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02EEF" w14:textId="77777777" w:rsidR="00D85B34" w:rsidRPr="00CF565B" w:rsidRDefault="00D85B34" w:rsidP="00D85B34">
      <w:pPr>
        <w:pStyle w:val="Title"/>
      </w:pPr>
      <w:r w:rsidRPr="00CF565B">
        <w:t>Ortodoksong Dogmatiko nga Teolohiya</w:t>
      </w:r>
    </w:p>
    <w:p w14:paraId="77F25558" w14:textId="77777777" w:rsidR="004C59BB" w:rsidRPr="00CF565B" w:rsidRDefault="004C59BB" w:rsidP="004C59BB"/>
    <w:p w14:paraId="5601EAA5" w14:textId="1FB69EBB" w:rsidR="004C59BB" w:rsidRPr="0012626F" w:rsidRDefault="004C59BB" w:rsidP="004C59BB">
      <w:pPr>
        <w:jc w:val="center"/>
        <w:rPr>
          <w:b/>
          <w:bCs/>
          <w:color w:val="0000FF"/>
          <w:sz w:val="32"/>
          <w:szCs w:val="28"/>
        </w:rPr>
      </w:pPr>
      <w:r w:rsidRPr="00CF565B">
        <w:rPr>
          <w:b/>
          <w:bCs/>
          <w:color w:val="0000FF"/>
          <w:sz w:val="32"/>
          <w:szCs w:val="28"/>
        </w:rPr>
        <w:t>Metropolitan Makariy (Bulgakov)</w:t>
      </w:r>
    </w:p>
    <w:p w14:paraId="230C8F39" w14:textId="77777777" w:rsidR="005233D7" w:rsidRPr="00CF565B" w:rsidRDefault="005233D7" w:rsidP="005233D7"/>
    <w:p w14:paraId="3861BB03" w14:textId="77777777" w:rsidR="005233D7" w:rsidRPr="00CF565B" w:rsidRDefault="005233D7" w:rsidP="005233D7"/>
    <w:p w14:paraId="757FF617" w14:textId="77C31FCF" w:rsidR="005233D7" w:rsidRPr="00CF565B" w:rsidRDefault="005233D7" w:rsidP="005233D7">
      <w:pPr>
        <w:pStyle w:val="Title"/>
      </w:pPr>
      <w:r w:rsidRPr="00CF565B">
        <w:t xml:space="preserve">Ikaduhang </w:t>
      </w:r>
      <w:r>
        <w:t>Bahin</w:t>
      </w:r>
      <w:r w:rsidRPr="00CF565B">
        <w:t xml:space="preserve">. </w:t>
      </w:r>
      <w:r w:rsidRPr="00CF565B">
        <w:br/>
        <w:t>Mahitungod sa Dios nga Manluluwas ug sa Iyang Espesyal nga Relasyon sa Katawhan</w:t>
      </w:r>
    </w:p>
    <w:p w14:paraId="55D79697" w14:textId="77777777" w:rsidR="005233D7" w:rsidRPr="00CF565B" w:rsidRDefault="005233D7" w:rsidP="005233D7"/>
    <w:p w14:paraId="590F4B85" w14:textId="77777777" w:rsidR="005233D7" w:rsidRPr="00CF565B" w:rsidRDefault="005233D7" w:rsidP="005233D7"/>
    <w:p w14:paraId="01D566A5" w14:textId="77777777" w:rsidR="005233D7" w:rsidRPr="00CF565B" w:rsidRDefault="005233D7" w:rsidP="005233D7"/>
    <w:p w14:paraId="76568A48" w14:textId="77777777" w:rsidR="005233D7" w:rsidRPr="00CF565B" w:rsidRDefault="005233D7" w:rsidP="005233D7">
      <w:pPr>
        <w:jc w:val="center"/>
        <w:rPr>
          <w:b/>
          <w:bCs/>
          <w:noProof/>
          <w:color w:val="993300"/>
        </w:rPr>
      </w:pPr>
      <w:r w:rsidRPr="00CF565B">
        <w:rPr>
          <w:b/>
          <w:bCs/>
          <w:noProof/>
          <w:color w:val="993300"/>
        </w:rPr>
        <w:t>Girebisa ug gipalapdan nga edisyon, 2005.</w:t>
      </w:r>
    </w:p>
    <w:p w14:paraId="7103DFD8" w14:textId="77777777" w:rsidR="005233D7" w:rsidRPr="00CF565B" w:rsidRDefault="005233D7" w:rsidP="005233D7">
      <w:pPr>
        <w:jc w:val="center"/>
        <w:rPr>
          <w:b/>
          <w:bCs/>
          <w:noProof/>
          <w:color w:val="993300"/>
        </w:rPr>
      </w:pPr>
      <w:r w:rsidRPr="00CF565B">
        <w:rPr>
          <w:b/>
          <w:bCs/>
          <w:noProof/>
          <w:color w:val="993300"/>
        </w:rPr>
        <w:t>© Misyon Ortodokso sa Balaang Trinidad.</w:t>
      </w:r>
    </w:p>
    <w:p w14:paraId="3CAF4CB1" w14:textId="77777777" w:rsidR="005233D7" w:rsidRPr="00CF565B" w:rsidRDefault="005233D7" w:rsidP="005233D7">
      <w:pPr>
        <w:jc w:val="center"/>
        <w:rPr>
          <w:b/>
          <w:bCs/>
          <w:noProof/>
          <w:color w:val="993300"/>
        </w:rPr>
      </w:pPr>
      <w:r w:rsidRPr="00CF565B">
        <w:rPr>
          <w:b/>
          <w:bCs/>
          <w:noProof/>
          <w:color w:val="993300"/>
        </w:rPr>
        <w:t>Gieditar ni Iyang Kahalangdon Alexander,</w:t>
      </w:r>
    </w:p>
    <w:p w14:paraId="2C1DF972" w14:textId="77777777" w:rsidR="005233D7" w:rsidRPr="00CF565B" w:rsidRDefault="005233D7" w:rsidP="005233D7">
      <w:pPr>
        <w:jc w:val="center"/>
        <w:rPr>
          <w:b/>
          <w:bCs/>
          <w:noProof/>
          <w:color w:val="993300"/>
        </w:rPr>
      </w:pPr>
      <w:r w:rsidRPr="00CF565B">
        <w:rPr>
          <w:b/>
          <w:bCs/>
          <w:noProof/>
          <w:color w:val="993300"/>
        </w:rPr>
        <w:t>Obispo sa Buenos Aires ug Timog Amerika.</w:t>
      </w:r>
    </w:p>
    <w:p w14:paraId="14F74769" w14:textId="77777777" w:rsidR="005233D7" w:rsidRPr="00CF565B" w:rsidRDefault="005233D7" w:rsidP="005233D7">
      <w:pPr>
        <w:jc w:val="center"/>
        <w:rPr>
          <w:rFonts w:ascii="Arial" w:hAnsi="Arial" w:cs="Arial"/>
          <w:noProof/>
          <w:color w:val="800000"/>
          <w:sz w:val="36"/>
        </w:rPr>
      </w:pPr>
      <w:r w:rsidRPr="00CF565B">
        <w:rPr>
          <w:b/>
          <w:bCs/>
          <w:noProof/>
          <w:color w:val="993300"/>
        </w:rPr>
        <w:t>(Base sa ika-upat nga edisyon, St Petersburg, 1883.)</w:t>
      </w:r>
    </w:p>
    <w:p w14:paraId="0D89B0F6" w14:textId="77777777" w:rsidR="005233D7" w:rsidRPr="00CF565B" w:rsidRDefault="005233D7" w:rsidP="005233D7"/>
    <w:p w14:paraId="6F59F648" w14:textId="77777777" w:rsidR="00B97705" w:rsidRPr="00CF565B" w:rsidRDefault="00B97705" w:rsidP="00B97705"/>
    <w:p w14:paraId="694A2D74" w14:textId="77777777" w:rsidR="00B97705" w:rsidRPr="00CF565B" w:rsidRDefault="00B97705" w:rsidP="00B97705"/>
    <w:p w14:paraId="5DBE9A5F" w14:textId="77777777" w:rsidR="001549FC" w:rsidRDefault="001549FC" w:rsidP="00B97705">
      <w:pPr>
        <w:rPr>
          <w:sz w:val="28"/>
          <w:szCs w:val="24"/>
          <w:lang w:val="ru-RU"/>
        </w:rPr>
      </w:pPr>
      <w:r w:rsidRPr="001549FC">
        <w:rPr>
          <w:b/>
          <w:bCs/>
          <w:sz w:val="32"/>
          <w:szCs w:val="28"/>
          <w:lang w:val="ru-RU"/>
        </w:rPr>
        <w:t>Sulod</w:t>
      </w:r>
      <w:r w:rsidRPr="001549FC">
        <w:rPr>
          <w:sz w:val="32"/>
          <w:szCs w:val="28"/>
          <w:lang w:val="ru-RU"/>
        </w:rPr>
        <w:t>:</w:t>
      </w:r>
    </w:p>
    <w:p w14:paraId="7435298B" w14:textId="77777777" w:rsidR="001549FC" w:rsidRDefault="00000000" w:rsidP="001549FC">
      <w:pPr>
        <w:rPr>
          <w:sz w:val="28"/>
          <w:szCs w:val="24"/>
        </w:rPr>
      </w:pPr>
      <w:r>
        <w:rPr>
          <w:sz w:val="28"/>
          <w:szCs w:val="24"/>
          <w:lang w:val="ru-RU"/>
        </w:rPr>
        <w:pict w14:anchorId="7370A13F">
          <v:rect id="_x0000_i1026" style="width:0;height:1.5pt" o:hralign="center" o:bullet="t" o:hrstd="t" o:hr="t" fillcolor="#a0a0a0" stroked="f"/>
        </w:pict>
      </w:r>
    </w:p>
    <w:p w14:paraId="6B3A0344" w14:textId="667B5691" w:rsidR="00CF565B" w:rsidRDefault="00CF565B" w:rsidP="00CF565B">
      <w:pPr>
        <w:pStyle w:val="TOC5"/>
        <w:tabs>
          <w:tab w:val="right" w:leader="dot" w:pos="10790"/>
        </w:tabs>
        <w:rPr>
          <w:rFonts w:eastAsiaTheme="minorEastAsia" w:cstheme="minorBidi"/>
          <w:noProof/>
          <w:kern w:val="2"/>
          <w:sz w:val="24"/>
          <w:lang w:bidi="ta-IN"/>
          <w14:ligatures w14:val="standardContextual"/>
        </w:rPr>
      </w:pPr>
      <w:r>
        <w:fldChar w:fldCharType="begin"/>
      </w:r>
      <w:r>
        <w:instrText xml:space="preserve"> TOC \o "1-5" \h \z \u </w:instrText>
      </w:r>
      <w:r>
        <w:fldChar w:fldCharType="separate"/>
      </w:r>
      <w:hyperlink w:anchor="_Toc238574107" w:history="1">
        <w:r w:rsidRPr="00343D66">
          <w:rPr>
            <w:rStyle w:val="Hyperlink"/>
            <w:noProof/>
          </w:rPr>
          <w:t>§122. Koneksyon sa miaging seksyon, ang kahinungdanon sa hilisgutan, ang pagtulon-an sa Simbahan bahin niini, ug ang pagbahin sa pagtulon-an</w:t>
        </w:r>
        <w:r>
          <w:rPr>
            <w:noProof/>
            <w:webHidden/>
          </w:rPr>
          <w:tab/>
        </w:r>
        <w:r>
          <w:rPr>
            <w:noProof/>
            <w:webHidden/>
          </w:rPr>
          <w:fldChar w:fldCharType="begin"/>
        </w:r>
        <w:r>
          <w:rPr>
            <w:noProof/>
            <w:webHidden/>
          </w:rPr>
          <w:instrText xml:space="preserve"> PAGEREF _Toc238574107 \h </w:instrText>
        </w:r>
        <w:r>
          <w:rPr>
            <w:noProof/>
            <w:webHidden/>
          </w:rPr>
        </w:r>
        <w:r>
          <w:rPr>
            <w:noProof/>
            <w:webHidden/>
          </w:rPr>
          <w:fldChar w:fldCharType="separate"/>
        </w:r>
        <w:r>
          <w:rPr>
            <w:noProof/>
            <w:webHidden/>
          </w:rPr>
          <w:t>6</w:t>
        </w:r>
        <w:r>
          <w:rPr>
            <w:noProof/>
            <w:webHidden/>
          </w:rPr>
          <w:fldChar w:fldCharType="end"/>
        </w:r>
      </w:hyperlink>
    </w:p>
    <w:p w14:paraId="2B9C444F" w14:textId="4910D736" w:rsidR="00CF565B" w:rsidRDefault="00CF565B" w:rsidP="00CF565B">
      <w:pPr>
        <w:pStyle w:val="TOC1"/>
        <w:tabs>
          <w:tab w:val="right" w:leader="dot" w:pos="10790"/>
        </w:tabs>
        <w:rPr>
          <w:rFonts w:eastAsiaTheme="minorEastAsia" w:cstheme="minorBidi"/>
          <w:b w:val="0"/>
          <w:bCs w:val="0"/>
          <w:i w:val="0"/>
          <w:iCs w:val="0"/>
          <w:noProof/>
          <w:kern w:val="2"/>
          <w:szCs w:val="24"/>
          <w:lang w:bidi="ta-IN"/>
          <w14:ligatures w14:val="standardContextual"/>
        </w:rPr>
      </w:pPr>
      <w:hyperlink w:anchor="_Toc238574108" w:history="1">
        <w:r w:rsidRPr="00343D66">
          <w:rPr>
            <w:rStyle w:val="Hyperlink"/>
            <w:noProof/>
          </w:rPr>
          <w:t>Seksyon I.  Mahitungod sa Dios nga Manluluwas</w:t>
        </w:r>
        <w:r>
          <w:rPr>
            <w:noProof/>
            <w:webHidden/>
          </w:rPr>
          <w:tab/>
        </w:r>
        <w:r>
          <w:rPr>
            <w:noProof/>
            <w:webHidden/>
          </w:rPr>
          <w:fldChar w:fldCharType="begin"/>
        </w:r>
        <w:r>
          <w:rPr>
            <w:noProof/>
            <w:webHidden/>
          </w:rPr>
          <w:instrText xml:space="preserve"> PAGEREF _Toc238574108 \h </w:instrText>
        </w:r>
        <w:r>
          <w:rPr>
            <w:noProof/>
            <w:webHidden/>
          </w:rPr>
        </w:r>
        <w:r>
          <w:rPr>
            <w:noProof/>
            <w:webHidden/>
          </w:rPr>
          <w:fldChar w:fldCharType="separate"/>
        </w:r>
        <w:r>
          <w:rPr>
            <w:noProof/>
            <w:webHidden/>
          </w:rPr>
          <w:t>7</w:t>
        </w:r>
        <w:r>
          <w:rPr>
            <w:noProof/>
            <w:webHidden/>
          </w:rPr>
          <w:fldChar w:fldCharType="end"/>
        </w:r>
      </w:hyperlink>
    </w:p>
    <w:p w14:paraId="24F5673D" w14:textId="41968BA5"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09" w:history="1">
        <w:r w:rsidRPr="00343D66">
          <w:rPr>
            <w:rStyle w:val="Hyperlink"/>
            <w:noProof/>
          </w:rPr>
          <w:t>§123. Mga sulod niining seksyon</w:t>
        </w:r>
        <w:r>
          <w:rPr>
            <w:noProof/>
            <w:webHidden/>
          </w:rPr>
          <w:tab/>
        </w:r>
        <w:r>
          <w:rPr>
            <w:noProof/>
            <w:webHidden/>
          </w:rPr>
          <w:fldChar w:fldCharType="begin"/>
        </w:r>
        <w:r>
          <w:rPr>
            <w:noProof/>
            <w:webHidden/>
          </w:rPr>
          <w:instrText xml:space="preserve"> PAGEREF _Toc238574109 \h </w:instrText>
        </w:r>
        <w:r>
          <w:rPr>
            <w:noProof/>
            <w:webHidden/>
          </w:rPr>
        </w:r>
        <w:r>
          <w:rPr>
            <w:noProof/>
            <w:webHidden/>
          </w:rPr>
          <w:fldChar w:fldCharType="separate"/>
        </w:r>
        <w:r>
          <w:rPr>
            <w:noProof/>
            <w:webHidden/>
          </w:rPr>
          <w:t>7</w:t>
        </w:r>
        <w:r>
          <w:rPr>
            <w:noProof/>
            <w:webHidden/>
          </w:rPr>
          <w:fldChar w:fldCharType="end"/>
        </w:r>
      </w:hyperlink>
    </w:p>
    <w:p w14:paraId="75864F25" w14:textId="636CE039" w:rsidR="00CF565B" w:rsidRDefault="00CF565B" w:rsidP="00CF565B">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74110" w:history="1">
        <w:r w:rsidRPr="00343D66">
          <w:rPr>
            <w:rStyle w:val="Hyperlink"/>
            <w:noProof/>
          </w:rPr>
          <w:t>Kapitulo I.  Mahitungod sa Dios isip atong Manluluwas sa kinatibuk-an</w:t>
        </w:r>
        <w:r>
          <w:rPr>
            <w:noProof/>
            <w:webHidden/>
          </w:rPr>
          <w:tab/>
        </w:r>
        <w:r>
          <w:rPr>
            <w:noProof/>
            <w:webHidden/>
          </w:rPr>
          <w:fldChar w:fldCharType="begin"/>
        </w:r>
        <w:r>
          <w:rPr>
            <w:noProof/>
            <w:webHidden/>
          </w:rPr>
          <w:instrText xml:space="preserve"> PAGEREF _Toc238574110 \h </w:instrText>
        </w:r>
        <w:r>
          <w:rPr>
            <w:noProof/>
            <w:webHidden/>
          </w:rPr>
        </w:r>
        <w:r>
          <w:rPr>
            <w:noProof/>
            <w:webHidden/>
          </w:rPr>
          <w:fldChar w:fldCharType="separate"/>
        </w:r>
        <w:r>
          <w:rPr>
            <w:noProof/>
            <w:webHidden/>
          </w:rPr>
          <w:t>8</w:t>
        </w:r>
        <w:r>
          <w:rPr>
            <w:noProof/>
            <w:webHidden/>
          </w:rPr>
          <w:fldChar w:fldCharType="end"/>
        </w:r>
      </w:hyperlink>
    </w:p>
    <w:p w14:paraId="3C97434A" w14:textId="359D06DA"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11" w:history="1">
        <w:r w:rsidRPr="00343D66">
          <w:rPr>
            <w:rStyle w:val="Hyperlink"/>
            <w:noProof/>
          </w:rPr>
          <w:t>§124. Ang panginahanglan sa diyosnong tabang alang sa pagpanumbalik sa katawhan, samtang anaa sa bahin sa katawhan ang posibilidad sa maong pagpanumbalik</w:t>
        </w:r>
        <w:r>
          <w:rPr>
            <w:noProof/>
            <w:webHidden/>
          </w:rPr>
          <w:tab/>
        </w:r>
        <w:r>
          <w:rPr>
            <w:noProof/>
            <w:webHidden/>
          </w:rPr>
          <w:fldChar w:fldCharType="begin"/>
        </w:r>
        <w:r>
          <w:rPr>
            <w:noProof/>
            <w:webHidden/>
          </w:rPr>
          <w:instrText xml:space="preserve"> PAGEREF _Toc238574111 \h </w:instrText>
        </w:r>
        <w:r>
          <w:rPr>
            <w:noProof/>
            <w:webHidden/>
          </w:rPr>
        </w:r>
        <w:r>
          <w:rPr>
            <w:noProof/>
            <w:webHidden/>
          </w:rPr>
          <w:fldChar w:fldCharType="separate"/>
        </w:r>
        <w:r>
          <w:rPr>
            <w:noProof/>
            <w:webHidden/>
          </w:rPr>
          <w:t>8</w:t>
        </w:r>
        <w:r>
          <w:rPr>
            <w:noProof/>
            <w:webHidden/>
          </w:rPr>
          <w:fldChar w:fldCharType="end"/>
        </w:r>
      </w:hyperlink>
    </w:p>
    <w:p w14:paraId="11FD49AC" w14:textId="3C802CC5"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12" w:history="1">
        <w:r w:rsidRPr="00343D66">
          <w:rPr>
            <w:rStyle w:val="Hyperlink"/>
            <w:noProof/>
          </w:rPr>
          <w:t>§125. Ang paagi nga gipili sa Dios alang sa pagpanumbalik o pagluwas sa katawhan, ug ang kahulugan niini nga paagi</w:t>
        </w:r>
        <w:r>
          <w:rPr>
            <w:noProof/>
            <w:webHidden/>
          </w:rPr>
          <w:tab/>
        </w:r>
        <w:r>
          <w:rPr>
            <w:noProof/>
            <w:webHidden/>
          </w:rPr>
          <w:fldChar w:fldCharType="begin"/>
        </w:r>
        <w:r>
          <w:rPr>
            <w:noProof/>
            <w:webHidden/>
          </w:rPr>
          <w:instrText xml:space="preserve"> PAGEREF _Toc238574112 \h </w:instrText>
        </w:r>
        <w:r>
          <w:rPr>
            <w:noProof/>
            <w:webHidden/>
          </w:rPr>
        </w:r>
        <w:r>
          <w:rPr>
            <w:noProof/>
            <w:webHidden/>
          </w:rPr>
          <w:fldChar w:fldCharType="separate"/>
        </w:r>
        <w:r>
          <w:rPr>
            <w:noProof/>
            <w:webHidden/>
          </w:rPr>
          <w:t>11</w:t>
        </w:r>
        <w:r>
          <w:rPr>
            <w:noProof/>
            <w:webHidden/>
          </w:rPr>
          <w:fldChar w:fldCharType="end"/>
        </w:r>
      </w:hyperlink>
    </w:p>
    <w:p w14:paraId="3D001284" w14:textId="36F34AE3"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13" w:history="1">
        <w:r w:rsidRPr="00343D66">
          <w:rPr>
            <w:rStyle w:val="Hyperlink"/>
            <w:noProof/>
          </w:rPr>
          <w:t>§126. Ang partisipasyon sa tanang Persona sa Labing Balaan nga Trinidad sa buhat sa pagtubos, ug ngano nga ang Anak gayud ang nahimong tawo alang niini nga katuyoan?</w:t>
        </w:r>
        <w:r>
          <w:rPr>
            <w:noProof/>
            <w:webHidden/>
          </w:rPr>
          <w:tab/>
        </w:r>
        <w:r>
          <w:rPr>
            <w:noProof/>
            <w:webHidden/>
          </w:rPr>
          <w:fldChar w:fldCharType="begin"/>
        </w:r>
        <w:r>
          <w:rPr>
            <w:noProof/>
            <w:webHidden/>
          </w:rPr>
          <w:instrText xml:space="preserve"> PAGEREF _Toc238574113 \h </w:instrText>
        </w:r>
        <w:r>
          <w:rPr>
            <w:noProof/>
            <w:webHidden/>
          </w:rPr>
        </w:r>
        <w:r>
          <w:rPr>
            <w:noProof/>
            <w:webHidden/>
          </w:rPr>
          <w:fldChar w:fldCharType="separate"/>
        </w:r>
        <w:r>
          <w:rPr>
            <w:noProof/>
            <w:webHidden/>
          </w:rPr>
          <w:t>13</w:t>
        </w:r>
        <w:r>
          <w:rPr>
            <w:noProof/>
            <w:webHidden/>
          </w:rPr>
          <w:fldChar w:fldCharType="end"/>
        </w:r>
      </w:hyperlink>
    </w:p>
    <w:p w14:paraId="46D33349" w14:textId="6880C498"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14" w:history="1">
        <w:r w:rsidRPr="00343D66">
          <w:rPr>
            <w:rStyle w:val="Hyperlink"/>
            <w:noProof/>
            <w:lang w:val="ru-RU"/>
          </w:rPr>
          <w:t>§127. Ang motibasyon sa buhat sa pagtubos ug ang katuyoan sa pag-abot sa Anak sa Dios sa yuta</w:t>
        </w:r>
        <w:r>
          <w:rPr>
            <w:noProof/>
            <w:webHidden/>
          </w:rPr>
          <w:tab/>
        </w:r>
        <w:r>
          <w:rPr>
            <w:noProof/>
            <w:webHidden/>
          </w:rPr>
          <w:fldChar w:fldCharType="begin"/>
        </w:r>
        <w:r>
          <w:rPr>
            <w:noProof/>
            <w:webHidden/>
          </w:rPr>
          <w:instrText xml:space="preserve"> PAGEREF _Toc238574114 \h </w:instrText>
        </w:r>
        <w:r>
          <w:rPr>
            <w:noProof/>
            <w:webHidden/>
          </w:rPr>
        </w:r>
        <w:r>
          <w:rPr>
            <w:noProof/>
            <w:webHidden/>
          </w:rPr>
          <w:fldChar w:fldCharType="separate"/>
        </w:r>
        <w:r>
          <w:rPr>
            <w:noProof/>
            <w:webHidden/>
          </w:rPr>
          <w:t>16</w:t>
        </w:r>
        <w:r>
          <w:rPr>
            <w:noProof/>
            <w:webHidden/>
          </w:rPr>
          <w:fldChar w:fldCharType="end"/>
        </w:r>
      </w:hyperlink>
    </w:p>
    <w:p w14:paraId="2F634F7D" w14:textId="1B7DA912"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15" w:history="1">
        <w:r w:rsidRPr="00343D66">
          <w:rPr>
            <w:rStyle w:val="Hyperlink"/>
            <w:noProof/>
            <w:lang w:val="ru-RU"/>
          </w:rPr>
          <w:t>§128. Ang walay katapusang predestinasyon sa pagtubos, ug ngano nga wala dayon miabot sa yuta ang Manuluwas?</w:t>
        </w:r>
        <w:r>
          <w:rPr>
            <w:noProof/>
            <w:webHidden/>
          </w:rPr>
          <w:tab/>
        </w:r>
        <w:r>
          <w:rPr>
            <w:noProof/>
            <w:webHidden/>
          </w:rPr>
          <w:fldChar w:fldCharType="begin"/>
        </w:r>
        <w:r>
          <w:rPr>
            <w:noProof/>
            <w:webHidden/>
          </w:rPr>
          <w:instrText xml:space="preserve"> PAGEREF _Toc238574115 \h </w:instrText>
        </w:r>
        <w:r>
          <w:rPr>
            <w:noProof/>
            <w:webHidden/>
          </w:rPr>
        </w:r>
        <w:r>
          <w:rPr>
            <w:noProof/>
            <w:webHidden/>
          </w:rPr>
          <w:fldChar w:fldCharType="separate"/>
        </w:r>
        <w:r>
          <w:rPr>
            <w:noProof/>
            <w:webHidden/>
          </w:rPr>
          <w:t>18</w:t>
        </w:r>
        <w:r>
          <w:rPr>
            <w:noProof/>
            <w:webHidden/>
          </w:rPr>
          <w:fldChar w:fldCharType="end"/>
        </w:r>
      </w:hyperlink>
    </w:p>
    <w:p w14:paraId="0FED2B55" w14:textId="2DEA0B17"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16" w:history="1">
        <w:r w:rsidRPr="00343D66">
          <w:rPr>
            <w:rStyle w:val="Hyperlink"/>
            <w:noProof/>
            <w:lang w:val="ru-RU"/>
          </w:rPr>
          <w:t>§129. Ang pag-andam sa Diyos sa katawhan aron dawaton ang Manuluwas ug ang pagtuo kaniya sa tibuok mga kapanahonan</w:t>
        </w:r>
        <w:r>
          <w:rPr>
            <w:noProof/>
            <w:webHidden/>
          </w:rPr>
          <w:tab/>
        </w:r>
        <w:r>
          <w:rPr>
            <w:noProof/>
            <w:webHidden/>
          </w:rPr>
          <w:fldChar w:fldCharType="begin"/>
        </w:r>
        <w:r>
          <w:rPr>
            <w:noProof/>
            <w:webHidden/>
          </w:rPr>
          <w:instrText xml:space="preserve"> PAGEREF _Toc238574116 \h </w:instrText>
        </w:r>
        <w:r>
          <w:rPr>
            <w:noProof/>
            <w:webHidden/>
          </w:rPr>
        </w:r>
        <w:r>
          <w:rPr>
            <w:noProof/>
            <w:webHidden/>
          </w:rPr>
          <w:fldChar w:fldCharType="separate"/>
        </w:r>
        <w:r>
          <w:rPr>
            <w:noProof/>
            <w:webHidden/>
          </w:rPr>
          <w:t>20</w:t>
        </w:r>
        <w:r>
          <w:rPr>
            <w:noProof/>
            <w:webHidden/>
          </w:rPr>
          <w:fldChar w:fldCharType="end"/>
        </w:r>
      </w:hyperlink>
    </w:p>
    <w:p w14:paraId="18A402D8" w14:textId="629A8357"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17" w:history="1">
        <w:r w:rsidRPr="00343D66">
          <w:rPr>
            <w:rStyle w:val="Hyperlink"/>
            <w:noProof/>
            <w:lang w:val="ru-RU"/>
          </w:rPr>
          <w:t>§130. Ang moral nga aplikasyon sa doktrina</w:t>
        </w:r>
        <w:r>
          <w:rPr>
            <w:noProof/>
            <w:webHidden/>
          </w:rPr>
          <w:tab/>
        </w:r>
        <w:r>
          <w:rPr>
            <w:noProof/>
            <w:webHidden/>
          </w:rPr>
          <w:fldChar w:fldCharType="begin"/>
        </w:r>
        <w:r>
          <w:rPr>
            <w:noProof/>
            <w:webHidden/>
          </w:rPr>
          <w:instrText xml:space="preserve"> PAGEREF _Toc238574117 \h </w:instrText>
        </w:r>
        <w:r>
          <w:rPr>
            <w:noProof/>
            <w:webHidden/>
          </w:rPr>
        </w:r>
        <w:r>
          <w:rPr>
            <w:noProof/>
            <w:webHidden/>
          </w:rPr>
          <w:fldChar w:fldCharType="separate"/>
        </w:r>
        <w:r>
          <w:rPr>
            <w:noProof/>
            <w:webHidden/>
          </w:rPr>
          <w:t>26</w:t>
        </w:r>
        <w:r>
          <w:rPr>
            <w:noProof/>
            <w:webHidden/>
          </w:rPr>
          <w:fldChar w:fldCharType="end"/>
        </w:r>
      </w:hyperlink>
    </w:p>
    <w:p w14:paraId="670DDD53" w14:textId="09B49142" w:rsidR="00CF565B" w:rsidRDefault="00CF565B" w:rsidP="00CF565B">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74118" w:history="1">
        <w:r w:rsidRPr="00343D66">
          <w:rPr>
            <w:rStyle w:val="Hyperlink"/>
            <w:noProof/>
            <w:lang w:val="ru-RU"/>
          </w:rPr>
          <w:t xml:space="preserve">Kapitulo </w:t>
        </w:r>
        <w:r w:rsidRPr="00343D66">
          <w:rPr>
            <w:rStyle w:val="Hyperlink"/>
            <w:noProof/>
          </w:rPr>
          <w:t>II</w:t>
        </w:r>
        <w:r w:rsidRPr="00343D66">
          <w:rPr>
            <w:rStyle w:val="Hyperlink"/>
            <w:noProof/>
            <w:lang w:val="ru-RU"/>
          </w:rPr>
          <w:t>.  Mahitungod sa atong Ginoo nga si Jesu-Kristo sa Partikular</w:t>
        </w:r>
        <w:r>
          <w:rPr>
            <w:noProof/>
            <w:webHidden/>
          </w:rPr>
          <w:tab/>
        </w:r>
        <w:r>
          <w:rPr>
            <w:noProof/>
            <w:webHidden/>
          </w:rPr>
          <w:fldChar w:fldCharType="begin"/>
        </w:r>
        <w:r>
          <w:rPr>
            <w:noProof/>
            <w:webHidden/>
          </w:rPr>
          <w:instrText xml:space="preserve"> PAGEREF _Toc238574118 \h </w:instrText>
        </w:r>
        <w:r>
          <w:rPr>
            <w:noProof/>
            <w:webHidden/>
          </w:rPr>
        </w:r>
        <w:r>
          <w:rPr>
            <w:noProof/>
            <w:webHidden/>
          </w:rPr>
          <w:fldChar w:fldCharType="separate"/>
        </w:r>
        <w:r>
          <w:rPr>
            <w:noProof/>
            <w:webHidden/>
          </w:rPr>
          <w:t>27</w:t>
        </w:r>
        <w:r>
          <w:rPr>
            <w:noProof/>
            <w:webHidden/>
          </w:rPr>
          <w:fldChar w:fldCharType="end"/>
        </w:r>
      </w:hyperlink>
    </w:p>
    <w:p w14:paraId="19F0B696" w14:textId="69002E47"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19" w:history="1">
        <w:r w:rsidRPr="00343D66">
          <w:rPr>
            <w:rStyle w:val="Hyperlink"/>
            <w:noProof/>
            <w:lang w:val="ru-RU"/>
          </w:rPr>
          <w:t>§131. Koneksyon sa Miaging Seksyon ug ang Estruktura sa Doktrina</w:t>
        </w:r>
        <w:r>
          <w:rPr>
            <w:noProof/>
            <w:webHidden/>
          </w:rPr>
          <w:tab/>
        </w:r>
        <w:r>
          <w:rPr>
            <w:noProof/>
            <w:webHidden/>
          </w:rPr>
          <w:fldChar w:fldCharType="begin"/>
        </w:r>
        <w:r>
          <w:rPr>
            <w:noProof/>
            <w:webHidden/>
          </w:rPr>
          <w:instrText xml:space="preserve"> PAGEREF _Toc238574119 \h </w:instrText>
        </w:r>
        <w:r>
          <w:rPr>
            <w:noProof/>
            <w:webHidden/>
          </w:rPr>
        </w:r>
        <w:r>
          <w:rPr>
            <w:noProof/>
            <w:webHidden/>
          </w:rPr>
          <w:fldChar w:fldCharType="separate"/>
        </w:r>
        <w:r>
          <w:rPr>
            <w:noProof/>
            <w:webHidden/>
          </w:rPr>
          <w:t>27</w:t>
        </w:r>
        <w:r>
          <w:rPr>
            <w:noProof/>
            <w:webHidden/>
          </w:rPr>
          <w:fldChar w:fldCharType="end"/>
        </w:r>
      </w:hyperlink>
    </w:p>
    <w:p w14:paraId="42994E84" w14:textId="566687BA" w:rsidR="00CF565B" w:rsidRDefault="00CF565B" w:rsidP="00CF565B">
      <w:pPr>
        <w:pStyle w:val="TOC3"/>
        <w:tabs>
          <w:tab w:val="right" w:leader="dot" w:pos="10790"/>
        </w:tabs>
        <w:rPr>
          <w:rFonts w:eastAsiaTheme="minorEastAsia" w:cstheme="minorBidi"/>
          <w:noProof/>
          <w:kern w:val="2"/>
          <w:sz w:val="24"/>
          <w:lang w:bidi="ta-IN"/>
          <w14:ligatures w14:val="standardContextual"/>
        </w:rPr>
      </w:pPr>
      <w:hyperlink w:anchor="_Toc238574120" w:history="1">
        <w:r w:rsidRPr="00343D66">
          <w:rPr>
            <w:rStyle w:val="Hyperlink"/>
            <w:noProof/>
            <w:lang w:val="ru-RU"/>
          </w:rPr>
          <w:t xml:space="preserve">Seksyon </w:t>
        </w:r>
        <w:r w:rsidRPr="00343D66">
          <w:rPr>
            <w:rStyle w:val="Hyperlink"/>
            <w:noProof/>
          </w:rPr>
          <w:t>I</w:t>
        </w:r>
        <w:r w:rsidRPr="00343D66">
          <w:rPr>
            <w:rStyle w:val="Hyperlink"/>
            <w:noProof/>
            <w:lang w:val="ru-RU"/>
          </w:rPr>
          <w:t>.  Mahitungod sa Pagkatawo sa Ginoong Jesu-Kristo, o sa Misteryo sa Inkarnasyon</w:t>
        </w:r>
        <w:r>
          <w:rPr>
            <w:noProof/>
            <w:webHidden/>
          </w:rPr>
          <w:tab/>
        </w:r>
        <w:r>
          <w:rPr>
            <w:noProof/>
            <w:webHidden/>
          </w:rPr>
          <w:fldChar w:fldCharType="begin"/>
        </w:r>
        <w:r>
          <w:rPr>
            <w:noProof/>
            <w:webHidden/>
          </w:rPr>
          <w:instrText xml:space="preserve"> PAGEREF _Toc238574120 \h </w:instrText>
        </w:r>
        <w:r>
          <w:rPr>
            <w:noProof/>
            <w:webHidden/>
          </w:rPr>
        </w:r>
        <w:r>
          <w:rPr>
            <w:noProof/>
            <w:webHidden/>
          </w:rPr>
          <w:fldChar w:fldCharType="separate"/>
        </w:r>
        <w:r>
          <w:rPr>
            <w:noProof/>
            <w:webHidden/>
          </w:rPr>
          <w:t>27</w:t>
        </w:r>
        <w:r>
          <w:rPr>
            <w:noProof/>
            <w:webHidden/>
          </w:rPr>
          <w:fldChar w:fldCharType="end"/>
        </w:r>
      </w:hyperlink>
    </w:p>
    <w:p w14:paraId="0E65F65F" w14:textId="46D07313"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21" w:history="1">
        <w:r w:rsidRPr="00343D66">
          <w:rPr>
            <w:rStyle w:val="Hyperlink"/>
            <w:noProof/>
            <w:lang w:val="ru-RU"/>
          </w:rPr>
          <w:t>§132. Ang kahinungdanon ug dili masukod nga kinaiya sa dogma, usa ka mubo nga kasaysayan niini, ang pagtulon-an sa Simbahan bahin niini, ug ang estruktura sa doktrina</w:t>
        </w:r>
        <w:r>
          <w:rPr>
            <w:noProof/>
            <w:webHidden/>
          </w:rPr>
          <w:tab/>
        </w:r>
        <w:r>
          <w:rPr>
            <w:noProof/>
            <w:webHidden/>
          </w:rPr>
          <w:fldChar w:fldCharType="begin"/>
        </w:r>
        <w:r>
          <w:rPr>
            <w:noProof/>
            <w:webHidden/>
          </w:rPr>
          <w:instrText xml:space="preserve"> PAGEREF _Toc238574121 \h </w:instrText>
        </w:r>
        <w:r>
          <w:rPr>
            <w:noProof/>
            <w:webHidden/>
          </w:rPr>
        </w:r>
        <w:r>
          <w:rPr>
            <w:noProof/>
            <w:webHidden/>
          </w:rPr>
          <w:fldChar w:fldCharType="separate"/>
        </w:r>
        <w:r>
          <w:rPr>
            <w:noProof/>
            <w:webHidden/>
          </w:rPr>
          <w:t>27</w:t>
        </w:r>
        <w:r>
          <w:rPr>
            <w:noProof/>
            <w:webHidden/>
          </w:rPr>
          <w:fldChar w:fldCharType="end"/>
        </w:r>
      </w:hyperlink>
    </w:p>
    <w:p w14:paraId="78A95ADF" w14:textId="0E5ED0C5" w:rsidR="00CF565B" w:rsidRDefault="00CF565B" w:rsidP="00CF565B">
      <w:pPr>
        <w:pStyle w:val="TOC4"/>
        <w:tabs>
          <w:tab w:val="right" w:leader="dot" w:pos="10790"/>
        </w:tabs>
        <w:rPr>
          <w:rFonts w:eastAsiaTheme="minorEastAsia" w:cstheme="minorBidi"/>
          <w:noProof/>
          <w:kern w:val="2"/>
          <w:sz w:val="24"/>
          <w:lang w:bidi="ta-IN"/>
          <w14:ligatures w14:val="standardContextual"/>
        </w:rPr>
      </w:pPr>
      <w:hyperlink w:anchor="_Toc238574122" w:history="1">
        <w:r w:rsidRPr="00343D66">
          <w:rPr>
            <w:rStyle w:val="Hyperlink"/>
            <w:noProof/>
          </w:rPr>
          <w:t>I</w:t>
        </w:r>
        <w:r w:rsidRPr="00343D66">
          <w:rPr>
            <w:rStyle w:val="Hyperlink"/>
            <w:noProof/>
            <w:lang w:val="ru-RU"/>
          </w:rPr>
          <w:t>. Mahitungod sa Duha ka Naturalesa ni Hesukristo</w:t>
        </w:r>
        <w:r>
          <w:rPr>
            <w:noProof/>
            <w:webHidden/>
          </w:rPr>
          <w:tab/>
        </w:r>
        <w:r>
          <w:rPr>
            <w:noProof/>
            <w:webHidden/>
          </w:rPr>
          <w:fldChar w:fldCharType="begin"/>
        </w:r>
        <w:r>
          <w:rPr>
            <w:noProof/>
            <w:webHidden/>
          </w:rPr>
          <w:instrText xml:space="preserve"> PAGEREF _Toc238574122 \h </w:instrText>
        </w:r>
        <w:r>
          <w:rPr>
            <w:noProof/>
            <w:webHidden/>
          </w:rPr>
        </w:r>
        <w:r>
          <w:rPr>
            <w:noProof/>
            <w:webHidden/>
          </w:rPr>
          <w:fldChar w:fldCharType="separate"/>
        </w:r>
        <w:r>
          <w:rPr>
            <w:noProof/>
            <w:webHidden/>
          </w:rPr>
          <w:t>31</w:t>
        </w:r>
        <w:r>
          <w:rPr>
            <w:noProof/>
            <w:webHidden/>
          </w:rPr>
          <w:fldChar w:fldCharType="end"/>
        </w:r>
      </w:hyperlink>
    </w:p>
    <w:p w14:paraId="14101E57" w14:textId="36D3B18C"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23" w:history="1">
        <w:r w:rsidRPr="00343D66">
          <w:rPr>
            <w:rStyle w:val="Hyperlink"/>
            <w:noProof/>
            <w:lang w:val="ru-RU"/>
          </w:rPr>
          <w:t>§133. Ang Ginoong Hesus adunay kinaiyahan nga diyosnon ug siya gayud ang Anak sa Dios</w:t>
        </w:r>
        <w:r>
          <w:rPr>
            <w:noProof/>
            <w:webHidden/>
          </w:rPr>
          <w:tab/>
        </w:r>
        <w:r>
          <w:rPr>
            <w:noProof/>
            <w:webHidden/>
          </w:rPr>
          <w:fldChar w:fldCharType="begin"/>
        </w:r>
        <w:r>
          <w:rPr>
            <w:noProof/>
            <w:webHidden/>
          </w:rPr>
          <w:instrText xml:space="preserve"> PAGEREF _Toc238574123 \h </w:instrText>
        </w:r>
        <w:r>
          <w:rPr>
            <w:noProof/>
            <w:webHidden/>
          </w:rPr>
        </w:r>
        <w:r>
          <w:rPr>
            <w:noProof/>
            <w:webHidden/>
          </w:rPr>
          <w:fldChar w:fldCharType="separate"/>
        </w:r>
        <w:r>
          <w:rPr>
            <w:noProof/>
            <w:webHidden/>
          </w:rPr>
          <w:t>31</w:t>
        </w:r>
        <w:r>
          <w:rPr>
            <w:noProof/>
            <w:webHidden/>
          </w:rPr>
          <w:fldChar w:fldCharType="end"/>
        </w:r>
      </w:hyperlink>
    </w:p>
    <w:p w14:paraId="4968B6DD" w14:textId="5F5CB240"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24" w:history="1">
        <w:r w:rsidRPr="00343D66">
          <w:rPr>
            <w:rStyle w:val="Hyperlink"/>
            <w:noProof/>
          </w:rPr>
          <w:t>I</w:t>
        </w:r>
        <w:r w:rsidRPr="00343D66">
          <w:rPr>
            <w:rStyle w:val="Hyperlink"/>
            <w:noProof/>
            <w:lang w:val="ru-RU"/>
          </w:rPr>
          <w:t>. Sa Daang Tugon, ang Mesiyas gitawag nga:</w:t>
        </w:r>
        <w:r>
          <w:rPr>
            <w:noProof/>
            <w:webHidden/>
          </w:rPr>
          <w:tab/>
        </w:r>
        <w:r>
          <w:rPr>
            <w:noProof/>
            <w:webHidden/>
          </w:rPr>
          <w:fldChar w:fldCharType="begin"/>
        </w:r>
        <w:r>
          <w:rPr>
            <w:noProof/>
            <w:webHidden/>
          </w:rPr>
          <w:instrText xml:space="preserve"> PAGEREF _Toc238574124 \h </w:instrText>
        </w:r>
        <w:r>
          <w:rPr>
            <w:noProof/>
            <w:webHidden/>
          </w:rPr>
        </w:r>
        <w:r>
          <w:rPr>
            <w:noProof/>
            <w:webHidden/>
          </w:rPr>
          <w:fldChar w:fldCharType="separate"/>
        </w:r>
        <w:r>
          <w:rPr>
            <w:noProof/>
            <w:webHidden/>
          </w:rPr>
          <w:t>31</w:t>
        </w:r>
        <w:r>
          <w:rPr>
            <w:noProof/>
            <w:webHidden/>
          </w:rPr>
          <w:fldChar w:fldCharType="end"/>
        </w:r>
      </w:hyperlink>
    </w:p>
    <w:p w14:paraId="513C0C28" w14:textId="687361E2"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25" w:history="1">
        <w:r w:rsidRPr="00343D66">
          <w:rPr>
            <w:rStyle w:val="Hyperlink"/>
            <w:noProof/>
            <w:lang w:val="ru-RU"/>
          </w:rPr>
          <w:t>§134. Ang Ginoong Hesus adunay kinaiyahan nga tawo ug siya gayud ang Anak sa Birhen Maria</w:t>
        </w:r>
        <w:r>
          <w:rPr>
            <w:noProof/>
            <w:webHidden/>
          </w:rPr>
          <w:tab/>
        </w:r>
        <w:r>
          <w:rPr>
            <w:noProof/>
            <w:webHidden/>
          </w:rPr>
          <w:fldChar w:fldCharType="begin"/>
        </w:r>
        <w:r>
          <w:rPr>
            <w:noProof/>
            <w:webHidden/>
          </w:rPr>
          <w:instrText xml:space="preserve"> PAGEREF _Toc238574125 \h </w:instrText>
        </w:r>
        <w:r>
          <w:rPr>
            <w:noProof/>
            <w:webHidden/>
          </w:rPr>
        </w:r>
        <w:r>
          <w:rPr>
            <w:noProof/>
            <w:webHidden/>
          </w:rPr>
          <w:fldChar w:fldCharType="separate"/>
        </w:r>
        <w:r>
          <w:rPr>
            <w:noProof/>
            <w:webHidden/>
          </w:rPr>
          <w:t>36</w:t>
        </w:r>
        <w:r>
          <w:rPr>
            <w:noProof/>
            <w:webHidden/>
          </w:rPr>
          <w:fldChar w:fldCharType="end"/>
        </w:r>
      </w:hyperlink>
    </w:p>
    <w:p w14:paraId="07AB4C80" w14:textId="7B7EDF1A"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26" w:history="1">
        <w:r w:rsidRPr="00343D66">
          <w:rPr>
            <w:rStyle w:val="Hyperlink"/>
            <w:noProof/>
            <w:lang w:val="ru-RU"/>
          </w:rPr>
          <w:t>§135. Ang Ginoong Hesus natawo sa usa ka supernatural nga paagi sumala sa Iyang pagkatawo, ug ang Iyang Labawng Balaan nga Inahan mao ang Kanunay nga Birhen</w:t>
        </w:r>
        <w:r>
          <w:rPr>
            <w:noProof/>
            <w:webHidden/>
          </w:rPr>
          <w:tab/>
        </w:r>
        <w:r>
          <w:rPr>
            <w:noProof/>
            <w:webHidden/>
          </w:rPr>
          <w:fldChar w:fldCharType="begin"/>
        </w:r>
        <w:r>
          <w:rPr>
            <w:noProof/>
            <w:webHidden/>
          </w:rPr>
          <w:instrText xml:space="preserve"> PAGEREF _Toc238574126 \h </w:instrText>
        </w:r>
        <w:r>
          <w:rPr>
            <w:noProof/>
            <w:webHidden/>
          </w:rPr>
        </w:r>
        <w:r>
          <w:rPr>
            <w:noProof/>
            <w:webHidden/>
          </w:rPr>
          <w:fldChar w:fldCharType="separate"/>
        </w:r>
        <w:r>
          <w:rPr>
            <w:noProof/>
            <w:webHidden/>
          </w:rPr>
          <w:t>43</w:t>
        </w:r>
        <w:r>
          <w:rPr>
            <w:noProof/>
            <w:webHidden/>
          </w:rPr>
          <w:fldChar w:fldCharType="end"/>
        </w:r>
      </w:hyperlink>
    </w:p>
    <w:p w14:paraId="51A2888A" w14:textId="71BB3A53"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27" w:history="1">
        <w:r w:rsidRPr="00343D66">
          <w:rPr>
            <w:rStyle w:val="Hyperlink"/>
            <w:noProof/>
            <w:lang w:val="ru-RU"/>
          </w:rPr>
          <w:t>§136. Ang Ginoong Hesus usa ka walay sala nga tawo</w:t>
        </w:r>
        <w:r>
          <w:rPr>
            <w:noProof/>
            <w:webHidden/>
          </w:rPr>
          <w:tab/>
        </w:r>
        <w:r>
          <w:rPr>
            <w:noProof/>
            <w:webHidden/>
          </w:rPr>
          <w:fldChar w:fldCharType="begin"/>
        </w:r>
        <w:r>
          <w:rPr>
            <w:noProof/>
            <w:webHidden/>
          </w:rPr>
          <w:instrText xml:space="preserve"> PAGEREF _Toc238574127 \h </w:instrText>
        </w:r>
        <w:r>
          <w:rPr>
            <w:noProof/>
            <w:webHidden/>
          </w:rPr>
        </w:r>
        <w:r>
          <w:rPr>
            <w:noProof/>
            <w:webHidden/>
          </w:rPr>
          <w:fldChar w:fldCharType="separate"/>
        </w:r>
        <w:r>
          <w:rPr>
            <w:noProof/>
            <w:webHidden/>
          </w:rPr>
          <w:t>49</w:t>
        </w:r>
        <w:r>
          <w:rPr>
            <w:noProof/>
            <w:webHidden/>
          </w:rPr>
          <w:fldChar w:fldCharType="end"/>
        </w:r>
      </w:hyperlink>
    </w:p>
    <w:p w14:paraId="635CFF41" w14:textId="065D484A" w:rsidR="00CF565B" w:rsidRDefault="00CF565B" w:rsidP="00CF565B">
      <w:pPr>
        <w:pStyle w:val="TOC4"/>
        <w:tabs>
          <w:tab w:val="right" w:leader="dot" w:pos="10790"/>
        </w:tabs>
        <w:rPr>
          <w:rFonts w:eastAsiaTheme="minorEastAsia" w:cstheme="minorBidi"/>
          <w:noProof/>
          <w:kern w:val="2"/>
          <w:sz w:val="24"/>
          <w:lang w:bidi="ta-IN"/>
          <w14:ligatures w14:val="standardContextual"/>
        </w:rPr>
      </w:pPr>
      <w:hyperlink w:anchor="_Toc238574128" w:history="1">
        <w:r w:rsidRPr="00343D66">
          <w:rPr>
            <w:rStyle w:val="Hyperlink"/>
            <w:noProof/>
          </w:rPr>
          <w:t>II</w:t>
        </w:r>
        <w:r w:rsidRPr="00343D66">
          <w:rPr>
            <w:rStyle w:val="Hyperlink"/>
            <w:noProof/>
            <w:lang w:val="ru-RU"/>
          </w:rPr>
          <w:t xml:space="preserve">. </w:t>
        </w:r>
        <w:r w:rsidRPr="00343D66">
          <w:rPr>
            <w:rStyle w:val="Hyperlink"/>
            <w:noProof/>
          </w:rPr>
          <w:t xml:space="preserve">Mahitungod sa </w:t>
        </w:r>
        <w:r w:rsidRPr="00343D66">
          <w:rPr>
            <w:rStyle w:val="Hyperlink"/>
            <w:noProof/>
            <w:lang w:val="ru-RU"/>
          </w:rPr>
          <w:t xml:space="preserve">Pagkahiusa </w:t>
        </w:r>
        <w:r w:rsidRPr="00343D66">
          <w:rPr>
            <w:rStyle w:val="Hyperlink"/>
            <w:noProof/>
          </w:rPr>
          <w:t>sa</w:t>
        </w:r>
        <w:r w:rsidRPr="00343D66">
          <w:rPr>
            <w:rStyle w:val="Hyperlink"/>
            <w:noProof/>
            <w:lang w:val="ru-RU"/>
          </w:rPr>
          <w:t xml:space="preserve"> Hipostasi </w:t>
        </w:r>
        <w:r w:rsidRPr="00343D66">
          <w:rPr>
            <w:rStyle w:val="Hyperlink"/>
            <w:noProof/>
          </w:rPr>
          <w:t xml:space="preserve">ni </w:t>
        </w:r>
        <w:r w:rsidRPr="00343D66">
          <w:rPr>
            <w:rStyle w:val="Hyperlink"/>
            <w:noProof/>
            <w:lang w:val="ru-RU"/>
          </w:rPr>
          <w:t>Hesukristo</w:t>
        </w:r>
        <w:r>
          <w:rPr>
            <w:noProof/>
            <w:webHidden/>
          </w:rPr>
          <w:tab/>
        </w:r>
        <w:r>
          <w:rPr>
            <w:noProof/>
            <w:webHidden/>
          </w:rPr>
          <w:fldChar w:fldCharType="begin"/>
        </w:r>
        <w:r>
          <w:rPr>
            <w:noProof/>
            <w:webHidden/>
          </w:rPr>
          <w:instrText xml:space="preserve"> PAGEREF _Toc238574128 \h </w:instrText>
        </w:r>
        <w:r>
          <w:rPr>
            <w:noProof/>
            <w:webHidden/>
          </w:rPr>
        </w:r>
        <w:r>
          <w:rPr>
            <w:noProof/>
            <w:webHidden/>
          </w:rPr>
          <w:fldChar w:fldCharType="separate"/>
        </w:r>
        <w:r>
          <w:rPr>
            <w:noProof/>
            <w:webHidden/>
          </w:rPr>
          <w:t>51</w:t>
        </w:r>
        <w:r>
          <w:rPr>
            <w:noProof/>
            <w:webHidden/>
          </w:rPr>
          <w:fldChar w:fldCharType="end"/>
        </w:r>
      </w:hyperlink>
    </w:p>
    <w:p w14:paraId="01B95AC0" w14:textId="0F65AD81"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29" w:history="1">
        <w:r w:rsidRPr="00343D66">
          <w:rPr>
            <w:rStyle w:val="Hyperlink"/>
            <w:noProof/>
            <w:lang w:val="ru-RU"/>
          </w:rPr>
          <w:t>§137. Ang Kamatuoran sa Panaghiusa sa Duha ka Naturalesa ni Kristo ngadto sa Usa ka Hipostasi</w:t>
        </w:r>
        <w:r>
          <w:rPr>
            <w:noProof/>
            <w:webHidden/>
          </w:rPr>
          <w:tab/>
        </w:r>
        <w:r>
          <w:rPr>
            <w:noProof/>
            <w:webHidden/>
          </w:rPr>
          <w:fldChar w:fldCharType="begin"/>
        </w:r>
        <w:r>
          <w:rPr>
            <w:noProof/>
            <w:webHidden/>
          </w:rPr>
          <w:instrText xml:space="preserve"> PAGEREF _Toc238574129 \h </w:instrText>
        </w:r>
        <w:r>
          <w:rPr>
            <w:noProof/>
            <w:webHidden/>
          </w:rPr>
        </w:r>
        <w:r>
          <w:rPr>
            <w:noProof/>
            <w:webHidden/>
          </w:rPr>
          <w:fldChar w:fldCharType="separate"/>
        </w:r>
        <w:r>
          <w:rPr>
            <w:noProof/>
            <w:webHidden/>
          </w:rPr>
          <w:t>51</w:t>
        </w:r>
        <w:r>
          <w:rPr>
            <w:noProof/>
            <w:webHidden/>
          </w:rPr>
          <w:fldChar w:fldCharType="end"/>
        </w:r>
      </w:hyperlink>
    </w:p>
    <w:p w14:paraId="3EDB2E13" w14:textId="714F7A37"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30" w:history="1">
        <w:r w:rsidRPr="00343D66">
          <w:rPr>
            <w:rStyle w:val="Hyperlink"/>
            <w:noProof/>
            <w:lang w:val="ru-RU"/>
          </w:rPr>
          <w:t>§138. Ang kinaiya sa hipostatiko nga panaghiusa sa duha ka kinaiya ni Kristo</w:t>
        </w:r>
        <w:r>
          <w:rPr>
            <w:noProof/>
            <w:webHidden/>
          </w:rPr>
          <w:tab/>
        </w:r>
        <w:r>
          <w:rPr>
            <w:noProof/>
            <w:webHidden/>
          </w:rPr>
          <w:fldChar w:fldCharType="begin"/>
        </w:r>
        <w:r>
          <w:rPr>
            <w:noProof/>
            <w:webHidden/>
          </w:rPr>
          <w:instrText xml:space="preserve"> PAGEREF _Toc238574130 \h </w:instrText>
        </w:r>
        <w:r>
          <w:rPr>
            <w:noProof/>
            <w:webHidden/>
          </w:rPr>
        </w:r>
        <w:r>
          <w:rPr>
            <w:noProof/>
            <w:webHidden/>
          </w:rPr>
          <w:fldChar w:fldCharType="separate"/>
        </w:r>
        <w:r>
          <w:rPr>
            <w:noProof/>
            <w:webHidden/>
          </w:rPr>
          <w:t>55</w:t>
        </w:r>
        <w:r>
          <w:rPr>
            <w:noProof/>
            <w:webHidden/>
          </w:rPr>
          <w:fldChar w:fldCharType="end"/>
        </w:r>
      </w:hyperlink>
    </w:p>
    <w:p w14:paraId="79835CD4" w14:textId="412AE768"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31" w:history="1">
        <w:r w:rsidRPr="00343D66">
          <w:rPr>
            <w:rStyle w:val="Hyperlink"/>
            <w:noProof/>
            <w:lang w:val="ru-RU"/>
          </w:rPr>
          <w:t>§139. Mga sangputanan sa hipostatiko nga panaghiusa sa duha ka kinaiya ni Hesukristo: a) sa relasyon sa Iyang Kaugalingon</w:t>
        </w:r>
        <w:r>
          <w:rPr>
            <w:noProof/>
            <w:webHidden/>
          </w:rPr>
          <w:tab/>
        </w:r>
        <w:r>
          <w:rPr>
            <w:noProof/>
            <w:webHidden/>
          </w:rPr>
          <w:fldChar w:fldCharType="begin"/>
        </w:r>
        <w:r>
          <w:rPr>
            <w:noProof/>
            <w:webHidden/>
          </w:rPr>
          <w:instrText xml:space="preserve"> PAGEREF _Toc238574131 \h </w:instrText>
        </w:r>
        <w:r>
          <w:rPr>
            <w:noProof/>
            <w:webHidden/>
          </w:rPr>
        </w:r>
        <w:r>
          <w:rPr>
            <w:noProof/>
            <w:webHidden/>
          </w:rPr>
          <w:fldChar w:fldCharType="separate"/>
        </w:r>
        <w:r>
          <w:rPr>
            <w:noProof/>
            <w:webHidden/>
          </w:rPr>
          <w:t>59</w:t>
        </w:r>
        <w:r>
          <w:rPr>
            <w:noProof/>
            <w:webHidden/>
          </w:rPr>
          <w:fldChar w:fldCharType="end"/>
        </w:r>
      </w:hyperlink>
    </w:p>
    <w:p w14:paraId="3F8D1E43" w14:textId="5F525EBB"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32" w:history="1">
        <w:r w:rsidRPr="00343D66">
          <w:rPr>
            <w:rStyle w:val="Hyperlink"/>
            <w:noProof/>
            <w:lang w:val="ru-RU"/>
          </w:rPr>
          <w:t>§140. b) Mahitungod sa Labing Balaan nga Birhen, Inahan sa Ginoong Hesus</w:t>
        </w:r>
        <w:r>
          <w:rPr>
            <w:noProof/>
            <w:webHidden/>
          </w:rPr>
          <w:tab/>
        </w:r>
        <w:r>
          <w:rPr>
            <w:noProof/>
            <w:webHidden/>
          </w:rPr>
          <w:fldChar w:fldCharType="begin"/>
        </w:r>
        <w:r>
          <w:rPr>
            <w:noProof/>
            <w:webHidden/>
          </w:rPr>
          <w:instrText xml:space="preserve"> PAGEREF _Toc238574132 \h </w:instrText>
        </w:r>
        <w:r>
          <w:rPr>
            <w:noProof/>
            <w:webHidden/>
          </w:rPr>
        </w:r>
        <w:r>
          <w:rPr>
            <w:noProof/>
            <w:webHidden/>
          </w:rPr>
          <w:fldChar w:fldCharType="separate"/>
        </w:r>
        <w:r>
          <w:rPr>
            <w:noProof/>
            <w:webHidden/>
          </w:rPr>
          <w:t>67</w:t>
        </w:r>
        <w:r>
          <w:rPr>
            <w:noProof/>
            <w:webHidden/>
          </w:rPr>
          <w:fldChar w:fldCharType="end"/>
        </w:r>
      </w:hyperlink>
    </w:p>
    <w:p w14:paraId="23CEC3E3" w14:textId="55E40F6F"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33" w:history="1">
        <w:r w:rsidRPr="00343D66">
          <w:rPr>
            <w:rStyle w:val="Hyperlink"/>
            <w:noProof/>
            <w:lang w:val="ru-RU"/>
          </w:rPr>
          <w:t>§141. (c) Mahitungod sa Labing Balaan nga Trinidad</w:t>
        </w:r>
        <w:r>
          <w:rPr>
            <w:noProof/>
            <w:webHidden/>
          </w:rPr>
          <w:tab/>
        </w:r>
        <w:r>
          <w:rPr>
            <w:noProof/>
            <w:webHidden/>
          </w:rPr>
          <w:fldChar w:fldCharType="begin"/>
        </w:r>
        <w:r>
          <w:rPr>
            <w:noProof/>
            <w:webHidden/>
          </w:rPr>
          <w:instrText xml:space="preserve"> PAGEREF _Toc238574133 \h </w:instrText>
        </w:r>
        <w:r>
          <w:rPr>
            <w:noProof/>
            <w:webHidden/>
          </w:rPr>
        </w:r>
        <w:r>
          <w:rPr>
            <w:noProof/>
            <w:webHidden/>
          </w:rPr>
          <w:fldChar w:fldCharType="separate"/>
        </w:r>
        <w:r>
          <w:rPr>
            <w:noProof/>
            <w:webHidden/>
          </w:rPr>
          <w:t>70</w:t>
        </w:r>
        <w:r>
          <w:rPr>
            <w:noProof/>
            <w:webHidden/>
          </w:rPr>
          <w:fldChar w:fldCharType="end"/>
        </w:r>
      </w:hyperlink>
    </w:p>
    <w:p w14:paraId="4E3DA33F" w14:textId="55E96934"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34" w:history="1">
        <w:r w:rsidRPr="00343D66">
          <w:rPr>
            <w:rStyle w:val="Hyperlink"/>
            <w:noProof/>
            <w:lang w:val="ru-RU"/>
          </w:rPr>
          <w:t>§142. Ang moral nga aplikasyon sa dogma mahitungod sa misteryo sa Inkarnasyon</w:t>
        </w:r>
        <w:r>
          <w:rPr>
            <w:noProof/>
            <w:webHidden/>
          </w:rPr>
          <w:tab/>
        </w:r>
        <w:r>
          <w:rPr>
            <w:noProof/>
            <w:webHidden/>
          </w:rPr>
          <w:fldChar w:fldCharType="begin"/>
        </w:r>
        <w:r>
          <w:rPr>
            <w:noProof/>
            <w:webHidden/>
          </w:rPr>
          <w:instrText xml:space="preserve"> PAGEREF _Toc238574134 \h </w:instrText>
        </w:r>
        <w:r>
          <w:rPr>
            <w:noProof/>
            <w:webHidden/>
          </w:rPr>
        </w:r>
        <w:r>
          <w:rPr>
            <w:noProof/>
            <w:webHidden/>
          </w:rPr>
          <w:fldChar w:fldCharType="separate"/>
        </w:r>
        <w:r>
          <w:rPr>
            <w:noProof/>
            <w:webHidden/>
          </w:rPr>
          <w:t>72</w:t>
        </w:r>
        <w:r>
          <w:rPr>
            <w:noProof/>
            <w:webHidden/>
          </w:rPr>
          <w:fldChar w:fldCharType="end"/>
        </w:r>
      </w:hyperlink>
    </w:p>
    <w:p w14:paraId="2DAC822D" w14:textId="221901F7" w:rsidR="00CF565B" w:rsidRDefault="00CF565B" w:rsidP="00CF565B">
      <w:pPr>
        <w:pStyle w:val="TOC3"/>
        <w:tabs>
          <w:tab w:val="right" w:leader="dot" w:pos="10790"/>
        </w:tabs>
        <w:rPr>
          <w:rFonts w:eastAsiaTheme="minorEastAsia" w:cstheme="minorBidi"/>
          <w:noProof/>
          <w:kern w:val="2"/>
          <w:sz w:val="24"/>
          <w:lang w:bidi="ta-IN"/>
          <w14:ligatures w14:val="standardContextual"/>
        </w:rPr>
      </w:pPr>
      <w:hyperlink w:anchor="_Toc238574135" w:history="1">
        <w:r w:rsidRPr="00343D66">
          <w:rPr>
            <w:rStyle w:val="Hyperlink"/>
            <w:noProof/>
            <w:lang w:val="ru-RU"/>
          </w:rPr>
          <w:t xml:space="preserve">Artikulo </w:t>
        </w:r>
        <w:r w:rsidRPr="00343D66">
          <w:rPr>
            <w:rStyle w:val="Hyperlink"/>
            <w:noProof/>
          </w:rPr>
          <w:t>II</w:t>
        </w:r>
        <w:r w:rsidRPr="00343D66">
          <w:rPr>
            <w:rStyle w:val="Hyperlink"/>
            <w:noProof/>
            <w:lang w:val="ru-RU"/>
          </w:rPr>
          <w:t>.  Mahitungod sa pagtuman ni Ginoong Jesu-Kristo sa atong kaluwasan, o sa misteryo sa pagtubos</w:t>
        </w:r>
        <w:r>
          <w:rPr>
            <w:noProof/>
            <w:webHidden/>
          </w:rPr>
          <w:tab/>
        </w:r>
        <w:r>
          <w:rPr>
            <w:noProof/>
            <w:webHidden/>
          </w:rPr>
          <w:fldChar w:fldCharType="begin"/>
        </w:r>
        <w:r>
          <w:rPr>
            <w:noProof/>
            <w:webHidden/>
          </w:rPr>
          <w:instrText xml:space="preserve"> PAGEREF _Toc238574135 \h </w:instrText>
        </w:r>
        <w:r>
          <w:rPr>
            <w:noProof/>
            <w:webHidden/>
          </w:rPr>
        </w:r>
        <w:r>
          <w:rPr>
            <w:noProof/>
            <w:webHidden/>
          </w:rPr>
          <w:fldChar w:fldCharType="separate"/>
        </w:r>
        <w:r>
          <w:rPr>
            <w:noProof/>
            <w:webHidden/>
          </w:rPr>
          <w:t>73</w:t>
        </w:r>
        <w:r>
          <w:rPr>
            <w:noProof/>
            <w:webHidden/>
          </w:rPr>
          <w:fldChar w:fldCharType="end"/>
        </w:r>
      </w:hyperlink>
    </w:p>
    <w:p w14:paraId="4E0ACD77" w14:textId="5C9DCE05"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36" w:history="1">
        <w:r w:rsidRPr="00343D66">
          <w:rPr>
            <w:rStyle w:val="Hyperlink"/>
            <w:noProof/>
            <w:lang w:val="ru-RU"/>
          </w:rPr>
          <w:t>§143. Giunsa sa Ginoong Jesu-Cristo pagkompleto sa atong kaluwasan?</w:t>
        </w:r>
        <w:r>
          <w:rPr>
            <w:noProof/>
            <w:webHidden/>
          </w:rPr>
          <w:tab/>
        </w:r>
        <w:r>
          <w:rPr>
            <w:noProof/>
            <w:webHidden/>
          </w:rPr>
          <w:fldChar w:fldCharType="begin"/>
        </w:r>
        <w:r>
          <w:rPr>
            <w:noProof/>
            <w:webHidden/>
          </w:rPr>
          <w:instrText xml:space="preserve"> PAGEREF _Toc238574136 \h </w:instrText>
        </w:r>
        <w:r>
          <w:rPr>
            <w:noProof/>
            <w:webHidden/>
          </w:rPr>
        </w:r>
        <w:r>
          <w:rPr>
            <w:noProof/>
            <w:webHidden/>
          </w:rPr>
          <w:fldChar w:fldCharType="separate"/>
        </w:r>
        <w:r>
          <w:rPr>
            <w:noProof/>
            <w:webHidden/>
          </w:rPr>
          <w:t>73</w:t>
        </w:r>
        <w:r>
          <w:rPr>
            <w:noProof/>
            <w:webHidden/>
          </w:rPr>
          <w:fldChar w:fldCharType="end"/>
        </w:r>
      </w:hyperlink>
    </w:p>
    <w:p w14:paraId="0F793543" w14:textId="62F0E1DA" w:rsidR="00CF565B" w:rsidRDefault="00CF565B" w:rsidP="00CF565B">
      <w:pPr>
        <w:pStyle w:val="TOC4"/>
        <w:tabs>
          <w:tab w:val="right" w:leader="dot" w:pos="10790"/>
        </w:tabs>
        <w:rPr>
          <w:rFonts w:eastAsiaTheme="minorEastAsia" w:cstheme="minorBidi"/>
          <w:noProof/>
          <w:kern w:val="2"/>
          <w:sz w:val="24"/>
          <w:lang w:bidi="ta-IN"/>
          <w14:ligatures w14:val="standardContextual"/>
        </w:rPr>
      </w:pPr>
      <w:hyperlink w:anchor="_Toc238574137" w:history="1">
        <w:r w:rsidRPr="00343D66">
          <w:rPr>
            <w:rStyle w:val="Hyperlink"/>
            <w:noProof/>
          </w:rPr>
          <w:t>I</w:t>
        </w:r>
        <w:r w:rsidRPr="00343D66">
          <w:rPr>
            <w:rStyle w:val="Hyperlink"/>
            <w:noProof/>
            <w:lang w:val="ru-RU"/>
          </w:rPr>
          <w:t>. Mahitungod sa propetiko nga ministeryo ni Hesukristo</w:t>
        </w:r>
        <w:r>
          <w:rPr>
            <w:noProof/>
            <w:webHidden/>
          </w:rPr>
          <w:tab/>
        </w:r>
        <w:r>
          <w:rPr>
            <w:noProof/>
            <w:webHidden/>
          </w:rPr>
          <w:fldChar w:fldCharType="begin"/>
        </w:r>
        <w:r>
          <w:rPr>
            <w:noProof/>
            <w:webHidden/>
          </w:rPr>
          <w:instrText xml:space="preserve"> PAGEREF _Toc238574137 \h </w:instrText>
        </w:r>
        <w:r>
          <w:rPr>
            <w:noProof/>
            <w:webHidden/>
          </w:rPr>
        </w:r>
        <w:r>
          <w:rPr>
            <w:noProof/>
            <w:webHidden/>
          </w:rPr>
          <w:fldChar w:fldCharType="separate"/>
        </w:r>
        <w:r>
          <w:rPr>
            <w:noProof/>
            <w:webHidden/>
          </w:rPr>
          <w:t>74</w:t>
        </w:r>
        <w:r>
          <w:rPr>
            <w:noProof/>
            <w:webHidden/>
          </w:rPr>
          <w:fldChar w:fldCharType="end"/>
        </w:r>
      </w:hyperlink>
    </w:p>
    <w:p w14:paraId="37FCF573" w14:textId="21F794E8"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38" w:history="1">
        <w:r w:rsidRPr="00343D66">
          <w:rPr>
            <w:rStyle w:val="Hyperlink"/>
            <w:noProof/>
            <w:lang w:val="ru-RU"/>
          </w:rPr>
          <w:t>§144. Ang konsepto sa propetiko nga ministeryo ni Hesukristo ug ang kamatuoran niining ministeryo</w:t>
        </w:r>
        <w:r>
          <w:rPr>
            <w:noProof/>
            <w:webHidden/>
          </w:rPr>
          <w:tab/>
        </w:r>
        <w:r>
          <w:rPr>
            <w:noProof/>
            <w:webHidden/>
          </w:rPr>
          <w:fldChar w:fldCharType="begin"/>
        </w:r>
        <w:r>
          <w:rPr>
            <w:noProof/>
            <w:webHidden/>
          </w:rPr>
          <w:instrText xml:space="preserve"> PAGEREF _Toc238574138 \h </w:instrText>
        </w:r>
        <w:r>
          <w:rPr>
            <w:noProof/>
            <w:webHidden/>
          </w:rPr>
        </w:r>
        <w:r>
          <w:rPr>
            <w:noProof/>
            <w:webHidden/>
          </w:rPr>
          <w:fldChar w:fldCharType="separate"/>
        </w:r>
        <w:r>
          <w:rPr>
            <w:noProof/>
            <w:webHidden/>
          </w:rPr>
          <w:t>74</w:t>
        </w:r>
        <w:r>
          <w:rPr>
            <w:noProof/>
            <w:webHidden/>
          </w:rPr>
          <w:fldChar w:fldCharType="end"/>
        </w:r>
      </w:hyperlink>
    </w:p>
    <w:p w14:paraId="7E6119C3" w14:textId="6A9066EB"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39" w:history="1">
        <w:r w:rsidRPr="00343D66">
          <w:rPr>
            <w:rStyle w:val="Hyperlink"/>
            <w:noProof/>
            <w:lang w:val="ru-RU"/>
          </w:rPr>
          <w:t>§145. Giunsa sa Ginoong Jesus pagpatuman sa Iyang ministeryo sa pagpanagna, ug ang kinaiya sa Iyang pagwali</w:t>
        </w:r>
        <w:r>
          <w:rPr>
            <w:noProof/>
            <w:webHidden/>
          </w:rPr>
          <w:tab/>
        </w:r>
        <w:r>
          <w:rPr>
            <w:noProof/>
            <w:webHidden/>
          </w:rPr>
          <w:fldChar w:fldCharType="begin"/>
        </w:r>
        <w:r>
          <w:rPr>
            <w:noProof/>
            <w:webHidden/>
          </w:rPr>
          <w:instrText xml:space="preserve"> PAGEREF _Toc238574139 \h </w:instrText>
        </w:r>
        <w:r>
          <w:rPr>
            <w:noProof/>
            <w:webHidden/>
          </w:rPr>
        </w:r>
        <w:r>
          <w:rPr>
            <w:noProof/>
            <w:webHidden/>
          </w:rPr>
          <w:fldChar w:fldCharType="separate"/>
        </w:r>
        <w:r>
          <w:rPr>
            <w:noProof/>
            <w:webHidden/>
          </w:rPr>
          <w:t>76</w:t>
        </w:r>
        <w:r>
          <w:rPr>
            <w:noProof/>
            <w:webHidden/>
          </w:rPr>
          <w:fldChar w:fldCharType="end"/>
        </w:r>
      </w:hyperlink>
    </w:p>
    <w:p w14:paraId="6E2637A3" w14:textId="002F1BBD"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40" w:history="1">
        <w:r w:rsidRPr="00343D66">
          <w:rPr>
            <w:rStyle w:val="Hyperlink"/>
            <w:noProof/>
            <w:lang w:val="ru-RU"/>
          </w:rPr>
          <w:t>§146. Si Hesukristo nagtudlo og bag-ong ug labing hingpit nga balaod isip kapuli sa Balaod ni Moises</w:t>
        </w:r>
        <w:r>
          <w:rPr>
            <w:noProof/>
            <w:webHidden/>
          </w:rPr>
          <w:tab/>
        </w:r>
        <w:r>
          <w:rPr>
            <w:noProof/>
            <w:webHidden/>
          </w:rPr>
          <w:fldChar w:fldCharType="begin"/>
        </w:r>
        <w:r>
          <w:rPr>
            <w:noProof/>
            <w:webHidden/>
          </w:rPr>
          <w:instrText xml:space="preserve"> PAGEREF _Toc238574140 \h </w:instrText>
        </w:r>
        <w:r>
          <w:rPr>
            <w:noProof/>
            <w:webHidden/>
          </w:rPr>
        </w:r>
        <w:r>
          <w:rPr>
            <w:noProof/>
            <w:webHidden/>
          </w:rPr>
          <w:fldChar w:fldCharType="separate"/>
        </w:r>
        <w:r>
          <w:rPr>
            <w:noProof/>
            <w:webHidden/>
          </w:rPr>
          <w:t>78</w:t>
        </w:r>
        <w:r>
          <w:rPr>
            <w:noProof/>
            <w:webHidden/>
          </w:rPr>
          <w:fldChar w:fldCharType="end"/>
        </w:r>
      </w:hyperlink>
    </w:p>
    <w:p w14:paraId="4B315456" w14:textId="2227219D"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41" w:history="1">
        <w:r w:rsidRPr="00343D66">
          <w:rPr>
            <w:rStyle w:val="Hyperlink"/>
            <w:noProof/>
            <w:lang w:val="ru-RU"/>
          </w:rPr>
          <w:t>§147. Si Hesukristo nagtudlo sa balaod alang sa tanang tawo ug alang sa tanang panahon</w:t>
        </w:r>
        <w:r>
          <w:rPr>
            <w:noProof/>
            <w:webHidden/>
          </w:rPr>
          <w:tab/>
        </w:r>
        <w:r>
          <w:rPr>
            <w:noProof/>
            <w:webHidden/>
          </w:rPr>
          <w:fldChar w:fldCharType="begin"/>
        </w:r>
        <w:r>
          <w:rPr>
            <w:noProof/>
            <w:webHidden/>
          </w:rPr>
          <w:instrText xml:space="preserve"> PAGEREF _Toc238574141 \h </w:instrText>
        </w:r>
        <w:r>
          <w:rPr>
            <w:noProof/>
            <w:webHidden/>
          </w:rPr>
        </w:r>
        <w:r>
          <w:rPr>
            <w:noProof/>
            <w:webHidden/>
          </w:rPr>
          <w:fldChar w:fldCharType="separate"/>
        </w:r>
        <w:r>
          <w:rPr>
            <w:noProof/>
            <w:webHidden/>
          </w:rPr>
          <w:t>81</w:t>
        </w:r>
        <w:r>
          <w:rPr>
            <w:noProof/>
            <w:webHidden/>
          </w:rPr>
          <w:fldChar w:fldCharType="end"/>
        </w:r>
      </w:hyperlink>
    </w:p>
    <w:p w14:paraId="3E7D4547" w14:textId="2C76DD31"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42" w:history="1">
        <w:r w:rsidRPr="00343D66">
          <w:rPr>
            <w:rStyle w:val="Hyperlink"/>
            <w:noProof/>
            <w:lang w:val="ru-RU"/>
          </w:rPr>
          <w:t>§148. Si Hesukristo nagtudlo sa usa ra ka balaod sa kaluwasan, nga gikinahanglan aron makab-ot ang kinabuhi nga walay katapusan</w:t>
        </w:r>
        <w:r>
          <w:rPr>
            <w:noProof/>
            <w:webHidden/>
          </w:rPr>
          <w:tab/>
        </w:r>
        <w:r>
          <w:rPr>
            <w:noProof/>
            <w:webHidden/>
          </w:rPr>
          <w:fldChar w:fldCharType="begin"/>
        </w:r>
        <w:r>
          <w:rPr>
            <w:noProof/>
            <w:webHidden/>
          </w:rPr>
          <w:instrText xml:space="preserve"> PAGEREF _Toc238574142 \h </w:instrText>
        </w:r>
        <w:r>
          <w:rPr>
            <w:noProof/>
            <w:webHidden/>
          </w:rPr>
        </w:r>
        <w:r>
          <w:rPr>
            <w:noProof/>
            <w:webHidden/>
          </w:rPr>
          <w:fldChar w:fldCharType="separate"/>
        </w:r>
        <w:r>
          <w:rPr>
            <w:noProof/>
            <w:webHidden/>
          </w:rPr>
          <w:t>82</w:t>
        </w:r>
        <w:r>
          <w:rPr>
            <w:noProof/>
            <w:webHidden/>
          </w:rPr>
          <w:fldChar w:fldCharType="end"/>
        </w:r>
      </w:hyperlink>
    </w:p>
    <w:p w14:paraId="66D78D0E" w14:textId="7D2403EC" w:rsidR="00CF565B" w:rsidRDefault="00CF565B" w:rsidP="00CF565B">
      <w:pPr>
        <w:pStyle w:val="TOC4"/>
        <w:tabs>
          <w:tab w:val="right" w:leader="dot" w:pos="10790"/>
        </w:tabs>
        <w:rPr>
          <w:rFonts w:eastAsiaTheme="minorEastAsia" w:cstheme="minorBidi"/>
          <w:noProof/>
          <w:kern w:val="2"/>
          <w:sz w:val="24"/>
          <w:lang w:bidi="ta-IN"/>
          <w14:ligatures w14:val="standardContextual"/>
        </w:rPr>
      </w:pPr>
      <w:hyperlink w:anchor="_Toc238574143" w:history="1">
        <w:r w:rsidRPr="00343D66">
          <w:rPr>
            <w:rStyle w:val="Hyperlink"/>
            <w:noProof/>
          </w:rPr>
          <w:t>II</w:t>
        </w:r>
        <w:r w:rsidRPr="00343D66">
          <w:rPr>
            <w:rStyle w:val="Hyperlink"/>
            <w:noProof/>
            <w:lang w:val="ru-RU"/>
          </w:rPr>
          <w:t>. Mahitungod sa Labaw nga Pagkasaserdote sa Ministeryo ni Hesukristo</w:t>
        </w:r>
        <w:r>
          <w:rPr>
            <w:noProof/>
            <w:webHidden/>
          </w:rPr>
          <w:tab/>
        </w:r>
        <w:r>
          <w:rPr>
            <w:noProof/>
            <w:webHidden/>
          </w:rPr>
          <w:fldChar w:fldCharType="begin"/>
        </w:r>
        <w:r>
          <w:rPr>
            <w:noProof/>
            <w:webHidden/>
          </w:rPr>
          <w:instrText xml:space="preserve"> PAGEREF _Toc238574143 \h </w:instrText>
        </w:r>
        <w:r>
          <w:rPr>
            <w:noProof/>
            <w:webHidden/>
          </w:rPr>
        </w:r>
        <w:r>
          <w:rPr>
            <w:noProof/>
            <w:webHidden/>
          </w:rPr>
          <w:fldChar w:fldCharType="separate"/>
        </w:r>
        <w:r>
          <w:rPr>
            <w:noProof/>
            <w:webHidden/>
          </w:rPr>
          <w:t>83</w:t>
        </w:r>
        <w:r>
          <w:rPr>
            <w:noProof/>
            <w:webHidden/>
          </w:rPr>
          <w:fldChar w:fldCharType="end"/>
        </w:r>
      </w:hyperlink>
    </w:p>
    <w:p w14:paraId="764B513C" w14:textId="3B450D02"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44" w:history="1">
        <w:r w:rsidRPr="00343D66">
          <w:rPr>
            <w:rStyle w:val="Hyperlink"/>
            <w:noProof/>
            <w:lang w:val="ru-RU"/>
          </w:rPr>
          <w:t>§149. Koneksyon sa miaging seksyon; ang konsepto sa hataas nga pagka-pari nga ministeryo ni Hesukristo; ang kamatuoran niining ministeryo ug ang iyang pagka-labaw</w:t>
        </w:r>
        <w:r>
          <w:rPr>
            <w:noProof/>
            <w:webHidden/>
          </w:rPr>
          <w:tab/>
        </w:r>
        <w:r>
          <w:rPr>
            <w:noProof/>
            <w:webHidden/>
          </w:rPr>
          <w:fldChar w:fldCharType="begin"/>
        </w:r>
        <w:r>
          <w:rPr>
            <w:noProof/>
            <w:webHidden/>
          </w:rPr>
          <w:instrText xml:space="preserve"> PAGEREF _Toc238574144 \h </w:instrText>
        </w:r>
        <w:r>
          <w:rPr>
            <w:noProof/>
            <w:webHidden/>
          </w:rPr>
        </w:r>
        <w:r>
          <w:rPr>
            <w:noProof/>
            <w:webHidden/>
          </w:rPr>
          <w:fldChar w:fldCharType="separate"/>
        </w:r>
        <w:r>
          <w:rPr>
            <w:noProof/>
            <w:webHidden/>
          </w:rPr>
          <w:t>83</w:t>
        </w:r>
        <w:r>
          <w:rPr>
            <w:noProof/>
            <w:webHidden/>
          </w:rPr>
          <w:fldChar w:fldCharType="end"/>
        </w:r>
      </w:hyperlink>
    </w:p>
    <w:p w14:paraId="4278745E" w14:textId="1846BBE5"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45" w:history="1">
        <w:r w:rsidRPr="00343D66">
          <w:rPr>
            <w:rStyle w:val="Hyperlink"/>
            <w:noProof/>
            <w:lang w:val="ru-RU"/>
          </w:rPr>
          <w:t>§150. Giunsa sa Ginoong Hesus pagdumala sa Iyang hataas nga pagka-pari? Ang kahimtang sa Iyang kakapoy</w:t>
        </w:r>
        <w:r>
          <w:rPr>
            <w:noProof/>
            <w:webHidden/>
          </w:rPr>
          <w:tab/>
        </w:r>
        <w:r>
          <w:rPr>
            <w:noProof/>
            <w:webHidden/>
          </w:rPr>
          <w:fldChar w:fldCharType="begin"/>
        </w:r>
        <w:r>
          <w:rPr>
            <w:noProof/>
            <w:webHidden/>
          </w:rPr>
          <w:instrText xml:space="preserve"> PAGEREF _Toc238574145 \h </w:instrText>
        </w:r>
        <w:r>
          <w:rPr>
            <w:noProof/>
            <w:webHidden/>
          </w:rPr>
        </w:r>
        <w:r>
          <w:rPr>
            <w:noProof/>
            <w:webHidden/>
          </w:rPr>
          <w:fldChar w:fldCharType="separate"/>
        </w:r>
        <w:r>
          <w:rPr>
            <w:noProof/>
            <w:webHidden/>
          </w:rPr>
          <w:t>85</w:t>
        </w:r>
        <w:r>
          <w:rPr>
            <w:noProof/>
            <w:webHidden/>
          </w:rPr>
          <w:fldChar w:fldCharType="end"/>
        </w:r>
      </w:hyperlink>
    </w:p>
    <w:p w14:paraId="22150082" w14:textId="44C37DC4"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46" w:history="1">
        <w:r w:rsidRPr="00343D66">
          <w:rPr>
            <w:rStyle w:val="Hyperlink"/>
            <w:noProof/>
            <w:lang w:val="ru-RU"/>
          </w:rPr>
          <w:t>§151. Labi na gayud, ang kamatayon ni Hesukristo isip halad-sakripisyo alang sa atong pagtubos</w:t>
        </w:r>
        <w:r>
          <w:rPr>
            <w:noProof/>
            <w:webHidden/>
          </w:rPr>
          <w:tab/>
        </w:r>
        <w:r>
          <w:rPr>
            <w:noProof/>
            <w:webHidden/>
          </w:rPr>
          <w:fldChar w:fldCharType="begin"/>
        </w:r>
        <w:r>
          <w:rPr>
            <w:noProof/>
            <w:webHidden/>
          </w:rPr>
          <w:instrText xml:space="preserve"> PAGEREF _Toc238574146 \h </w:instrText>
        </w:r>
        <w:r>
          <w:rPr>
            <w:noProof/>
            <w:webHidden/>
          </w:rPr>
        </w:r>
        <w:r>
          <w:rPr>
            <w:noProof/>
            <w:webHidden/>
          </w:rPr>
          <w:fldChar w:fldCharType="separate"/>
        </w:r>
        <w:r>
          <w:rPr>
            <w:noProof/>
            <w:webHidden/>
          </w:rPr>
          <w:t>88</w:t>
        </w:r>
        <w:r>
          <w:rPr>
            <w:noProof/>
            <w:webHidden/>
          </w:rPr>
          <w:fldChar w:fldCharType="end"/>
        </w:r>
      </w:hyperlink>
    </w:p>
    <w:p w14:paraId="1AC14436" w14:textId="4EFAF030"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47" w:history="1">
        <w:r w:rsidRPr="00343D66">
          <w:rPr>
            <w:rStyle w:val="Hyperlink"/>
            <w:noProof/>
            <w:lang w:val="ru-RU"/>
          </w:rPr>
          <w:t>§152. Usa ka detalyadong salaysay sa Pulong sa Dios sa atong pagluwas pinaagi sa kamatayon ni Hesukristo</w:t>
        </w:r>
        <w:r>
          <w:rPr>
            <w:noProof/>
            <w:webHidden/>
          </w:rPr>
          <w:tab/>
        </w:r>
        <w:r>
          <w:rPr>
            <w:noProof/>
            <w:webHidden/>
          </w:rPr>
          <w:fldChar w:fldCharType="begin"/>
        </w:r>
        <w:r>
          <w:rPr>
            <w:noProof/>
            <w:webHidden/>
          </w:rPr>
          <w:instrText xml:space="preserve"> PAGEREF _Toc238574147 \h </w:instrText>
        </w:r>
        <w:r>
          <w:rPr>
            <w:noProof/>
            <w:webHidden/>
          </w:rPr>
        </w:r>
        <w:r>
          <w:rPr>
            <w:noProof/>
            <w:webHidden/>
          </w:rPr>
          <w:fldChar w:fldCharType="separate"/>
        </w:r>
        <w:r>
          <w:rPr>
            <w:noProof/>
            <w:webHidden/>
          </w:rPr>
          <w:t>91</w:t>
        </w:r>
        <w:r>
          <w:rPr>
            <w:noProof/>
            <w:webHidden/>
          </w:rPr>
          <w:fldChar w:fldCharType="end"/>
        </w:r>
      </w:hyperlink>
    </w:p>
    <w:p w14:paraId="03627BF3" w14:textId="432C0DF6"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48" w:history="1">
        <w:r w:rsidRPr="00343D66">
          <w:rPr>
            <w:rStyle w:val="Hyperlink"/>
            <w:noProof/>
            <w:lang w:val="ru-RU"/>
          </w:rPr>
          <w:t>§153. Ang pagpadayag sa tukmang paagi sa atong pagluwas pinaagi sa kamatayon ni Hesukristo</w:t>
        </w:r>
        <w:r>
          <w:rPr>
            <w:noProof/>
            <w:webHidden/>
          </w:rPr>
          <w:tab/>
        </w:r>
        <w:r>
          <w:rPr>
            <w:noProof/>
            <w:webHidden/>
          </w:rPr>
          <w:fldChar w:fldCharType="begin"/>
        </w:r>
        <w:r>
          <w:rPr>
            <w:noProof/>
            <w:webHidden/>
          </w:rPr>
          <w:instrText xml:space="preserve"> PAGEREF _Toc238574148 \h </w:instrText>
        </w:r>
        <w:r>
          <w:rPr>
            <w:noProof/>
            <w:webHidden/>
          </w:rPr>
        </w:r>
        <w:r>
          <w:rPr>
            <w:noProof/>
            <w:webHidden/>
          </w:rPr>
          <w:fldChar w:fldCharType="separate"/>
        </w:r>
        <w:r>
          <w:rPr>
            <w:noProof/>
            <w:webHidden/>
          </w:rPr>
          <w:t>93</w:t>
        </w:r>
        <w:r>
          <w:rPr>
            <w:noProof/>
            <w:webHidden/>
          </w:rPr>
          <w:fldChar w:fldCharType="end"/>
        </w:r>
      </w:hyperlink>
    </w:p>
    <w:p w14:paraId="7439D2D2" w14:textId="55325F44"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49" w:history="1">
        <w:r w:rsidRPr="00343D66">
          <w:rPr>
            <w:rStyle w:val="Hyperlink"/>
            <w:noProof/>
            <w:lang w:val="ru-RU"/>
          </w:rPr>
          <w:t>§154. Ang Gilapdon sa mga Buhat sa Pagluwas sa Kamatayon ni Kristo</w:t>
        </w:r>
        <w:r>
          <w:rPr>
            <w:noProof/>
            <w:webHidden/>
          </w:rPr>
          <w:tab/>
        </w:r>
        <w:r>
          <w:rPr>
            <w:noProof/>
            <w:webHidden/>
          </w:rPr>
          <w:fldChar w:fldCharType="begin"/>
        </w:r>
        <w:r>
          <w:rPr>
            <w:noProof/>
            <w:webHidden/>
          </w:rPr>
          <w:instrText xml:space="preserve"> PAGEREF _Toc238574149 \h </w:instrText>
        </w:r>
        <w:r>
          <w:rPr>
            <w:noProof/>
            <w:webHidden/>
          </w:rPr>
        </w:r>
        <w:r>
          <w:rPr>
            <w:noProof/>
            <w:webHidden/>
          </w:rPr>
          <w:fldChar w:fldCharType="separate"/>
        </w:r>
        <w:r>
          <w:rPr>
            <w:noProof/>
            <w:webHidden/>
          </w:rPr>
          <w:t>97</w:t>
        </w:r>
        <w:r>
          <w:rPr>
            <w:noProof/>
            <w:webHidden/>
          </w:rPr>
          <w:fldChar w:fldCharType="end"/>
        </w:r>
      </w:hyperlink>
    </w:p>
    <w:p w14:paraId="6959AF4F" w14:textId="57777374"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50" w:history="1">
        <w:r w:rsidRPr="00343D66">
          <w:rPr>
            <w:rStyle w:val="Hyperlink"/>
            <w:noProof/>
            <w:lang w:val="ru-RU"/>
          </w:rPr>
          <w:t>§155. Ang sangputanan sa mga merito sa Krus ni Hesukristo sa relasyon sa Iyang kaugalingon: ang kahimtang sa Iyang paghimaya</w:t>
        </w:r>
        <w:r>
          <w:rPr>
            <w:noProof/>
            <w:webHidden/>
          </w:rPr>
          <w:tab/>
        </w:r>
        <w:r>
          <w:rPr>
            <w:noProof/>
            <w:webHidden/>
          </w:rPr>
          <w:fldChar w:fldCharType="begin"/>
        </w:r>
        <w:r>
          <w:rPr>
            <w:noProof/>
            <w:webHidden/>
          </w:rPr>
          <w:instrText xml:space="preserve"> PAGEREF _Toc238574150 \h </w:instrText>
        </w:r>
        <w:r>
          <w:rPr>
            <w:noProof/>
            <w:webHidden/>
          </w:rPr>
        </w:r>
        <w:r>
          <w:rPr>
            <w:noProof/>
            <w:webHidden/>
          </w:rPr>
          <w:fldChar w:fldCharType="separate"/>
        </w:r>
        <w:r>
          <w:rPr>
            <w:noProof/>
            <w:webHidden/>
          </w:rPr>
          <w:t>101</w:t>
        </w:r>
        <w:r>
          <w:rPr>
            <w:noProof/>
            <w:webHidden/>
          </w:rPr>
          <w:fldChar w:fldCharType="end"/>
        </w:r>
      </w:hyperlink>
    </w:p>
    <w:p w14:paraId="30A74EA1" w14:textId="1F887BDA"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51" w:history="1">
        <w:r w:rsidRPr="00343D66">
          <w:rPr>
            <w:rStyle w:val="Hyperlink"/>
            <w:noProof/>
            <w:lang w:val="ru-RU"/>
          </w:rPr>
          <w:t>§156. Ang relasyon tali sa hataas nga pagka-pari nga ministeryo ni Hesukristo ug sa Iyang ministeryo sa pagpanagna</w:t>
        </w:r>
        <w:r>
          <w:rPr>
            <w:noProof/>
            <w:webHidden/>
          </w:rPr>
          <w:tab/>
        </w:r>
        <w:r>
          <w:rPr>
            <w:noProof/>
            <w:webHidden/>
          </w:rPr>
          <w:fldChar w:fldCharType="begin"/>
        </w:r>
        <w:r>
          <w:rPr>
            <w:noProof/>
            <w:webHidden/>
          </w:rPr>
          <w:instrText xml:space="preserve"> PAGEREF _Toc238574151 \h </w:instrText>
        </w:r>
        <w:r>
          <w:rPr>
            <w:noProof/>
            <w:webHidden/>
          </w:rPr>
        </w:r>
        <w:r>
          <w:rPr>
            <w:noProof/>
            <w:webHidden/>
          </w:rPr>
          <w:fldChar w:fldCharType="separate"/>
        </w:r>
        <w:r>
          <w:rPr>
            <w:noProof/>
            <w:webHidden/>
          </w:rPr>
          <w:t>102</w:t>
        </w:r>
        <w:r>
          <w:rPr>
            <w:noProof/>
            <w:webHidden/>
          </w:rPr>
          <w:fldChar w:fldCharType="end"/>
        </w:r>
      </w:hyperlink>
    </w:p>
    <w:p w14:paraId="1D8043AB" w14:textId="04086912" w:rsidR="00CF565B" w:rsidRDefault="00CF565B" w:rsidP="00CF565B">
      <w:pPr>
        <w:pStyle w:val="TOC4"/>
        <w:tabs>
          <w:tab w:val="right" w:leader="dot" w:pos="10790"/>
        </w:tabs>
        <w:rPr>
          <w:rFonts w:eastAsiaTheme="minorEastAsia" w:cstheme="minorBidi"/>
          <w:noProof/>
          <w:kern w:val="2"/>
          <w:sz w:val="24"/>
          <w:lang w:bidi="ta-IN"/>
          <w14:ligatures w14:val="standardContextual"/>
        </w:rPr>
      </w:pPr>
      <w:hyperlink w:anchor="_Toc238574152" w:history="1">
        <w:r w:rsidRPr="00343D66">
          <w:rPr>
            <w:rStyle w:val="Hyperlink"/>
            <w:noProof/>
          </w:rPr>
          <w:t>III</w:t>
        </w:r>
        <w:r w:rsidRPr="00343D66">
          <w:rPr>
            <w:rStyle w:val="Hyperlink"/>
            <w:noProof/>
            <w:lang w:val="ru-RU"/>
          </w:rPr>
          <w:t>. Mahitungod sa Hariong ministeryo ni Hesukristo</w:t>
        </w:r>
        <w:r>
          <w:rPr>
            <w:noProof/>
            <w:webHidden/>
          </w:rPr>
          <w:tab/>
        </w:r>
        <w:r>
          <w:rPr>
            <w:noProof/>
            <w:webHidden/>
          </w:rPr>
          <w:fldChar w:fldCharType="begin"/>
        </w:r>
        <w:r>
          <w:rPr>
            <w:noProof/>
            <w:webHidden/>
          </w:rPr>
          <w:instrText xml:space="preserve"> PAGEREF _Toc238574152 \h </w:instrText>
        </w:r>
        <w:r>
          <w:rPr>
            <w:noProof/>
            <w:webHidden/>
          </w:rPr>
        </w:r>
        <w:r>
          <w:rPr>
            <w:noProof/>
            <w:webHidden/>
          </w:rPr>
          <w:fldChar w:fldCharType="separate"/>
        </w:r>
        <w:r>
          <w:rPr>
            <w:noProof/>
            <w:webHidden/>
          </w:rPr>
          <w:t>103</w:t>
        </w:r>
        <w:r>
          <w:rPr>
            <w:noProof/>
            <w:webHidden/>
          </w:rPr>
          <w:fldChar w:fldCharType="end"/>
        </w:r>
      </w:hyperlink>
    </w:p>
    <w:p w14:paraId="5CB0AE0B" w14:textId="6E1CFED1"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53" w:history="1">
        <w:r w:rsidRPr="00343D66">
          <w:rPr>
            <w:rStyle w:val="Hyperlink"/>
            <w:noProof/>
            <w:lang w:val="ru-RU"/>
          </w:rPr>
          <w:t>§157. Koneksyon sa miaging seksyon; ang konsepto sa maharinong ministeryo ni Hesukristo ug ang kamatuoran niini nga ministeryo</w:t>
        </w:r>
        <w:r>
          <w:rPr>
            <w:noProof/>
            <w:webHidden/>
          </w:rPr>
          <w:tab/>
        </w:r>
        <w:r>
          <w:rPr>
            <w:noProof/>
            <w:webHidden/>
          </w:rPr>
          <w:fldChar w:fldCharType="begin"/>
        </w:r>
        <w:r>
          <w:rPr>
            <w:noProof/>
            <w:webHidden/>
          </w:rPr>
          <w:instrText xml:space="preserve"> PAGEREF _Toc238574153 \h </w:instrText>
        </w:r>
        <w:r>
          <w:rPr>
            <w:noProof/>
            <w:webHidden/>
          </w:rPr>
        </w:r>
        <w:r>
          <w:rPr>
            <w:noProof/>
            <w:webHidden/>
          </w:rPr>
          <w:fldChar w:fldCharType="separate"/>
        </w:r>
        <w:r>
          <w:rPr>
            <w:noProof/>
            <w:webHidden/>
          </w:rPr>
          <w:t>103</w:t>
        </w:r>
        <w:r>
          <w:rPr>
            <w:noProof/>
            <w:webHidden/>
          </w:rPr>
          <w:fldChar w:fldCharType="end"/>
        </w:r>
      </w:hyperlink>
    </w:p>
    <w:p w14:paraId="0111BB4F" w14:textId="67E3F24F"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54" w:history="1">
        <w:r w:rsidRPr="00343D66">
          <w:rPr>
            <w:rStyle w:val="Hyperlink"/>
            <w:noProof/>
            <w:lang w:val="ru-RU"/>
          </w:rPr>
          <w:t>§158. Sa unsang mga buhat napadayag ang paghari nga ministeryo ni Hesukristo? Ang Iyang mga mila</w:t>
        </w:r>
        <w:r w:rsidRPr="00343D66">
          <w:rPr>
            <w:rStyle w:val="Hyperlink"/>
            <w:noProof/>
            <w:lang w:val="ru-RU"/>
          </w:rPr>
          <w:t>g</w:t>
        </w:r>
        <w:r w:rsidRPr="00343D66">
          <w:rPr>
            <w:rStyle w:val="Hyperlink"/>
            <w:noProof/>
            <w:lang w:val="ru-RU"/>
          </w:rPr>
          <w:t>ro</w:t>
        </w:r>
        <w:r>
          <w:rPr>
            <w:noProof/>
            <w:webHidden/>
          </w:rPr>
          <w:tab/>
        </w:r>
        <w:r>
          <w:rPr>
            <w:noProof/>
            <w:webHidden/>
          </w:rPr>
          <w:fldChar w:fldCharType="begin"/>
        </w:r>
        <w:r>
          <w:rPr>
            <w:noProof/>
            <w:webHidden/>
          </w:rPr>
          <w:instrText xml:space="preserve"> PAGEREF _Toc238574154 \h </w:instrText>
        </w:r>
        <w:r>
          <w:rPr>
            <w:noProof/>
            <w:webHidden/>
          </w:rPr>
        </w:r>
        <w:r>
          <w:rPr>
            <w:noProof/>
            <w:webHidden/>
          </w:rPr>
          <w:fldChar w:fldCharType="separate"/>
        </w:r>
        <w:r>
          <w:rPr>
            <w:noProof/>
            <w:webHidden/>
          </w:rPr>
          <w:t>105</w:t>
        </w:r>
        <w:r>
          <w:rPr>
            <w:noProof/>
            <w:webHidden/>
          </w:rPr>
          <w:fldChar w:fldCharType="end"/>
        </w:r>
      </w:hyperlink>
    </w:p>
    <w:p w14:paraId="204B7AFA" w14:textId="09BF3092"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55" w:history="1">
        <w:r w:rsidRPr="00343D66">
          <w:rPr>
            <w:rStyle w:val="Hyperlink"/>
            <w:noProof/>
            <w:lang w:val="ru-RU"/>
          </w:rPr>
          <w:t>§159. Ang Pag-anaog ni Hesukristo ngadto sa Impyerno ug ang Pagdaug batok sa Impyerno</w:t>
        </w:r>
        <w:r>
          <w:rPr>
            <w:noProof/>
            <w:webHidden/>
          </w:rPr>
          <w:tab/>
        </w:r>
        <w:r>
          <w:rPr>
            <w:noProof/>
            <w:webHidden/>
          </w:rPr>
          <w:fldChar w:fldCharType="begin"/>
        </w:r>
        <w:r>
          <w:rPr>
            <w:noProof/>
            <w:webHidden/>
          </w:rPr>
          <w:instrText xml:space="preserve"> PAGEREF _Toc238574155 \h </w:instrText>
        </w:r>
        <w:r>
          <w:rPr>
            <w:noProof/>
            <w:webHidden/>
          </w:rPr>
        </w:r>
        <w:r>
          <w:rPr>
            <w:noProof/>
            <w:webHidden/>
          </w:rPr>
          <w:fldChar w:fldCharType="separate"/>
        </w:r>
        <w:r>
          <w:rPr>
            <w:noProof/>
            <w:webHidden/>
          </w:rPr>
          <w:t>106</w:t>
        </w:r>
        <w:r>
          <w:rPr>
            <w:noProof/>
            <w:webHidden/>
          </w:rPr>
          <w:fldChar w:fldCharType="end"/>
        </w:r>
      </w:hyperlink>
    </w:p>
    <w:p w14:paraId="0AB981EC" w14:textId="38659468"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56" w:history="1">
        <w:r w:rsidRPr="00343D66">
          <w:rPr>
            <w:rStyle w:val="Hyperlink"/>
            <w:noProof/>
            <w:lang w:val="ru-RU"/>
          </w:rPr>
          <w:t>§160. Ang Pagkabanhaw ni Hesukristo ug ang Pagdaug batok sa Kamatayon</w:t>
        </w:r>
        <w:r>
          <w:rPr>
            <w:noProof/>
            <w:webHidden/>
          </w:rPr>
          <w:tab/>
        </w:r>
        <w:r>
          <w:rPr>
            <w:noProof/>
            <w:webHidden/>
          </w:rPr>
          <w:fldChar w:fldCharType="begin"/>
        </w:r>
        <w:r>
          <w:rPr>
            <w:noProof/>
            <w:webHidden/>
          </w:rPr>
          <w:instrText xml:space="preserve"> PAGEREF _Toc238574156 \h </w:instrText>
        </w:r>
        <w:r>
          <w:rPr>
            <w:noProof/>
            <w:webHidden/>
          </w:rPr>
        </w:r>
        <w:r>
          <w:rPr>
            <w:noProof/>
            <w:webHidden/>
          </w:rPr>
          <w:fldChar w:fldCharType="separate"/>
        </w:r>
        <w:r>
          <w:rPr>
            <w:noProof/>
            <w:webHidden/>
          </w:rPr>
          <w:t>109</w:t>
        </w:r>
        <w:r>
          <w:rPr>
            <w:noProof/>
            <w:webHidden/>
          </w:rPr>
          <w:fldChar w:fldCharType="end"/>
        </w:r>
      </w:hyperlink>
    </w:p>
    <w:p w14:paraId="09B9E316" w14:textId="5F3489B7"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57" w:history="1">
        <w:r w:rsidRPr="00343D66">
          <w:rPr>
            <w:rStyle w:val="Hyperlink"/>
            <w:noProof/>
            <w:lang w:val="ru-RU"/>
          </w:rPr>
          <w:t>§161. Ang Pag-alsa ni Hesukristo ngadto sa langit ug ang pag-abli sa Gingharian sa Langit alang sa tanan nga nagtuo Niya</w:t>
        </w:r>
        <w:r>
          <w:rPr>
            <w:noProof/>
            <w:webHidden/>
          </w:rPr>
          <w:tab/>
        </w:r>
        <w:r>
          <w:rPr>
            <w:noProof/>
            <w:webHidden/>
          </w:rPr>
          <w:fldChar w:fldCharType="begin"/>
        </w:r>
        <w:r>
          <w:rPr>
            <w:noProof/>
            <w:webHidden/>
          </w:rPr>
          <w:instrText xml:space="preserve"> PAGEREF _Toc238574157 \h </w:instrText>
        </w:r>
        <w:r>
          <w:rPr>
            <w:noProof/>
            <w:webHidden/>
          </w:rPr>
        </w:r>
        <w:r>
          <w:rPr>
            <w:noProof/>
            <w:webHidden/>
          </w:rPr>
          <w:fldChar w:fldCharType="separate"/>
        </w:r>
        <w:r>
          <w:rPr>
            <w:noProof/>
            <w:webHidden/>
          </w:rPr>
          <w:t>110</w:t>
        </w:r>
        <w:r>
          <w:rPr>
            <w:noProof/>
            <w:webHidden/>
          </w:rPr>
          <w:fldChar w:fldCharType="end"/>
        </w:r>
      </w:hyperlink>
    </w:p>
    <w:p w14:paraId="3B49827F" w14:textId="37B909F7"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58" w:history="1">
        <w:r w:rsidRPr="00343D66">
          <w:rPr>
            <w:rStyle w:val="Hyperlink"/>
            <w:noProof/>
            <w:lang w:val="ru-RU"/>
          </w:rPr>
          <w:t>§162. Matapos pa ba ang ministeryo nga gingharian ni Hesukristo?</w:t>
        </w:r>
        <w:r>
          <w:rPr>
            <w:noProof/>
            <w:webHidden/>
          </w:rPr>
          <w:tab/>
        </w:r>
        <w:r>
          <w:rPr>
            <w:noProof/>
            <w:webHidden/>
          </w:rPr>
          <w:fldChar w:fldCharType="begin"/>
        </w:r>
        <w:r>
          <w:rPr>
            <w:noProof/>
            <w:webHidden/>
          </w:rPr>
          <w:instrText xml:space="preserve"> PAGEREF _Toc238574158 \h </w:instrText>
        </w:r>
        <w:r>
          <w:rPr>
            <w:noProof/>
            <w:webHidden/>
          </w:rPr>
        </w:r>
        <w:r>
          <w:rPr>
            <w:noProof/>
            <w:webHidden/>
          </w:rPr>
          <w:fldChar w:fldCharType="separate"/>
        </w:r>
        <w:r>
          <w:rPr>
            <w:noProof/>
            <w:webHidden/>
          </w:rPr>
          <w:t>111</w:t>
        </w:r>
        <w:r>
          <w:rPr>
            <w:noProof/>
            <w:webHidden/>
          </w:rPr>
          <w:fldChar w:fldCharType="end"/>
        </w:r>
      </w:hyperlink>
    </w:p>
    <w:p w14:paraId="0E200683" w14:textId="744BE01B"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59" w:history="1">
        <w:r w:rsidRPr="00343D66">
          <w:rPr>
            <w:rStyle w:val="Hyperlink"/>
            <w:noProof/>
            <w:lang w:val="ru-RU"/>
          </w:rPr>
          <w:t>§163. Ang moral nga aplikasyon sa doktrina sa misteryo sa pagtubos</w:t>
        </w:r>
        <w:r>
          <w:rPr>
            <w:noProof/>
            <w:webHidden/>
          </w:rPr>
          <w:tab/>
        </w:r>
        <w:r>
          <w:rPr>
            <w:noProof/>
            <w:webHidden/>
          </w:rPr>
          <w:fldChar w:fldCharType="begin"/>
        </w:r>
        <w:r>
          <w:rPr>
            <w:noProof/>
            <w:webHidden/>
          </w:rPr>
          <w:instrText xml:space="preserve"> PAGEREF _Toc238574159 \h </w:instrText>
        </w:r>
        <w:r>
          <w:rPr>
            <w:noProof/>
            <w:webHidden/>
          </w:rPr>
        </w:r>
        <w:r>
          <w:rPr>
            <w:noProof/>
            <w:webHidden/>
          </w:rPr>
          <w:fldChar w:fldCharType="separate"/>
        </w:r>
        <w:r>
          <w:rPr>
            <w:noProof/>
            <w:webHidden/>
          </w:rPr>
          <w:t>112</w:t>
        </w:r>
        <w:r>
          <w:rPr>
            <w:noProof/>
            <w:webHidden/>
          </w:rPr>
          <w:fldChar w:fldCharType="end"/>
        </w:r>
      </w:hyperlink>
    </w:p>
    <w:p w14:paraId="7DA68C94" w14:textId="6C8EFA1C" w:rsidR="00CF565B" w:rsidRDefault="00CF565B" w:rsidP="00CF565B">
      <w:pPr>
        <w:pStyle w:val="TOC1"/>
        <w:tabs>
          <w:tab w:val="right" w:leader="dot" w:pos="10790"/>
        </w:tabs>
        <w:rPr>
          <w:rFonts w:eastAsiaTheme="minorEastAsia" w:cstheme="minorBidi"/>
          <w:b w:val="0"/>
          <w:bCs w:val="0"/>
          <w:i w:val="0"/>
          <w:iCs w:val="0"/>
          <w:noProof/>
          <w:kern w:val="2"/>
          <w:szCs w:val="24"/>
          <w:lang w:bidi="ta-IN"/>
          <w14:ligatures w14:val="standardContextual"/>
        </w:rPr>
      </w:pPr>
      <w:hyperlink w:anchor="_Toc238574160" w:history="1">
        <w:r w:rsidRPr="00343D66">
          <w:rPr>
            <w:rStyle w:val="Hyperlink"/>
            <w:noProof/>
            <w:lang w:val="ru-RU"/>
          </w:rPr>
          <w:t xml:space="preserve">Seksyon </w:t>
        </w:r>
        <w:r w:rsidRPr="00343D66">
          <w:rPr>
            <w:rStyle w:val="Hyperlink"/>
            <w:noProof/>
          </w:rPr>
          <w:t>II</w:t>
        </w:r>
        <w:r w:rsidRPr="00343D66">
          <w:rPr>
            <w:rStyle w:val="Hyperlink"/>
            <w:noProof/>
            <w:lang w:val="ru-RU"/>
          </w:rPr>
          <w:t>.  Mahitungod sa Dios nga Manluluwas sa  Ang Iyang Espesyal nga Relasyon  ngadto sa katawhan</w:t>
        </w:r>
        <w:r>
          <w:rPr>
            <w:noProof/>
            <w:webHidden/>
          </w:rPr>
          <w:tab/>
        </w:r>
        <w:r>
          <w:rPr>
            <w:noProof/>
            <w:webHidden/>
          </w:rPr>
          <w:fldChar w:fldCharType="begin"/>
        </w:r>
        <w:r>
          <w:rPr>
            <w:noProof/>
            <w:webHidden/>
          </w:rPr>
          <w:instrText xml:space="preserve"> PAGEREF _Toc238574160 \h </w:instrText>
        </w:r>
        <w:r>
          <w:rPr>
            <w:noProof/>
            <w:webHidden/>
          </w:rPr>
        </w:r>
        <w:r>
          <w:rPr>
            <w:noProof/>
            <w:webHidden/>
          </w:rPr>
          <w:fldChar w:fldCharType="separate"/>
        </w:r>
        <w:r>
          <w:rPr>
            <w:noProof/>
            <w:webHidden/>
          </w:rPr>
          <w:t>114</w:t>
        </w:r>
        <w:r>
          <w:rPr>
            <w:noProof/>
            <w:webHidden/>
          </w:rPr>
          <w:fldChar w:fldCharType="end"/>
        </w:r>
      </w:hyperlink>
    </w:p>
    <w:p w14:paraId="796C046C" w14:textId="4C36643E"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61" w:history="1">
        <w:r w:rsidRPr="00343D66">
          <w:rPr>
            <w:rStyle w:val="Hyperlink"/>
            <w:bCs/>
            <w:noProof/>
            <w:lang w:val="ru-RU"/>
          </w:rPr>
          <w:t xml:space="preserve">§164. </w:t>
        </w:r>
        <w:r w:rsidRPr="00343D66">
          <w:rPr>
            <w:rStyle w:val="Hyperlink"/>
            <w:noProof/>
            <w:lang w:val="ru-RU"/>
          </w:rPr>
          <w:t>Koneksyon sa miaging seksyon ug sa hilisgutan niining seksyon</w:t>
        </w:r>
        <w:r>
          <w:rPr>
            <w:noProof/>
            <w:webHidden/>
          </w:rPr>
          <w:tab/>
        </w:r>
        <w:r>
          <w:rPr>
            <w:noProof/>
            <w:webHidden/>
          </w:rPr>
          <w:fldChar w:fldCharType="begin"/>
        </w:r>
        <w:r>
          <w:rPr>
            <w:noProof/>
            <w:webHidden/>
          </w:rPr>
          <w:instrText xml:space="preserve"> PAGEREF _Toc238574161 \h </w:instrText>
        </w:r>
        <w:r>
          <w:rPr>
            <w:noProof/>
            <w:webHidden/>
          </w:rPr>
        </w:r>
        <w:r>
          <w:rPr>
            <w:noProof/>
            <w:webHidden/>
          </w:rPr>
          <w:fldChar w:fldCharType="separate"/>
        </w:r>
        <w:r>
          <w:rPr>
            <w:noProof/>
            <w:webHidden/>
          </w:rPr>
          <w:t>114</w:t>
        </w:r>
        <w:r>
          <w:rPr>
            <w:noProof/>
            <w:webHidden/>
          </w:rPr>
          <w:fldChar w:fldCharType="end"/>
        </w:r>
      </w:hyperlink>
    </w:p>
    <w:p w14:paraId="3FF28A69" w14:textId="575C6A11" w:rsidR="00CF565B" w:rsidRDefault="00CF565B" w:rsidP="00CF565B">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74162" w:history="1">
        <w:r w:rsidRPr="00343D66">
          <w:rPr>
            <w:rStyle w:val="Hyperlink"/>
            <w:noProof/>
          </w:rPr>
          <w:t>Kapitulo I</w:t>
        </w:r>
        <w:r w:rsidRPr="00343D66">
          <w:rPr>
            <w:rStyle w:val="Hyperlink"/>
            <w:noProof/>
            <w:lang w:val="ru-RU"/>
          </w:rPr>
          <w:t>.  Mahitungod sa Dios isip Maninimo</w:t>
        </w:r>
        <w:r>
          <w:rPr>
            <w:noProof/>
            <w:webHidden/>
          </w:rPr>
          <w:tab/>
        </w:r>
        <w:r>
          <w:rPr>
            <w:noProof/>
            <w:webHidden/>
          </w:rPr>
          <w:fldChar w:fldCharType="begin"/>
        </w:r>
        <w:r>
          <w:rPr>
            <w:noProof/>
            <w:webHidden/>
          </w:rPr>
          <w:instrText xml:space="preserve"> PAGEREF _Toc238574162 \h </w:instrText>
        </w:r>
        <w:r>
          <w:rPr>
            <w:noProof/>
            <w:webHidden/>
          </w:rPr>
        </w:r>
        <w:r>
          <w:rPr>
            <w:noProof/>
            <w:webHidden/>
          </w:rPr>
          <w:fldChar w:fldCharType="separate"/>
        </w:r>
        <w:r>
          <w:rPr>
            <w:noProof/>
            <w:webHidden/>
          </w:rPr>
          <w:t>115</w:t>
        </w:r>
        <w:r>
          <w:rPr>
            <w:noProof/>
            <w:webHidden/>
          </w:rPr>
          <w:fldChar w:fldCharType="end"/>
        </w:r>
      </w:hyperlink>
    </w:p>
    <w:p w14:paraId="56B4BCA1" w14:textId="21C8858C"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63" w:history="1">
        <w:r w:rsidRPr="00343D66">
          <w:rPr>
            <w:rStyle w:val="Hyperlink"/>
            <w:bCs/>
            <w:noProof/>
            <w:lang w:val="ru-RU"/>
          </w:rPr>
          <w:t xml:space="preserve">§165. </w:t>
        </w:r>
        <w:r w:rsidRPr="00343D66">
          <w:rPr>
            <w:rStyle w:val="Hyperlink"/>
            <w:noProof/>
            <w:lang w:val="ru-RU"/>
          </w:rPr>
          <w:t>Ang konsepto sa pagkabalaan, ang pag-apil sa tanang Persona sa Balaang Trinidad sa buhat sa pagkabalaan, ug ang paglista sa mga paagi o kondisyon alang sa pagkabalaan</w:t>
        </w:r>
        <w:r>
          <w:rPr>
            <w:noProof/>
            <w:webHidden/>
          </w:rPr>
          <w:tab/>
        </w:r>
        <w:r>
          <w:rPr>
            <w:noProof/>
            <w:webHidden/>
          </w:rPr>
          <w:fldChar w:fldCharType="begin"/>
        </w:r>
        <w:r>
          <w:rPr>
            <w:noProof/>
            <w:webHidden/>
          </w:rPr>
          <w:instrText xml:space="preserve"> PAGEREF _Toc238574163 \h </w:instrText>
        </w:r>
        <w:r>
          <w:rPr>
            <w:noProof/>
            <w:webHidden/>
          </w:rPr>
        </w:r>
        <w:r>
          <w:rPr>
            <w:noProof/>
            <w:webHidden/>
          </w:rPr>
          <w:fldChar w:fldCharType="separate"/>
        </w:r>
        <w:r>
          <w:rPr>
            <w:noProof/>
            <w:webHidden/>
          </w:rPr>
          <w:t>115</w:t>
        </w:r>
        <w:r>
          <w:rPr>
            <w:noProof/>
            <w:webHidden/>
          </w:rPr>
          <w:fldChar w:fldCharType="end"/>
        </w:r>
      </w:hyperlink>
    </w:p>
    <w:p w14:paraId="6EB54833" w14:textId="45DEC8F8" w:rsidR="00CF565B" w:rsidRDefault="00CF565B" w:rsidP="00CF565B">
      <w:pPr>
        <w:pStyle w:val="TOC3"/>
        <w:tabs>
          <w:tab w:val="right" w:leader="dot" w:pos="10790"/>
        </w:tabs>
        <w:rPr>
          <w:rFonts w:eastAsiaTheme="minorEastAsia" w:cstheme="minorBidi"/>
          <w:noProof/>
          <w:kern w:val="2"/>
          <w:sz w:val="24"/>
          <w:lang w:bidi="ta-IN"/>
          <w14:ligatures w14:val="standardContextual"/>
        </w:rPr>
      </w:pPr>
      <w:hyperlink w:anchor="_Toc238574164" w:history="1">
        <w:r w:rsidRPr="00343D66">
          <w:rPr>
            <w:rStyle w:val="Hyperlink"/>
            <w:noProof/>
            <w:lang w:val="ru-RU"/>
          </w:rPr>
          <w:t xml:space="preserve">Artikulo </w:t>
        </w:r>
        <w:r w:rsidRPr="00343D66">
          <w:rPr>
            <w:rStyle w:val="Hyperlink"/>
            <w:bCs/>
            <w:noProof/>
          </w:rPr>
          <w:t>I</w:t>
        </w:r>
        <w:r w:rsidRPr="00343D66">
          <w:rPr>
            <w:rStyle w:val="Hyperlink"/>
            <w:bCs/>
            <w:noProof/>
            <w:lang w:val="ru-RU"/>
          </w:rPr>
          <w:t xml:space="preserve">. </w:t>
        </w:r>
        <w:r w:rsidRPr="00343D66">
          <w:rPr>
            <w:rStyle w:val="Hyperlink"/>
            <w:noProof/>
            <w:lang w:val="ru-RU"/>
          </w:rPr>
          <w:t xml:space="preserve"> Mahitungod sa Balaang Simbahan isip instrumento diin pinaagi niini ginadala sa Ginoo ang atong pagkabalaan</w:t>
        </w:r>
        <w:r>
          <w:rPr>
            <w:noProof/>
            <w:webHidden/>
          </w:rPr>
          <w:tab/>
        </w:r>
        <w:r>
          <w:rPr>
            <w:noProof/>
            <w:webHidden/>
          </w:rPr>
          <w:fldChar w:fldCharType="begin"/>
        </w:r>
        <w:r>
          <w:rPr>
            <w:noProof/>
            <w:webHidden/>
          </w:rPr>
          <w:instrText xml:space="preserve"> PAGEREF _Toc238574164 \h </w:instrText>
        </w:r>
        <w:r>
          <w:rPr>
            <w:noProof/>
            <w:webHidden/>
          </w:rPr>
        </w:r>
        <w:r>
          <w:rPr>
            <w:noProof/>
            <w:webHidden/>
          </w:rPr>
          <w:fldChar w:fldCharType="separate"/>
        </w:r>
        <w:r>
          <w:rPr>
            <w:noProof/>
            <w:webHidden/>
          </w:rPr>
          <w:t>118</w:t>
        </w:r>
        <w:r>
          <w:rPr>
            <w:noProof/>
            <w:webHidden/>
          </w:rPr>
          <w:fldChar w:fldCharType="end"/>
        </w:r>
      </w:hyperlink>
    </w:p>
    <w:p w14:paraId="3B9FB2F4" w14:textId="765821E2"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65" w:history="1">
        <w:r w:rsidRPr="00343D66">
          <w:rPr>
            <w:rStyle w:val="Hyperlink"/>
            <w:bCs/>
            <w:noProof/>
            <w:lang w:val="ru-RU"/>
          </w:rPr>
          <w:t xml:space="preserve">§166. </w:t>
        </w:r>
        <w:r w:rsidRPr="00343D66">
          <w:rPr>
            <w:rStyle w:val="Hyperlink"/>
            <w:noProof/>
            <w:lang w:val="ru-RU"/>
          </w:rPr>
          <w:t>Ang nagkalain-laing kahulugan sa pulong 'simbahan'; ang pasabot diin ipresentar dinhi ang doktrina bahin niini, ug ang mga panan-aw sa maong hilisgutan</w:t>
        </w:r>
        <w:r>
          <w:rPr>
            <w:noProof/>
            <w:webHidden/>
          </w:rPr>
          <w:tab/>
        </w:r>
        <w:r>
          <w:rPr>
            <w:noProof/>
            <w:webHidden/>
          </w:rPr>
          <w:fldChar w:fldCharType="begin"/>
        </w:r>
        <w:r>
          <w:rPr>
            <w:noProof/>
            <w:webHidden/>
          </w:rPr>
          <w:instrText xml:space="preserve"> PAGEREF _Toc238574165 \h </w:instrText>
        </w:r>
        <w:r>
          <w:rPr>
            <w:noProof/>
            <w:webHidden/>
          </w:rPr>
        </w:r>
        <w:r>
          <w:rPr>
            <w:noProof/>
            <w:webHidden/>
          </w:rPr>
          <w:fldChar w:fldCharType="separate"/>
        </w:r>
        <w:r>
          <w:rPr>
            <w:noProof/>
            <w:webHidden/>
          </w:rPr>
          <w:t>118</w:t>
        </w:r>
        <w:r>
          <w:rPr>
            <w:noProof/>
            <w:webHidden/>
          </w:rPr>
          <w:fldChar w:fldCharType="end"/>
        </w:r>
      </w:hyperlink>
    </w:p>
    <w:p w14:paraId="78A1202A" w14:textId="06AB5ED0" w:rsidR="00CF565B" w:rsidRDefault="00CF565B" w:rsidP="00CF565B">
      <w:pPr>
        <w:pStyle w:val="TOC4"/>
        <w:tabs>
          <w:tab w:val="right" w:leader="dot" w:pos="10790"/>
        </w:tabs>
        <w:rPr>
          <w:rFonts w:eastAsiaTheme="minorEastAsia" w:cstheme="minorBidi"/>
          <w:noProof/>
          <w:kern w:val="2"/>
          <w:sz w:val="24"/>
          <w:lang w:bidi="ta-IN"/>
          <w14:ligatures w14:val="standardContextual"/>
        </w:rPr>
      </w:pPr>
      <w:hyperlink w:anchor="_Toc238574166" w:history="1">
        <w:r w:rsidRPr="00343D66">
          <w:rPr>
            <w:rStyle w:val="Hyperlink"/>
            <w:bCs/>
            <w:noProof/>
          </w:rPr>
          <w:t>I</w:t>
        </w:r>
        <w:r w:rsidRPr="00343D66">
          <w:rPr>
            <w:rStyle w:val="Hyperlink"/>
            <w:bCs/>
            <w:noProof/>
            <w:lang w:val="ru-RU"/>
          </w:rPr>
          <w:t xml:space="preserve">. </w:t>
        </w:r>
        <w:r w:rsidRPr="00343D66">
          <w:rPr>
            <w:rStyle w:val="Hyperlink"/>
            <w:noProof/>
            <w:lang w:val="ru-RU"/>
          </w:rPr>
          <w:t>Mahitungod sa Gikanan, Sakop ug Tuyo sa Simbahan</w:t>
        </w:r>
        <w:r>
          <w:rPr>
            <w:noProof/>
            <w:webHidden/>
          </w:rPr>
          <w:tab/>
        </w:r>
        <w:r>
          <w:rPr>
            <w:noProof/>
            <w:webHidden/>
          </w:rPr>
          <w:fldChar w:fldCharType="begin"/>
        </w:r>
        <w:r>
          <w:rPr>
            <w:noProof/>
            <w:webHidden/>
          </w:rPr>
          <w:instrText xml:space="preserve"> PAGEREF _Toc238574166 \h </w:instrText>
        </w:r>
        <w:r>
          <w:rPr>
            <w:noProof/>
            <w:webHidden/>
          </w:rPr>
        </w:r>
        <w:r>
          <w:rPr>
            <w:noProof/>
            <w:webHidden/>
          </w:rPr>
          <w:fldChar w:fldCharType="separate"/>
        </w:r>
        <w:r>
          <w:rPr>
            <w:noProof/>
            <w:webHidden/>
          </w:rPr>
          <w:t>120</w:t>
        </w:r>
        <w:r>
          <w:rPr>
            <w:noProof/>
            <w:webHidden/>
          </w:rPr>
          <w:fldChar w:fldCharType="end"/>
        </w:r>
      </w:hyperlink>
    </w:p>
    <w:p w14:paraId="585BF02E" w14:textId="619AB054"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67" w:history="1">
        <w:r w:rsidRPr="00343D66">
          <w:rPr>
            <w:rStyle w:val="Hyperlink"/>
            <w:bCs/>
            <w:noProof/>
            <w:lang w:val="ru-RU"/>
          </w:rPr>
          <w:t xml:space="preserve">§167. </w:t>
        </w:r>
        <w:r w:rsidRPr="00343D66">
          <w:rPr>
            <w:rStyle w:val="Hyperlink"/>
            <w:noProof/>
            <w:lang w:val="ru-RU"/>
          </w:rPr>
          <w:t>Ang Pagpundar sa Simbahan ni Ginoong Jesu-Kristo</w:t>
        </w:r>
        <w:r>
          <w:rPr>
            <w:noProof/>
            <w:webHidden/>
          </w:rPr>
          <w:tab/>
        </w:r>
        <w:r>
          <w:rPr>
            <w:noProof/>
            <w:webHidden/>
          </w:rPr>
          <w:fldChar w:fldCharType="begin"/>
        </w:r>
        <w:r>
          <w:rPr>
            <w:noProof/>
            <w:webHidden/>
          </w:rPr>
          <w:instrText xml:space="preserve"> PAGEREF _Toc238574167 \h </w:instrText>
        </w:r>
        <w:r>
          <w:rPr>
            <w:noProof/>
            <w:webHidden/>
          </w:rPr>
        </w:r>
        <w:r>
          <w:rPr>
            <w:noProof/>
            <w:webHidden/>
          </w:rPr>
          <w:fldChar w:fldCharType="separate"/>
        </w:r>
        <w:r>
          <w:rPr>
            <w:noProof/>
            <w:webHidden/>
          </w:rPr>
          <w:t>120</w:t>
        </w:r>
        <w:r>
          <w:rPr>
            <w:noProof/>
            <w:webHidden/>
          </w:rPr>
          <w:fldChar w:fldCharType="end"/>
        </w:r>
      </w:hyperlink>
    </w:p>
    <w:p w14:paraId="5A19F78A" w14:textId="60B290D9"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68" w:history="1">
        <w:r w:rsidRPr="00343D66">
          <w:rPr>
            <w:rStyle w:val="Hyperlink"/>
            <w:noProof/>
            <w:lang w:val="ru-RU"/>
          </w:rPr>
          <w:t>§168. Ang gilakip sa Simbahan ni Kristo: kinsa ang sakop niini ug kinsa ang dili</w:t>
        </w:r>
        <w:r>
          <w:rPr>
            <w:noProof/>
            <w:webHidden/>
          </w:rPr>
          <w:tab/>
        </w:r>
        <w:r>
          <w:rPr>
            <w:noProof/>
            <w:webHidden/>
          </w:rPr>
          <w:fldChar w:fldCharType="begin"/>
        </w:r>
        <w:r>
          <w:rPr>
            <w:noProof/>
            <w:webHidden/>
          </w:rPr>
          <w:instrText xml:space="preserve"> PAGEREF _Toc238574168 \h </w:instrText>
        </w:r>
        <w:r>
          <w:rPr>
            <w:noProof/>
            <w:webHidden/>
          </w:rPr>
        </w:r>
        <w:r>
          <w:rPr>
            <w:noProof/>
            <w:webHidden/>
          </w:rPr>
          <w:fldChar w:fldCharType="separate"/>
        </w:r>
        <w:r>
          <w:rPr>
            <w:noProof/>
            <w:webHidden/>
          </w:rPr>
          <w:t>122</w:t>
        </w:r>
        <w:r>
          <w:rPr>
            <w:noProof/>
            <w:webHidden/>
          </w:rPr>
          <w:fldChar w:fldCharType="end"/>
        </w:r>
      </w:hyperlink>
    </w:p>
    <w:p w14:paraId="313A5960" w14:textId="6B7F9B75"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69" w:history="1">
        <w:r w:rsidRPr="00343D66">
          <w:rPr>
            <w:rStyle w:val="Hyperlink"/>
            <w:noProof/>
            <w:lang w:val="ru-RU"/>
          </w:rPr>
          <w:t>§169. Ang katuyoan sa Simbahan ni Kristo ug ang mga paagi nga gihatag niini alang niining katuyoan</w:t>
        </w:r>
        <w:r>
          <w:rPr>
            <w:noProof/>
            <w:webHidden/>
          </w:rPr>
          <w:tab/>
        </w:r>
        <w:r>
          <w:rPr>
            <w:noProof/>
            <w:webHidden/>
          </w:rPr>
          <w:fldChar w:fldCharType="begin"/>
        </w:r>
        <w:r>
          <w:rPr>
            <w:noProof/>
            <w:webHidden/>
          </w:rPr>
          <w:instrText xml:space="preserve"> PAGEREF _Toc238574169 \h </w:instrText>
        </w:r>
        <w:r>
          <w:rPr>
            <w:noProof/>
            <w:webHidden/>
          </w:rPr>
        </w:r>
        <w:r>
          <w:rPr>
            <w:noProof/>
            <w:webHidden/>
          </w:rPr>
          <w:fldChar w:fldCharType="separate"/>
        </w:r>
        <w:r>
          <w:rPr>
            <w:noProof/>
            <w:webHidden/>
          </w:rPr>
          <w:t>127</w:t>
        </w:r>
        <w:r>
          <w:rPr>
            <w:noProof/>
            <w:webHidden/>
          </w:rPr>
          <w:fldChar w:fldCharType="end"/>
        </w:r>
      </w:hyperlink>
    </w:p>
    <w:p w14:paraId="26839576" w14:textId="3E5CD485"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70" w:history="1">
        <w:r w:rsidRPr="00343D66">
          <w:rPr>
            <w:rStyle w:val="Hyperlink"/>
            <w:noProof/>
            <w:lang w:val="ru-RU"/>
          </w:rPr>
          <w:t>§170. Ang Kina-ayohan sa Pag-apil sa Simbahan ni Kristo alang sa Pag-angkon sa Kaluwasan</w:t>
        </w:r>
        <w:r>
          <w:rPr>
            <w:noProof/>
            <w:webHidden/>
          </w:rPr>
          <w:tab/>
        </w:r>
        <w:r>
          <w:rPr>
            <w:noProof/>
            <w:webHidden/>
          </w:rPr>
          <w:fldChar w:fldCharType="begin"/>
        </w:r>
        <w:r>
          <w:rPr>
            <w:noProof/>
            <w:webHidden/>
          </w:rPr>
          <w:instrText xml:space="preserve"> PAGEREF _Toc238574170 \h </w:instrText>
        </w:r>
        <w:r>
          <w:rPr>
            <w:noProof/>
            <w:webHidden/>
          </w:rPr>
        </w:r>
        <w:r>
          <w:rPr>
            <w:noProof/>
            <w:webHidden/>
          </w:rPr>
          <w:fldChar w:fldCharType="separate"/>
        </w:r>
        <w:r>
          <w:rPr>
            <w:noProof/>
            <w:webHidden/>
          </w:rPr>
          <w:t>129</w:t>
        </w:r>
        <w:r>
          <w:rPr>
            <w:noProof/>
            <w:webHidden/>
          </w:rPr>
          <w:fldChar w:fldCharType="end"/>
        </w:r>
      </w:hyperlink>
    </w:p>
    <w:p w14:paraId="2109A4B0" w14:textId="7E17D773" w:rsidR="00CF565B" w:rsidRDefault="00CF565B" w:rsidP="00CF565B">
      <w:pPr>
        <w:pStyle w:val="TOC4"/>
        <w:tabs>
          <w:tab w:val="right" w:leader="dot" w:pos="10790"/>
        </w:tabs>
        <w:rPr>
          <w:rFonts w:eastAsiaTheme="minorEastAsia" w:cstheme="minorBidi"/>
          <w:noProof/>
          <w:kern w:val="2"/>
          <w:sz w:val="24"/>
          <w:lang w:bidi="ta-IN"/>
          <w14:ligatures w14:val="standardContextual"/>
        </w:rPr>
      </w:pPr>
      <w:hyperlink w:anchor="_Toc238574171" w:history="1">
        <w:r w:rsidRPr="00343D66">
          <w:rPr>
            <w:rStyle w:val="Hyperlink"/>
            <w:bCs/>
            <w:noProof/>
          </w:rPr>
          <w:t>II</w:t>
        </w:r>
        <w:r w:rsidRPr="00343D66">
          <w:rPr>
            <w:rStyle w:val="Hyperlink"/>
            <w:bCs/>
            <w:noProof/>
            <w:lang w:val="ru-RU"/>
          </w:rPr>
          <w:t xml:space="preserve">. </w:t>
        </w:r>
        <w:r w:rsidRPr="00343D66">
          <w:rPr>
            <w:rStyle w:val="Hyperlink"/>
            <w:noProof/>
            <w:lang w:val="ru-RU"/>
          </w:rPr>
          <w:t>Mahitungod sa Komposisyon ug Organisasyon sa Simbahan</w:t>
        </w:r>
        <w:r>
          <w:rPr>
            <w:noProof/>
            <w:webHidden/>
          </w:rPr>
          <w:tab/>
        </w:r>
        <w:r>
          <w:rPr>
            <w:noProof/>
            <w:webHidden/>
          </w:rPr>
          <w:fldChar w:fldCharType="begin"/>
        </w:r>
        <w:r>
          <w:rPr>
            <w:noProof/>
            <w:webHidden/>
          </w:rPr>
          <w:instrText xml:space="preserve"> PAGEREF _Toc238574171 \h </w:instrText>
        </w:r>
        <w:r>
          <w:rPr>
            <w:noProof/>
            <w:webHidden/>
          </w:rPr>
        </w:r>
        <w:r>
          <w:rPr>
            <w:noProof/>
            <w:webHidden/>
          </w:rPr>
          <w:fldChar w:fldCharType="separate"/>
        </w:r>
        <w:r>
          <w:rPr>
            <w:noProof/>
            <w:webHidden/>
          </w:rPr>
          <w:t>132</w:t>
        </w:r>
        <w:r>
          <w:rPr>
            <w:noProof/>
            <w:webHidden/>
          </w:rPr>
          <w:fldChar w:fldCharType="end"/>
        </w:r>
      </w:hyperlink>
    </w:p>
    <w:p w14:paraId="09FFBF18" w14:textId="774E36E3"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72" w:history="1">
        <w:r w:rsidRPr="00343D66">
          <w:rPr>
            <w:rStyle w:val="Hyperlink"/>
            <w:bCs/>
            <w:noProof/>
            <w:lang w:val="ru-RU"/>
          </w:rPr>
          <w:t xml:space="preserve">§171. Usa ka </w:t>
        </w:r>
        <w:r w:rsidRPr="00343D66">
          <w:rPr>
            <w:rStyle w:val="Hyperlink"/>
            <w:noProof/>
            <w:lang w:val="ru-RU"/>
          </w:rPr>
          <w:t>kinatibuk-ang pagtan-aw sa kini nga organisasyon</w:t>
        </w:r>
        <w:r>
          <w:rPr>
            <w:noProof/>
            <w:webHidden/>
          </w:rPr>
          <w:tab/>
        </w:r>
        <w:r>
          <w:rPr>
            <w:noProof/>
            <w:webHidden/>
          </w:rPr>
          <w:fldChar w:fldCharType="begin"/>
        </w:r>
        <w:r>
          <w:rPr>
            <w:noProof/>
            <w:webHidden/>
          </w:rPr>
          <w:instrText xml:space="preserve"> PAGEREF _Toc238574172 \h </w:instrText>
        </w:r>
        <w:r>
          <w:rPr>
            <w:noProof/>
            <w:webHidden/>
          </w:rPr>
        </w:r>
        <w:r>
          <w:rPr>
            <w:noProof/>
            <w:webHidden/>
          </w:rPr>
          <w:fldChar w:fldCharType="separate"/>
        </w:r>
        <w:r>
          <w:rPr>
            <w:noProof/>
            <w:webHidden/>
          </w:rPr>
          <w:t>132</w:t>
        </w:r>
        <w:r>
          <w:rPr>
            <w:noProof/>
            <w:webHidden/>
          </w:rPr>
          <w:fldChar w:fldCharType="end"/>
        </w:r>
      </w:hyperlink>
    </w:p>
    <w:p w14:paraId="3352B650" w14:textId="2A024CE7"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73" w:history="1">
        <w:r w:rsidRPr="00343D66">
          <w:rPr>
            <w:rStyle w:val="Hyperlink"/>
            <w:bCs/>
            <w:noProof/>
            <w:lang w:val="ru-RU"/>
          </w:rPr>
          <w:t xml:space="preserve">§172. </w:t>
        </w:r>
        <w:r w:rsidRPr="00343D66">
          <w:rPr>
            <w:rStyle w:val="Hyperlink"/>
            <w:noProof/>
            <w:lang w:val="ru-RU"/>
          </w:rPr>
          <w:t>Ang kawan ug ang gipahimutang sa Diyos nga hirarkiya, ug ang ilang panag-uban nga relasyon</w:t>
        </w:r>
        <w:r>
          <w:rPr>
            <w:noProof/>
            <w:webHidden/>
          </w:rPr>
          <w:tab/>
        </w:r>
        <w:r>
          <w:rPr>
            <w:noProof/>
            <w:webHidden/>
          </w:rPr>
          <w:fldChar w:fldCharType="begin"/>
        </w:r>
        <w:r>
          <w:rPr>
            <w:noProof/>
            <w:webHidden/>
          </w:rPr>
          <w:instrText xml:space="preserve"> PAGEREF _Toc238574173 \h </w:instrText>
        </w:r>
        <w:r>
          <w:rPr>
            <w:noProof/>
            <w:webHidden/>
          </w:rPr>
        </w:r>
        <w:r>
          <w:rPr>
            <w:noProof/>
            <w:webHidden/>
          </w:rPr>
          <w:fldChar w:fldCharType="separate"/>
        </w:r>
        <w:r>
          <w:rPr>
            <w:noProof/>
            <w:webHidden/>
          </w:rPr>
          <w:t>132</w:t>
        </w:r>
        <w:r>
          <w:rPr>
            <w:noProof/>
            <w:webHidden/>
          </w:rPr>
          <w:fldChar w:fldCharType="end"/>
        </w:r>
      </w:hyperlink>
    </w:p>
    <w:p w14:paraId="0728F68E" w14:textId="6926E935"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74" w:history="1">
        <w:r w:rsidRPr="00343D66">
          <w:rPr>
            <w:rStyle w:val="Hyperlink"/>
            <w:bCs/>
            <w:noProof/>
            <w:lang w:val="ru-RU"/>
          </w:rPr>
          <w:t xml:space="preserve">§173. </w:t>
        </w:r>
        <w:r w:rsidRPr="00343D66">
          <w:rPr>
            <w:rStyle w:val="Hyperlink"/>
            <w:noProof/>
            <w:lang w:val="ru-RU"/>
          </w:rPr>
          <w:t>Ang Tulo ka Dios-gitudlo nga Ranggo sa Hirarkiya sa Simbahan ug ang mga Kalainan Tali Nila</w:t>
        </w:r>
        <w:r>
          <w:rPr>
            <w:noProof/>
            <w:webHidden/>
          </w:rPr>
          <w:tab/>
        </w:r>
        <w:r>
          <w:rPr>
            <w:noProof/>
            <w:webHidden/>
          </w:rPr>
          <w:fldChar w:fldCharType="begin"/>
        </w:r>
        <w:r>
          <w:rPr>
            <w:noProof/>
            <w:webHidden/>
          </w:rPr>
          <w:instrText xml:space="preserve"> PAGEREF _Toc238574174 \h </w:instrText>
        </w:r>
        <w:r>
          <w:rPr>
            <w:noProof/>
            <w:webHidden/>
          </w:rPr>
        </w:r>
        <w:r>
          <w:rPr>
            <w:noProof/>
            <w:webHidden/>
          </w:rPr>
          <w:fldChar w:fldCharType="separate"/>
        </w:r>
        <w:r>
          <w:rPr>
            <w:noProof/>
            <w:webHidden/>
          </w:rPr>
          <w:t>136</w:t>
        </w:r>
        <w:r>
          <w:rPr>
            <w:noProof/>
            <w:webHidden/>
          </w:rPr>
          <w:fldChar w:fldCharType="end"/>
        </w:r>
      </w:hyperlink>
    </w:p>
    <w:p w14:paraId="498750BF" w14:textId="2A7CE16F"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75" w:history="1">
        <w:r w:rsidRPr="00343D66">
          <w:rPr>
            <w:rStyle w:val="Hyperlink"/>
            <w:bCs/>
            <w:noProof/>
            <w:lang w:val="ru-RU"/>
          </w:rPr>
          <w:t xml:space="preserve">§174. </w:t>
        </w:r>
        <w:r w:rsidRPr="00343D66">
          <w:rPr>
            <w:rStyle w:val="Hyperlink"/>
            <w:noProof/>
            <w:lang w:val="ru-RU"/>
          </w:rPr>
          <w:t>Ang relasyon tali sa mga ranggo sa eklesiastikal nga hirarkiya sa ilang kaugalingon ug sa relasyon sa kawan</w:t>
        </w:r>
        <w:r>
          <w:rPr>
            <w:noProof/>
            <w:webHidden/>
          </w:rPr>
          <w:tab/>
        </w:r>
        <w:r>
          <w:rPr>
            <w:noProof/>
            <w:webHidden/>
          </w:rPr>
          <w:fldChar w:fldCharType="begin"/>
        </w:r>
        <w:r>
          <w:rPr>
            <w:noProof/>
            <w:webHidden/>
          </w:rPr>
          <w:instrText xml:space="preserve"> PAGEREF _Toc238574175 \h </w:instrText>
        </w:r>
        <w:r>
          <w:rPr>
            <w:noProof/>
            <w:webHidden/>
          </w:rPr>
        </w:r>
        <w:r>
          <w:rPr>
            <w:noProof/>
            <w:webHidden/>
          </w:rPr>
          <w:fldChar w:fldCharType="separate"/>
        </w:r>
        <w:r>
          <w:rPr>
            <w:noProof/>
            <w:webHidden/>
          </w:rPr>
          <w:t>140</w:t>
        </w:r>
        <w:r>
          <w:rPr>
            <w:noProof/>
            <w:webHidden/>
          </w:rPr>
          <w:fldChar w:fldCharType="end"/>
        </w:r>
      </w:hyperlink>
    </w:p>
    <w:p w14:paraId="67317AD6" w14:textId="3E13A334"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76" w:history="1">
        <w:r w:rsidRPr="00343D66">
          <w:rPr>
            <w:rStyle w:val="Hyperlink"/>
            <w:bCs/>
            <w:noProof/>
            <w:lang w:val="ru-RU"/>
          </w:rPr>
          <w:t xml:space="preserve">§175. </w:t>
        </w:r>
        <w:r w:rsidRPr="00343D66">
          <w:rPr>
            <w:rStyle w:val="Hyperlink"/>
            <w:noProof/>
            <w:lang w:val="ru-RU"/>
          </w:rPr>
          <w:t>Ang Sentro sa Awtoridad sa Simbahan</w:t>
        </w:r>
        <w:r>
          <w:rPr>
            <w:noProof/>
            <w:webHidden/>
          </w:rPr>
          <w:tab/>
        </w:r>
        <w:r>
          <w:rPr>
            <w:noProof/>
            <w:webHidden/>
          </w:rPr>
          <w:fldChar w:fldCharType="begin"/>
        </w:r>
        <w:r>
          <w:rPr>
            <w:noProof/>
            <w:webHidden/>
          </w:rPr>
          <w:instrText xml:space="preserve"> PAGEREF _Toc238574176 \h </w:instrText>
        </w:r>
        <w:r>
          <w:rPr>
            <w:noProof/>
            <w:webHidden/>
          </w:rPr>
        </w:r>
        <w:r>
          <w:rPr>
            <w:noProof/>
            <w:webHidden/>
          </w:rPr>
          <w:fldChar w:fldCharType="separate"/>
        </w:r>
        <w:r>
          <w:rPr>
            <w:noProof/>
            <w:webHidden/>
          </w:rPr>
          <w:t>143</w:t>
        </w:r>
        <w:r>
          <w:rPr>
            <w:noProof/>
            <w:webHidden/>
          </w:rPr>
          <w:fldChar w:fldCharType="end"/>
        </w:r>
      </w:hyperlink>
    </w:p>
    <w:p w14:paraId="70426092" w14:textId="5B46CC2A"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77" w:history="1">
        <w:r w:rsidRPr="00343D66">
          <w:rPr>
            <w:rStyle w:val="Hyperlink"/>
            <w:bCs/>
            <w:noProof/>
            <w:lang w:val="ru-RU"/>
          </w:rPr>
          <w:t xml:space="preserve">§176. </w:t>
        </w:r>
        <w:r w:rsidRPr="00343D66">
          <w:rPr>
            <w:rStyle w:val="Hyperlink"/>
            <w:noProof/>
            <w:lang w:val="ru-RU"/>
          </w:rPr>
          <w:t>Ang Ulo sa Simbahan mao ang Ginoong Hesus</w:t>
        </w:r>
        <w:r>
          <w:rPr>
            <w:noProof/>
            <w:webHidden/>
          </w:rPr>
          <w:tab/>
        </w:r>
        <w:r>
          <w:rPr>
            <w:noProof/>
            <w:webHidden/>
          </w:rPr>
          <w:fldChar w:fldCharType="begin"/>
        </w:r>
        <w:r>
          <w:rPr>
            <w:noProof/>
            <w:webHidden/>
          </w:rPr>
          <w:instrText xml:space="preserve"> PAGEREF _Toc238574177 \h </w:instrText>
        </w:r>
        <w:r>
          <w:rPr>
            <w:noProof/>
            <w:webHidden/>
          </w:rPr>
        </w:r>
        <w:r>
          <w:rPr>
            <w:noProof/>
            <w:webHidden/>
          </w:rPr>
          <w:fldChar w:fldCharType="separate"/>
        </w:r>
        <w:r>
          <w:rPr>
            <w:noProof/>
            <w:webHidden/>
          </w:rPr>
          <w:t>145</w:t>
        </w:r>
        <w:r>
          <w:rPr>
            <w:noProof/>
            <w:webHidden/>
          </w:rPr>
          <w:fldChar w:fldCharType="end"/>
        </w:r>
      </w:hyperlink>
    </w:p>
    <w:p w14:paraId="3D7FB268" w14:textId="6F332588" w:rsidR="00CF565B" w:rsidRDefault="00CF565B" w:rsidP="00CF565B">
      <w:pPr>
        <w:pStyle w:val="TOC4"/>
        <w:tabs>
          <w:tab w:val="right" w:leader="dot" w:pos="10790"/>
        </w:tabs>
        <w:rPr>
          <w:rFonts w:eastAsiaTheme="minorEastAsia" w:cstheme="minorBidi"/>
          <w:noProof/>
          <w:kern w:val="2"/>
          <w:sz w:val="24"/>
          <w:lang w:bidi="ta-IN"/>
          <w14:ligatures w14:val="standardContextual"/>
        </w:rPr>
      </w:pPr>
      <w:hyperlink w:anchor="_Toc238574178" w:history="1">
        <w:r w:rsidRPr="00343D66">
          <w:rPr>
            <w:rStyle w:val="Hyperlink"/>
            <w:bCs/>
            <w:noProof/>
          </w:rPr>
          <w:t>III</w:t>
        </w:r>
        <w:r w:rsidRPr="00343D66">
          <w:rPr>
            <w:rStyle w:val="Hyperlink"/>
            <w:bCs/>
            <w:noProof/>
            <w:lang w:val="ru-RU"/>
          </w:rPr>
          <w:t xml:space="preserve">. </w:t>
        </w:r>
        <w:r w:rsidRPr="00343D66">
          <w:rPr>
            <w:rStyle w:val="Hyperlink"/>
            <w:noProof/>
            <w:lang w:val="ru-RU"/>
          </w:rPr>
          <w:t>Mahitungod sa kina-iya ug sa mga sukaranan nga kinaiya sa Simbahan</w:t>
        </w:r>
        <w:r>
          <w:rPr>
            <w:noProof/>
            <w:webHidden/>
          </w:rPr>
          <w:tab/>
        </w:r>
        <w:r>
          <w:rPr>
            <w:noProof/>
            <w:webHidden/>
          </w:rPr>
          <w:fldChar w:fldCharType="begin"/>
        </w:r>
        <w:r>
          <w:rPr>
            <w:noProof/>
            <w:webHidden/>
          </w:rPr>
          <w:instrText xml:space="preserve"> PAGEREF _Toc238574178 \h </w:instrText>
        </w:r>
        <w:r>
          <w:rPr>
            <w:noProof/>
            <w:webHidden/>
          </w:rPr>
        </w:r>
        <w:r>
          <w:rPr>
            <w:noProof/>
            <w:webHidden/>
          </w:rPr>
          <w:fldChar w:fldCharType="separate"/>
        </w:r>
        <w:r>
          <w:rPr>
            <w:noProof/>
            <w:webHidden/>
          </w:rPr>
          <w:t>147</w:t>
        </w:r>
        <w:r>
          <w:rPr>
            <w:noProof/>
            <w:webHidden/>
          </w:rPr>
          <w:fldChar w:fldCharType="end"/>
        </w:r>
      </w:hyperlink>
    </w:p>
    <w:p w14:paraId="66EC12E0" w14:textId="14B97827"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79" w:history="1">
        <w:r w:rsidRPr="00343D66">
          <w:rPr>
            <w:rStyle w:val="Hyperlink"/>
            <w:bCs/>
            <w:noProof/>
            <w:lang w:val="ru-RU"/>
          </w:rPr>
          <w:t xml:space="preserve">§177. </w:t>
        </w:r>
        <w:r w:rsidRPr="00343D66">
          <w:rPr>
            <w:rStyle w:val="Hyperlink"/>
            <w:noProof/>
            <w:lang w:val="ru-RU"/>
          </w:rPr>
          <w:t xml:space="preserve">Ang konsepto sa kina-iya sa Simbahan ug ang paglista sa mga esensyal nga kinaiya </w:t>
        </w:r>
        <w:r w:rsidRPr="00343D66">
          <w:rPr>
            <w:rStyle w:val="Hyperlink"/>
            <w:noProof/>
          </w:rPr>
          <w:t>niini</w:t>
        </w:r>
        <w:r>
          <w:rPr>
            <w:noProof/>
            <w:webHidden/>
          </w:rPr>
          <w:tab/>
        </w:r>
        <w:r>
          <w:rPr>
            <w:noProof/>
            <w:webHidden/>
          </w:rPr>
          <w:fldChar w:fldCharType="begin"/>
        </w:r>
        <w:r>
          <w:rPr>
            <w:noProof/>
            <w:webHidden/>
          </w:rPr>
          <w:instrText xml:space="preserve"> PAGEREF _Toc238574179 \h </w:instrText>
        </w:r>
        <w:r>
          <w:rPr>
            <w:noProof/>
            <w:webHidden/>
          </w:rPr>
        </w:r>
        <w:r>
          <w:rPr>
            <w:noProof/>
            <w:webHidden/>
          </w:rPr>
          <w:fldChar w:fldCharType="separate"/>
        </w:r>
        <w:r>
          <w:rPr>
            <w:noProof/>
            <w:webHidden/>
          </w:rPr>
          <w:t>147</w:t>
        </w:r>
        <w:r>
          <w:rPr>
            <w:noProof/>
            <w:webHidden/>
          </w:rPr>
          <w:fldChar w:fldCharType="end"/>
        </w:r>
      </w:hyperlink>
    </w:p>
    <w:p w14:paraId="099D0614" w14:textId="6D36DD0D"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80" w:history="1">
        <w:r w:rsidRPr="00343D66">
          <w:rPr>
            <w:rStyle w:val="Hyperlink"/>
            <w:noProof/>
            <w:lang w:val="ru-RU"/>
          </w:rPr>
          <w:t>§178. Ang Simbahan usa ra</w:t>
        </w:r>
        <w:r>
          <w:rPr>
            <w:noProof/>
            <w:webHidden/>
          </w:rPr>
          <w:tab/>
        </w:r>
        <w:r>
          <w:rPr>
            <w:noProof/>
            <w:webHidden/>
          </w:rPr>
          <w:fldChar w:fldCharType="begin"/>
        </w:r>
        <w:r>
          <w:rPr>
            <w:noProof/>
            <w:webHidden/>
          </w:rPr>
          <w:instrText xml:space="preserve"> PAGEREF _Toc238574180 \h </w:instrText>
        </w:r>
        <w:r>
          <w:rPr>
            <w:noProof/>
            <w:webHidden/>
          </w:rPr>
        </w:r>
        <w:r>
          <w:rPr>
            <w:noProof/>
            <w:webHidden/>
          </w:rPr>
          <w:fldChar w:fldCharType="separate"/>
        </w:r>
        <w:r>
          <w:rPr>
            <w:noProof/>
            <w:webHidden/>
          </w:rPr>
          <w:t>147</w:t>
        </w:r>
        <w:r>
          <w:rPr>
            <w:noProof/>
            <w:webHidden/>
          </w:rPr>
          <w:fldChar w:fldCharType="end"/>
        </w:r>
      </w:hyperlink>
    </w:p>
    <w:p w14:paraId="67FED38D" w14:textId="48264E8B"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81" w:history="1">
        <w:r w:rsidRPr="00343D66">
          <w:rPr>
            <w:rStyle w:val="Hyperlink"/>
            <w:noProof/>
            <w:lang w:val="ru-RU"/>
          </w:rPr>
          <w:t>§179. Balaan ang Simbahan</w:t>
        </w:r>
        <w:r>
          <w:rPr>
            <w:noProof/>
            <w:webHidden/>
          </w:rPr>
          <w:tab/>
        </w:r>
        <w:r>
          <w:rPr>
            <w:noProof/>
            <w:webHidden/>
          </w:rPr>
          <w:fldChar w:fldCharType="begin"/>
        </w:r>
        <w:r>
          <w:rPr>
            <w:noProof/>
            <w:webHidden/>
          </w:rPr>
          <w:instrText xml:space="preserve"> PAGEREF _Toc238574181 \h </w:instrText>
        </w:r>
        <w:r>
          <w:rPr>
            <w:noProof/>
            <w:webHidden/>
          </w:rPr>
        </w:r>
        <w:r>
          <w:rPr>
            <w:noProof/>
            <w:webHidden/>
          </w:rPr>
          <w:fldChar w:fldCharType="separate"/>
        </w:r>
        <w:r>
          <w:rPr>
            <w:noProof/>
            <w:webHidden/>
          </w:rPr>
          <w:t>149</w:t>
        </w:r>
        <w:r>
          <w:rPr>
            <w:noProof/>
            <w:webHidden/>
          </w:rPr>
          <w:fldChar w:fldCharType="end"/>
        </w:r>
      </w:hyperlink>
    </w:p>
    <w:p w14:paraId="3606C175" w14:textId="14073D9C"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82" w:history="1">
        <w:r w:rsidRPr="00343D66">
          <w:rPr>
            <w:rStyle w:val="Hyperlink"/>
            <w:noProof/>
            <w:lang w:val="ru-RU"/>
          </w:rPr>
          <w:t>§180. Ang Simbahan — ang Katolikong Simbahan</w:t>
        </w:r>
        <w:r>
          <w:rPr>
            <w:noProof/>
            <w:webHidden/>
          </w:rPr>
          <w:tab/>
        </w:r>
        <w:r>
          <w:rPr>
            <w:noProof/>
            <w:webHidden/>
          </w:rPr>
          <w:fldChar w:fldCharType="begin"/>
        </w:r>
        <w:r>
          <w:rPr>
            <w:noProof/>
            <w:webHidden/>
          </w:rPr>
          <w:instrText xml:space="preserve"> PAGEREF _Toc238574182 \h </w:instrText>
        </w:r>
        <w:r>
          <w:rPr>
            <w:noProof/>
            <w:webHidden/>
          </w:rPr>
        </w:r>
        <w:r>
          <w:rPr>
            <w:noProof/>
            <w:webHidden/>
          </w:rPr>
          <w:fldChar w:fldCharType="separate"/>
        </w:r>
        <w:r>
          <w:rPr>
            <w:noProof/>
            <w:webHidden/>
          </w:rPr>
          <w:t>151</w:t>
        </w:r>
        <w:r>
          <w:rPr>
            <w:noProof/>
            <w:webHidden/>
          </w:rPr>
          <w:fldChar w:fldCharType="end"/>
        </w:r>
      </w:hyperlink>
    </w:p>
    <w:p w14:paraId="3C387B4C" w14:textId="67E06C56"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83" w:history="1">
        <w:r w:rsidRPr="00343D66">
          <w:rPr>
            <w:rStyle w:val="Hyperlink"/>
            <w:bCs/>
            <w:noProof/>
            <w:lang w:val="ru-RU"/>
          </w:rPr>
          <w:t xml:space="preserve">§181. </w:t>
        </w:r>
        <w:r w:rsidRPr="00343D66">
          <w:rPr>
            <w:rStyle w:val="Hyperlink"/>
            <w:noProof/>
            <w:lang w:val="ru-RU"/>
          </w:rPr>
          <w:t>Ang Simbahan Apostoliko</w:t>
        </w:r>
        <w:r>
          <w:rPr>
            <w:noProof/>
            <w:webHidden/>
          </w:rPr>
          <w:tab/>
        </w:r>
        <w:r>
          <w:rPr>
            <w:noProof/>
            <w:webHidden/>
          </w:rPr>
          <w:fldChar w:fldCharType="begin"/>
        </w:r>
        <w:r>
          <w:rPr>
            <w:noProof/>
            <w:webHidden/>
          </w:rPr>
          <w:instrText xml:space="preserve"> PAGEREF _Toc238574183 \h </w:instrText>
        </w:r>
        <w:r>
          <w:rPr>
            <w:noProof/>
            <w:webHidden/>
          </w:rPr>
        </w:r>
        <w:r>
          <w:rPr>
            <w:noProof/>
            <w:webHidden/>
          </w:rPr>
          <w:fldChar w:fldCharType="separate"/>
        </w:r>
        <w:r>
          <w:rPr>
            <w:noProof/>
            <w:webHidden/>
          </w:rPr>
          <w:t>153</w:t>
        </w:r>
        <w:r>
          <w:rPr>
            <w:noProof/>
            <w:webHidden/>
          </w:rPr>
          <w:fldChar w:fldCharType="end"/>
        </w:r>
      </w:hyperlink>
    </w:p>
    <w:p w14:paraId="5DDEEB9F" w14:textId="1C733DBF"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84" w:history="1">
        <w:r w:rsidRPr="00343D66">
          <w:rPr>
            <w:rStyle w:val="Hyperlink"/>
            <w:bCs/>
            <w:noProof/>
            <w:lang w:val="ru-RU"/>
          </w:rPr>
          <w:t xml:space="preserve">§182. </w:t>
        </w:r>
        <w:r w:rsidRPr="00343D66">
          <w:rPr>
            <w:rStyle w:val="Hyperlink"/>
            <w:noProof/>
            <w:lang w:val="ru-RU"/>
          </w:rPr>
          <w:t>Ang moral nga aplikasyon sa dogma</w:t>
        </w:r>
        <w:r>
          <w:rPr>
            <w:noProof/>
            <w:webHidden/>
          </w:rPr>
          <w:tab/>
        </w:r>
        <w:r>
          <w:rPr>
            <w:noProof/>
            <w:webHidden/>
          </w:rPr>
          <w:fldChar w:fldCharType="begin"/>
        </w:r>
        <w:r>
          <w:rPr>
            <w:noProof/>
            <w:webHidden/>
          </w:rPr>
          <w:instrText xml:space="preserve"> PAGEREF _Toc238574184 \h </w:instrText>
        </w:r>
        <w:r>
          <w:rPr>
            <w:noProof/>
            <w:webHidden/>
          </w:rPr>
        </w:r>
        <w:r>
          <w:rPr>
            <w:noProof/>
            <w:webHidden/>
          </w:rPr>
          <w:fldChar w:fldCharType="separate"/>
        </w:r>
        <w:r>
          <w:rPr>
            <w:noProof/>
            <w:webHidden/>
          </w:rPr>
          <w:t>154</w:t>
        </w:r>
        <w:r>
          <w:rPr>
            <w:noProof/>
            <w:webHidden/>
          </w:rPr>
          <w:fldChar w:fldCharType="end"/>
        </w:r>
      </w:hyperlink>
    </w:p>
    <w:p w14:paraId="4C022ADF" w14:textId="0AB24A03" w:rsidR="00CF565B" w:rsidRDefault="00CF565B" w:rsidP="00CF565B">
      <w:pPr>
        <w:pStyle w:val="TOC3"/>
        <w:tabs>
          <w:tab w:val="right" w:leader="dot" w:pos="10790"/>
        </w:tabs>
        <w:rPr>
          <w:rFonts w:eastAsiaTheme="minorEastAsia" w:cstheme="minorBidi"/>
          <w:noProof/>
          <w:kern w:val="2"/>
          <w:sz w:val="24"/>
          <w:lang w:bidi="ta-IN"/>
          <w14:ligatures w14:val="standardContextual"/>
        </w:rPr>
      </w:pPr>
      <w:hyperlink w:anchor="_Toc238574185" w:history="1">
        <w:r w:rsidRPr="00343D66">
          <w:rPr>
            <w:rStyle w:val="Hyperlink"/>
            <w:noProof/>
            <w:lang w:val="ru-RU"/>
          </w:rPr>
          <w:t xml:space="preserve">Artikulo </w:t>
        </w:r>
        <w:r w:rsidRPr="00343D66">
          <w:rPr>
            <w:rStyle w:val="Hyperlink"/>
            <w:bCs/>
            <w:noProof/>
          </w:rPr>
          <w:t>II</w:t>
        </w:r>
        <w:r w:rsidRPr="00343D66">
          <w:rPr>
            <w:rStyle w:val="Hyperlink"/>
            <w:bCs/>
            <w:noProof/>
            <w:lang w:val="ru-RU"/>
          </w:rPr>
          <w:t xml:space="preserve">. </w:t>
        </w:r>
        <w:r w:rsidRPr="00343D66">
          <w:rPr>
            <w:rStyle w:val="Hyperlink"/>
            <w:noProof/>
            <w:lang w:val="ru-RU"/>
          </w:rPr>
          <w:t xml:space="preserve"> Mahitungod sa Grasya sa Dios, ingon nga gahum diin ginabalaan kita sa Ginoo</w:t>
        </w:r>
        <w:r>
          <w:rPr>
            <w:noProof/>
            <w:webHidden/>
          </w:rPr>
          <w:tab/>
        </w:r>
        <w:r>
          <w:rPr>
            <w:noProof/>
            <w:webHidden/>
          </w:rPr>
          <w:fldChar w:fldCharType="begin"/>
        </w:r>
        <w:r>
          <w:rPr>
            <w:noProof/>
            <w:webHidden/>
          </w:rPr>
          <w:instrText xml:space="preserve"> PAGEREF _Toc238574185 \h </w:instrText>
        </w:r>
        <w:r>
          <w:rPr>
            <w:noProof/>
            <w:webHidden/>
          </w:rPr>
        </w:r>
        <w:r>
          <w:rPr>
            <w:noProof/>
            <w:webHidden/>
          </w:rPr>
          <w:fldChar w:fldCharType="separate"/>
        </w:r>
        <w:r>
          <w:rPr>
            <w:noProof/>
            <w:webHidden/>
          </w:rPr>
          <w:t>155</w:t>
        </w:r>
        <w:r>
          <w:rPr>
            <w:noProof/>
            <w:webHidden/>
          </w:rPr>
          <w:fldChar w:fldCharType="end"/>
        </w:r>
      </w:hyperlink>
    </w:p>
    <w:p w14:paraId="0A338D60" w14:textId="1CCA0FC4"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86" w:history="1">
        <w:r w:rsidRPr="00343D66">
          <w:rPr>
            <w:rStyle w:val="Hyperlink"/>
            <w:bCs/>
            <w:noProof/>
            <w:lang w:val="ru-RU"/>
          </w:rPr>
          <w:t xml:space="preserve">§183. </w:t>
        </w:r>
        <w:r w:rsidRPr="00343D66">
          <w:rPr>
            <w:rStyle w:val="Hyperlink"/>
            <w:noProof/>
            <w:lang w:val="ru-RU"/>
          </w:rPr>
          <w:t xml:space="preserve">Usa ka kinatibuk-ang pagsabot sa grasya sa Dios ug sa mga matang </w:t>
        </w:r>
        <w:r w:rsidRPr="00343D66">
          <w:rPr>
            <w:rStyle w:val="Hyperlink"/>
            <w:noProof/>
          </w:rPr>
          <w:t>niini</w:t>
        </w:r>
        <w:r w:rsidRPr="00343D66">
          <w:rPr>
            <w:rStyle w:val="Hyperlink"/>
            <w:noProof/>
            <w:lang w:val="ru-RU"/>
          </w:rPr>
          <w:t>; ang konsepto sa grasya nga nagasantos sa makasasala nga tawo, ug ang mga sub-kategorya niini</w:t>
        </w:r>
        <w:r>
          <w:rPr>
            <w:noProof/>
            <w:webHidden/>
          </w:rPr>
          <w:tab/>
        </w:r>
        <w:r>
          <w:rPr>
            <w:noProof/>
            <w:webHidden/>
          </w:rPr>
          <w:fldChar w:fldCharType="begin"/>
        </w:r>
        <w:r>
          <w:rPr>
            <w:noProof/>
            <w:webHidden/>
          </w:rPr>
          <w:instrText xml:space="preserve"> PAGEREF _Toc238574186 \h </w:instrText>
        </w:r>
        <w:r>
          <w:rPr>
            <w:noProof/>
            <w:webHidden/>
          </w:rPr>
        </w:r>
        <w:r>
          <w:rPr>
            <w:noProof/>
            <w:webHidden/>
          </w:rPr>
          <w:fldChar w:fldCharType="separate"/>
        </w:r>
        <w:r>
          <w:rPr>
            <w:noProof/>
            <w:webHidden/>
          </w:rPr>
          <w:t>155</w:t>
        </w:r>
        <w:r>
          <w:rPr>
            <w:noProof/>
            <w:webHidden/>
          </w:rPr>
          <w:fldChar w:fldCharType="end"/>
        </w:r>
      </w:hyperlink>
    </w:p>
    <w:p w14:paraId="76C33F9D" w14:textId="353B0330"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87" w:history="1">
        <w:r w:rsidRPr="00343D66">
          <w:rPr>
            <w:rStyle w:val="Hyperlink"/>
            <w:bCs/>
            <w:noProof/>
            <w:lang w:val="ru-RU"/>
          </w:rPr>
          <w:t xml:space="preserve">§184. </w:t>
        </w:r>
        <w:r w:rsidRPr="00343D66">
          <w:rPr>
            <w:rStyle w:val="Hyperlink"/>
            <w:noProof/>
            <w:lang w:val="ru-RU"/>
          </w:rPr>
          <w:t>Usa ka mubo nga pagtan-aw sa mga bakak nga opinyon mahitungod sa dogma, sa pagtulon-an sa Simbahang Orthodox ug sa sulod niini nga pagtulon-an</w:t>
        </w:r>
        <w:r>
          <w:rPr>
            <w:noProof/>
            <w:webHidden/>
          </w:rPr>
          <w:tab/>
        </w:r>
        <w:r>
          <w:rPr>
            <w:noProof/>
            <w:webHidden/>
          </w:rPr>
          <w:fldChar w:fldCharType="begin"/>
        </w:r>
        <w:r>
          <w:rPr>
            <w:noProof/>
            <w:webHidden/>
          </w:rPr>
          <w:instrText xml:space="preserve"> PAGEREF _Toc238574187 \h </w:instrText>
        </w:r>
        <w:r>
          <w:rPr>
            <w:noProof/>
            <w:webHidden/>
          </w:rPr>
        </w:r>
        <w:r>
          <w:rPr>
            <w:noProof/>
            <w:webHidden/>
          </w:rPr>
          <w:fldChar w:fldCharType="separate"/>
        </w:r>
        <w:r>
          <w:rPr>
            <w:noProof/>
            <w:webHidden/>
          </w:rPr>
          <w:t>156</w:t>
        </w:r>
        <w:r>
          <w:rPr>
            <w:noProof/>
            <w:webHidden/>
          </w:rPr>
          <w:fldChar w:fldCharType="end"/>
        </w:r>
      </w:hyperlink>
    </w:p>
    <w:p w14:paraId="3B6C5C87" w14:textId="03DB977D" w:rsidR="00CF565B" w:rsidRDefault="00CF565B" w:rsidP="00CF565B">
      <w:pPr>
        <w:pStyle w:val="TOC4"/>
        <w:tabs>
          <w:tab w:val="right" w:leader="dot" w:pos="10790"/>
        </w:tabs>
        <w:rPr>
          <w:rFonts w:eastAsiaTheme="minorEastAsia" w:cstheme="minorBidi"/>
          <w:noProof/>
          <w:kern w:val="2"/>
          <w:sz w:val="24"/>
          <w:lang w:bidi="ta-IN"/>
          <w14:ligatures w14:val="standardContextual"/>
        </w:rPr>
      </w:pPr>
      <w:hyperlink w:anchor="_Toc238574188" w:history="1">
        <w:r w:rsidRPr="00343D66">
          <w:rPr>
            <w:rStyle w:val="Hyperlink"/>
            <w:bCs/>
            <w:noProof/>
          </w:rPr>
          <w:t>I</w:t>
        </w:r>
        <w:r w:rsidRPr="00343D66">
          <w:rPr>
            <w:rStyle w:val="Hyperlink"/>
            <w:bCs/>
            <w:noProof/>
            <w:lang w:val="ru-RU"/>
          </w:rPr>
          <w:t xml:space="preserve">. </w:t>
        </w:r>
        <w:r w:rsidRPr="00343D66">
          <w:rPr>
            <w:rStyle w:val="Hyperlink"/>
            <w:noProof/>
            <w:lang w:val="ru-RU"/>
          </w:rPr>
          <w:t>Mahitungod sa Kina-angay sa Grasya sa Dios alang sa Pagkabalaan sa Tawo</w:t>
        </w:r>
        <w:r>
          <w:rPr>
            <w:noProof/>
            <w:webHidden/>
          </w:rPr>
          <w:tab/>
        </w:r>
        <w:r>
          <w:rPr>
            <w:noProof/>
            <w:webHidden/>
          </w:rPr>
          <w:fldChar w:fldCharType="begin"/>
        </w:r>
        <w:r>
          <w:rPr>
            <w:noProof/>
            <w:webHidden/>
          </w:rPr>
          <w:instrText xml:space="preserve"> PAGEREF _Toc238574188 \h </w:instrText>
        </w:r>
        <w:r>
          <w:rPr>
            <w:noProof/>
            <w:webHidden/>
          </w:rPr>
        </w:r>
        <w:r>
          <w:rPr>
            <w:noProof/>
            <w:webHidden/>
          </w:rPr>
          <w:fldChar w:fldCharType="separate"/>
        </w:r>
        <w:r>
          <w:rPr>
            <w:noProof/>
            <w:webHidden/>
          </w:rPr>
          <w:t>161</w:t>
        </w:r>
        <w:r>
          <w:rPr>
            <w:noProof/>
            <w:webHidden/>
          </w:rPr>
          <w:fldChar w:fldCharType="end"/>
        </w:r>
      </w:hyperlink>
    </w:p>
    <w:p w14:paraId="47266F80" w14:textId="6CCCF26A"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89" w:history="1">
        <w:r w:rsidRPr="00343D66">
          <w:rPr>
            <w:rStyle w:val="Hyperlink"/>
            <w:bCs/>
            <w:noProof/>
            <w:lang w:val="ru-RU"/>
          </w:rPr>
          <w:t xml:space="preserve">§185. </w:t>
        </w:r>
        <w:r w:rsidRPr="00343D66">
          <w:rPr>
            <w:rStyle w:val="Hyperlink"/>
            <w:noProof/>
            <w:lang w:val="ru-RU"/>
          </w:rPr>
          <w:t>Mga Bahin sa Doktrina</w:t>
        </w:r>
        <w:r>
          <w:rPr>
            <w:noProof/>
            <w:webHidden/>
          </w:rPr>
          <w:tab/>
        </w:r>
        <w:r>
          <w:rPr>
            <w:noProof/>
            <w:webHidden/>
          </w:rPr>
          <w:fldChar w:fldCharType="begin"/>
        </w:r>
        <w:r>
          <w:rPr>
            <w:noProof/>
            <w:webHidden/>
          </w:rPr>
          <w:instrText xml:space="preserve"> PAGEREF _Toc238574189 \h </w:instrText>
        </w:r>
        <w:r>
          <w:rPr>
            <w:noProof/>
            <w:webHidden/>
          </w:rPr>
        </w:r>
        <w:r>
          <w:rPr>
            <w:noProof/>
            <w:webHidden/>
          </w:rPr>
          <w:fldChar w:fldCharType="separate"/>
        </w:r>
        <w:r>
          <w:rPr>
            <w:noProof/>
            <w:webHidden/>
          </w:rPr>
          <w:t>161</w:t>
        </w:r>
        <w:r>
          <w:rPr>
            <w:noProof/>
            <w:webHidden/>
          </w:rPr>
          <w:fldChar w:fldCharType="end"/>
        </w:r>
      </w:hyperlink>
    </w:p>
    <w:p w14:paraId="28904DC7" w14:textId="03E3A09D"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90" w:history="1">
        <w:r w:rsidRPr="00343D66">
          <w:rPr>
            <w:rStyle w:val="Hyperlink"/>
            <w:bCs/>
            <w:noProof/>
            <w:lang w:val="ru-RU"/>
          </w:rPr>
          <w:t xml:space="preserve">§186. </w:t>
        </w:r>
        <w:r w:rsidRPr="00343D66">
          <w:rPr>
            <w:rStyle w:val="Hyperlink"/>
            <w:noProof/>
            <w:lang w:val="ru-RU"/>
          </w:rPr>
          <w:t>Ang Kinaahanglanon sa Grasya alang sa Pagkabalaan sa Tawo sa Kinatibuk-an</w:t>
        </w:r>
        <w:r>
          <w:rPr>
            <w:noProof/>
            <w:webHidden/>
          </w:rPr>
          <w:tab/>
        </w:r>
        <w:r>
          <w:rPr>
            <w:noProof/>
            <w:webHidden/>
          </w:rPr>
          <w:fldChar w:fldCharType="begin"/>
        </w:r>
        <w:r>
          <w:rPr>
            <w:noProof/>
            <w:webHidden/>
          </w:rPr>
          <w:instrText xml:space="preserve"> PAGEREF _Toc238574190 \h </w:instrText>
        </w:r>
        <w:r>
          <w:rPr>
            <w:noProof/>
            <w:webHidden/>
          </w:rPr>
        </w:r>
        <w:r>
          <w:rPr>
            <w:noProof/>
            <w:webHidden/>
          </w:rPr>
          <w:fldChar w:fldCharType="separate"/>
        </w:r>
        <w:r>
          <w:rPr>
            <w:noProof/>
            <w:webHidden/>
          </w:rPr>
          <w:t>161</w:t>
        </w:r>
        <w:r>
          <w:rPr>
            <w:noProof/>
            <w:webHidden/>
          </w:rPr>
          <w:fldChar w:fldCharType="end"/>
        </w:r>
      </w:hyperlink>
    </w:p>
    <w:p w14:paraId="4304A1AF" w14:textId="54AF6EE3"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91" w:history="1">
        <w:r w:rsidRPr="00343D66">
          <w:rPr>
            <w:rStyle w:val="Hyperlink"/>
            <w:bCs/>
            <w:noProof/>
            <w:lang w:val="ru-RU"/>
          </w:rPr>
          <w:t xml:space="preserve">§187. </w:t>
        </w:r>
        <w:r w:rsidRPr="00343D66">
          <w:rPr>
            <w:rStyle w:val="Hyperlink"/>
            <w:noProof/>
            <w:lang w:val="ru-RU"/>
          </w:rPr>
          <w:t>Ang panginahanglan sa grasya alang sa pagtuo ug alang sa sinugdanan gayud sa pagtuo, o alang sa pagbag-o sa usa ka tawo ngadto sa Kristiyanismo</w:t>
        </w:r>
        <w:r>
          <w:rPr>
            <w:noProof/>
            <w:webHidden/>
          </w:rPr>
          <w:tab/>
        </w:r>
        <w:r>
          <w:rPr>
            <w:noProof/>
            <w:webHidden/>
          </w:rPr>
          <w:fldChar w:fldCharType="begin"/>
        </w:r>
        <w:r>
          <w:rPr>
            <w:noProof/>
            <w:webHidden/>
          </w:rPr>
          <w:instrText xml:space="preserve"> PAGEREF _Toc238574191 \h </w:instrText>
        </w:r>
        <w:r>
          <w:rPr>
            <w:noProof/>
            <w:webHidden/>
          </w:rPr>
        </w:r>
        <w:r>
          <w:rPr>
            <w:noProof/>
            <w:webHidden/>
          </w:rPr>
          <w:fldChar w:fldCharType="separate"/>
        </w:r>
        <w:r>
          <w:rPr>
            <w:noProof/>
            <w:webHidden/>
          </w:rPr>
          <w:t>164</w:t>
        </w:r>
        <w:r>
          <w:rPr>
            <w:noProof/>
            <w:webHidden/>
          </w:rPr>
          <w:fldChar w:fldCharType="end"/>
        </w:r>
      </w:hyperlink>
    </w:p>
    <w:p w14:paraId="23BBA0F9" w14:textId="06598B3E"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92" w:history="1">
        <w:r w:rsidRPr="00343D66">
          <w:rPr>
            <w:rStyle w:val="Hyperlink"/>
            <w:noProof/>
            <w:lang w:val="ru-RU"/>
          </w:rPr>
          <w:t>§188. Ang panginahanglan sa grasya alang sa tawhanong pagkamaayo, pagkahuman sa pagbag-o sa usa ka tawo ngadto sa Kristiyanismo</w:t>
        </w:r>
        <w:r>
          <w:rPr>
            <w:noProof/>
            <w:webHidden/>
          </w:rPr>
          <w:tab/>
        </w:r>
        <w:r>
          <w:rPr>
            <w:noProof/>
            <w:webHidden/>
          </w:rPr>
          <w:fldChar w:fldCharType="begin"/>
        </w:r>
        <w:r>
          <w:rPr>
            <w:noProof/>
            <w:webHidden/>
          </w:rPr>
          <w:instrText xml:space="preserve"> PAGEREF _Toc238574192 \h </w:instrText>
        </w:r>
        <w:r>
          <w:rPr>
            <w:noProof/>
            <w:webHidden/>
          </w:rPr>
        </w:r>
        <w:r>
          <w:rPr>
            <w:noProof/>
            <w:webHidden/>
          </w:rPr>
          <w:fldChar w:fldCharType="separate"/>
        </w:r>
        <w:r>
          <w:rPr>
            <w:noProof/>
            <w:webHidden/>
          </w:rPr>
          <w:t>169</w:t>
        </w:r>
        <w:r>
          <w:rPr>
            <w:noProof/>
            <w:webHidden/>
          </w:rPr>
          <w:fldChar w:fldCharType="end"/>
        </w:r>
      </w:hyperlink>
    </w:p>
    <w:p w14:paraId="701B4799" w14:textId="013E2B1A"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93" w:history="1">
        <w:r w:rsidRPr="00343D66">
          <w:rPr>
            <w:rStyle w:val="Hyperlink"/>
            <w:noProof/>
            <w:lang w:val="ru-RU"/>
          </w:rPr>
          <w:t>§189. Ang pagka-kinahanglanon sa grasya aron ang usa ka tawo magpadayon sa Kristohanong pagtuo ug hiyas hangtod sa katapusan sa iyang kinabuhi</w:t>
        </w:r>
        <w:r>
          <w:rPr>
            <w:noProof/>
            <w:webHidden/>
          </w:rPr>
          <w:tab/>
        </w:r>
        <w:r>
          <w:rPr>
            <w:noProof/>
            <w:webHidden/>
          </w:rPr>
          <w:fldChar w:fldCharType="begin"/>
        </w:r>
        <w:r>
          <w:rPr>
            <w:noProof/>
            <w:webHidden/>
          </w:rPr>
          <w:instrText xml:space="preserve"> PAGEREF _Toc238574193 \h </w:instrText>
        </w:r>
        <w:r>
          <w:rPr>
            <w:noProof/>
            <w:webHidden/>
          </w:rPr>
        </w:r>
        <w:r>
          <w:rPr>
            <w:noProof/>
            <w:webHidden/>
          </w:rPr>
          <w:fldChar w:fldCharType="separate"/>
        </w:r>
        <w:r>
          <w:rPr>
            <w:noProof/>
            <w:webHidden/>
          </w:rPr>
          <w:t>171</w:t>
        </w:r>
        <w:r>
          <w:rPr>
            <w:noProof/>
            <w:webHidden/>
          </w:rPr>
          <w:fldChar w:fldCharType="end"/>
        </w:r>
      </w:hyperlink>
    </w:p>
    <w:p w14:paraId="61969BEF" w14:textId="5936E2D9" w:rsidR="00CF565B" w:rsidRDefault="00CF565B" w:rsidP="00CF565B">
      <w:pPr>
        <w:pStyle w:val="TOC4"/>
        <w:tabs>
          <w:tab w:val="right" w:leader="dot" w:pos="10790"/>
        </w:tabs>
        <w:rPr>
          <w:rFonts w:eastAsiaTheme="minorEastAsia" w:cstheme="minorBidi"/>
          <w:noProof/>
          <w:kern w:val="2"/>
          <w:sz w:val="24"/>
          <w:lang w:bidi="ta-IN"/>
          <w14:ligatures w14:val="standardContextual"/>
        </w:rPr>
      </w:pPr>
      <w:hyperlink w:anchor="_Toc238574194" w:history="1">
        <w:r w:rsidRPr="00343D66">
          <w:rPr>
            <w:rStyle w:val="Hyperlink"/>
            <w:bCs/>
            <w:noProof/>
          </w:rPr>
          <w:t>II</w:t>
        </w:r>
        <w:r w:rsidRPr="00343D66">
          <w:rPr>
            <w:rStyle w:val="Hyperlink"/>
            <w:bCs/>
            <w:noProof/>
            <w:lang w:val="ru-RU"/>
          </w:rPr>
          <w:t xml:space="preserve">. </w:t>
        </w:r>
        <w:r w:rsidRPr="00343D66">
          <w:rPr>
            <w:rStyle w:val="Hyperlink"/>
            <w:noProof/>
            <w:lang w:val="ru-RU"/>
          </w:rPr>
          <w:t>Mahitungod sa pagka-unibersal sa grasya ug sa relasyon niini sa kagawasan sa tawo</w:t>
        </w:r>
        <w:r>
          <w:rPr>
            <w:noProof/>
            <w:webHidden/>
          </w:rPr>
          <w:tab/>
        </w:r>
        <w:r>
          <w:rPr>
            <w:noProof/>
            <w:webHidden/>
          </w:rPr>
          <w:fldChar w:fldCharType="begin"/>
        </w:r>
        <w:r>
          <w:rPr>
            <w:noProof/>
            <w:webHidden/>
          </w:rPr>
          <w:instrText xml:space="preserve"> PAGEREF _Toc238574194 \h </w:instrText>
        </w:r>
        <w:r>
          <w:rPr>
            <w:noProof/>
            <w:webHidden/>
          </w:rPr>
        </w:r>
        <w:r>
          <w:rPr>
            <w:noProof/>
            <w:webHidden/>
          </w:rPr>
          <w:fldChar w:fldCharType="separate"/>
        </w:r>
        <w:r>
          <w:rPr>
            <w:noProof/>
            <w:webHidden/>
          </w:rPr>
          <w:t>173</w:t>
        </w:r>
        <w:r>
          <w:rPr>
            <w:noProof/>
            <w:webHidden/>
          </w:rPr>
          <w:fldChar w:fldCharType="end"/>
        </w:r>
      </w:hyperlink>
    </w:p>
    <w:p w14:paraId="69E91AA1" w14:textId="68EB4919"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95" w:history="1">
        <w:r w:rsidRPr="00343D66">
          <w:rPr>
            <w:rStyle w:val="Hyperlink"/>
            <w:noProof/>
            <w:lang w:val="ru-RU"/>
          </w:rPr>
          <w:t>§190. Mga Bahin sa Doktrina</w:t>
        </w:r>
        <w:r>
          <w:rPr>
            <w:noProof/>
            <w:webHidden/>
          </w:rPr>
          <w:tab/>
        </w:r>
        <w:r>
          <w:rPr>
            <w:noProof/>
            <w:webHidden/>
          </w:rPr>
          <w:fldChar w:fldCharType="begin"/>
        </w:r>
        <w:r>
          <w:rPr>
            <w:noProof/>
            <w:webHidden/>
          </w:rPr>
          <w:instrText xml:space="preserve"> PAGEREF _Toc238574195 \h </w:instrText>
        </w:r>
        <w:r>
          <w:rPr>
            <w:noProof/>
            <w:webHidden/>
          </w:rPr>
        </w:r>
        <w:r>
          <w:rPr>
            <w:noProof/>
            <w:webHidden/>
          </w:rPr>
          <w:fldChar w:fldCharType="separate"/>
        </w:r>
        <w:r>
          <w:rPr>
            <w:noProof/>
            <w:webHidden/>
          </w:rPr>
          <w:t>173</w:t>
        </w:r>
        <w:r>
          <w:rPr>
            <w:noProof/>
            <w:webHidden/>
          </w:rPr>
          <w:fldChar w:fldCharType="end"/>
        </w:r>
      </w:hyperlink>
    </w:p>
    <w:p w14:paraId="2EAF8787" w14:textId="768D9431"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96" w:history="1">
        <w:r w:rsidRPr="00343D66">
          <w:rPr>
            <w:rStyle w:val="Hyperlink"/>
            <w:bCs/>
            <w:noProof/>
            <w:lang w:val="ru-RU"/>
          </w:rPr>
          <w:t xml:space="preserve">§191. </w:t>
        </w:r>
        <w:r w:rsidRPr="00343D66">
          <w:rPr>
            <w:rStyle w:val="Hyperlink"/>
            <w:noProof/>
            <w:lang w:val="ru-RU"/>
          </w:rPr>
          <w:t>Ang grasya sa Dios naglangkob sa tanang tawo, ug dili lamang sa mga gipili alang sa pagkamatarong ug walay katapusang kalipay</w:t>
        </w:r>
        <w:r>
          <w:rPr>
            <w:noProof/>
            <w:webHidden/>
          </w:rPr>
          <w:tab/>
        </w:r>
        <w:r>
          <w:rPr>
            <w:noProof/>
            <w:webHidden/>
          </w:rPr>
          <w:fldChar w:fldCharType="begin"/>
        </w:r>
        <w:r>
          <w:rPr>
            <w:noProof/>
            <w:webHidden/>
          </w:rPr>
          <w:instrText xml:space="preserve"> PAGEREF _Toc238574196 \h </w:instrText>
        </w:r>
        <w:r>
          <w:rPr>
            <w:noProof/>
            <w:webHidden/>
          </w:rPr>
        </w:r>
        <w:r>
          <w:rPr>
            <w:noProof/>
            <w:webHidden/>
          </w:rPr>
          <w:fldChar w:fldCharType="separate"/>
        </w:r>
        <w:r>
          <w:rPr>
            <w:noProof/>
            <w:webHidden/>
          </w:rPr>
          <w:t>173</w:t>
        </w:r>
        <w:r>
          <w:rPr>
            <w:noProof/>
            <w:webHidden/>
          </w:rPr>
          <w:fldChar w:fldCharType="end"/>
        </w:r>
      </w:hyperlink>
    </w:p>
    <w:p w14:paraId="1EEF153F" w14:textId="7D69EA0E"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97" w:history="1">
        <w:r w:rsidRPr="00343D66">
          <w:rPr>
            <w:rStyle w:val="Hyperlink"/>
            <w:bCs/>
            <w:noProof/>
            <w:lang w:val="ru-RU"/>
          </w:rPr>
          <w:t xml:space="preserve">§192. </w:t>
        </w:r>
        <w:r w:rsidRPr="00343D66">
          <w:rPr>
            <w:rStyle w:val="Hyperlink"/>
            <w:noProof/>
            <w:lang w:val="ru-RU"/>
          </w:rPr>
          <w:t>Ang predestinasyon sa Dios sa pipila ngadto sa walay katapusang kalipay ug sa uban ngadto sa walay katapusang pagkondena kondisyonal ug gibase sa iyang pag-ila daan kon gamiton ba nila ang grasya</w:t>
        </w:r>
        <w:r>
          <w:rPr>
            <w:noProof/>
            <w:webHidden/>
          </w:rPr>
          <w:tab/>
        </w:r>
        <w:r>
          <w:rPr>
            <w:noProof/>
            <w:webHidden/>
          </w:rPr>
          <w:fldChar w:fldCharType="begin"/>
        </w:r>
        <w:r>
          <w:rPr>
            <w:noProof/>
            <w:webHidden/>
          </w:rPr>
          <w:instrText xml:space="preserve"> PAGEREF _Toc238574197 \h </w:instrText>
        </w:r>
        <w:r>
          <w:rPr>
            <w:noProof/>
            <w:webHidden/>
          </w:rPr>
        </w:r>
        <w:r>
          <w:rPr>
            <w:noProof/>
            <w:webHidden/>
          </w:rPr>
          <w:fldChar w:fldCharType="separate"/>
        </w:r>
        <w:r>
          <w:rPr>
            <w:noProof/>
            <w:webHidden/>
          </w:rPr>
          <w:t>175</w:t>
        </w:r>
        <w:r>
          <w:rPr>
            <w:noProof/>
            <w:webHidden/>
          </w:rPr>
          <w:fldChar w:fldCharType="end"/>
        </w:r>
      </w:hyperlink>
    </w:p>
    <w:p w14:paraId="550EC523" w14:textId="6DD8902E"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98" w:history="1">
        <w:r w:rsidRPr="00343D66">
          <w:rPr>
            <w:rStyle w:val="Hyperlink"/>
            <w:bCs/>
            <w:noProof/>
            <w:lang w:val="ru-RU"/>
          </w:rPr>
          <w:t xml:space="preserve">§193. </w:t>
        </w:r>
        <w:r w:rsidRPr="00343D66">
          <w:rPr>
            <w:rStyle w:val="Hyperlink"/>
            <w:noProof/>
            <w:lang w:val="ru-RU"/>
          </w:rPr>
          <w:t>Ang grasya sa Dios dili magpugong sa kagawasan sa tawo, ni molihok kini sa usa ka paagi nga dili mapugngan</w:t>
        </w:r>
        <w:r>
          <w:rPr>
            <w:noProof/>
            <w:webHidden/>
          </w:rPr>
          <w:tab/>
        </w:r>
        <w:r>
          <w:rPr>
            <w:noProof/>
            <w:webHidden/>
          </w:rPr>
          <w:fldChar w:fldCharType="begin"/>
        </w:r>
        <w:r>
          <w:rPr>
            <w:noProof/>
            <w:webHidden/>
          </w:rPr>
          <w:instrText xml:space="preserve"> PAGEREF _Toc238574198 \h </w:instrText>
        </w:r>
        <w:r>
          <w:rPr>
            <w:noProof/>
            <w:webHidden/>
          </w:rPr>
        </w:r>
        <w:r>
          <w:rPr>
            <w:noProof/>
            <w:webHidden/>
          </w:rPr>
          <w:fldChar w:fldCharType="separate"/>
        </w:r>
        <w:r>
          <w:rPr>
            <w:noProof/>
            <w:webHidden/>
          </w:rPr>
          <w:t>178</w:t>
        </w:r>
        <w:r>
          <w:rPr>
            <w:noProof/>
            <w:webHidden/>
          </w:rPr>
          <w:fldChar w:fldCharType="end"/>
        </w:r>
      </w:hyperlink>
    </w:p>
    <w:p w14:paraId="32ADB2D9" w14:textId="75D46FC0"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199" w:history="1">
        <w:r w:rsidRPr="00343D66">
          <w:rPr>
            <w:rStyle w:val="Hyperlink"/>
            <w:bCs/>
            <w:noProof/>
            <w:lang w:val="ru-RU"/>
          </w:rPr>
          <w:t xml:space="preserve">§194. </w:t>
        </w:r>
        <w:r w:rsidRPr="00343D66">
          <w:rPr>
            <w:rStyle w:val="Hyperlink"/>
            <w:noProof/>
            <w:lang w:val="ru-RU"/>
          </w:rPr>
          <w:t>Ang tawo aktibong miapil sa mga buhat sa grasya sa Dios nga nahitabo kaniya ug pinaagi kaniya</w:t>
        </w:r>
        <w:r>
          <w:rPr>
            <w:noProof/>
            <w:webHidden/>
          </w:rPr>
          <w:tab/>
        </w:r>
        <w:r>
          <w:rPr>
            <w:noProof/>
            <w:webHidden/>
          </w:rPr>
          <w:fldChar w:fldCharType="begin"/>
        </w:r>
        <w:r>
          <w:rPr>
            <w:noProof/>
            <w:webHidden/>
          </w:rPr>
          <w:instrText xml:space="preserve"> PAGEREF _Toc238574199 \h </w:instrText>
        </w:r>
        <w:r>
          <w:rPr>
            <w:noProof/>
            <w:webHidden/>
          </w:rPr>
        </w:r>
        <w:r>
          <w:rPr>
            <w:noProof/>
            <w:webHidden/>
          </w:rPr>
          <w:fldChar w:fldCharType="separate"/>
        </w:r>
        <w:r>
          <w:rPr>
            <w:noProof/>
            <w:webHidden/>
          </w:rPr>
          <w:t>180</w:t>
        </w:r>
        <w:r>
          <w:rPr>
            <w:noProof/>
            <w:webHidden/>
          </w:rPr>
          <w:fldChar w:fldCharType="end"/>
        </w:r>
      </w:hyperlink>
    </w:p>
    <w:p w14:paraId="4CB2EE39" w14:textId="55FE4A1C" w:rsidR="00CF565B" w:rsidRDefault="00CF565B" w:rsidP="00CF565B">
      <w:pPr>
        <w:pStyle w:val="TOC4"/>
        <w:tabs>
          <w:tab w:val="right" w:leader="dot" w:pos="10790"/>
        </w:tabs>
        <w:rPr>
          <w:rFonts w:eastAsiaTheme="minorEastAsia" w:cstheme="minorBidi"/>
          <w:noProof/>
          <w:kern w:val="2"/>
          <w:sz w:val="24"/>
          <w:lang w:bidi="ta-IN"/>
          <w14:ligatures w14:val="standardContextual"/>
        </w:rPr>
      </w:pPr>
      <w:hyperlink w:anchor="_Toc238574200" w:history="1">
        <w:r w:rsidRPr="00343D66">
          <w:rPr>
            <w:rStyle w:val="Hyperlink"/>
            <w:bCs/>
            <w:noProof/>
          </w:rPr>
          <w:t>III</w:t>
        </w:r>
        <w:r w:rsidRPr="00343D66">
          <w:rPr>
            <w:rStyle w:val="Hyperlink"/>
            <w:bCs/>
            <w:noProof/>
            <w:lang w:val="ru-RU"/>
          </w:rPr>
          <w:t xml:space="preserve">. </w:t>
        </w:r>
        <w:r w:rsidRPr="00343D66">
          <w:rPr>
            <w:rStyle w:val="Hyperlink"/>
            <w:noProof/>
            <w:lang w:val="ru-RU"/>
          </w:rPr>
          <w:t>Mahitungod sa kinaiya ug mga kondisyon sa pagkabalaan sa tawo pinaagi sa Grasya sa Dios</w:t>
        </w:r>
        <w:r>
          <w:rPr>
            <w:noProof/>
            <w:webHidden/>
          </w:rPr>
          <w:tab/>
        </w:r>
        <w:r>
          <w:rPr>
            <w:noProof/>
            <w:webHidden/>
          </w:rPr>
          <w:fldChar w:fldCharType="begin"/>
        </w:r>
        <w:r>
          <w:rPr>
            <w:noProof/>
            <w:webHidden/>
          </w:rPr>
          <w:instrText xml:space="preserve"> PAGEREF _Toc238574200 \h </w:instrText>
        </w:r>
        <w:r>
          <w:rPr>
            <w:noProof/>
            <w:webHidden/>
          </w:rPr>
        </w:r>
        <w:r>
          <w:rPr>
            <w:noProof/>
            <w:webHidden/>
          </w:rPr>
          <w:fldChar w:fldCharType="separate"/>
        </w:r>
        <w:r>
          <w:rPr>
            <w:noProof/>
            <w:webHidden/>
          </w:rPr>
          <w:t>182</w:t>
        </w:r>
        <w:r>
          <w:rPr>
            <w:noProof/>
            <w:webHidden/>
          </w:rPr>
          <w:fldChar w:fldCharType="end"/>
        </w:r>
      </w:hyperlink>
    </w:p>
    <w:p w14:paraId="0769CDD0" w14:textId="7156237B"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01" w:history="1">
        <w:r w:rsidRPr="00343D66">
          <w:rPr>
            <w:rStyle w:val="Hyperlink"/>
            <w:bCs/>
            <w:noProof/>
            <w:lang w:val="ru-RU"/>
          </w:rPr>
          <w:t xml:space="preserve">§195. </w:t>
        </w:r>
        <w:r w:rsidRPr="00343D66">
          <w:rPr>
            <w:rStyle w:val="Hyperlink"/>
            <w:noProof/>
            <w:lang w:val="ru-RU"/>
          </w:rPr>
          <w:t>Mga Bahin sa Doktrina</w:t>
        </w:r>
        <w:r>
          <w:rPr>
            <w:noProof/>
            <w:webHidden/>
          </w:rPr>
          <w:tab/>
        </w:r>
        <w:r>
          <w:rPr>
            <w:noProof/>
            <w:webHidden/>
          </w:rPr>
          <w:fldChar w:fldCharType="begin"/>
        </w:r>
        <w:r>
          <w:rPr>
            <w:noProof/>
            <w:webHidden/>
          </w:rPr>
          <w:instrText xml:space="preserve"> PAGEREF _Toc238574201 \h </w:instrText>
        </w:r>
        <w:r>
          <w:rPr>
            <w:noProof/>
            <w:webHidden/>
          </w:rPr>
        </w:r>
        <w:r>
          <w:rPr>
            <w:noProof/>
            <w:webHidden/>
          </w:rPr>
          <w:fldChar w:fldCharType="separate"/>
        </w:r>
        <w:r>
          <w:rPr>
            <w:noProof/>
            <w:webHidden/>
          </w:rPr>
          <w:t>182</w:t>
        </w:r>
        <w:r>
          <w:rPr>
            <w:noProof/>
            <w:webHidden/>
          </w:rPr>
          <w:fldChar w:fldCharType="end"/>
        </w:r>
      </w:hyperlink>
    </w:p>
    <w:p w14:paraId="01095485" w14:textId="4F669E3B"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02" w:history="1">
        <w:r w:rsidRPr="00343D66">
          <w:rPr>
            <w:rStyle w:val="Hyperlink"/>
            <w:bCs/>
            <w:noProof/>
            <w:lang w:val="ru-RU"/>
          </w:rPr>
          <w:t xml:space="preserve">§196. </w:t>
        </w:r>
        <w:r w:rsidRPr="00343D66">
          <w:rPr>
            <w:rStyle w:val="Hyperlink"/>
            <w:noProof/>
            <w:lang w:val="ru-RU"/>
          </w:rPr>
          <w:t>Ang pagkabalaan sa usa ka tawo naglangkob sa tinuod nga paghinlo gikan sa mga sala pinaagi sa grasya sa Dios ug paghimong matarong ug balaan</w:t>
        </w:r>
        <w:r>
          <w:rPr>
            <w:noProof/>
            <w:webHidden/>
          </w:rPr>
          <w:tab/>
        </w:r>
        <w:r>
          <w:rPr>
            <w:noProof/>
            <w:webHidden/>
          </w:rPr>
          <w:fldChar w:fldCharType="begin"/>
        </w:r>
        <w:r>
          <w:rPr>
            <w:noProof/>
            <w:webHidden/>
          </w:rPr>
          <w:instrText xml:space="preserve"> PAGEREF _Toc238574202 \h </w:instrText>
        </w:r>
        <w:r>
          <w:rPr>
            <w:noProof/>
            <w:webHidden/>
          </w:rPr>
        </w:r>
        <w:r>
          <w:rPr>
            <w:noProof/>
            <w:webHidden/>
          </w:rPr>
          <w:fldChar w:fldCharType="separate"/>
        </w:r>
        <w:r>
          <w:rPr>
            <w:noProof/>
            <w:webHidden/>
          </w:rPr>
          <w:t>182</w:t>
        </w:r>
        <w:r>
          <w:rPr>
            <w:noProof/>
            <w:webHidden/>
          </w:rPr>
          <w:fldChar w:fldCharType="end"/>
        </w:r>
      </w:hyperlink>
    </w:p>
    <w:p w14:paraId="5DFC2F62" w14:textId="2822F6D5"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03" w:history="1">
        <w:r w:rsidRPr="00343D66">
          <w:rPr>
            <w:rStyle w:val="Hyperlink"/>
            <w:bCs/>
            <w:noProof/>
            <w:lang w:val="ru-RU"/>
          </w:rPr>
          <w:t xml:space="preserve">§197. </w:t>
        </w:r>
        <w:r w:rsidRPr="00343D66">
          <w:rPr>
            <w:rStyle w:val="Hyperlink"/>
            <w:noProof/>
            <w:lang w:val="ru-RU"/>
          </w:rPr>
          <w:t>Ang pagtuo mao ang unang kondisyon sa bahin sa tawo alang sa iyang pagkabalaan ug, ingon niini, alang sa iyang kaluwasan</w:t>
        </w:r>
        <w:r>
          <w:rPr>
            <w:noProof/>
            <w:webHidden/>
          </w:rPr>
          <w:tab/>
        </w:r>
        <w:r>
          <w:rPr>
            <w:noProof/>
            <w:webHidden/>
          </w:rPr>
          <w:fldChar w:fldCharType="begin"/>
        </w:r>
        <w:r>
          <w:rPr>
            <w:noProof/>
            <w:webHidden/>
          </w:rPr>
          <w:instrText xml:space="preserve"> PAGEREF _Toc238574203 \h </w:instrText>
        </w:r>
        <w:r>
          <w:rPr>
            <w:noProof/>
            <w:webHidden/>
          </w:rPr>
        </w:r>
        <w:r>
          <w:rPr>
            <w:noProof/>
            <w:webHidden/>
          </w:rPr>
          <w:fldChar w:fldCharType="separate"/>
        </w:r>
        <w:r>
          <w:rPr>
            <w:noProof/>
            <w:webHidden/>
          </w:rPr>
          <w:t>185</w:t>
        </w:r>
        <w:r>
          <w:rPr>
            <w:noProof/>
            <w:webHidden/>
          </w:rPr>
          <w:fldChar w:fldCharType="end"/>
        </w:r>
      </w:hyperlink>
    </w:p>
    <w:p w14:paraId="2EB29DDE" w14:textId="7C8E0E2D"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04" w:history="1">
        <w:r w:rsidRPr="00343D66">
          <w:rPr>
            <w:rStyle w:val="Hyperlink"/>
            <w:noProof/>
            <w:lang w:val="ru-RU"/>
          </w:rPr>
          <w:t>§198. Gawas sa pagtuo, gikinahanglan usab sa usa ka tawo ang maayong mga buhat alang sa iyang pagkabalaan ug kaluwasan</w:t>
        </w:r>
        <w:r>
          <w:rPr>
            <w:noProof/>
            <w:webHidden/>
          </w:rPr>
          <w:tab/>
        </w:r>
        <w:r>
          <w:rPr>
            <w:noProof/>
            <w:webHidden/>
          </w:rPr>
          <w:fldChar w:fldCharType="begin"/>
        </w:r>
        <w:r>
          <w:rPr>
            <w:noProof/>
            <w:webHidden/>
          </w:rPr>
          <w:instrText xml:space="preserve"> PAGEREF _Toc238574204 \h </w:instrText>
        </w:r>
        <w:r>
          <w:rPr>
            <w:noProof/>
            <w:webHidden/>
          </w:rPr>
        </w:r>
        <w:r>
          <w:rPr>
            <w:noProof/>
            <w:webHidden/>
          </w:rPr>
          <w:fldChar w:fldCharType="separate"/>
        </w:r>
        <w:r>
          <w:rPr>
            <w:noProof/>
            <w:webHidden/>
          </w:rPr>
          <w:t>190</w:t>
        </w:r>
        <w:r>
          <w:rPr>
            <w:noProof/>
            <w:webHidden/>
          </w:rPr>
          <w:fldChar w:fldCharType="end"/>
        </w:r>
      </w:hyperlink>
    </w:p>
    <w:p w14:paraId="155F15BB" w14:textId="7D1ED9DE"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05" w:history="1">
        <w:r w:rsidRPr="00343D66">
          <w:rPr>
            <w:rStyle w:val="Hyperlink"/>
            <w:noProof/>
            <w:lang w:val="ru-RU"/>
          </w:rPr>
          <w:t>§199. Ang moral nga aplikasyon sa doktrina</w:t>
        </w:r>
        <w:r>
          <w:rPr>
            <w:noProof/>
            <w:webHidden/>
          </w:rPr>
          <w:tab/>
        </w:r>
        <w:r>
          <w:rPr>
            <w:noProof/>
            <w:webHidden/>
          </w:rPr>
          <w:fldChar w:fldCharType="begin"/>
        </w:r>
        <w:r>
          <w:rPr>
            <w:noProof/>
            <w:webHidden/>
          </w:rPr>
          <w:instrText xml:space="preserve"> PAGEREF _Toc238574205 \h </w:instrText>
        </w:r>
        <w:r>
          <w:rPr>
            <w:noProof/>
            <w:webHidden/>
          </w:rPr>
        </w:r>
        <w:r>
          <w:rPr>
            <w:noProof/>
            <w:webHidden/>
          </w:rPr>
          <w:fldChar w:fldCharType="separate"/>
        </w:r>
        <w:r>
          <w:rPr>
            <w:noProof/>
            <w:webHidden/>
          </w:rPr>
          <w:t>194</w:t>
        </w:r>
        <w:r>
          <w:rPr>
            <w:noProof/>
            <w:webHidden/>
          </w:rPr>
          <w:fldChar w:fldCharType="end"/>
        </w:r>
      </w:hyperlink>
    </w:p>
    <w:p w14:paraId="7BD176BB" w14:textId="406835A3" w:rsidR="00CF565B" w:rsidRDefault="00CF565B" w:rsidP="00CF565B">
      <w:pPr>
        <w:pStyle w:val="TOC3"/>
        <w:tabs>
          <w:tab w:val="right" w:leader="dot" w:pos="10790"/>
        </w:tabs>
        <w:rPr>
          <w:rFonts w:eastAsiaTheme="minorEastAsia" w:cstheme="minorBidi"/>
          <w:noProof/>
          <w:kern w:val="2"/>
          <w:sz w:val="24"/>
          <w:lang w:bidi="ta-IN"/>
          <w14:ligatures w14:val="standardContextual"/>
        </w:rPr>
      </w:pPr>
      <w:hyperlink w:anchor="_Toc238574206" w:history="1">
        <w:r w:rsidRPr="00343D66">
          <w:rPr>
            <w:rStyle w:val="Hyperlink"/>
            <w:noProof/>
            <w:lang w:val="ru-RU"/>
          </w:rPr>
          <w:t xml:space="preserve">Artikulo </w:t>
        </w:r>
        <w:r w:rsidRPr="00343D66">
          <w:rPr>
            <w:rStyle w:val="Hyperlink"/>
            <w:bCs/>
            <w:noProof/>
          </w:rPr>
          <w:t>III</w:t>
        </w:r>
        <w:r w:rsidRPr="00343D66">
          <w:rPr>
            <w:rStyle w:val="Hyperlink"/>
            <w:bCs/>
            <w:noProof/>
            <w:lang w:val="ru-RU"/>
          </w:rPr>
          <w:t xml:space="preserve">. </w:t>
        </w:r>
        <w:r w:rsidRPr="00343D66">
          <w:rPr>
            <w:rStyle w:val="Hyperlink"/>
            <w:noProof/>
            <w:lang w:val="ru-RU"/>
          </w:rPr>
          <w:t xml:space="preserve"> Mahitungod sa mga sakramento sa Simbahan, ingon nga paagi diin gipadayag kanato ang grasya sa Dios</w:t>
        </w:r>
        <w:r>
          <w:rPr>
            <w:noProof/>
            <w:webHidden/>
          </w:rPr>
          <w:tab/>
        </w:r>
        <w:r>
          <w:rPr>
            <w:noProof/>
            <w:webHidden/>
          </w:rPr>
          <w:fldChar w:fldCharType="begin"/>
        </w:r>
        <w:r>
          <w:rPr>
            <w:noProof/>
            <w:webHidden/>
          </w:rPr>
          <w:instrText xml:space="preserve"> PAGEREF _Toc238574206 \h </w:instrText>
        </w:r>
        <w:r>
          <w:rPr>
            <w:noProof/>
            <w:webHidden/>
          </w:rPr>
        </w:r>
        <w:r>
          <w:rPr>
            <w:noProof/>
            <w:webHidden/>
          </w:rPr>
          <w:fldChar w:fldCharType="separate"/>
        </w:r>
        <w:r>
          <w:rPr>
            <w:noProof/>
            <w:webHidden/>
          </w:rPr>
          <w:t>195</w:t>
        </w:r>
        <w:r>
          <w:rPr>
            <w:noProof/>
            <w:webHidden/>
          </w:rPr>
          <w:fldChar w:fldCharType="end"/>
        </w:r>
      </w:hyperlink>
    </w:p>
    <w:p w14:paraId="2DC4CEEF" w14:textId="0B0AFECA"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07" w:history="1">
        <w:r w:rsidRPr="00343D66">
          <w:rPr>
            <w:rStyle w:val="Hyperlink"/>
            <w:noProof/>
            <w:lang w:val="ru-RU"/>
          </w:rPr>
          <w:t>§200. Ang pagtulon-an sa Simbahan Orthodox bahin sa mga sakramento, usa ka mubo nga pagtan-aw sa sayop nga mga panan-aw sa dogma, ug ang komposisyon sa usa ka miyembro</w:t>
        </w:r>
        <w:r>
          <w:rPr>
            <w:noProof/>
            <w:webHidden/>
          </w:rPr>
          <w:tab/>
        </w:r>
        <w:r>
          <w:rPr>
            <w:noProof/>
            <w:webHidden/>
          </w:rPr>
          <w:fldChar w:fldCharType="begin"/>
        </w:r>
        <w:r>
          <w:rPr>
            <w:noProof/>
            <w:webHidden/>
          </w:rPr>
          <w:instrText xml:space="preserve"> PAGEREF _Toc238574207 \h </w:instrText>
        </w:r>
        <w:r>
          <w:rPr>
            <w:noProof/>
            <w:webHidden/>
          </w:rPr>
        </w:r>
        <w:r>
          <w:rPr>
            <w:noProof/>
            <w:webHidden/>
          </w:rPr>
          <w:fldChar w:fldCharType="separate"/>
        </w:r>
        <w:r>
          <w:rPr>
            <w:noProof/>
            <w:webHidden/>
          </w:rPr>
          <w:t>195</w:t>
        </w:r>
        <w:r>
          <w:rPr>
            <w:noProof/>
            <w:webHidden/>
          </w:rPr>
          <w:fldChar w:fldCharType="end"/>
        </w:r>
      </w:hyperlink>
    </w:p>
    <w:p w14:paraId="724368FC" w14:textId="25A490E4" w:rsidR="00CF565B" w:rsidRDefault="00CF565B" w:rsidP="00CF565B">
      <w:pPr>
        <w:pStyle w:val="TOC4"/>
        <w:tabs>
          <w:tab w:val="right" w:leader="dot" w:pos="10790"/>
        </w:tabs>
        <w:rPr>
          <w:rFonts w:eastAsiaTheme="minorEastAsia" w:cstheme="minorBidi"/>
          <w:noProof/>
          <w:kern w:val="2"/>
          <w:sz w:val="24"/>
          <w:lang w:bidi="ta-IN"/>
          <w14:ligatures w14:val="standardContextual"/>
        </w:rPr>
      </w:pPr>
      <w:hyperlink w:anchor="_Toc238574208" w:history="1">
        <w:r w:rsidRPr="00343D66">
          <w:rPr>
            <w:rStyle w:val="Hyperlink"/>
            <w:bCs/>
            <w:noProof/>
            <w:lang w:val="ru-RU"/>
          </w:rPr>
          <w:t xml:space="preserve">1. </w:t>
        </w:r>
        <w:r w:rsidRPr="00343D66">
          <w:rPr>
            <w:rStyle w:val="Hyperlink"/>
            <w:noProof/>
            <w:lang w:val="ru-RU"/>
          </w:rPr>
          <w:t>Mahitungod sa Sakramento sa Bunyag</w:t>
        </w:r>
        <w:r>
          <w:rPr>
            <w:noProof/>
            <w:webHidden/>
          </w:rPr>
          <w:tab/>
        </w:r>
        <w:r>
          <w:rPr>
            <w:noProof/>
            <w:webHidden/>
          </w:rPr>
          <w:fldChar w:fldCharType="begin"/>
        </w:r>
        <w:r>
          <w:rPr>
            <w:noProof/>
            <w:webHidden/>
          </w:rPr>
          <w:instrText xml:space="preserve"> PAGEREF _Toc238574208 \h </w:instrText>
        </w:r>
        <w:r>
          <w:rPr>
            <w:noProof/>
            <w:webHidden/>
          </w:rPr>
        </w:r>
        <w:r>
          <w:rPr>
            <w:noProof/>
            <w:webHidden/>
          </w:rPr>
          <w:fldChar w:fldCharType="separate"/>
        </w:r>
        <w:r>
          <w:rPr>
            <w:noProof/>
            <w:webHidden/>
          </w:rPr>
          <w:t>197</w:t>
        </w:r>
        <w:r>
          <w:rPr>
            <w:noProof/>
            <w:webHidden/>
          </w:rPr>
          <w:fldChar w:fldCharType="end"/>
        </w:r>
      </w:hyperlink>
    </w:p>
    <w:p w14:paraId="1F1F744D" w14:textId="6CF433DE"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09" w:history="1">
        <w:r w:rsidRPr="00343D66">
          <w:rPr>
            <w:rStyle w:val="Hyperlink"/>
            <w:bCs/>
            <w:noProof/>
            <w:lang w:val="ru-RU"/>
          </w:rPr>
          <w:t xml:space="preserve">§201. </w:t>
        </w:r>
        <w:r w:rsidRPr="00343D66">
          <w:rPr>
            <w:rStyle w:val="Hyperlink"/>
            <w:noProof/>
            <w:lang w:val="ru-RU"/>
          </w:rPr>
          <w:t>Ang dapit sa sakramento sa Bunyag taliwala sa ubang mga sakramento, ang konsepto sa Bunyag ug ang nagkalain-laing mga ngalan niini</w:t>
        </w:r>
        <w:r>
          <w:rPr>
            <w:noProof/>
            <w:webHidden/>
          </w:rPr>
          <w:tab/>
        </w:r>
        <w:r>
          <w:rPr>
            <w:noProof/>
            <w:webHidden/>
          </w:rPr>
          <w:fldChar w:fldCharType="begin"/>
        </w:r>
        <w:r>
          <w:rPr>
            <w:noProof/>
            <w:webHidden/>
          </w:rPr>
          <w:instrText xml:space="preserve"> PAGEREF _Toc238574209 \h </w:instrText>
        </w:r>
        <w:r>
          <w:rPr>
            <w:noProof/>
            <w:webHidden/>
          </w:rPr>
        </w:r>
        <w:r>
          <w:rPr>
            <w:noProof/>
            <w:webHidden/>
          </w:rPr>
          <w:fldChar w:fldCharType="separate"/>
        </w:r>
        <w:r>
          <w:rPr>
            <w:noProof/>
            <w:webHidden/>
          </w:rPr>
          <w:t>197</w:t>
        </w:r>
        <w:r>
          <w:rPr>
            <w:noProof/>
            <w:webHidden/>
          </w:rPr>
          <w:fldChar w:fldCharType="end"/>
        </w:r>
      </w:hyperlink>
    </w:p>
    <w:p w14:paraId="14BD5F0E" w14:textId="38E219B0"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10" w:history="1">
        <w:r w:rsidRPr="00343D66">
          <w:rPr>
            <w:rStyle w:val="Hyperlink"/>
            <w:bCs/>
            <w:noProof/>
            <w:lang w:val="ru-RU"/>
          </w:rPr>
          <w:t xml:space="preserve">§202. </w:t>
        </w:r>
        <w:r w:rsidRPr="00343D66">
          <w:rPr>
            <w:rStyle w:val="Hyperlink"/>
            <w:noProof/>
            <w:lang w:val="ru-RU"/>
          </w:rPr>
          <w:t>Ang Banal nga Institusyon sa Sakramento sa Bunyag</w:t>
        </w:r>
        <w:r>
          <w:rPr>
            <w:noProof/>
            <w:webHidden/>
          </w:rPr>
          <w:tab/>
        </w:r>
        <w:r>
          <w:rPr>
            <w:noProof/>
            <w:webHidden/>
          </w:rPr>
          <w:fldChar w:fldCharType="begin"/>
        </w:r>
        <w:r>
          <w:rPr>
            <w:noProof/>
            <w:webHidden/>
          </w:rPr>
          <w:instrText xml:space="preserve"> PAGEREF _Toc238574210 \h </w:instrText>
        </w:r>
        <w:r>
          <w:rPr>
            <w:noProof/>
            <w:webHidden/>
          </w:rPr>
        </w:r>
        <w:r>
          <w:rPr>
            <w:noProof/>
            <w:webHidden/>
          </w:rPr>
          <w:fldChar w:fldCharType="separate"/>
        </w:r>
        <w:r>
          <w:rPr>
            <w:noProof/>
            <w:webHidden/>
          </w:rPr>
          <w:t>198</w:t>
        </w:r>
        <w:r>
          <w:rPr>
            <w:noProof/>
            <w:webHidden/>
          </w:rPr>
          <w:fldChar w:fldCharType="end"/>
        </w:r>
      </w:hyperlink>
    </w:p>
    <w:p w14:paraId="3FF44E97" w14:textId="0728C1FD"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11" w:history="1">
        <w:r w:rsidRPr="00343D66">
          <w:rPr>
            <w:rStyle w:val="Hyperlink"/>
            <w:bCs/>
            <w:noProof/>
            <w:lang w:val="ru-RU"/>
          </w:rPr>
          <w:t xml:space="preserve">§203. </w:t>
        </w:r>
        <w:r w:rsidRPr="00343D66">
          <w:rPr>
            <w:rStyle w:val="Hyperlink"/>
            <w:noProof/>
            <w:lang w:val="ru-RU"/>
          </w:rPr>
          <w:t>Ang makita nga aspeto sa sakramento sa Bunyag</w:t>
        </w:r>
        <w:r>
          <w:rPr>
            <w:noProof/>
            <w:webHidden/>
          </w:rPr>
          <w:tab/>
        </w:r>
        <w:r>
          <w:rPr>
            <w:noProof/>
            <w:webHidden/>
          </w:rPr>
          <w:fldChar w:fldCharType="begin"/>
        </w:r>
        <w:r>
          <w:rPr>
            <w:noProof/>
            <w:webHidden/>
          </w:rPr>
          <w:instrText xml:space="preserve"> PAGEREF _Toc238574211 \h </w:instrText>
        </w:r>
        <w:r>
          <w:rPr>
            <w:noProof/>
            <w:webHidden/>
          </w:rPr>
        </w:r>
        <w:r>
          <w:rPr>
            <w:noProof/>
            <w:webHidden/>
          </w:rPr>
          <w:fldChar w:fldCharType="separate"/>
        </w:r>
        <w:r>
          <w:rPr>
            <w:noProof/>
            <w:webHidden/>
          </w:rPr>
          <w:t>201</w:t>
        </w:r>
        <w:r>
          <w:rPr>
            <w:noProof/>
            <w:webHidden/>
          </w:rPr>
          <w:fldChar w:fldCharType="end"/>
        </w:r>
      </w:hyperlink>
    </w:p>
    <w:p w14:paraId="1A77BAAB" w14:textId="3243D0EB"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12" w:history="1">
        <w:r w:rsidRPr="00343D66">
          <w:rPr>
            <w:rStyle w:val="Hyperlink"/>
            <w:bCs/>
            <w:noProof/>
            <w:lang w:val="ru-RU"/>
          </w:rPr>
          <w:t xml:space="preserve">§204. </w:t>
        </w:r>
        <w:r w:rsidRPr="00343D66">
          <w:rPr>
            <w:rStyle w:val="Hyperlink"/>
            <w:noProof/>
            <w:lang w:val="ru-RU"/>
          </w:rPr>
          <w:t>Ang dili makita nga mga buhat sa sakramento sa Bawtismo ug ang dili na kini mabalik</w:t>
        </w:r>
        <w:r>
          <w:rPr>
            <w:noProof/>
            <w:webHidden/>
          </w:rPr>
          <w:tab/>
        </w:r>
        <w:r>
          <w:rPr>
            <w:noProof/>
            <w:webHidden/>
          </w:rPr>
          <w:fldChar w:fldCharType="begin"/>
        </w:r>
        <w:r>
          <w:rPr>
            <w:noProof/>
            <w:webHidden/>
          </w:rPr>
          <w:instrText xml:space="preserve"> PAGEREF _Toc238574212 \h </w:instrText>
        </w:r>
        <w:r>
          <w:rPr>
            <w:noProof/>
            <w:webHidden/>
          </w:rPr>
        </w:r>
        <w:r>
          <w:rPr>
            <w:noProof/>
            <w:webHidden/>
          </w:rPr>
          <w:fldChar w:fldCharType="separate"/>
        </w:r>
        <w:r>
          <w:rPr>
            <w:noProof/>
            <w:webHidden/>
          </w:rPr>
          <w:t>205</w:t>
        </w:r>
        <w:r>
          <w:rPr>
            <w:noProof/>
            <w:webHidden/>
          </w:rPr>
          <w:fldChar w:fldCharType="end"/>
        </w:r>
      </w:hyperlink>
    </w:p>
    <w:p w14:paraId="7E40F45B" w14:textId="51FCD309"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13" w:history="1">
        <w:r w:rsidRPr="00343D66">
          <w:rPr>
            <w:rStyle w:val="Hyperlink"/>
            <w:bCs/>
            <w:noProof/>
            <w:lang w:val="ru-RU"/>
          </w:rPr>
          <w:t xml:space="preserve">§205. </w:t>
        </w:r>
        <w:r w:rsidRPr="00343D66">
          <w:rPr>
            <w:rStyle w:val="Hyperlink"/>
            <w:noProof/>
            <w:lang w:val="ru-RU"/>
          </w:rPr>
          <w:t>Ang pagka-kinahanglanon sa bautismo alang sa tanan; pagbautismo sa mga bata; pagbautismo pinaagi sa dugo</w:t>
        </w:r>
        <w:r>
          <w:rPr>
            <w:noProof/>
            <w:webHidden/>
          </w:rPr>
          <w:tab/>
        </w:r>
        <w:r>
          <w:rPr>
            <w:noProof/>
            <w:webHidden/>
          </w:rPr>
          <w:fldChar w:fldCharType="begin"/>
        </w:r>
        <w:r>
          <w:rPr>
            <w:noProof/>
            <w:webHidden/>
          </w:rPr>
          <w:instrText xml:space="preserve"> PAGEREF _Toc238574213 \h </w:instrText>
        </w:r>
        <w:r>
          <w:rPr>
            <w:noProof/>
            <w:webHidden/>
          </w:rPr>
        </w:r>
        <w:r>
          <w:rPr>
            <w:noProof/>
            <w:webHidden/>
          </w:rPr>
          <w:fldChar w:fldCharType="separate"/>
        </w:r>
        <w:r>
          <w:rPr>
            <w:noProof/>
            <w:webHidden/>
          </w:rPr>
          <w:t>209</w:t>
        </w:r>
        <w:r>
          <w:rPr>
            <w:noProof/>
            <w:webHidden/>
          </w:rPr>
          <w:fldChar w:fldCharType="end"/>
        </w:r>
      </w:hyperlink>
    </w:p>
    <w:p w14:paraId="1CEB36C7" w14:textId="7FFA2B7E"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14" w:history="1">
        <w:r w:rsidRPr="00343D66">
          <w:rPr>
            <w:rStyle w:val="Hyperlink"/>
            <w:bCs/>
            <w:noProof/>
            <w:lang w:val="ru-RU"/>
          </w:rPr>
          <w:t xml:space="preserve">§206. </w:t>
        </w:r>
        <w:r w:rsidRPr="00343D66">
          <w:rPr>
            <w:rStyle w:val="Hyperlink"/>
            <w:noProof/>
            <w:lang w:val="ru-RU"/>
          </w:rPr>
          <w:t>Kinsa ang makapangulo sa Bunyag ug unsa ang gikinahanglan sa mga pagabunyagan?</w:t>
        </w:r>
        <w:r>
          <w:rPr>
            <w:noProof/>
            <w:webHidden/>
          </w:rPr>
          <w:tab/>
        </w:r>
        <w:r>
          <w:rPr>
            <w:noProof/>
            <w:webHidden/>
          </w:rPr>
          <w:fldChar w:fldCharType="begin"/>
        </w:r>
        <w:r>
          <w:rPr>
            <w:noProof/>
            <w:webHidden/>
          </w:rPr>
          <w:instrText xml:space="preserve"> PAGEREF _Toc238574214 \h </w:instrText>
        </w:r>
        <w:r>
          <w:rPr>
            <w:noProof/>
            <w:webHidden/>
          </w:rPr>
        </w:r>
        <w:r>
          <w:rPr>
            <w:noProof/>
            <w:webHidden/>
          </w:rPr>
          <w:fldChar w:fldCharType="separate"/>
        </w:r>
        <w:r>
          <w:rPr>
            <w:noProof/>
            <w:webHidden/>
          </w:rPr>
          <w:t>213</w:t>
        </w:r>
        <w:r>
          <w:rPr>
            <w:noProof/>
            <w:webHidden/>
          </w:rPr>
          <w:fldChar w:fldCharType="end"/>
        </w:r>
      </w:hyperlink>
    </w:p>
    <w:p w14:paraId="06A1438B" w14:textId="75A22E2F" w:rsidR="00CF565B" w:rsidRDefault="00CF565B" w:rsidP="00CF565B">
      <w:pPr>
        <w:pStyle w:val="TOC4"/>
        <w:tabs>
          <w:tab w:val="right" w:leader="dot" w:pos="10790"/>
        </w:tabs>
        <w:rPr>
          <w:rFonts w:eastAsiaTheme="minorEastAsia" w:cstheme="minorBidi"/>
          <w:noProof/>
          <w:kern w:val="2"/>
          <w:sz w:val="24"/>
          <w:lang w:bidi="ta-IN"/>
          <w14:ligatures w14:val="standardContextual"/>
        </w:rPr>
      </w:pPr>
      <w:hyperlink w:anchor="_Toc238574215" w:history="1">
        <w:r w:rsidRPr="00343D66">
          <w:rPr>
            <w:rStyle w:val="Hyperlink"/>
            <w:bCs/>
            <w:noProof/>
            <w:lang w:val="ru-RU"/>
          </w:rPr>
          <w:t xml:space="preserve">2. </w:t>
        </w:r>
        <w:r w:rsidRPr="00343D66">
          <w:rPr>
            <w:rStyle w:val="Hyperlink"/>
            <w:noProof/>
            <w:lang w:val="ru-RU"/>
          </w:rPr>
          <w:t>Mahitungod sa Sakramento sa Krismasyon</w:t>
        </w:r>
        <w:r>
          <w:rPr>
            <w:noProof/>
            <w:webHidden/>
          </w:rPr>
          <w:tab/>
        </w:r>
        <w:r>
          <w:rPr>
            <w:noProof/>
            <w:webHidden/>
          </w:rPr>
          <w:fldChar w:fldCharType="begin"/>
        </w:r>
        <w:r>
          <w:rPr>
            <w:noProof/>
            <w:webHidden/>
          </w:rPr>
          <w:instrText xml:space="preserve"> PAGEREF _Toc238574215 \h </w:instrText>
        </w:r>
        <w:r>
          <w:rPr>
            <w:noProof/>
            <w:webHidden/>
          </w:rPr>
        </w:r>
        <w:r>
          <w:rPr>
            <w:noProof/>
            <w:webHidden/>
          </w:rPr>
          <w:fldChar w:fldCharType="separate"/>
        </w:r>
        <w:r>
          <w:rPr>
            <w:noProof/>
            <w:webHidden/>
          </w:rPr>
          <w:t>215</w:t>
        </w:r>
        <w:r>
          <w:rPr>
            <w:noProof/>
            <w:webHidden/>
          </w:rPr>
          <w:fldChar w:fldCharType="end"/>
        </w:r>
      </w:hyperlink>
    </w:p>
    <w:p w14:paraId="73A8D767" w14:textId="510663E3"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16" w:history="1">
        <w:r w:rsidRPr="00343D66">
          <w:rPr>
            <w:rStyle w:val="Hyperlink"/>
            <w:bCs/>
            <w:noProof/>
            <w:lang w:val="ru-RU"/>
          </w:rPr>
          <w:t xml:space="preserve">§207. </w:t>
        </w:r>
        <w:r w:rsidRPr="00343D66">
          <w:rPr>
            <w:rStyle w:val="Hyperlink"/>
            <w:noProof/>
            <w:lang w:val="ru-RU"/>
          </w:rPr>
          <w:t>Koneksyon sa miaging seksyon; ang lugar sa Sakramento sa Krismasyon taliwala sa uban; ang konsepto niini nga sakramento ug ang mga ngalan niini</w:t>
        </w:r>
        <w:r>
          <w:rPr>
            <w:noProof/>
            <w:webHidden/>
          </w:rPr>
          <w:tab/>
        </w:r>
        <w:r>
          <w:rPr>
            <w:noProof/>
            <w:webHidden/>
          </w:rPr>
          <w:fldChar w:fldCharType="begin"/>
        </w:r>
        <w:r>
          <w:rPr>
            <w:noProof/>
            <w:webHidden/>
          </w:rPr>
          <w:instrText xml:space="preserve"> PAGEREF _Toc238574216 \h </w:instrText>
        </w:r>
        <w:r>
          <w:rPr>
            <w:noProof/>
            <w:webHidden/>
          </w:rPr>
        </w:r>
        <w:r>
          <w:rPr>
            <w:noProof/>
            <w:webHidden/>
          </w:rPr>
          <w:fldChar w:fldCharType="separate"/>
        </w:r>
        <w:r>
          <w:rPr>
            <w:noProof/>
            <w:webHidden/>
          </w:rPr>
          <w:t>215</w:t>
        </w:r>
        <w:r>
          <w:rPr>
            <w:noProof/>
            <w:webHidden/>
          </w:rPr>
          <w:fldChar w:fldCharType="end"/>
        </w:r>
      </w:hyperlink>
    </w:p>
    <w:p w14:paraId="2F5C7531" w14:textId="23C8F084"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17" w:history="1">
        <w:r w:rsidRPr="00343D66">
          <w:rPr>
            <w:rStyle w:val="Hyperlink"/>
            <w:noProof/>
            <w:lang w:val="ru-RU"/>
          </w:rPr>
          <w:t>§208. Ang banal nga pagtukod sa sakramento sa Krismasyon, ang pagka-lain niini gikan sa Bunyag ug ang kaugalingon niini</w:t>
        </w:r>
        <w:r>
          <w:rPr>
            <w:noProof/>
            <w:webHidden/>
          </w:rPr>
          <w:tab/>
        </w:r>
        <w:r>
          <w:rPr>
            <w:noProof/>
            <w:webHidden/>
          </w:rPr>
          <w:fldChar w:fldCharType="begin"/>
        </w:r>
        <w:r>
          <w:rPr>
            <w:noProof/>
            <w:webHidden/>
          </w:rPr>
          <w:instrText xml:space="preserve"> PAGEREF _Toc238574217 \h </w:instrText>
        </w:r>
        <w:r>
          <w:rPr>
            <w:noProof/>
            <w:webHidden/>
          </w:rPr>
        </w:r>
        <w:r>
          <w:rPr>
            <w:noProof/>
            <w:webHidden/>
          </w:rPr>
          <w:fldChar w:fldCharType="separate"/>
        </w:r>
        <w:r>
          <w:rPr>
            <w:noProof/>
            <w:webHidden/>
          </w:rPr>
          <w:t>216</w:t>
        </w:r>
        <w:r>
          <w:rPr>
            <w:noProof/>
            <w:webHidden/>
          </w:rPr>
          <w:fldChar w:fldCharType="end"/>
        </w:r>
      </w:hyperlink>
    </w:p>
    <w:p w14:paraId="0908AC80" w14:textId="4DBE02FD"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18" w:history="1">
        <w:r w:rsidRPr="00343D66">
          <w:rPr>
            <w:rStyle w:val="Hyperlink"/>
            <w:noProof/>
            <w:lang w:val="ru-RU"/>
          </w:rPr>
          <w:t>§209. Ang makita nga aspeto sa sakramento sa Krismasyon</w:t>
        </w:r>
        <w:r>
          <w:rPr>
            <w:noProof/>
            <w:webHidden/>
          </w:rPr>
          <w:tab/>
        </w:r>
        <w:r>
          <w:rPr>
            <w:noProof/>
            <w:webHidden/>
          </w:rPr>
          <w:fldChar w:fldCharType="begin"/>
        </w:r>
        <w:r>
          <w:rPr>
            <w:noProof/>
            <w:webHidden/>
          </w:rPr>
          <w:instrText xml:space="preserve"> PAGEREF _Toc238574218 \h </w:instrText>
        </w:r>
        <w:r>
          <w:rPr>
            <w:noProof/>
            <w:webHidden/>
          </w:rPr>
        </w:r>
        <w:r>
          <w:rPr>
            <w:noProof/>
            <w:webHidden/>
          </w:rPr>
          <w:fldChar w:fldCharType="separate"/>
        </w:r>
        <w:r>
          <w:rPr>
            <w:noProof/>
            <w:webHidden/>
          </w:rPr>
          <w:t>220</w:t>
        </w:r>
        <w:r>
          <w:rPr>
            <w:noProof/>
            <w:webHidden/>
          </w:rPr>
          <w:fldChar w:fldCharType="end"/>
        </w:r>
      </w:hyperlink>
    </w:p>
    <w:p w14:paraId="2CCE59DB" w14:textId="5780660A"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19" w:history="1">
        <w:r w:rsidRPr="00343D66">
          <w:rPr>
            <w:rStyle w:val="Hyperlink"/>
            <w:noProof/>
            <w:lang w:val="ru-RU"/>
          </w:rPr>
          <w:t>§210. Ang dili makita nga mga epekto sa sakramento sa Krismasyon ug ang dili na kini maulit</w:t>
        </w:r>
        <w:r>
          <w:rPr>
            <w:noProof/>
            <w:webHidden/>
          </w:rPr>
          <w:tab/>
        </w:r>
        <w:r>
          <w:rPr>
            <w:noProof/>
            <w:webHidden/>
          </w:rPr>
          <w:fldChar w:fldCharType="begin"/>
        </w:r>
        <w:r>
          <w:rPr>
            <w:noProof/>
            <w:webHidden/>
          </w:rPr>
          <w:instrText xml:space="preserve"> PAGEREF _Toc238574219 \h </w:instrText>
        </w:r>
        <w:r>
          <w:rPr>
            <w:noProof/>
            <w:webHidden/>
          </w:rPr>
        </w:r>
        <w:r>
          <w:rPr>
            <w:noProof/>
            <w:webHidden/>
          </w:rPr>
          <w:fldChar w:fldCharType="separate"/>
        </w:r>
        <w:r>
          <w:rPr>
            <w:noProof/>
            <w:webHidden/>
          </w:rPr>
          <w:t>223</w:t>
        </w:r>
        <w:r>
          <w:rPr>
            <w:noProof/>
            <w:webHidden/>
          </w:rPr>
          <w:fldChar w:fldCharType="end"/>
        </w:r>
      </w:hyperlink>
    </w:p>
    <w:p w14:paraId="0359F89C" w14:textId="2A1699B7"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20" w:history="1">
        <w:r w:rsidRPr="00343D66">
          <w:rPr>
            <w:rStyle w:val="Hyperlink"/>
            <w:bCs/>
            <w:noProof/>
            <w:lang w:val="ru-RU"/>
          </w:rPr>
          <w:t xml:space="preserve">§211. </w:t>
        </w:r>
        <w:r w:rsidRPr="00343D66">
          <w:rPr>
            <w:rStyle w:val="Hyperlink"/>
            <w:noProof/>
            <w:lang w:val="ru-RU"/>
          </w:rPr>
          <w:t>Kanino gipanag-iya ang katungod sa pagdumala sa sakramento sa Krismasyon, kinsa ug kanus-a kini ipahigayon?</w:t>
        </w:r>
        <w:r>
          <w:rPr>
            <w:noProof/>
            <w:webHidden/>
          </w:rPr>
          <w:tab/>
        </w:r>
        <w:r>
          <w:rPr>
            <w:noProof/>
            <w:webHidden/>
          </w:rPr>
          <w:fldChar w:fldCharType="begin"/>
        </w:r>
        <w:r>
          <w:rPr>
            <w:noProof/>
            <w:webHidden/>
          </w:rPr>
          <w:instrText xml:space="preserve"> PAGEREF _Toc238574220 \h </w:instrText>
        </w:r>
        <w:r>
          <w:rPr>
            <w:noProof/>
            <w:webHidden/>
          </w:rPr>
        </w:r>
        <w:r>
          <w:rPr>
            <w:noProof/>
            <w:webHidden/>
          </w:rPr>
          <w:fldChar w:fldCharType="separate"/>
        </w:r>
        <w:r>
          <w:rPr>
            <w:noProof/>
            <w:webHidden/>
          </w:rPr>
          <w:t>225</w:t>
        </w:r>
        <w:r>
          <w:rPr>
            <w:noProof/>
            <w:webHidden/>
          </w:rPr>
          <w:fldChar w:fldCharType="end"/>
        </w:r>
      </w:hyperlink>
    </w:p>
    <w:p w14:paraId="2DA3282E" w14:textId="5447B0AB" w:rsidR="00CF565B" w:rsidRDefault="00CF565B" w:rsidP="00CF565B">
      <w:pPr>
        <w:pStyle w:val="TOC4"/>
        <w:tabs>
          <w:tab w:val="right" w:leader="dot" w:pos="10790"/>
        </w:tabs>
        <w:rPr>
          <w:rFonts w:eastAsiaTheme="minorEastAsia" w:cstheme="minorBidi"/>
          <w:noProof/>
          <w:kern w:val="2"/>
          <w:sz w:val="24"/>
          <w:lang w:bidi="ta-IN"/>
          <w14:ligatures w14:val="standardContextual"/>
        </w:rPr>
      </w:pPr>
      <w:hyperlink w:anchor="_Toc238574221" w:history="1">
        <w:r w:rsidRPr="00343D66">
          <w:rPr>
            <w:rStyle w:val="Hyperlink"/>
            <w:bCs/>
            <w:noProof/>
            <w:lang w:val="ru-RU"/>
          </w:rPr>
          <w:t xml:space="preserve">3. </w:t>
        </w:r>
        <w:r w:rsidRPr="00343D66">
          <w:rPr>
            <w:rStyle w:val="Hyperlink"/>
            <w:noProof/>
            <w:lang w:val="ru-RU"/>
          </w:rPr>
          <w:t>Mahitungod sa Sakramento sa Eukaristiya o Balaang Komunyon</w:t>
        </w:r>
        <w:r>
          <w:rPr>
            <w:noProof/>
            <w:webHidden/>
          </w:rPr>
          <w:tab/>
        </w:r>
        <w:r>
          <w:rPr>
            <w:noProof/>
            <w:webHidden/>
          </w:rPr>
          <w:fldChar w:fldCharType="begin"/>
        </w:r>
        <w:r>
          <w:rPr>
            <w:noProof/>
            <w:webHidden/>
          </w:rPr>
          <w:instrText xml:space="preserve"> PAGEREF _Toc238574221 \h </w:instrText>
        </w:r>
        <w:r>
          <w:rPr>
            <w:noProof/>
            <w:webHidden/>
          </w:rPr>
        </w:r>
        <w:r>
          <w:rPr>
            <w:noProof/>
            <w:webHidden/>
          </w:rPr>
          <w:fldChar w:fldCharType="separate"/>
        </w:r>
        <w:r>
          <w:rPr>
            <w:noProof/>
            <w:webHidden/>
          </w:rPr>
          <w:t>228</w:t>
        </w:r>
        <w:r>
          <w:rPr>
            <w:noProof/>
            <w:webHidden/>
          </w:rPr>
          <w:fldChar w:fldCharType="end"/>
        </w:r>
      </w:hyperlink>
    </w:p>
    <w:p w14:paraId="67492654" w14:textId="182F8A79"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22" w:history="1">
        <w:r w:rsidRPr="00343D66">
          <w:rPr>
            <w:rStyle w:val="Hyperlink"/>
            <w:bCs/>
            <w:noProof/>
            <w:lang w:val="ru-RU"/>
          </w:rPr>
          <w:t xml:space="preserve">§212. </w:t>
        </w:r>
        <w:r w:rsidRPr="00343D66">
          <w:rPr>
            <w:rStyle w:val="Hyperlink"/>
            <w:noProof/>
            <w:lang w:val="ru-RU"/>
          </w:rPr>
          <w:t>Koneksyon sa miaging seksyon; ang konsepto sa Sakramento sa Eukaristiya, ang pagkauna niini ug lain-laing mga ngalan</w:t>
        </w:r>
        <w:r>
          <w:rPr>
            <w:noProof/>
            <w:webHidden/>
          </w:rPr>
          <w:tab/>
        </w:r>
        <w:r>
          <w:rPr>
            <w:noProof/>
            <w:webHidden/>
          </w:rPr>
          <w:fldChar w:fldCharType="begin"/>
        </w:r>
        <w:r>
          <w:rPr>
            <w:noProof/>
            <w:webHidden/>
          </w:rPr>
          <w:instrText xml:space="preserve"> PAGEREF _Toc238574222 \h </w:instrText>
        </w:r>
        <w:r>
          <w:rPr>
            <w:noProof/>
            <w:webHidden/>
          </w:rPr>
        </w:r>
        <w:r>
          <w:rPr>
            <w:noProof/>
            <w:webHidden/>
          </w:rPr>
          <w:fldChar w:fldCharType="separate"/>
        </w:r>
        <w:r>
          <w:rPr>
            <w:noProof/>
            <w:webHidden/>
          </w:rPr>
          <w:t>228</w:t>
        </w:r>
        <w:r>
          <w:rPr>
            <w:noProof/>
            <w:webHidden/>
          </w:rPr>
          <w:fldChar w:fldCharType="end"/>
        </w:r>
      </w:hyperlink>
    </w:p>
    <w:p w14:paraId="7C505880" w14:textId="155DAC6A"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23" w:history="1">
        <w:r w:rsidRPr="00343D66">
          <w:rPr>
            <w:rStyle w:val="Hyperlink"/>
            <w:bCs/>
            <w:noProof/>
            <w:lang w:val="ru-RU"/>
          </w:rPr>
          <w:t xml:space="preserve">§213. </w:t>
        </w:r>
        <w:r w:rsidRPr="00343D66">
          <w:rPr>
            <w:rStyle w:val="Hyperlink"/>
            <w:noProof/>
            <w:lang w:val="ru-RU"/>
          </w:rPr>
          <w:t>Ang diyosnong saad mahitungod sa sakramento sa Eukaristiya ug sa mismong pagtukod niini</w:t>
        </w:r>
        <w:r>
          <w:rPr>
            <w:noProof/>
            <w:webHidden/>
          </w:rPr>
          <w:tab/>
        </w:r>
        <w:r>
          <w:rPr>
            <w:noProof/>
            <w:webHidden/>
          </w:rPr>
          <w:fldChar w:fldCharType="begin"/>
        </w:r>
        <w:r>
          <w:rPr>
            <w:noProof/>
            <w:webHidden/>
          </w:rPr>
          <w:instrText xml:space="preserve"> PAGEREF _Toc238574223 \h </w:instrText>
        </w:r>
        <w:r>
          <w:rPr>
            <w:noProof/>
            <w:webHidden/>
          </w:rPr>
        </w:r>
        <w:r>
          <w:rPr>
            <w:noProof/>
            <w:webHidden/>
          </w:rPr>
          <w:fldChar w:fldCharType="separate"/>
        </w:r>
        <w:r>
          <w:rPr>
            <w:noProof/>
            <w:webHidden/>
          </w:rPr>
          <w:t>230</w:t>
        </w:r>
        <w:r>
          <w:rPr>
            <w:noProof/>
            <w:webHidden/>
          </w:rPr>
          <w:fldChar w:fldCharType="end"/>
        </w:r>
      </w:hyperlink>
    </w:p>
    <w:p w14:paraId="31602D99" w14:textId="7454CC90"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24" w:history="1">
        <w:r w:rsidRPr="00343D66">
          <w:rPr>
            <w:rStyle w:val="Hyperlink"/>
            <w:bCs/>
            <w:noProof/>
            <w:lang w:val="ru-RU"/>
          </w:rPr>
          <w:t xml:space="preserve">§214. </w:t>
        </w:r>
        <w:r w:rsidRPr="00343D66">
          <w:rPr>
            <w:rStyle w:val="Hyperlink"/>
            <w:noProof/>
            <w:lang w:val="ru-RU"/>
          </w:rPr>
          <w:t>Ang makita nga aspeto sa sakramento sa Eukaristiya</w:t>
        </w:r>
        <w:r>
          <w:rPr>
            <w:noProof/>
            <w:webHidden/>
          </w:rPr>
          <w:tab/>
        </w:r>
        <w:r>
          <w:rPr>
            <w:noProof/>
            <w:webHidden/>
          </w:rPr>
          <w:fldChar w:fldCharType="begin"/>
        </w:r>
        <w:r>
          <w:rPr>
            <w:noProof/>
            <w:webHidden/>
          </w:rPr>
          <w:instrText xml:space="preserve"> PAGEREF _Toc238574224 \h </w:instrText>
        </w:r>
        <w:r>
          <w:rPr>
            <w:noProof/>
            <w:webHidden/>
          </w:rPr>
        </w:r>
        <w:r>
          <w:rPr>
            <w:noProof/>
            <w:webHidden/>
          </w:rPr>
          <w:fldChar w:fldCharType="separate"/>
        </w:r>
        <w:r>
          <w:rPr>
            <w:noProof/>
            <w:webHidden/>
          </w:rPr>
          <w:t>232</w:t>
        </w:r>
        <w:r>
          <w:rPr>
            <w:noProof/>
            <w:webHidden/>
          </w:rPr>
          <w:fldChar w:fldCharType="end"/>
        </w:r>
      </w:hyperlink>
    </w:p>
    <w:p w14:paraId="51C20D3D" w14:textId="3B716560"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25" w:history="1">
        <w:r w:rsidRPr="00343D66">
          <w:rPr>
            <w:rStyle w:val="Hyperlink"/>
            <w:bCs/>
            <w:noProof/>
            <w:lang w:val="ru-RU"/>
          </w:rPr>
          <w:t xml:space="preserve">§215. </w:t>
        </w:r>
        <w:r w:rsidRPr="00343D66">
          <w:rPr>
            <w:rStyle w:val="Hyperlink"/>
            <w:noProof/>
            <w:lang w:val="ru-RU"/>
          </w:rPr>
          <w:t xml:space="preserve">Ang dili makita nga kinaiya sa sakramento sa Eukaristiya: </w:t>
        </w:r>
        <w:r w:rsidRPr="00343D66">
          <w:rPr>
            <w:rStyle w:val="Hyperlink"/>
            <w:bCs/>
            <w:noProof/>
            <w:lang w:val="ru-RU"/>
          </w:rPr>
          <w:t xml:space="preserve">a) </w:t>
        </w:r>
        <w:r w:rsidRPr="00343D66">
          <w:rPr>
            <w:rStyle w:val="Hyperlink"/>
            <w:noProof/>
            <w:lang w:val="ru-RU"/>
          </w:rPr>
          <w:t>ang kamatuoran sa presensya ni Hesukristo niining sakramento</w:t>
        </w:r>
        <w:r>
          <w:rPr>
            <w:noProof/>
            <w:webHidden/>
          </w:rPr>
          <w:tab/>
        </w:r>
        <w:r>
          <w:rPr>
            <w:noProof/>
            <w:webHidden/>
          </w:rPr>
          <w:fldChar w:fldCharType="begin"/>
        </w:r>
        <w:r>
          <w:rPr>
            <w:noProof/>
            <w:webHidden/>
          </w:rPr>
          <w:instrText xml:space="preserve"> PAGEREF _Toc238574225 \h </w:instrText>
        </w:r>
        <w:r>
          <w:rPr>
            <w:noProof/>
            <w:webHidden/>
          </w:rPr>
        </w:r>
        <w:r>
          <w:rPr>
            <w:noProof/>
            <w:webHidden/>
          </w:rPr>
          <w:fldChar w:fldCharType="separate"/>
        </w:r>
        <w:r>
          <w:rPr>
            <w:noProof/>
            <w:webHidden/>
          </w:rPr>
          <w:t>239</w:t>
        </w:r>
        <w:r>
          <w:rPr>
            <w:noProof/>
            <w:webHidden/>
          </w:rPr>
          <w:fldChar w:fldCharType="end"/>
        </w:r>
      </w:hyperlink>
    </w:p>
    <w:p w14:paraId="1C82C204" w14:textId="3E7A0C8C"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26" w:history="1">
        <w:r w:rsidRPr="00343D66">
          <w:rPr>
            <w:rStyle w:val="Hyperlink"/>
            <w:bCs/>
            <w:noProof/>
            <w:lang w:val="ru-RU"/>
          </w:rPr>
          <w:t xml:space="preserve">§216. b) </w:t>
        </w:r>
        <w:r w:rsidRPr="00343D66">
          <w:rPr>
            <w:rStyle w:val="Hyperlink"/>
            <w:noProof/>
            <w:lang w:val="ru-RU"/>
          </w:rPr>
          <w:t>Ang kinaiya ug mga sangputanan sa presensya ni Hesukristo sa sakramento sa Eukaristiya</w:t>
        </w:r>
        <w:r>
          <w:rPr>
            <w:noProof/>
            <w:webHidden/>
          </w:rPr>
          <w:tab/>
        </w:r>
        <w:r>
          <w:rPr>
            <w:noProof/>
            <w:webHidden/>
          </w:rPr>
          <w:fldChar w:fldCharType="begin"/>
        </w:r>
        <w:r>
          <w:rPr>
            <w:noProof/>
            <w:webHidden/>
          </w:rPr>
          <w:instrText xml:space="preserve"> PAGEREF _Toc238574226 \h </w:instrText>
        </w:r>
        <w:r>
          <w:rPr>
            <w:noProof/>
            <w:webHidden/>
          </w:rPr>
        </w:r>
        <w:r>
          <w:rPr>
            <w:noProof/>
            <w:webHidden/>
          </w:rPr>
          <w:fldChar w:fldCharType="separate"/>
        </w:r>
        <w:r>
          <w:rPr>
            <w:noProof/>
            <w:webHidden/>
          </w:rPr>
          <w:t>246</w:t>
        </w:r>
        <w:r>
          <w:rPr>
            <w:noProof/>
            <w:webHidden/>
          </w:rPr>
          <w:fldChar w:fldCharType="end"/>
        </w:r>
      </w:hyperlink>
    </w:p>
    <w:p w14:paraId="5F59D9A9" w14:textId="19A188CE"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27" w:history="1">
        <w:r w:rsidRPr="00343D66">
          <w:rPr>
            <w:rStyle w:val="Hyperlink"/>
            <w:bCs/>
            <w:noProof/>
            <w:lang w:val="ru-RU"/>
          </w:rPr>
          <w:t xml:space="preserve">§217. </w:t>
        </w:r>
        <w:r w:rsidRPr="00343D66">
          <w:rPr>
            <w:rStyle w:val="Hyperlink"/>
            <w:noProof/>
            <w:lang w:val="ru-RU"/>
          </w:rPr>
          <w:t>Kinsa ang makasaulog sa Sakramento sa Eukaristiya; kinsa ang makadawat niini nga sakramento, ug unsa ang angay nga sulod sa preparasyon niini?</w:t>
        </w:r>
        <w:r>
          <w:rPr>
            <w:noProof/>
            <w:webHidden/>
          </w:rPr>
          <w:tab/>
        </w:r>
        <w:r>
          <w:rPr>
            <w:noProof/>
            <w:webHidden/>
          </w:rPr>
          <w:fldChar w:fldCharType="begin"/>
        </w:r>
        <w:r>
          <w:rPr>
            <w:noProof/>
            <w:webHidden/>
          </w:rPr>
          <w:instrText xml:space="preserve"> PAGEREF _Toc238574227 \h </w:instrText>
        </w:r>
        <w:r>
          <w:rPr>
            <w:noProof/>
            <w:webHidden/>
          </w:rPr>
        </w:r>
        <w:r>
          <w:rPr>
            <w:noProof/>
            <w:webHidden/>
          </w:rPr>
          <w:fldChar w:fldCharType="separate"/>
        </w:r>
        <w:r>
          <w:rPr>
            <w:noProof/>
            <w:webHidden/>
          </w:rPr>
          <w:t>251</w:t>
        </w:r>
        <w:r>
          <w:rPr>
            <w:noProof/>
            <w:webHidden/>
          </w:rPr>
          <w:fldChar w:fldCharType="end"/>
        </w:r>
      </w:hyperlink>
    </w:p>
    <w:p w14:paraId="150009CE" w14:textId="4B75997E"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28" w:history="1">
        <w:r w:rsidRPr="00343D66">
          <w:rPr>
            <w:rStyle w:val="Hyperlink"/>
            <w:noProof/>
            <w:lang w:val="ru-RU"/>
          </w:rPr>
          <w:t>§218. Ang pagka-kinahanglan sa pagdawat sa Banal nga Komunyon, labi na sa duha ka matang, ug ang mga bunga sa sakramento</w:t>
        </w:r>
        <w:r>
          <w:rPr>
            <w:noProof/>
            <w:webHidden/>
          </w:rPr>
          <w:tab/>
        </w:r>
        <w:r>
          <w:rPr>
            <w:noProof/>
            <w:webHidden/>
          </w:rPr>
          <w:fldChar w:fldCharType="begin"/>
        </w:r>
        <w:r>
          <w:rPr>
            <w:noProof/>
            <w:webHidden/>
          </w:rPr>
          <w:instrText xml:space="preserve"> PAGEREF _Toc238574228 \h </w:instrText>
        </w:r>
        <w:r>
          <w:rPr>
            <w:noProof/>
            <w:webHidden/>
          </w:rPr>
        </w:r>
        <w:r>
          <w:rPr>
            <w:noProof/>
            <w:webHidden/>
          </w:rPr>
          <w:fldChar w:fldCharType="separate"/>
        </w:r>
        <w:r>
          <w:rPr>
            <w:noProof/>
            <w:webHidden/>
          </w:rPr>
          <w:t>253</w:t>
        </w:r>
        <w:r>
          <w:rPr>
            <w:noProof/>
            <w:webHidden/>
          </w:rPr>
          <w:fldChar w:fldCharType="end"/>
        </w:r>
      </w:hyperlink>
    </w:p>
    <w:p w14:paraId="3D84DC68" w14:textId="638F2A84"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29" w:history="1">
        <w:r w:rsidRPr="00343D66">
          <w:rPr>
            <w:rStyle w:val="Hyperlink"/>
            <w:noProof/>
            <w:lang w:val="ru-RU"/>
          </w:rPr>
          <w:t xml:space="preserve">§219. Ang Eukaristiya isip halad: </w:t>
        </w:r>
        <w:r w:rsidRPr="00343D66">
          <w:rPr>
            <w:rStyle w:val="Hyperlink"/>
            <w:bCs/>
            <w:noProof/>
            <w:lang w:val="ru-RU"/>
          </w:rPr>
          <w:t xml:space="preserve">a) </w:t>
        </w:r>
        <w:r w:rsidRPr="00343D66">
          <w:rPr>
            <w:rStyle w:val="Hyperlink"/>
            <w:noProof/>
            <w:lang w:val="ru-RU"/>
          </w:rPr>
          <w:t>ang kamatuoran o realidad niining halad</w:t>
        </w:r>
        <w:r>
          <w:rPr>
            <w:noProof/>
            <w:webHidden/>
          </w:rPr>
          <w:tab/>
        </w:r>
        <w:r>
          <w:rPr>
            <w:noProof/>
            <w:webHidden/>
          </w:rPr>
          <w:fldChar w:fldCharType="begin"/>
        </w:r>
        <w:r>
          <w:rPr>
            <w:noProof/>
            <w:webHidden/>
          </w:rPr>
          <w:instrText xml:space="preserve"> PAGEREF _Toc238574229 \h </w:instrText>
        </w:r>
        <w:r>
          <w:rPr>
            <w:noProof/>
            <w:webHidden/>
          </w:rPr>
        </w:r>
        <w:r>
          <w:rPr>
            <w:noProof/>
            <w:webHidden/>
          </w:rPr>
          <w:fldChar w:fldCharType="separate"/>
        </w:r>
        <w:r>
          <w:rPr>
            <w:noProof/>
            <w:webHidden/>
          </w:rPr>
          <w:t>258</w:t>
        </w:r>
        <w:r>
          <w:rPr>
            <w:noProof/>
            <w:webHidden/>
          </w:rPr>
          <w:fldChar w:fldCharType="end"/>
        </w:r>
      </w:hyperlink>
    </w:p>
    <w:p w14:paraId="2D0860F1" w14:textId="042A13D5"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30" w:history="1">
        <w:r w:rsidRPr="00343D66">
          <w:rPr>
            <w:rStyle w:val="Hyperlink"/>
            <w:noProof/>
            <w:lang w:val="ru-RU"/>
          </w:rPr>
          <w:t xml:space="preserve">§220. </w:t>
        </w:r>
        <w:r w:rsidRPr="00343D66">
          <w:rPr>
            <w:rStyle w:val="Hyperlink"/>
            <w:bCs/>
            <w:noProof/>
            <w:lang w:val="ru-RU"/>
          </w:rPr>
          <w:t xml:space="preserve">b) </w:t>
        </w:r>
        <w:r w:rsidRPr="00343D66">
          <w:rPr>
            <w:rStyle w:val="Hyperlink"/>
            <w:noProof/>
            <w:lang w:val="ru-RU"/>
          </w:rPr>
          <w:t>Ang relasyon niining halad sa halad sa Krus ug sa mga kinaiya niini</w:t>
        </w:r>
        <w:r>
          <w:rPr>
            <w:noProof/>
            <w:webHidden/>
          </w:rPr>
          <w:tab/>
        </w:r>
        <w:r>
          <w:rPr>
            <w:noProof/>
            <w:webHidden/>
          </w:rPr>
          <w:fldChar w:fldCharType="begin"/>
        </w:r>
        <w:r>
          <w:rPr>
            <w:noProof/>
            <w:webHidden/>
          </w:rPr>
          <w:instrText xml:space="preserve"> PAGEREF _Toc238574230 \h </w:instrText>
        </w:r>
        <w:r>
          <w:rPr>
            <w:noProof/>
            <w:webHidden/>
          </w:rPr>
        </w:r>
        <w:r>
          <w:rPr>
            <w:noProof/>
            <w:webHidden/>
          </w:rPr>
          <w:fldChar w:fldCharType="separate"/>
        </w:r>
        <w:r>
          <w:rPr>
            <w:noProof/>
            <w:webHidden/>
          </w:rPr>
          <w:t>261</w:t>
        </w:r>
        <w:r>
          <w:rPr>
            <w:noProof/>
            <w:webHidden/>
          </w:rPr>
          <w:fldChar w:fldCharType="end"/>
        </w:r>
      </w:hyperlink>
    </w:p>
    <w:p w14:paraId="357BCB41" w14:textId="1B6E39AA" w:rsidR="00CF565B" w:rsidRDefault="00CF565B" w:rsidP="00CF565B">
      <w:pPr>
        <w:pStyle w:val="TOC4"/>
        <w:tabs>
          <w:tab w:val="right" w:leader="dot" w:pos="10790"/>
        </w:tabs>
        <w:rPr>
          <w:rFonts w:eastAsiaTheme="minorEastAsia" w:cstheme="minorBidi"/>
          <w:noProof/>
          <w:kern w:val="2"/>
          <w:sz w:val="24"/>
          <w:lang w:bidi="ta-IN"/>
          <w14:ligatures w14:val="standardContextual"/>
        </w:rPr>
      </w:pPr>
      <w:hyperlink w:anchor="_Toc238574231" w:history="1">
        <w:r w:rsidRPr="00343D66">
          <w:rPr>
            <w:rStyle w:val="Hyperlink"/>
            <w:bCs/>
            <w:noProof/>
            <w:lang w:val="ru-RU"/>
          </w:rPr>
          <w:t xml:space="preserve">4. </w:t>
        </w:r>
        <w:r w:rsidRPr="00343D66">
          <w:rPr>
            <w:rStyle w:val="Hyperlink"/>
            <w:noProof/>
            <w:lang w:val="ru-RU"/>
          </w:rPr>
          <w:t>Mahitungod sa Sakramento sa Penitensya</w:t>
        </w:r>
        <w:r>
          <w:rPr>
            <w:noProof/>
            <w:webHidden/>
          </w:rPr>
          <w:tab/>
        </w:r>
        <w:r>
          <w:rPr>
            <w:noProof/>
            <w:webHidden/>
          </w:rPr>
          <w:fldChar w:fldCharType="begin"/>
        </w:r>
        <w:r>
          <w:rPr>
            <w:noProof/>
            <w:webHidden/>
          </w:rPr>
          <w:instrText xml:space="preserve"> PAGEREF _Toc238574231 \h </w:instrText>
        </w:r>
        <w:r>
          <w:rPr>
            <w:noProof/>
            <w:webHidden/>
          </w:rPr>
        </w:r>
        <w:r>
          <w:rPr>
            <w:noProof/>
            <w:webHidden/>
          </w:rPr>
          <w:fldChar w:fldCharType="separate"/>
        </w:r>
        <w:r>
          <w:rPr>
            <w:noProof/>
            <w:webHidden/>
          </w:rPr>
          <w:t>264</w:t>
        </w:r>
        <w:r>
          <w:rPr>
            <w:noProof/>
            <w:webHidden/>
          </w:rPr>
          <w:fldChar w:fldCharType="end"/>
        </w:r>
      </w:hyperlink>
    </w:p>
    <w:p w14:paraId="69313DF3" w14:textId="1621C85D"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32" w:history="1">
        <w:r w:rsidRPr="00343D66">
          <w:rPr>
            <w:rStyle w:val="Hyperlink"/>
            <w:bCs/>
            <w:noProof/>
            <w:lang w:val="ru-RU"/>
          </w:rPr>
          <w:t xml:space="preserve">§221. </w:t>
        </w:r>
        <w:r w:rsidRPr="00343D66">
          <w:rPr>
            <w:rStyle w:val="Hyperlink"/>
            <w:noProof/>
            <w:lang w:val="ru-RU"/>
          </w:rPr>
          <w:t>Koneksyon sa miaging seksyon; ang konsepto sa sakramento sa penitensya ug ang lain-laing mga ngalan niini</w:t>
        </w:r>
        <w:r>
          <w:rPr>
            <w:noProof/>
            <w:webHidden/>
          </w:rPr>
          <w:tab/>
        </w:r>
        <w:r>
          <w:rPr>
            <w:noProof/>
            <w:webHidden/>
          </w:rPr>
          <w:fldChar w:fldCharType="begin"/>
        </w:r>
        <w:r>
          <w:rPr>
            <w:noProof/>
            <w:webHidden/>
          </w:rPr>
          <w:instrText xml:space="preserve"> PAGEREF _Toc238574232 \h </w:instrText>
        </w:r>
        <w:r>
          <w:rPr>
            <w:noProof/>
            <w:webHidden/>
          </w:rPr>
        </w:r>
        <w:r>
          <w:rPr>
            <w:noProof/>
            <w:webHidden/>
          </w:rPr>
          <w:fldChar w:fldCharType="separate"/>
        </w:r>
        <w:r>
          <w:rPr>
            <w:noProof/>
            <w:webHidden/>
          </w:rPr>
          <w:t>264</w:t>
        </w:r>
        <w:r>
          <w:rPr>
            <w:noProof/>
            <w:webHidden/>
          </w:rPr>
          <w:fldChar w:fldCharType="end"/>
        </w:r>
      </w:hyperlink>
    </w:p>
    <w:p w14:paraId="21227C1B" w14:textId="73F87A6B"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33" w:history="1">
        <w:r w:rsidRPr="00343D66">
          <w:rPr>
            <w:rStyle w:val="Hyperlink"/>
            <w:bCs/>
            <w:noProof/>
            <w:lang w:val="ru-RU"/>
          </w:rPr>
          <w:t xml:space="preserve">§222. </w:t>
        </w:r>
        <w:r w:rsidRPr="00343D66">
          <w:rPr>
            <w:rStyle w:val="Hyperlink"/>
            <w:noProof/>
            <w:lang w:val="ru-RU"/>
          </w:rPr>
          <w:t>Ang Banal nga Institusyon ug Pagkakabalaido sa Sakramento sa Pagpanamastamas</w:t>
        </w:r>
        <w:r>
          <w:rPr>
            <w:noProof/>
            <w:webHidden/>
          </w:rPr>
          <w:tab/>
        </w:r>
        <w:r>
          <w:rPr>
            <w:noProof/>
            <w:webHidden/>
          </w:rPr>
          <w:fldChar w:fldCharType="begin"/>
        </w:r>
        <w:r>
          <w:rPr>
            <w:noProof/>
            <w:webHidden/>
          </w:rPr>
          <w:instrText xml:space="preserve"> PAGEREF _Toc238574233 \h </w:instrText>
        </w:r>
        <w:r>
          <w:rPr>
            <w:noProof/>
            <w:webHidden/>
          </w:rPr>
        </w:r>
        <w:r>
          <w:rPr>
            <w:noProof/>
            <w:webHidden/>
          </w:rPr>
          <w:fldChar w:fldCharType="separate"/>
        </w:r>
        <w:r>
          <w:rPr>
            <w:noProof/>
            <w:webHidden/>
          </w:rPr>
          <w:t>265</w:t>
        </w:r>
        <w:r>
          <w:rPr>
            <w:noProof/>
            <w:webHidden/>
          </w:rPr>
          <w:fldChar w:fldCharType="end"/>
        </w:r>
      </w:hyperlink>
    </w:p>
    <w:p w14:paraId="42FFCFB5" w14:textId="49A2FF15"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34" w:history="1">
        <w:r w:rsidRPr="00343D66">
          <w:rPr>
            <w:rStyle w:val="Hyperlink"/>
            <w:bCs/>
            <w:noProof/>
            <w:lang w:val="ru-RU"/>
          </w:rPr>
          <w:t xml:space="preserve">§223. </w:t>
        </w:r>
        <w:r w:rsidRPr="00343D66">
          <w:rPr>
            <w:rStyle w:val="Hyperlink"/>
            <w:noProof/>
            <w:lang w:val="ru-RU"/>
          </w:rPr>
          <w:t>Kinsa ang maka-administra sa sakramento sa penitensya, ug kinsa ang makadawat niini?</w:t>
        </w:r>
        <w:r>
          <w:rPr>
            <w:noProof/>
            <w:webHidden/>
          </w:rPr>
          <w:tab/>
        </w:r>
        <w:r>
          <w:rPr>
            <w:noProof/>
            <w:webHidden/>
          </w:rPr>
          <w:fldChar w:fldCharType="begin"/>
        </w:r>
        <w:r>
          <w:rPr>
            <w:noProof/>
            <w:webHidden/>
          </w:rPr>
          <w:instrText xml:space="preserve"> PAGEREF _Toc238574234 \h </w:instrText>
        </w:r>
        <w:r>
          <w:rPr>
            <w:noProof/>
            <w:webHidden/>
          </w:rPr>
        </w:r>
        <w:r>
          <w:rPr>
            <w:noProof/>
            <w:webHidden/>
          </w:rPr>
          <w:fldChar w:fldCharType="separate"/>
        </w:r>
        <w:r>
          <w:rPr>
            <w:noProof/>
            <w:webHidden/>
          </w:rPr>
          <w:t>266</w:t>
        </w:r>
        <w:r>
          <w:rPr>
            <w:noProof/>
            <w:webHidden/>
          </w:rPr>
          <w:fldChar w:fldCharType="end"/>
        </w:r>
      </w:hyperlink>
    </w:p>
    <w:p w14:paraId="6AD0198F" w14:textId="36311C59"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35" w:history="1">
        <w:r w:rsidRPr="00343D66">
          <w:rPr>
            <w:rStyle w:val="Hyperlink"/>
            <w:bCs/>
            <w:noProof/>
            <w:lang w:val="ru-RU"/>
          </w:rPr>
          <w:t xml:space="preserve">§224. </w:t>
        </w:r>
        <w:r w:rsidRPr="00343D66">
          <w:rPr>
            <w:rStyle w:val="Hyperlink"/>
            <w:noProof/>
            <w:lang w:val="ru-RU"/>
          </w:rPr>
          <w:t>Unsa ang gikinahanglan sa mga nagaduol sa sakramento sa penitensya?</w:t>
        </w:r>
        <w:r>
          <w:rPr>
            <w:noProof/>
            <w:webHidden/>
          </w:rPr>
          <w:tab/>
        </w:r>
        <w:r>
          <w:rPr>
            <w:noProof/>
            <w:webHidden/>
          </w:rPr>
          <w:fldChar w:fldCharType="begin"/>
        </w:r>
        <w:r>
          <w:rPr>
            <w:noProof/>
            <w:webHidden/>
          </w:rPr>
          <w:instrText xml:space="preserve"> PAGEREF _Toc238574235 \h </w:instrText>
        </w:r>
        <w:r>
          <w:rPr>
            <w:noProof/>
            <w:webHidden/>
          </w:rPr>
        </w:r>
        <w:r>
          <w:rPr>
            <w:noProof/>
            <w:webHidden/>
          </w:rPr>
          <w:fldChar w:fldCharType="separate"/>
        </w:r>
        <w:r>
          <w:rPr>
            <w:noProof/>
            <w:webHidden/>
          </w:rPr>
          <w:t>268</w:t>
        </w:r>
        <w:r>
          <w:rPr>
            <w:noProof/>
            <w:webHidden/>
          </w:rPr>
          <w:fldChar w:fldCharType="end"/>
        </w:r>
      </w:hyperlink>
    </w:p>
    <w:p w14:paraId="4C7175BD" w14:textId="060F16E6"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36" w:history="1">
        <w:r w:rsidRPr="00343D66">
          <w:rPr>
            <w:rStyle w:val="Hyperlink"/>
            <w:bCs/>
            <w:noProof/>
            <w:lang w:val="ru-RU"/>
          </w:rPr>
          <w:t xml:space="preserve">§225. </w:t>
        </w:r>
        <w:r w:rsidRPr="00343D66">
          <w:rPr>
            <w:rStyle w:val="Hyperlink"/>
            <w:noProof/>
            <w:lang w:val="ru-RU"/>
          </w:rPr>
          <w:t>Ang makita nga aspeto sa sakramento sa penitensya, ang dili makita nga mga epekto niini ug ang ilang gilapdon</w:t>
        </w:r>
        <w:r>
          <w:rPr>
            <w:noProof/>
            <w:webHidden/>
          </w:rPr>
          <w:tab/>
        </w:r>
        <w:r>
          <w:rPr>
            <w:noProof/>
            <w:webHidden/>
          </w:rPr>
          <w:fldChar w:fldCharType="begin"/>
        </w:r>
        <w:r>
          <w:rPr>
            <w:noProof/>
            <w:webHidden/>
          </w:rPr>
          <w:instrText xml:space="preserve"> PAGEREF _Toc238574236 \h </w:instrText>
        </w:r>
        <w:r>
          <w:rPr>
            <w:noProof/>
            <w:webHidden/>
          </w:rPr>
        </w:r>
        <w:r>
          <w:rPr>
            <w:noProof/>
            <w:webHidden/>
          </w:rPr>
          <w:fldChar w:fldCharType="separate"/>
        </w:r>
        <w:r>
          <w:rPr>
            <w:noProof/>
            <w:webHidden/>
          </w:rPr>
          <w:t>272</w:t>
        </w:r>
        <w:r>
          <w:rPr>
            <w:noProof/>
            <w:webHidden/>
          </w:rPr>
          <w:fldChar w:fldCharType="end"/>
        </w:r>
      </w:hyperlink>
    </w:p>
    <w:p w14:paraId="37BEB7FD" w14:textId="4855E459"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37" w:history="1">
        <w:r w:rsidRPr="00343D66">
          <w:rPr>
            <w:rStyle w:val="Hyperlink"/>
            <w:bCs/>
            <w:noProof/>
            <w:lang w:val="ru-RU"/>
          </w:rPr>
          <w:t xml:space="preserve">§226. </w:t>
        </w:r>
        <w:r w:rsidRPr="00343D66">
          <w:rPr>
            <w:rStyle w:val="Hyperlink"/>
            <w:noProof/>
            <w:lang w:val="ru-RU"/>
          </w:rPr>
          <w:t>Mga penitensya, ang ilang gigikanan ug paggamit sa Simbahan</w:t>
        </w:r>
        <w:r>
          <w:rPr>
            <w:noProof/>
            <w:webHidden/>
          </w:rPr>
          <w:tab/>
        </w:r>
        <w:r>
          <w:rPr>
            <w:noProof/>
            <w:webHidden/>
          </w:rPr>
          <w:fldChar w:fldCharType="begin"/>
        </w:r>
        <w:r>
          <w:rPr>
            <w:noProof/>
            <w:webHidden/>
          </w:rPr>
          <w:instrText xml:space="preserve"> PAGEREF _Toc238574237 \h </w:instrText>
        </w:r>
        <w:r>
          <w:rPr>
            <w:noProof/>
            <w:webHidden/>
          </w:rPr>
        </w:r>
        <w:r>
          <w:rPr>
            <w:noProof/>
            <w:webHidden/>
          </w:rPr>
          <w:fldChar w:fldCharType="separate"/>
        </w:r>
        <w:r>
          <w:rPr>
            <w:noProof/>
            <w:webHidden/>
          </w:rPr>
          <w:t>274</w:t>
        </w:r>
        <w:r>
          <w:rPr>
            <w:noProof/>
            <w:webHidden/>
          </w:rPr>
          <w:fldChar w:fldCharType="end"/>
        </w:r>
      </w:hyperlink>
    </w:p>
    <w:p w14:paraId="2AA54711" w14:textId="28C56EC9"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38" w:history="1">
        <w:r w:rsidRPr="00343D66">
          <w:rPr>
            <w:rStyle w:val="Hyperlink"/>
            <w:bCs/>
            <w:noProof/>
            <w:lang w:val="ru-RU"/>
          </w:rPr>
          <w:t xml:space="preserve">§227. </w:t>
        </w:r>
        <w:r w:rsidRPr="00343D66">
          <w:rPr>
            <w:rStyle w:val="Hyperlink"/>
            <w:noProof/>
            <w:lang w:val="ru-RU"/>
          </w:rPr>
          <w:t>Ang kahulugan sa penitensya</w:t>
        </w:r>
        <w:r>
          <w:rPr>
            <w:noProof/>
            <w:webHidden/>
          </w:rPr>
          <w:tab/>
        </w:r>
        <w:r>
          <w:rPr>
            <w:noProof/>
            <w:webHidden/>
          </w:rPr>
          <w:fldChar w:fldCharType="begin"/>
        </w:r>
        <w:r>
          <w:rPr>
            <w:noProof/>
            <w:webHidden/>
          </w:rPr>
          <w:instrText xml:space="preserve"> PAGEREF _Toc238574238 \h </w:instrText>
        </w:r>
        <w:r>
          <w:rPr>
            <w:noProof/>
            <w:webHidden/>
          </w:rPr>
        </w:r>
        <w:r>
          <w:rPr>
            <w:noProof/>
            <w:webHidden/>
          </w:rPr>
          <w:fldChar w:fldCharType="separate"/>
        </w:r>
        <w:r>
          <w:rPr>
            <w:noProof/>
            <w:webHidden/>
          </w:rPr>
          <w:t>275</w:t>
        </w:r>
        <w:r>
          <w:rPr>
            <w:noProof/>
            <w:webHidden/>
          </w:rPr>
          <w:fldChar w:fldCharType="end"/>
        </w:r>
      </w:hyperlink>
    </w:p>
    <w:p w14:paraId="21A42F12" w14:textId="2FB9B7C7"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39" w:history="1">
        <w:r w:rsidRPr="00343D66">
          <w:rPr>
            <w:rStyle w:val="Hyperlink"/>
            <w:noProof/>
            <w:lang w:val="ru-RU"/>
          </w:rPr>
          <w:t>§228. Ang kawalay-hustisya sa doktrina sa Simbahang Romano bahin sa indulhensiya</w:t>
        </w:r>
        <w:r>
          <w:rPr>
            <w:noProof/>
            <w:webHidden/>
          </w:rPr>
          <w:tab/>
        </w:r>
        <w:r>
          <w:rPr>
            <w:noProof/>
            <w:webHidden/>
          </w:rPr>
          <w:fldChar w:fldCharType="begin"/>
        </w:r>
        <w:r>
          <w:rPr>
            <w:noProof/>
            <w:webHidden/>
          </w:rPr>
          <w:instrText xml:space="preserve"> PAGEREF _Toc238574239 \h </w:instrText>
        </w:r>
        <w:r>
          <w:rPr>
            <w:noProof/>
            <w:webHidden/>
          </w:rPr>
        </w:r>
        <w:r>
          <w:rPr>
            <w:noProof/>
            <w:webHidden/>
          </w:rPr>
          <w:fldChar w:fldCharType="separate"/>
        </w:r>
        <w:r>
          <w:rPr>
            <w:noProof/>
            <w:webHidden/>
          </w:rPr>
          <w:t>283</w:t>
        </w:r>
        <w:r>
          <w:rPr>
            <w:noProof/>
            <w:webHidden/>
          </w:rPr>
          <w:fldChar w:fldCharType="end"/>
        </w:r>
      </w:hyperlink>
    </w:p>
    <w:p w14:paraId="32AE7B7D" w14:textId="6D762FFA" w:rsidR="00CF565B" w:rsidRDefault="00CF565B" w:rsidP="00CF565B">
      <w:pPr>
        <w:pStyle w:val="TOC4"/>
        <w:tabs>
          <w:tab w:val="right" w:leader="dot" w:pos="10790"/>
        </w:tabs>
        <w:rPr>
          <w:rFonts w:eastAsiaTheme="minorEastAsia" w:cstheme="minorBidi"/>
          <w:noProof/>
          <w:kern w:val="2"/>
          <w:sz w:val="24"/>
          <w:lang w:bidi="ta-IN"/>
          <w14:ligatures w14:val="standardContextual"/>
        </w:rPr>
      </w:pPr>
      <w:hyperlink w:anchor="_Toc238574240" w:history="1">
        <w:r w:rsidRPr="00343D66">
          <w:rPr>
            <w:rStyle w:val="Hyperlink"/>
            <w:bCs/>
            <w:noProof/>
            <w:lang w:val="ru-RU"/>
          </w:rPr>
          <w:t xml:space="preserve">5. </w:t>
        </w:r>
        <w:r w:rsidRPr="00343D66">
          <w:rPr>
            <w:rStyle w:val="Hyperlink"/>
            <w:noProof/>
            <w:lang w:val="ru-RU"/>
          </w:rPr>
          <w:t>Mahitungod sa Sakramento sa Pag-uyog sa mga Masakiton</w:t>
        </w:r>
        <w:r>
          <w:rPr>
            <w:noProof/>
            <w:webHidden/>
          </w:rPr>
          <w:tab/>
        </w:r>
        <w:r>
          <w:rPr>
            <w:noProof/>
            <w:webHidden/>
          </w:rPr>
          <w:fldChar w:fldCharType="begin"/>
        </w:r>
        <w:r>
          <w:rPr>
            <w:noProof/>
            <w:webHidden/>
          </w:rPr>
          <w:instrText xml:space="preserve"> PAGEREF _Toc238574240 \h </w:instrText>
        </w:r>
        <w:r>
          <w:rPr>
            <w:noProof/>
            <w:webHidden/>
          </w:rPr>
        </w:r>
        <w:r>
          <w:rPr>
            <w:noProof/>
            <w:webHidden/>
          </w:rPr>
          <w:fldChar w:fldCharType="separate"/>
        </w:r>
        <w:r>
          <w:rPr>
            <w:noProof/>
            <w:webHidden/>
          </w:rPr>
          <w:t>288</w:t>
        </w:r>
        <w:r>
          <w:rPr>
            <w:noProof/>
            <w:webHidden/>
          </w:rPr>
          <w:fldChar w:fldCharType="end"/>
        </w:r>
      </w:hyperlink>
    </w:p>
    <w:p w14:paraId="6AC43BDB" w14:textId="3C62DE40"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41" w:history="1">
        <w:r w:rsidRPr="00343D66">
          <w:rPr>
            <w:rStyle w:val="Hyperlink"/>
            <w:noProof/>
            <w:lang w:val="ru-RU"/>
          </w:rPr>
          <w:t>§229. Koneksyon sa miaging seksyon; ang konsepto sa Pag-uyog sa mga Masakiton ug ang mga ngalan niini</w:t>
        </w:r>
        <w:r>
          <w:rPr>
            <w:noProof/>
            <w:webHidden/>
          </w:rPr>
          <w:tab/>
        </w:r>
        <w:r>
          <w:rPr>
            <w:noProof/>
            <w:webHidden/>
          </w:rPr>
          <w:fldChar w:fldCharType="begin"/>
        </w:r>
        <w:r>
          <w:rPr>
            <w:noProof/>
            <w:webHidden/>
          </w:rPr>
          <w:instrText xml:space="preserve"> PAGEREF _Toc238574241 \h </w:instrText>
        </w:r>
        <w:r>
          <w:rPr>
            <w:noProof/>
            <w:webHidden/>
          </w:rPr>
        </w:r>
        <w:r>
          <w:rPr>
            <w:noProof/>
            <w:webHidden/>
          </w:rPr>
          <w:fldChar w:fldCharType="separate"/>
        </w:r>
        <w:r>
          <w:rPr>
            <w:noProof/>
            <w:webHidden/>
          </w:rPr>
          <w:t>288</w:t>
        </w:r>
        <w:r>
          <w:rPr>
            <w:noProof/>
            <w:webHidden/>
          </w:rPr>
          <w:fldChar w:fldCharType="end"/>
        </w:r>
      </w:hyperlink>
    </w:p>
    <w:p w14:paraId="05392B69" w14:textId="5080BF28"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42" w:history="1">
        <w:r w:rsidRPr="00343D66">
          <w:rPr>
            <w:rStyle w:val="Hyperlink"/>
            <w:noProof/>
            <w:lang w:val="ru-RU"/>
          </w:rPr>
          <w:t>§230. Ang diyosnong pagtukod sa Sakramento sa Pag-uyog sa mga Masakiton ug ang iyang pagka-balido</w:t>
        </w:r>
        <w:r>
          <w:rPr>
            <w:noProof/>
            <w:webHidden/>
          </w:rPr>
          <w:tab/>
        </w:r>
        <w:r>
          <w:rPr>
            <w:noProof/>
            <w:webHidden/>
          </w:rPr>
          <w:fldChar w:fldCharType="begin"/>
        </w:r>
        <w:r>
          <w:rPr>
            <w:noProof/>
            <w:webHidden/>
          </w:rPr>
          <w:instrText xml:space="preserve"> PAGEREF _Toc238574242 \h </w:instrText>
        </w:r>
        <w:r>
          <w:rPr>
            <w:noProof/>
            <w:webHidden/>
          </w:rPr>
        </w:r>
        <w:r>
          <w:rPr>
            <w:noProof/>
            <w:webHidden/>
          </w:rPr>
          <w:fldChar w:fldCharType="separate"/>
        </w:r>
        <w:r>
          <w:rPr>
            <w:noProof/>
            <w:webHidden/>
          </w:rPr>
          <w:t>289</w:t>
        </w:r>
        <w:r>
          <w:rPr>
            <w:noProof/>
            <w:webHidden/>
          </w:rPr>
          <w:fldChar w:fldCharType="end"/>
        </w:r>
      </w:hyperlink>
    </w:p>
    <w:p w14:paraId="7D430F5E" w14:textId="00A956DA"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43" w:history="1">
        <w:r w:rsidRPr="00343D66">
          <w:rPr>
            <w:rStyle w:val="Hyperlink"/>
            <w:bCs/>
            <w:noProof/>
            <w:lang w:val="ru-RU"/>
          </w:rPr>
          <w:t xml:space="preserve">§231. </w:t>
        </w:r>
        <w:r w:rsidRPr="00343D66">
          <w:rPr>
            <w:rStyle w:val="Hyperlink"/>
            <w:noProof/>
            <w:lang w:val="ru-RU"/>
          </w:rPr>
          <w:t>Kinsa ug pinaagi kinsa ang maka-administra sa sakramento sa Pag-uyog sa mga Masakiton?</w:t>
        </w:r>
        <w:r>
          <w:rPr>
            <w:noProof/>
            <w:webHidden/>
          </w:rPr>
          <w:tab/>
        </w:r>
        <w:r>
          <w:rPr>
            <w:noProof/>
            <w:webHidden/>
          </w:rPr>
          <w:fldChar w:fldCharType="begin"/>
        </w:r>
        <w:r>
          <w:rPr>
            <w:noProof/>
            <w:webHidden/>
          </w:rPr>
          <w:instrText xml:space="preserve"> PAGEREF _Toc238574243 \h </w:instrText>
        </w:r>
        <w:r>
          <w:rPr>
            <w:noProof/>
            <w:webHidden/>
          </w:rPr>
        </w:r>
        <w:r>
          <w:rPr>
            <w:noProof/>
            <w:webHidden/>
          </w:rPr>
          <w:fldChar w:fldCharType="separate"/>
        </w:r>
        <w:r>
          <w:rPr>
            <w:noProof/>
            <w:webHidden/>
          </w:rPr>
          <w:t>292</w:t>
        </w:r>
        <w:r>
          <w:rPr>
            <w:noProof/>
            <w:webHidden/>
          </w:rPr>
          <w:fldChar w:fldCharType="end"/>
        </w:r>
      </w:hyperlink>
    </w:p>
    <w:p w14:paraId="10B17A25" w14:textId="6875D643"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44" w:history="1">
        <w:r w:rsidRPr="00343D66">
          <w:rPr>
            <w:rStyle w:val="Hyperlink"/>
            <w:bCs/>
            <w:noProof/>
            <w:lang w:val="ru-RU"/>
          </w:rPr>
          <w:t xml:space="preserve">§232. </w:t>
        </w:r>
        <w:r w:rsidRPr="00343D66">
          <w:rPr>
            <w:rStyle w:val="Hyperlink"/>
            <w:noProof/>
            <w:lang w:val="ru-RU"/>
          </w:rPr>
          <w:t>Ang makita nga aspeto sa sakramento sa Pag-uyog sa mga Masakiton ug ang dili makita, grasya-puno nga mga epekto niini</w:t>
        </w:r>
        <w:r>
          <w:rPr>
            <w:noProof/>
            <w:webHidden/>
          </w:rPr>
          <w:tab/>
        </w:r>
        <w:r>
          <w:rPr>
            <w:noProof/>
            <w:webHidden/>
          </w:rPr>
          <w:fldChar w:fldCharType="begin"/>
        </w:r>
        <w:r>
          <w:rPr>
            <w:noProof/>
            <w:webHidden/>
          </w:rPr>
          <w:instrText xml:space="preserve"> PAGEREF _Toc238574244 \h </w:instrText>
        </w:r>
        <w:r>
          <w:rPr>
            <w:noProof/>
            <w:webHidden/>
          </w:rPr>
        </w:r>
        <w:r>
          <w:rPr>
            <w:noProof/>
            <w:webHidden/>
          </w:rPr>
          <w:fldChar w:fldCharType="separate"/>
        </w:r>
        <w:r>
          <w:rPr>
            <w:noProof/>
            <w:webHidden/>
          </w:rPr>
          <w:t>293</w:t>
        </w:r>
        <w:r>
          <w:rPr>
            <w:noProof/>
            <w:webHidden/>
          </w:rPr>
          <w:fldChar w:fldCharType="end"/>
        </w:r>
      </w:hyperlink>
    </w:p>
    <w:p w14:paraId="03A78DA0" w14:textId="07A27AA9" w:rsidR="00CF565B" w:rsidRDefault="00CF565B" w:rsidP="00CF565B">
      <w:pPr>
        <w:pStyle w:val="TOC4"/>
        <w:tabs>
          <w:tab w:val="right" w:leader="dot" w:pos="10790"/>
        </w:tabs>
        <w:rPr>
          <w:rFonts w:eastAsiaTheme="minorEastAsia" w:cstheme="minorBidi"/>
          <w:noProof/>
          <w:kern w:val="2"/>
          <w:sz w:val="24"/>
          <w:lang w:bidi="ta-IN"/>
          <w14:ligatures w14:val="standardContextual"/>
        </w:rPr>
      </w:pPr>
      <w:hyperlink w:anchor="_Toc238574245" w:history="1">
        <w:r w:rsidRPr="00343D66">
          <w:rPr>
            <w:rStyle w:val="Hyperlink"/>
            <w:bCs/>
            <w:noProof/>
            <w:lang w:val="ru-RU"/>
          </w:rPr>
          <w:t xml:space="preserve">6. </w:t>
        </w:r>
        <w:r w:rsidRPr="00343D66">
          <w:rPr>
            <w:rStyle w:val="Hyperlink"/>
            <w:noProof/>
            <w:lang w:val="ru-RU"/>
          </w:rPr>
          <w:t xml:space="preserve">Mahitungod sa </w:t>
        </w:r>
        <w:r w:rsidRPr="00343D66">
          <w:rPr>
            <w:rStyle w:val="Hyperlink"/>
            <w:noProof/>
          </w:rPr>
          <w:t xml:space="preserve">Sakramento </w:t>
        </w:r>
        <w:r w:rsidRPr="00343D66">
          <w:rPr>
            <w:rStyle w:val="Hyperlink"/>
            <w:noProof/>
            <w:lang w:val="ru-RU"/>
          </w:rPr>
          <w:t>sa Matrimonyo</w:t>
        </w:r>
        <w:r>
          <w:rPr>
            <w:noProof/>
            <w:webHidden/>
          </w:rPr>
          <w:tab/>
        </w:r>
        <w:r>
          <w:rPr>
            <w:noProof/>
            <w:webHidden/>
          </w:rPr>
          <w:fldChar w:fldCharType="begin"/>
        </w:r>
        <w:r>
          <w:rPr>
            <w:noProof/>
            <w:webHidden/>
          </w:rPr>
          <w:instrText xml:space="preserve"> PAGEREF _Toc238574245 \h </w:instrText>
        </w:r>
        <w:r>
          <w:rPr>
            <w:noProof/>
            <w:webHidden/>
          </w:rPr>
        </w:r>
        <w:r>
          <w:rPr>
            <w:noProof/>
            <w:webHidden/>
          </w:rPr>
          <w:fldChar w:fldCharType="separate"/>
        </w:r>
        <w:r>
          <w:rPr>
            <w:noProof/>
            <w:webHidden/>
          </w:rPr>
          <w:t>295</w:t>
        </w:r>
        <w:r>
          <w:rPr>
            <w:noProof/>
            <w:webHidden/>
          </w:rPr>
          <w:fldChar w:fldCharType="end"/>
        </w:r>
      </w:hyperlink>
    </w:p>
    <w:p w14:paraId="4DF0DEBC" w14:textId="152FF891"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46" w:history="1">
        <w:r w:rsidRPr="00343D66">
          <w:rPr>
            <w:rStyle w:val="Hyperlink"/>
            <w:bCs/>
            <w:noProof/>
            <w:lang w:val="ru-RU"/>
          </w:rPr>
          <w:t xml:space="preserve">§233. </w:t>
        </w:r>
        <w:r w:rsidRPr="00343D66">
          <w:rPr>
            <w:rStyle w:val="Hyperlink"/>
            <w:noProof/>
            <w:lang w:val="ru-RU"/>
          </w:rPr>
          <w:t>Koneksyon sa miaging seksyon; ang kasal isip institusyon sa Dios ug ang katuyoan niini; ang konsepto sa kasal isip usa ka sakramento ug ang nagkalain-laing mga ngalan niini</w:t>
        </w:r>
        <w:r>
          <w:rPr>
            <w:noProof/>
            <w:webHidden/>
          </w:rPr>
          <w:tab/>
        </w:r>
        <w:r>
          <w:rPr>
            <w:noProof/>
            <w:webHidden/>
          </w:rPr>
          <w:fldChar w:fldCharType="begin"/>
        </w:r>
        <w:r>
          <w:rPr>
            <w:noProof/>
            <w:webHidden/>
          </w:rPr>
          <w:instrText xml:space="preserve"> PAGEREF _Toc238574246 \h </w:instrText>
        </w:r>
        <w:r>
          <w:rPr>
            <w:noProof/>
            <w:webHidden/>
          </w:rPr>
        </w:r>
        <w:r>
          <w:rPr>
            <w:noProof/>
            <w:webHidden/>
          </w:rPr>
          <w:fldChar w:fldCharType="separate"/>
        </w:r>
        <w:r>
          <w:rPr>
            <w:noProof/>
            <w:webHidden/>
          </w:rPr>
          <w:t>295</w:t>
        </w:r>
        <w:r>
          <w:rPr>
            <w:noProof/>
            <w:webHidden/>
          </w:rPr>
          <w:fldChar w:fldCharType="end"/>
        </w:r>
      </w:hyperlink>
    </w:p>
    <w:p w14:paraId="2C9DA133" w14:textId="28E0C9E0"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47" w:history="1">
        <w:r w:rsidRPr="00343D66">
          <w:rPr>
            <w:rStyle w:val="Hyperlink"/>
            <w:bCs/>
            <w:noProof/>
            <w:lang w:val="ru-RU"/>
          </w:rPr>
          <w:t xml:space="preserve">§234. </w:t>
        </w:r>
        <w:r w:rsidRPr="00343D66">
          <w:rPr>
            <w:rStyle w:val="Hyperlink"/>
            <w:noProof/>
            <w:lang w:val="ru-RU"/>
          </w:rPr>
          <w:t>Ang Banal nga Institusyon sa Sakramento sa Kasal ug ang Kaluwasan niini</w:t>
        </w:r>
        <w:r>
          <w:rPr>
            <w:noProof/>
            <w:webHidden/>
          </w:rPr>
          <w:tab/>
        </w:r>
        <w:r>
          <w:rPr>
            <w:noProof/>
            <w:webHidden/>
          </w:rPr>
          <w:fldChar w:fldCharType="begin"/>
        </w:r>
        <w:r>
          <w:rPr>
            <w:noProof/>
            <w:webHidden/>
          </w:rPr>
          <w:instrText xml:space="preserve"> PAGEREF _Toc238574247 \h </w:instrText>
        </w:r>
        <w:r>
          <w:rPr>
            <w:noProof/>
            <w:webHidden/>
          </w:rPr>
        </w:r>
        <w:r>
          <w:rPr>
            <w:noProof/>
            <w:webHidden/>
          </w:rPr>
          <w:fldChar w:fldCharType="separate"/>
        </w:r>
        <w:r>
          <w:rPr>
            <w:noProof/>
            <w:webHidden/>
          </w:rPr>
          <w:t>297</w:t>
        </w:r>
        <w:r>
          <w:rPr>
            <w:noProof/>
            <w:webHidden/>
          </w:rPr>
          <w:fldChar w:fldCharType="end"/>
        </w:r>
      </w:hyperlink>
    </w:p>
    <w:p w14:paraId="363DDF45" w14:textId="5F35E800"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48" w:history="1">
        <w:r w:rsidRPr="00343D66">
          <w:rPr>
            <w:rStyle w:val="Hyperlink"/>
            <w:bCs/>
            <w:noProof/>
            <w:lang w:val="ru-RU"/>
          </w:rPr>
          <w:t xml:space="preserve">§235. </w:t>
        </w:r>
        <w:r w:rsidRPr="00343D66">
          <w:rPr>
            <w:rStyle w:val="Hyperlink"/>
            <w:noProof/>
            <w:lang w:val="ru-RU"/>
          </w:rPr>
          <w:t>Ang makita nga aspeto sa sakramento sa kaminyoon ug ang dili makita nga mga buhat</w:t>
        </w:r>
        <w:r>
          <w:rPr>
            <w:noProof/>
            <w:webHidden/>
          </w:rPr>
          <w:tab/>
        </w:r>
        <w:r>
          <w:rPr>
            <w:noProof/>
            <w:webHidden/>
          </w:rPr>
          <w:fldChar w:fldCharType="begin"/>
        </w:r>
        <w:r>
          <w:rPr>
            <w:noProof/>
            <w:webHidden/>
          </w:rPr>
          <w:instrText xml:space="preserve"> PAGEREF _Toc238574248 \h </w:instrText>
        </w:r>
        <w:r>
          <w:rPr>
            <w:noProof/>
            <w:webHidden/>
          </w:rPr>
        </w:r>
        <w:r>
          <w:rPr>
            <w:noProof/>
            <w:webHidden/>
          </w:rPr>
          <w:fldChar w:fldCharType="separate"/>
        </w:r>
        <w:r>
          <w:rPr>
            <w:noProof/>
            <w:webHidden/>
          </w:rPr>
          <w:t>300</w:t>
        </w:r>
        <w:r>
          <w:rPr>
            <w:noProof/>
            <w:webHidden/>
          </w:rPr>
          <w:fldChar w:fldCharType="end"/>
        </w:r>
      </w:hyperlink>
    </w:p>
    <w:p w14:paraId="7EAB2750" w14:textId="7F8EA568"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49" w:history="1">
        <w:r w:rsidRPr="00343D66">
          <w:rPr>
            <w:rStyle w:val="Hyperlink"/>
            <w:bCs/>
            <w:noProof/>
            <w:lang w:val="ru-RU"/>
          </w:rPr>
          <w:t xml:space="preserve">§236. </w:t>
        </w:r>
        <w:r w:rsidRPr="00343D66">
          <w:rPr>
            <w:rStyle w:val="Hyperlink"/>
            <w:noProof/>
            <w:lang w:val="ru-RU"/>
          </w:rPr>
          <w:t>Kinsa ang makaselebrar sa sakramento sa kaminyoon, ug unsa ang gikinahanglan sa mga mosulod niini nga sakramento?</w:t>
        </w:r>
        <w:r>
          <w:rPr>
            <w:noProof/>
            <w:webHidden/>
          </w:rPr>
          <w:tab/>
        </w:r>
        <w:r>
          <w:rPr>
            <w:noProof/>
            <w:webHidden/>
          </w:rPr>
          <w:fldChar w:fldCharType="begin"/>
        </w:r>
        <w:r>
          <w:rPr>
            <w:noProof/>
            <w:webHidden/>
          </w:rPr>
          <w:instrText xml:space="preserve"> PAGEREF _Toc238574249 \h </w:instrText>
        </w:r>
        <w:r>
          <w:rPr>
            <w:noProof/>
            <w:webHidden/>
          </w:rPr>
        </w:r>
        <w:r>
          <w:rPr>
            <w:noProof/>
            <w:webHidden/>
          </w:rPr>
          <w:fldChar w:fldCharType="separate"/>
        </w:r>
        <w:r>
          <w:rPr>
            <w:noProof/>
            <w:webHidden/>
          </w:rPr>
          <w:t>301</w:t>
        </w:r>
        <w:r>
          <w:rPr>
            <w:noProof/>
            <w:webHidden/>
          </w:rPr>
          <w:fldChar w:fldCharType="end"/>
        </w:r>
      </w:hyperlink>
    </w:p>
    <w:p w14:paraId="071032AF" w14:textId="4615B130"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50" w:history="1">
        <w:r w:rsidRPr="00343D66">
          <w:rPr>
            <w:rStyle w:val="Hyperlink"/>
            <w:bCs/>
            <w:noProof/>
            <w:lang w:val="ru-RU"/>
          </w:rPr>
          <w:t xml:space="preserve">§237. </w:t>
        </w:r>
        <w:r w:rsidRPr="00343D66">
          <w:rPr>
            <w:rStyle w:val="Hyperlink"/>
            <w:noProof/>
            <w:lang w:val="ru-RU"/>
          </w:rPr>
          <w:t>Ang mga kinaiya sa Kristohanong kaminyoon, nga gibalaan sa sakramento</w:t>
        </w:r>
        <w:r>
          <w:rPr>
            <w:noProof/>
            <w:webHidden/>
          </w:rPr>
          <w:tab/>
        </w:r>
        <w:r>
          <w:rPr>
            <w:noProof/>
            <w:webHidden/>
          </w:rPr>
          <w:fldChar w:fldCharType="begin"/>
        </w:r>
        <w:r>
          <w:rPr>
            <w:noProof/>
            <w:webHidden/>
          </w:rPr>
          <w:instrText xml:space="preserve"> PAGEREF _Toc238574250 \h </w:instrText>
        </w:r>
        <w:r>
          <w:rPr>
            <w:noProof/>
            <w:webHidden/>
          </w:rPr>
        </w:r>
        <w:r>
          <w:rPr>
            <w:noProof/>
            <w:webHidden/>
          </w:rPr>
          <w:fldChar w:fldCharType="separate"/>
        </w:r>
        <w:r>
          <w:rPr>
            <w:noProof/>
            <w:webHidden/>
          </w:rPr>
          <w:t>302</w:t>
        </w:r>
        <w:r>
          <w:rPr>
            <w:noProof/>
            <w:webHidden/>
          </w:rPr>
          <w:fldChar w:fldCharType="end"/>
        </w:r>
      </w:hyperlink>
    </w:p>
    <w:p w14:paraId="1375188D" w14:textId="057704CE" w:rsidR="00CF565B" w:rsidRDefault="00CF565B" w:rsidP="00CF565B">
      <w:pPr>
        <w:pStyle w:val="TOC4"/>
        <w:tabs>
          <w:tab w:val="right" w:leader="dot" w:pos="10790"/>
        </w:tabs>
        <w:rPr>
          <w:rFonts w:eastAsiaTheme="minorEastAsia" w:cstheme="minorBidi"/>
          <w:noProof/>
          <w:kern w:val="2"/>
          <w:sz w:val="24"/>
          <w:lang w:bidi="ta-IN"/>
          <w14:ligatures w14:val="standardContextual"/>
        </w:rPr>
      </w:pPr>
      <w:hyperlink w:anchor="_Toc238574251" w:history="1">
        <w:r w:rsidRPr="00343D66">
          <w:rPr>
            <w:rStyle w:val="Hyperlink"/>
            <w:bCs/>
            <w:noProof/>
            <w:lang w:val="ru-RU"/>
          </w:rPr>
          <w:t xml:space="preserve">7. </w:t>
        </w:r>
        <w:r w:rsidRPr="00343D66">
          <w:rPr>
            <w:rStyle w:val="Hyperlink"/>
            <w:noProof/>
            <w:lang w:val="ru-RU"/>
          </w:rPr>
          <w:t>Mahitungod sa sakramento sa pagkapari</w:t>
        </w:r>
        <w:r>
          <w:rPr>
            <w:noProof/>
            <w:webHidden/>
          </w:rPr>
          <w:tab/>
        </w:r>
        <w:r>
          <w:rPr>
            <w:noProof/>
            <w:webHidden/>
          </w:rPr>
          <w:fldChar w:fldCharType="begin"/>
        </w:r>
        <w:r>
          <w:rPr>
            <w:noProof/>
            <w:webHidden/>
          </w:rPr>
          <w:instrText xml:space="preserve"> PAGEREF _Toc238574251 \h </w:instrText>
        </w:r>
        <w:r>
          <w:rPr>
            <w:noProof/>
            <w:webHidden/>
          </w:rPr>
        </w:r>
        <w:r>
          <w:rPr>
            <w:noProof/>
            <w:webHidden/>
          </w:rPr>
          <w:fldChar w:fldCharType="separate"/>
        </w:r>
        <w:r>
          <w:rPr>
            <w:noProof/>
            <w:webHidden/>
          </w:rPr>
          <w:t>304</w:t>
        </w:r>
        <w:r>
          <w:rPr>
            <w:noProof/>
            <w:webHidden/>
          </w:rPr>
          <w:fldChar w:fldCharType="end"/>
        </w:r>
      </w:hyperlink>
    </w:p>
    <w:p w14:paraId="0E3B9CD0" w14:textId="14CB6A93"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52" w:history="1">
        <w:r w:rsidRPr="00343D66">
          <w:rPr>
            <w:rStyle w:val="Hyperlink"/>
            <w:noProof/>
            <w:lang w:val="ru-RU"/>
          </w:rPr>
          <w:t>§238. Koneksyon sa miaging seksyon; ang pagkapari isip usa ka espesyal, gipahimutang sa Diyos nga ministeryo sulod sa Simbahan (ang hirarkiya) ug ang tulo ka grado niini; ang konsepto sa pagkapari isip usa ka sakramento</w:t>
        </w:r>
        <w:r>
          <w:rPr>
            <w:noProof/>
            <w:webHidden/>
          </w:rPr>
          <w:tab/>
        </w:r>
        <w:r>
          <w:rPr>
            <w:noProof/>
            <w:webHidden/>
          </w:rPr>
          <w:fldChar w:fldCharType="begin"/>
        </w:r>
        <w:r>
          <w:rPr>
            <w:noProof/>
            <w:webHidden/>
          </w:rPr>
          <w:instrText xml:space="preserve"> PAGEREF _Toc238574252 \h </w:instrText>
        </w:r>
        <w:r>
          <w:rPr>
            <w:noProof/>
            <w:webHidden/>
          </w:rPr>
        </w:r>
        <w:r>
          <w:rPr>
            <w:noProof/>
            <w:webHidden/>
          </w:rPr>
          <w:fldChar w:fldCharType="separate"/>
        </w:r>
        <w:r>
          <w:rPr>
            <w:noProof/>
            <w:webHidden/>
          </w:rPr>
          <w:t>304</w:t>
        </w:r>
        <w:r>
          <w:rPr>
            <w:noProof/>
            <w:webHidden/>
          </w:rPr>
          <w:fldChar w:fldCharType="end"/>
        </w:r>
      </w:hyperlink>
    </w:p>
    <w:p w14:paraId="1FFB84E5" w14:textId="38265578"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53" w:history="1">
        <w:r w:rsidRPr="00343D66">
          <w:rPr>
            <w:rStyle w:val="Hyperlink"/>
            <w:noProof/>
            <w:lang w:val="ru-RU"/>
          </w:rPr>
          <w:t>§239. Ang diyosnong institusyon ug pagka-balido sa sakramento sa Balaang Orden</w:t>
        </w:r>
        <w:r>
          <w:rPr>
            <w:noProof/>
            <w:webHidden/>
          </w:rPr>
          <w:tab/>
        </w:r>
        <w:r>
          <w:rPr>
            <w:noProof/>
            <w:webHidden/>
          </w:rPr>
          <w:fldChar w:fldCharType="begin"/>
        </w:r>
        <w:r>
          <w:rPr>
            <w:noProof/>
            <w:webHidden/>
          </w:rPr>
          <w:instrText xml:space="preserve"> PAGEREF _Toc238574253 \h </w:instrText>
        </w:r>
        <w:r>
          <w:rPr>
            <w:noProof/>
            <w:webHidden/>
          </w:rPr>
        </w:r>
        <w:r>
          <w:rPr>
            <w:noProof/>
            <w:webHidden/>
          </w:rPr>
          <w:fldChar w:fldCharType="separate"/>
        </w:r>
        <w:r>
          <w:rPr>
            <w:noProof/>
            <w:webHidden/>
          </w:rPr>
          <w:t>305</w:t>
        </w:r>
        <w:r>
          <w:rPr>
            <w:noProof/>
            <w:webHidden/>
          </w:rPr>
          <w:fldChar w:fldCharType="end"/>
        </w:r>
      </w:hyperlink>
    </w:p>
    <w:p w14:paraId="0F261AEA" w14:textId="53A69614"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54" w:history="1">
        <w:r w:rsidRPr="00343D66">
          <w:rPr>
            <w:rStyle w:val="Hyperlink"/>
            <w:noProof/>
            <w:lang w:val="ru-RU"/>
          </w:rPr>
          <w:t>§240. Ang makita nga aspeto sa sakramento sa pagkapari, ang dili makita nga mga epekto niini ug ang dili na kini mabalik</w:t>
        </w:r>
        <w:r>
          <w:rPr>
            <w:noProof/>
            <w:webHidden/>
          </w:rPr>
          <w:tab/>
        </w:r>
        <w:r>
          <w:rPr>
            <w:noProof/>
            <w:webHidden/>
          </w:rPr>
          <w:fldChar w:fldCharType="begin"/>
        </w:r>
        <w:r>
          <w:rPr>
            <w:noProof/>
            <w:webHidden/>
          </w:rPr>
          <w:instrText xml:space="preserve"> PAGEREF _Toc238574254 \h </w:instrText>
        </w:r>
        <w:r>
          <w:rPr>
            <w:noProof/>
            <w:webHidden/>
          </w:rPr>
        </w:r>
        <w:r>
          <w:rPr>
            <w:noProof/>
            <w:webHidden/>
          </w:rPr>
          <w:fldChar w:fldCharType="separate"/>
        </w:r>
        <w:r>
          <w:rPr>
            <w:noProof/>
            <w:webHidden/>
          </w:rPr>
          <w:t>306</w:t>
        </w:r>
        <w:r>
          <w:rPr>
            <w:noProof/>
            <w:webHidden/>
          </w:rPr>
          <w:fldChar w:fldCharType="end"/>
        </w:r>
      </w:hyperlink>
    </w:p>
    <w:p w14:paraId="43E32EB1" w14:textId="5E561B32"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55" w:history="1">
        <w:r w:rsidRPr="00343D66">
          <w:rPr>
            <w:rStyle w:val="Hyperlink"/>
            <w:bCs/>
            <w:noProof/>
            <w:lang w:val="ru-RU"/>
          </w:rPr>
          <w:t xml:space="preserve">§241. </w:t>
        </w:r>
        <w:r w:rsidRPr="00343D66">
          <w:rPr>
            <w:rStyle w:val="Hyperlink"/>
            <w:noProof/>
            <w:lang w:val="ru-RU"/>
          </w:rPr>
          <w:t>Kinsa ang makapangulo sa sakramento sa Balaang Orden, ug unsa ang gikinahanglan sa mga moduol niini</w:t>
        </w:r>
        <w:r>
          <w:rPr>
            <w:noProof/>
            <w:webHidden/>
          </w:rPr>
          <w:tab/>
        </w:r>
        <w:r>
          <w:rPr>
            <w:noProof/>
            <w:webHidden/>
          </w:rPr>
          <w:fldChar w:fldCharType="begin"/>
        </w:r>
        <w:r>
          <w:rPr>
            <w:noProof/>
            <w:webHidden/>
          </w:rPr>
          <w:instrText xml:space="preserve"> PAGEREF _Toc238574255 \h </w:instrText>
        </w:r>
        <w:r>
          <w:rPr>
            <w:noProof/>
            <w:webHidden/>
          </w:rPr>
        </w:r>
        <w:r>
          <w:rPr>
            <w:noProof/>
            <w:webHidden/>
          </w:rPr>
          <w:fldChar w:fldCharType="separate"/>
        </w:r>
        <w:r>
          <w:rPr>
            <w:noProof/>
            <w:webHidden/>
          </w:rPr>
          <w:t>309</w:t>
        </w:r>
        <w:r>
          <w:rPr>
            <w:noProof/>
            <w:webHidden/>
          </w:rPr>
          <w:fldChar w:fldCharType="end"/>
        </w:r>
      </w:hyperlink>
    </w:p>
    <w:p w14:paraId="7D83122A" w14:textId="407272DF" w:rsidR="00CF565B" w:rsidRDefault="00CF565B" w:rsidP="00CF565B">
      <w:pPr>
        <w:pStyle w:val="TOC4"/>
        <w:tabs>
          <w:tab w:val="right" w:leader="dot" w:pos="10790"/>
        </w:tabs>
        <w:rPr>
          <w:rFonts w:eastAsiaTheme="minorEastAsia" w:cstheme="minorBidi"/>
          <w:noProof/>
          <w:kern w:val="2"/>
          <w:sz w:val="24"/>
          <w:lang w:bidi="ta-IN"/>
          <w14:ligatures w14:val="standardContextual"/>
        </w:rPr>
      </w:pPr>
      <w:hyperlink w:anchor="_Toc238574256" w:history="1">
        <w:r w:rsidRPr="00343D66">
          <w:rPr>
            <w:rStyle w:val="Hyperlink"/>
            <w:noProof/>
            <w:lang w:val="ru-RU"/>
          </w:rPr>
          <w:t>8. Kinatibuk-ang mga Pahayag Bahin sa mga Sakramento</w:t>
        </w:r>
        <w:r>
          <w:rPr>
            <w:noProof/>
            <w:webHidden/>
          </w:rPr>
          <w:tab/>
        </w:r>
        <w:r>
          <w:rPr>
            <w:noProof/>
            <w:webHidden/>
          </w:rPr>
          <w:fldChar w:fldCharType="begin"/>
        </w:r>
        <w:r>
          <w:rPr>
            <w:noProof/>
            <w:webHidden/>
          </w:rPr>
          <w:instrText xml:space="preserve"> PAGEREF _Toc238574256 \h </w:instrText>
        </w:r>
        <w:r>
          <w:rPr>
            <w:noProof/>
            <w:webHidden/>
          </w:rPr>
        </w:r>
        <w:r>
          <w:rPr>
            <w:noProof/>
            <w:webHidden/>
          </w:rPr>
          <w:fldChar w:fldCharType="separate"/>
        </w:r>
        <w:r>
          <w:rPr>
            <w:noProof/>
            <w:webHidden/>
          </w:rPr>
          <w:t>313</w:t>
        </w:r>
        <w:r>
          <w:rPr>
            <w:noProof/>
            <w:webHidden/>
          </w:rPr>
          <w:fldChar w:fldCharType="end"/>
        </w:r>
      </w:hyperlink>
    </w:p>
    <w:p w14:paraId="285CDB9B" w14:textId="7C92EFF6"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57" w:history="1">
        <w:r w:rsidRPr="00343D66">
          <w:rPr>
            <w:rStyle w:val="Hyperlink"/>
            <w:bCs/>
            <w:noProof/>
            <w:lang w:val="ru-RU"/>
          </w:rPr>
          <w:t xml:space="preserve">§242. </w:t>
        </w:r>
        <w:r w:rsidRPr="00343D66">
          <w:rPr>
            <w:rStyle w:val="Hyperlink"/>
            <w:noProof/>
            <w:lang w:val="ru-RU"/>
          </w:rPr>
          <w:t>Ang Hilisgutan niining mga Pahayag</w:t>
        </w:r>
        <w:r>
          <w:rPr>
            <w:noProof/>
            <w:webHidden/>
          </w:rPr>
          <w:tab/>
        </w:r>
        <w:r>
          <w:rPr>
            <w:noProof/>
            <w:webHidden/>
          </w:rPr>
          <w:fldChar w:fldCharType="begin"/>
        </w:r>
        <w:r>
          <w:rPr>
            <w:noProof/>
            <w:webHidden/>
          </w:rPr>
          <w:instrText xml:space="preserve"> PAGEREF _Toc238574257 \h </w:instrText>
        </w:r>
        <w:r>
          <w:rPr>
            <w:noProof/>
            <w:webHidden/>
          </w:rPr>
        </w:r>
        <w:r>
          <w:rPr>
            <w:noProof/>
            <w:webHidden/>
          </w:rPr>
          <w:fldChar w:fldCharType="separate"/>
        </w:r>
        <w:r>
          <w:rPr>
            <w:noProof/>
            <w:webHidden/>
          </w:rPr>
          <w:t>313</w:t>
        </w:r>
        <w:r>
          <w:rPr>
            <w:noProof/>
            <w:webHidden/>
          </w:rPr>
          <w:fldChar w:fldCharType="end"/>
        </w:r>
      </w:hyperlink>
    </w:p>
    <w:p w14:paraId="0D619703" w14:textId="7EC78F4F"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58" w:history="1">
        <w:r w:rsidRPr="00343D66">
          <w:rPr>
            <w:rStyle w:val="Hyperlink"/>
            <w:bCs/>
            <w:noProof/>
            <w:lang w:val="ru-RU"/>
          </w:rPr>
          <w:t xml:space="preserve">§243. </w:t>
        </w:r>
        <w:r w:rsidRPr="00343D66">
          <w:rPr>
            <w:rStyle w:val="Hyperlink"/>
            <w:noProof/>
            <w:lang w:val="ru-RU"/>
          </w:rPr>
          <w:t>Mahitungod sa kinaiya sa mga sakramento</w:t>
        </w:r>
        <w:r>
          <w:rPr>
            <w:noProof/>
            <w:webHidden/>
          </w:rPr>
          <w:tab/>
        </w:r>
        <w:r>
          <w:rPr>
            <w:noProof/>
            <w:webHidden/>
          </w:rPr>
          <w:fldChar w:fldCharType="begin"/>
        </w:r>
        <w:r>
          <w:rPr>
            <w:noProof/>
            <w:webHidden/>
          </w:rPr>
          <w:instrText xml:space="preserve"> PAGEREF _Toc238574258 \h </w:instrText>
        </w:r>
        <w:r>
          <w:rPr>
            <w:noProof/>
            <w:webHidden/>
          </w:rPr>
        </w:r>
        <w:r>
          <w:rPr>
            <w:noProof/>
            <w:webHidden/>
          </w:rPr>
          <w:fldChar w:fldCharType="separate"/>
        </w:r>
        <w:r>
          <w:rPr>
            <w:noProof/>
            <w:webHidden/>
          </w:rPr>
          <w:t>313</w:t>
        </w:r>
        <w:r>
          <w:rPr>
            <w:noProof/>
            <w:webHidden/>
          </w:rPr>
          <w:fldChar w:fldCharType="end"/>
        </w:r>
      </w:hyperlink>
    </w:p>
    <w:p w14:paraId="73EB0F6D" w14:textId="3491855A"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59" w:history="1">
        <w:r w:rsidRPr="00343D66">
          <w:rPr>
            <w:rStyle w:val="Hyperlink"/>
            <w:bCs/>
            <w:noProof/>
            <w:lang w:val="ru-RU"/>
          </w:rPr>
          <w:t xml:space="preserve">§244. </w:t>
        </w:r>
        <w:r w:rsidRPr="00343D66">
          <w:rPr>
            <w:rStyle w:val="Hyperlink"/>
            <w:noProof/>
            <w:lang w:val="ru-RU"/>
          </w:rPr>
          <w:t>Mahitungod sa ihap nga pito sa mga sakramento</w:t>
        </w:r>
        <w:r>
          <w:rPr>
            <w:noProof/>
            <w:webHidden/>
          </w:rPr>
          <w:tab/>
        </w:r>
        <w:r>
          <w:rPr>
            <w:noProof/>
            <w:webHidden/>
          </w:rPr>
          <w:fldChar w:fldCharType="begin"/>
        </w:r>
        <w:r>
          <w:rPr>
            <w:noProof/>
            <w:webHidden/>
          </w:rPr>
          <w:instrText xml:space="preserve"> PAGEREF _Toc238574259 \h </w:instrText>
        </w:r>
        <w:r>
          <w:rPr>
            <w:noProof/>
            <w:webHidden/>
          </w:rPr>
        </w:r>
        <w:r>
          <w:rPr>
            <w:noProof/>
            <w:webHidden/>
          </w:rPr>
          <w:fldChar w:fldCharType="separate"/>
        </w:r>
        <w:r>
          <w:rPr>
            <w:noProof/>
            <w:webHidden/>
          </w:rPr>
          <w:t>315</w:t>
        </w:r>
        <w:r>
          <w:rPr>
            <w:noProof/>
            <w:webHidden/>
          </w:rPr>
          <w:fldChar w:fldCharType="end"/>
        </w:r>
      </w:hyperlink>
    </w:p>
    <w:p w14:paraId="1BBBB16D" w14:textId="4A6DC106"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60" w:history="1">
        <w:r w:rsidRPr="00343D66">
          <w:rPr>
            <w:rStyle w:val="Hyperlink"/>
            <w:bCs/>
            <w:noProof/>
            <w:lang w:val="ru-RU"/>
          </w:rPr>
          <w:t xml:space="preserve">§245. </w:t>
        </w:r>
        <w:r w:rsidRPr="00343D66">
          <w:rPr>
            <w:rStyle w:val="Hyperlink"/>
            <w:noProof/>
            <w:lang w:val="ru-RU"/>
          </w:rPr>
          <w:t>Mahitungod sa mga kondisyon sa pagsaulog ug pagka-balido sa mga sakramento</w:t>
        </w:r>
        <w:r>
          <w:rPr>
            <w:noProof/>
            <w:webHidden/>
          </w:rPr>
          <w:tab/>
        </w:r>
        <w:r>
          <w:rPr>
            <w:noProof/>
            <w:webHidden/>
          </w:rPr>
          <w:fldChar w:fldCharType="begin"/>
        </w:r>
        <w:r>
          <w:rPr>
            <w:noProof/>
            <w:webHidden/>
          </w:rPr>
          <w:instrText xml:space="preserve"> PAGEREF _Toc238574260 \h </w:instrText>
        </w:r>
        <w:r>
          <w:rPr>
            <w:noProof/>
            <w:webHidden/>
          </w:rPr>
        </w:r>
        <w:r>
          <w:rPr>
            <w:noProof/>
            <w:webHidden/>
          </w:rPr>
          <w:fldChar w:fldCharType="separate"/>
        </w:r>
        <w:r>
          <w:rPr>
            <w:noProof/>
            <w:webHidden/>
          </w:rPr>
          <w:t>318</w:t>
        </w:r>
        <w:r>
          <w:rPr>
            <w:noProof/>
            <w:webHidden/>
          </w:rPr>
          <w:fldChar w:fldCharType="end"/>
        </w:r>
      </w:hyperlink>
    </w:p>
    <w:p w14:paraId="0A925A93" w14:textId="6EA64C76"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61" w:history="1">
        <w:r w:rsidRPr="00343D66">
          <w:rPr>
            <w:rStyle w:val="Hyperlink"/>
            <w:bCs/>
            <w:noProof/>
            <w:lang w:val="ru-RU"/>
          </w:rPr>
          <w:t xml:space="preserve">§246. </w:t>
        </w:r>
        <w:r w:rsidRPr="00343D66">
          <w:rPr>
            <w:rStyle w:val="Hyperlink"/>
            <w:noProof/>
            <w:lang w:val="ru-RU"/>
          </w:rPr>
          <w:t>Ang moral nga aplikasyon sa dogma sa mga sakramento</w:t>
        </w:r>
        <w:r>
          <w:rPr>
            <w:noProof/>
            <w:webHidden/>
          </w:rPr>
          <w:tab/>
        </w:r>
        <w:r>
          <w:rPr>
            <w:noProof/>
            <w:webHidden/>
          </w:rPr>
          <w:fldChar w:fldCharType="begin"/>
        </w:r>
        <w:r>
          <w:rPr>
            <w:noProof/>
            <w:webHidden/>
          </w:rPr>
          <w:instrText xml:space="preserve"> PAGEREF _Toc238574261 \h </w:instrText>
        </w:r>
        <w:r>
          <w:rPr>
            <w:noProof/>
            <w:webHidden/>
          </w:rPr>
        </w:r>
        <w:r>
          <w:rPr>
            <w:noProof/>
            <w:webHidden/>
          </w:rPr>
          <w:fldChar w:fldCharType="separate"/>
        </w:r>
        <w:r>
          <w:rPr>
            <w:noProof/>
            <w:webHidden/>
          </w:rPr>
          <w:t>321</w:t>
        </w:r>
        <w:r>
          <w:rPr>
            <w:noProof/>
            <w:webHidden/>
          </w:rPr>
          <w:fldChar w:fldCharType="end"/>
        </w:r>
      </w:hyperlink>
    </w:p>
    <w:p w14:paraId="2BA960D1" w14:textId="5D69C875" w:rsidR="00CF565B" w:rsidRDefault="00CF565B" w:rsidP="00CF565B">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74262" w:history="1">
        <w:r w:rsidRPr="00343D66">
          <w:rPr>
            <w:rStyle w:val="Hyperlink"/>
            <w:noProof/>
            <w:lang w:val="ru-RU"/>
          </w:rPr>
          <w:t xml:space="preserve">Kabanata </w:t>
        </w:r>
        <w:r w:rsidRPr="00343D66">
          <w:rPr>
            <w:rStyle w:val="Hyperlink"/>
            <w:noProof/>
          </w:rPr>
          <w:t>II</w:t>
        </w:r>
        <w:r w:rsidRPr="00343D66">
          <w:rPr>
            <w:rStyle w:val="Hyperlink"/>
            <w:noProof/>
            <w:lang w:val="ru-RU"/>
          </w:rPr>
          <w:t>.  Mahitungod sa Dios nga Hukom ug Tagahatag og Ganti</w:t>
        </w:r>
        <w:r>
          <w:rPr>
            <w:noProof/>
            <w:webHidden/>
          </w:rPr>
          <w:tab/>
        </w:r>
        <w:r>
          <w:rPr>
            <w:noProof/>
            <w:webHidden/>
          </w:rPr>
          <w:fldChar w:fldCharType="begin"/>
        </w:r>
        <w:r>
          <w:rPr>
            <w:noProof/>
            <w:webHidden/>
          </w:rPr>
          <w:instrText xml:space="preserve"> PAGEREF _Toc238574262 \h </w:instrText>
        </w:r>
        <w:r>
          <w:rPr>
            <w:noProof/>
            <w:webHidden/>
          </w:rPr>
        </w:r>
        <w:r>
          <w:rPr>
            <w:noProof/>
            <w:webHidden/>
          </w:rPr>
          <w:fldChar w:fldCharType="separate"/>
        </w:r>
        <w:r>
          <w:rPr>
            <w:noProof/>
            <w:webHidden/>
          </w:rPr>
          <w:t>323</w:t>
        </w:r>
        <w:r>
          <w:rPr>
            <w:noProof/>
            <w:webHidden/>
          </w:rPr>
          <w:fldChar w:fldCharType="end"/>
        </w:r>
      </w:hyperlink>
    </w:p>
    <w:p w14:paraId="1BF3FA3C" w14:textId="2317849B"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63" w:history="1">
        <w:r w:rsidRPr="00343D66">
          <w:rPr>
            <w:rStyle w:val="Hyperlink"/>
            <w:bCs/>
            <w:noProof/>
            <w:lang w:val="ru-RU"/>
          </w:rPr>
          <w:t xml:space="preserve">§247. </w:t>
        </w:r>
        <w:r w:rsidRPr="00343D66">
          <w:rPr>
            <w:rStyle w:val="Hyperlink"/>
            <w:noProof/>
            <w:lang w:val="ru-RU"/>
          </w:rPr>
          <w:t>Koneksyon sa miaging seksyon; ang konsepto sa Dios isip Hukom ug Tagahatag og Ganti; ug ang sulod sa pagtulon-an sa Simbahan bahin niini nga butang</w:t>
        </w:r>
        <w:r>
          <w:rPr>
            <w:noProof/>
            <w:webHidden/>
          </w:rPr>
          <w:tab/>
        </w:r>
        <w:r>
          <w:rPr>
            <w:noProof/>
            <w:webHidden/>
          </w:rPr>
          <w:fldChar w:fldCharType="begin"/>
        </w:r>
        <w:r>
          <w:rPr>
            <w:noProof/>
            <w:webHidden/>
          </w:rPr>
          <w:instrText xml:space="preserve"> PAGEREF _Toc238574263 \h </w:instrText>
        </w:r>
        <w:r>
          <w:rPr>
            <w:noProof/>
            <w:webHidden/>
          </w:rPr>
        </w:r>
        <w:r>
          <w:rPr>
            <w:noProof/>
            <w:webHidden/>
          </w:rPr>
          <w:fldChar w:fldCharType="separate"/>
        </w:r>
        <w:r>
          <w:rPr>
            <w:noProof/>
            <w:webHidden/>
          </w:rPr>
          <w:t>323</w:t>
        </w:r>
        <w:r>
          <w:rPr>
            <w:noProof/>
            <w:webHidden/>
          </w:rPr>
          <w:fldChar w:fldCharType="end"/>
        </w:r>
      </w:hyperlink>
    </w:p>
    <w:p w14:paraId="79D38E22" w14:textId="33815FFC" w:rsidR="00CF565B" w:rsidRDefault="00CF565B" w:rsidP="00CF565B">
      <w:pPr>
        <w:pStyle w:val="TOC3"/>
        <w:tabs>
          <w:tab w:val="right" w:leader="dot" w:pos="10790"/>
        </w:tabs>
        <w:rPr>
          <w:rFonts w:eastAsiaTheme="minorEastAsia" w:cstheme="minorBidi"/>
          <w:noProof/>
          <w:kern w:val="2"/>
          <w:sz w:val="24"/>
          <w:lang w:bidi="ta-IN"/>
          <w14:ligatures w14:val="standardContextual"/>
        </w:rPr>
      </w:pPr>
      <w:hyperlink w:anchor="_Toc238574264" w:history="1">
        <w:r w:rsidRPr="00343D66">
          <w:rPr>
            <w:rStyle w:val="Hyperlink"/>
            <w:noProof/>
            <w:lang w:val="ru-RU"/>
          </w:rPr>
          <w:t xml:space="preserve">Seksyon </w:t>
        </w:r>
        <w:r w:rsidRPr="00343D66">
          <w:rPr>
            <w:rStyle w:val="Hyperlink"/>
            <w:bCs/>
            <w:noProof/>
          </w:rPr>
          <w:t>I</w:t>
        </w:r>
        <w:r w:rsidRPr="00343D66">
          <w:rPr>
            <w:rStyle w:val="Hyperlink"/>
            <w:bCs/>
            <w:noProof/>
            <w:lang w:val="ru-RU"/>
          </w:rPr>
          <w:t xml:space="preserve">. </w:t>
        </w:r>
        <w:r w:rsidRPr="00343D66">
          <w:rPr>
            <w:rStyle w:val="Hyperlink"/>
            <w:noProof/>
            <w:lang w:val="ru-RU"/>
          </w:rPr>
          <w:t xml:space="preserve"> Mahitungod sa Dios isip Hukom ug Tagahatag og Ganti sa matag indibidwal</w:t>
        </w:r>
        <w:r>
          <w:rPr>
            <w:noProof/>
            <w:webHidden/>
          </w:rPr>
          <w:tab/>
        </w:r>
        <w:r>
          <w:rPr>
            <w:noProof/>
            <w:webHidden/>
          </w:rPr>
          <w:fldChar w:fldCharType="begin"/>
        </w:r>
        <w:r>
          <w:rPr>
            <w:noProof/>
            <w:webHidden/>
          </w:rPr>
          <w:instrText xml:space="preserve"> PAGEREF _Toc238574264 \h </w:instrText>
        </w:r>
        <w:r>
          <w:rPr>
            <w:noProof/>
            <w:webHidden/>
          </w:rPr>
        </w:r>
        <w:r>
          <w:rPr>
            <w:noProof/>
            <w:webHidden/>
          </w:rPr>
          <w:fldChar w:fldCharType="separate"/>
        </w:r>
        <w:r>
          <w:rPr>
            <w:noProof/>
            <w:webHidden/>
          </w:rPr>
          <w:t>324</w:t>
        </w:r>
        <w:r>
          <w:rPr>
            <w:noProof/>
            <w:webHidden/>
          </w:rPr>
          <w:fldChar w:fldCharType="end"/>
        </w:r>
      </w:hyperlink>
    </w:p>
    <w:p w14:paraId="4400B359" w14:textId="5238E205" w:rsidR="00CF565B" w:rsidRDefault="00CF565B" w:rsidP="00CF565B">
      <w:pPr>
        <w:pStyle w:val="TOC4"/>
        <w:tabs>
          <w:tab w:val="right" w:leader="dot" w:pos="10790"/>
        </w:tabs>
        <w:rPr>
          <w:rFonts w:eastAsiaTheme="minorEastAsia" w:cstheme="minorBidi"/>
          <w:noProof/>
          <w:kern w:val="2"/>
          <w:sz w:val="24"/>
          <w:lang w:bidi="ta-IN"/>
          <w14:ligatures w14:val="standardContextual"/>
        </w:rPr>
      </w:pPr>
      <w:hyperlink w:anchor="_Toc238574265" w:history="1">
        <w:r w:rsidRPr="00343D66">
          <w:rPr>
            <w:rStyle w:val="Hyperlink"/>
            <w:bCs/>
            <w:noProof/>
            <w:lang w:val="ru-RU"/>
          </w:rPr>
          <w:t xml:space="preserve">1. </w:t>
        </w:r>
        <w:r w:rsidRPr="00343D66">
          <w:rPr>
            <w:rStyle w:val="Hyperlink"/>
            <w:noProof/>
            <w:lang w:val="ru-RU"/>
          </w:rPr>
          <w:t>Mahitungod sa Partikular nga Paghukom</w:t>
        </w:r>
        <w:r>
          <w:rPr>
            <w:noProof/>
            <w:webHidden/>
          </w:rPr>
          <w:tab/>
        </w:r>
        <w:r>
          <w:rPr>
            <w:noProof/>
            <w:webHidden/>
          </w:rPr>
          <w:fldChar w:fldCharType="begin"/>
        </w:r>
        <w:r>
          <w:rPr>
            <w:noProof/>
            <w:webHidden/>
          </w:rPr>
          <w:instrText xml:space="preserve"> PAGEREF _Toc238574265 \h </w:instrText>
        </w:r>
        <w:r>
          <w:rPr>
            <w:noProof/>
            <w:webHidden/>
          </w:rPr>
        </w:r>
        <w:r>
          <w:rPr>
            <w:noProof/>
            <w:webHidden/>
          </w:rPr>
          <w:fldChar w:fldCharType="separate"/>
        </w:r>
        <w:r>
          <w:rPr>
            <w:noProof/>
            <w:webHidden/>
          </w:rPr>
          <w:t>324</w:t>
        </w:r>
        <w:r>
          <w:rPr>
            <w:noProof/>
            <w:webHidden/>
          </w:rPr>
          <w:fldChar w:fldCharType="end"/>
        </w:r>
      </w:hyperlink>
    </w:p>
    <w:p w14:paraId="69ED470E" w14:textId="1EC04C2C"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66" w:history="1">
        <w:r w:rsidRPr="00343D66">
          <w:rPr>
            <w:rStyle w:val="Hyperlink"/>
            <w:noProof/>
            <w:lang w:val="ru-RU"/>
          </w:rPr>
          <w:t>§248. Ang kahimtang nga nag-una sa partikular nga paghukom: ang kamatayon sa usa ka tawo</w:t>
        </w:r>
        <w:r>
          <w:rPr>
            <w:noProof/>
            <w:webHidden/>
          </w:rPr>
          <w:tab/>
        </w:r>
        <w:r>
          <w:rPr>
            <w:noProof/>
            <w:webHidden/>
          </w:rPr>
          <w:fldChar w:fldCharType="begin"/>
        </w:r>
        <w:r>
          <w:rPr>
            <w:noProof/>
            <w:webHidden/>
          </w:rPr>
          <w:instrText xml:space="preserve"> PAGEREF _Toc238574266 \h </w:instrText>
        </w:r>
        <w:r>
          <w:rPr>
            <w:noProof/>
            <w:webHidden/>
          </w:rPr>
        </w:r>
        <w:r>
          <w:rPr>
            <w:noProof/>
            <w:webHidden/>
          </w:rPr>
          <w:fldChar w:fldCharType="separate"/>
        </w:r>
        <w:r>
          <w:rPr>
            <w:noProof/>
            <w:webHidden/>
          </w:rPr>
          <w:t>324</w:t>
        </w:r>
        <w:r>
          <w:rPr>
            <w:noProof/>
            <w:webHidden/>
          </w:rPr>
          <w:fldChar w:fldCharType="end"/>
        </w:r>
      </w:hyperlink>
    </w:p>
    <w:p w14:paraId="4ECBC93D" w14:textId="216B53BF"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67" w:history="1">
        <w:r w:rsidRPr="00343D66">
          <w:rPr>
            <w:rStyle w:val="Hyperlink"/>
            <w:noProof/>
            <w:lang w:val="ru-RU"/>
          </w:rPr>
          <w:t>§249. Ang Pagkakabalaod sa Partikular nga Paghukom</w:t>
        </w:r>
        <w:r>
          <w:rPr>
            <w:noProof/>
            <w:webHidden/>
          </w:rPr>
          <w:tab/>
        </w:r>
        <w:r>
          <w:rPr>
            <w:noProof/>
            <w:webHidden/>
          </w:rPr>
          <w:fldChar w:fldCharType="begin"/>
        </w:r>
        <w:r>
          <w:rPr>
            <w:noProof/>
            <w:webHidden/>
          </w:rPr>
          <w:instrText xml:space="preserve"> PAGEREF _Toc238574267 \h </w:instrText>
        </w:r>
        <w:r>
          <w:rPr>
            <w:noProof/>
            <w:webHidden/>
          </w:rPr>
        </w:r>
        <w:r>
          <w:rPr>
            <w:noProof/>
            <w:webHidden/>
          </w:rPr>
          <w:fldChar w:fldCharType="separate"/>
        </w:r>
        <w:r>
          <w:rPr>
            <w:noProof/>
            <w:webHidden/>
          </w:rPr>
          <w:t>326</w:t>
        </w:r>
        <w:r>
          <w:rPr>
            <w:noProof/>
            <w:webHidden/>
          </w:rPr>
          <w:fldChar w:fldCharType="end"/>
        </w:r>
      </w:hyperlink>
    </w:p>
    <w:p w14:paraId="7AF40B3D" w14:textId="032F9638"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68" w:history="1">
        <w:r w:rsidRPr="00343D66">
          <w:rPr>
            <w:rStyle w:val="Hyperlink"/>
            <w:noProof/>
            <w:lang w:val="ru-RU"/>
          </w:rPr>
          <w:t>§250. Ang konsepto sa partikular nga paghukom: ang doktrina sa mga estasyon sa purgatoryo</w:t>
        </w:r>
        <w:r>
          <w:rPr>
            <w:noProof/>
            <w:webHidden/>
          </w:rPr>
          <w:tab/>
        </w:r>
        <w:r>
          <w:rPr>
            <w:noProof/>
            <w:webHidden/>
          </w:rPr>
          <w:fldChar w:fldCharType="begin"/>
        </w:r>
        <w:r>
          <w:rPr>
            <w:noProof/>
            <w:webHidden/>
          </w:rPr>
          <w:instrText xml:space="preserve"> PAGEREF _Toc238574268 \h </w:instrText>
        </w:r>
        <w:r>
          <w:rPr>
            <w:noProof/>
            <w:webHidden/>
          </w:rPr>
        </w:r>
        <w:r>
          <w:rPr>
            <w:noProof/>
            <w:webHidden/>
          </w:rPr>
          <w:fldChar w:fldCharType="separate"/>
        </w:r>
        <w:r>
          <w:rPr>
            <w:noProof/>
            <w:webHidden/>
          </w:rPr>
          <w:t>328</w:t>
        </w:r>
        <w:r>
          <w:rPr>
            <w:noProof/>
            <w:webHidden/>
          </w:rPr>
          <w:fldChar w:fldCharType="end"/>
        </w:r>
      </w:hyperlink>
    </w:p>
    <w:p w14:paraId="7F601A71" w14:textId="1DDEFC09" w:rsidR="00CF565B" w:rsidRDefault="00CF565B" w:rsidP="00CF565B">
      <w:pPr>
        <w:pStyle w:val="TOC4"/>
        <w:tabs>
          <w:tab w:val="right" w:leader="dot" w:pos="10790"/>
        </w:tabs>
        <w:rPr>
          <w:rFonts w:eastAsiaTheme="minorEastAsia" w:cstheme="minorBidi"/>
          <w:noProof/>
          <w:kern w:val="2"/>
          <w:sz w:val="24"/>
          <w:lang w:bidi="ta-IN"/>
          <w14:ligatures w14:val="standardContextual"/>
        </w:rPr>
      </w:pPr>
      <w:hyperlink w:anchor="_Toc238574269" w:history="1">
        <w:r w:rsidRPr="00343D66">
          <w:rPr>
            <w:rStyle w:val="Hyperlink"/>
            <w:bCs/>
            <w:noProof/>
            <w:lang w:val="ru-RU"/>
          </w:rPr>
          <w:t xml:space="preserve">2. </w:t>
        </w:r>
        <w:r w:rsidRPr="00343D66">
          <w:rPr>
            <w:rStyle w:val="Hyperlink"/>
            <w:noProof/>
            <w:lang w:val="ru-RU"/>
          </w:rPr>
          <w:t>Mahitungod sa ganti nga mosunod sa partikular nga paghukom</w:t>
        </w:r>
        <w:r>
          <w:rPr>
            <w:noProof/>
            <w:webHidden/>
          </w:rPr>
          <w:tab/>
        </w:r>
        <w:r>
          <w:rPr>
            <w:noProof/>
            <w:webHidden/>
          </w:rPr>
          <w:fldChar w:fldCharType="begin"/>
        </w:r>
        <w:r>
          <w:rPr>
            <w:noProof/>
            <w:webHidden/>
          </w:rPr>
          <w:instrText xml:space="preserve"> PAGEREF _Toc238574269 \h </w:instrText>
        </w:r>
        <w:r>
          <w:rPr>
            <w:noProof/>
            <w:webHidden/>
          </w:rPr>
        </w:r>
        <w:r>
          <w:rPr>
            <w:noProof/>
            <w:webHidden/>
          </w:rPr>
          <w:fldChar w:fldCharType="separate"/>
        </w:r>
        <w:r>
          <w:rPr>
            <w:noProof/>
            <w:webHidden/>
          </w:rPr>
          <w:t>334</w:t>
        </w:r>
        <w:r>
          <w:rPr>
            <w:noProof/>
            <w:webHidden/>
          </w:rPr>
          <w:fldChar w:fldCharType="end"/>
        </w:r>
      </w:hyperlink>
    </w:p>
    <w:p w14:paraId="24E367D9" w14:textId="2195563C"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70" w:history="1">
        <w:r w:rsidRPr="00343D66">
          <w:rPr>
            <w:rStyle w:val="Hyperlink"/>
            <w:bCs/>
            <w:noProof/>
            <w:lang w:val="ru-RU"/>
          </w:rPr>
          <w:t xml:space="preserve">§251. </w:t>
        </w:r>
        <w:r w:rsidRPr="00343D66">
          <w:rPr>
            <w:rStyle w:val="Hyperlink"/>
            <w:noProof/>
            <w:lang w:val="ru-RU"/>
          </w:rPr>
          <w:t>Ang pagtulon-an sa Simbahang Orthodox ug ang sulod niini nga pagtulon-an</w:t>
        </w:r>
        <w:r>
          <w:rPr>
            <w:noProof/>
            <w:webHidden/>
          </w:rPr>
          <w:tab/>
        </w:r>
        <w:r>
          <w:rPr>
            <w:noProof/>
            <w:webHidden/>
          </w:rPr>
          <w:fldChar w:fldCharType="begin"/>
        </w:r>
        <w:r>
          <w:rPr>
            <w:noProof/>
            <w:webHidden/>
          </w:rPr>
          <w:instrText xml:space="preserve"> PAGEREF _Toc238574270 \h </w:instrText>
        </w:r>
        <w:r>
          <w:rPr>
            <w:noProof/>
            <w:webHidden/>
          </w:rPr>
        </w:r>
        <w:r>
          <w:rPr>
            <w:noProof/>
            <w:webHidden/>
          </w:rPr>
          <w:fldChar w:fldCharType="separate"/>
        </w:r>
        <w:r>
          <w:rPr>
            <w:noProof/>
            <w:webHidden/>
          </w:rPr>
          <w:t>334</w:t>
        </w:r>
        <w:r>
          <w:rPr>
            <w:noProof/>
            <w:webHidden/>
          </w:rPr>
          <w:fldChar w:fldCharType="end"/>
        </w:r>
      </w:hyperlink>
    </w:p>
    <w:p w14:paraId="4313C0FB" w14:textId="776C8F04"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71" w:history="1">
        <w:r w:rsidRPr="00343D66">
          <w:rPr>
            <w:rStyle w:val="Hyperlink"/>
            <w:bCs/>
            <w:noProof/>
            <w:lang w:val="ru-RU"/>
          </w:rPr>
          <w:t xml:space="preserve">§252. </w:t>
        </w:r>
        <w:r w:rsidRPr="00343D66">
          <w:rPr>
            <w:rStyle w:val="Hyperlink"/>
            <w:noProof/>
            <w:lang w:val="ru-RU"/>
          </w:rPr>
          <w:t xml:space="preserve">Ang ganti sa mga matarong: </w:t>
        </w:r>
        <w:r w:rsidRPr="00343D66">
          <w:rPr>
            <w:rStyle w:val="Hyperlink"/>
            <w:bCs/>
            <w:noProof/>
            <w:lang w:val="ru-RU"/>
          </w:rPr>
          <w:t xml:space="preserve">a) </w:t>
        </w:r>
        <w:r w:rsidRPr="00343D66">
          <w:rPr>
            <w:rStyle w:val="Hyperlink"/>
            <w:noProof/>
            <w:lang w:val="ru-RU"/>
          </w:rPr>
          <w:t>ang ilang paghimaya sa langit — sa Mibuntog nga Simbahan</w:t>
        </w:r>
        <w:r>
          <w:rPr>
            <w:noProof/>
            <w:webHidden/>
          </w:rPr>
          <w:tab/>
        </w:r>
        <w:r>
          <w:rPr>
            <w:noProof/>
            <w:webHidden/>
          </w:rPr>
          <w:fldChar w:fldCharType="begin"/>
        </w:r>
        <w:r>
          <w:rPr>
            <w:noProof/>
            <w:webHidden/>
          </w:rPr>
          <w:instrText xml:space="preserve"> PAGEREF _Toc238574271 \h </w:instrText>
        </w:r>
        <w:r>
          <w:rPr>
            <w:noProof/>
            <w:webHidden/>
          </w:rPr>
        </w:r>
        <w:r>
          <w:rPr>
            <w:noProof/>
            <w:webHidden/>
          </w:rPr>
          <w:fldChar w:fldCharType="separate"/>
        </w:r>
        <w:r>
          <w:rPr>
            <w:noProof/>
            <w:webHidden/>
          </w:rPr>
          <w:t>335</w:t>
        </w:r>
        <w:r>
          <w:rPr>
            <w:noProof/>
            <w:webHidden/>
          </w:rPr>
          <w:fldChar w:fldCharType="end"/>
        </w:r>
      </w:hyperlink>
    </w:p>
    <w:p w14:paraId="67DF2C28" w14:textId="0C123802"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72" w:history="1">
        <w:r w:rsidRPr="00343D66">
          <w:rPr>
            <w:rStyle w:val="Hyperlink"/>
            <w:bCs/>
            <w:noProof/>
            <w:lang w:val="ru-RU"/>
          </w:rPr>
          <w:t xml:space="preserve">§253. b) </w:t>
        </w:r>
        <w:r w:rsidRPr="00343D66">
          <w:rPr>
            <w:rStyle w:val="Hyperlink"/>
            <w:noProof/>
            <w:lang w:val="ru-RU"/>
          </w:rPr>
          <w:t xml:space="preserve">Ang paghimaya sa mga matarong dinhi sa yuta — sa Simbahang Militante: </w:t>
        </w:r>
        <w:r w:rsidRPr="00343D66">
          <w:rPr>
            <w:rStyle w:val="Hyperlink"/>
            <w:bCs/>
            <w:noProof/>
            <w:lang w:val="ru-RU"/>
          </w:rPr>
          <w:t xml:space="preserve">aa) </w:t>
        </w:r>
        <w:r w:rsidRPr="00343D66">
          <w:rPr>
            <w:rStyle w:val="Hyperlink"/>
            <w:noProof/>
            <w:lang w:val="ru-RU"/>
          </w:rPr>
          <w:t>ang pagdayeg sa mga Santo</w:t>
        </w:r>
        <w:r>
          <w:rPr>
            <w:noProof/>
            <w:webHidden/>
          </w:rPr>
          <w:tab/>
        </w:r>
        <w:r>
          <w:rPr>
            <w:noProof/>
            <w:webHidden/>
          </w:rPr>
          <w:fldChar w:fldCharType="begin"/>
        </w:r>
        <w:r>
          <w:rPr>
            <w:noProof/>
            <w:webHidden/>
          </w:rPr>
          <w:instrText xml:space="preserve"> PAGEREF _Toc238574272 \h </w:instrText>
        </w:r>
        <w:r>
          <w:rPr>
            <w:noProof/>
            <w:webHidden/>
          </w:rPr>
        </w:r>
        <w:r>
          <w:rPr>
            <w:noProof/>
            <w:webHidden/>
          </w:rPr>
          <w:fldChar w:fldCharType="separate"/>
        </w:r>
        <w:r>
          <w:rPr>
            <w:noProof/>
            <w:webHidden/>
          </w:rPr>
          <w:t>339</w:t>
        </w:r>
        <w:r>
          <w:rPr>
            <w:noProof/>
            <w:webHidden/>
          </w:rPr>
          <w:fldChar w:fldCharType="end"/>
        </w:r>
      </w:hyperlink>
    </w:p>
    <w:p w14:paraId="77ADE59A" w14:textId="1505D6F3"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73" w:history="1">
        <w:r w:rsidRPr="00343D66">
          <w:rPr>
            <w:rStyle w:val="Hyperlink"/>
            <w:bCs/>
            <w:noProof/>
            <w:lang w:val="ru-RU"/>
          </w:rPr>
          <w:t xml:space="preserve">§254. bb) </w:t>
        </w:r>
        <w:r w:rsidRPr="00343D66">
          <w:rPr>
            <w:rStyle w:val="Hyperlink"/>
            <w:noProof/>
            <w:lang w:val="ru-RU"/>
          </w:rPr>
          <w:t>Pag-awhag sa mga Santo</w:t>
        </w:r>
        <w:r>
          <w:rPr>
            <w:noProof/>
            <w:webHidden/>
          </w:rPr>
          <w:tab/>
        </w:r>
        <w:r>
          <w:rPr>
            <w:noProof/>
            <w:webHidden/>
          </w:rPr>
          <w:fldChar w:fldCharType="begin"/>
        </w:r>
        <w:r>
          <w:rPr>
            <w:noProof/>
            <w:webHidden/>
          </w:rPr>
          <w:instrText xml:space="preserve"> PAGEREF _Toc238574273 \h </w:instrText>
        </w:r>
        <w:r>
          <w:rPr>
            <w:noProof/>
            <w:webHidden/>
          </w:rPr>
        </w:r>
        <w:r>
          <w:rPr>
            <w:noProof/>
            <w:webHidden/>
          </w:rPr>
          <w:fldChar w:fldCharType="separate"/>
        </w:r>
        <w:r>
          <w:rPr>
            <w:noProof/>
            <w:webHidden/>
          </w:rPr>
          <w:t>344</w:t>
        </w:r>
        <w:r>
          <w:rPr>
            <w:noProof/>
            <w:webHidden/>
          </w:rPr>
          <w:fldChar w:fldCharType="end"/>
        </w:r>
      </w:hyperlink>
    </w:p>
    <w:p w14:paraId="654E3470" w14:textId="431E530D"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74" w:history="1">
        <w:r w:rsidRPr="00343D66">
          <w:rPr>
            <w:rStyle w:val="Hyperlink"/>
            <w:bCs/>
            <w:noProof/>
            <w:lang w:val="ru-RU"/>
          </w:rPr>
          <w:t xml:space="preserve">§255. (bb) </w:t>
        </w:r>
        <w:r w:rsidRPr="00343D66">
          <w:rPr>
            <w:rStyle w:val="Hyperlink"/>
            <w:noProof/>
            <w:lang w:val="ru-RU"/>
          </w:rPr>
          <w:t>Ang pagdayeg sa balaang relikya ug uban pang nahabilin sa mga santo sa Dios</w:t>
        </w:r>
        <w:r>
          <w:rPr>
            <w:noProof/>
            <w:webHidden/>
          </w:rPr>
          <w:tab/>
        </w:r>
        <w:r>
          <w:rPr>
            <w:noProof/>
            <w:webHidden/>
          </w:rPr>
          <w:fldChar w:fldCharType="begin"/>
        </w:r>
        <w:r>
          <w:rPr>
            <w:noProof/>
            <w:webHidden/>
          </w:rPr>
          <w:instrText xml:space="preserve"> PAGEREF _Toc238574274 \h </w:instrText>
        </w:r>
        <w:r>
          <w:rPr>
            <w:noProof/>
            <w:webHidden/>
          </w:rPr>
        </w:r>
        <w:r>
          <w:rPr>
            <w:noProof/>
            <w:webHidden/>
          </w:rPr>
          <w:fldChar w:fldCharType="separate"/>
        </w:r>
        <w:r>
          <w:rPr>
            <w:noProof/>
            <w:webHidden/>
          </w:rPr>
          <w:t>350</w:t>
        </w:r>
        <w:r>
          <w:rPr>
            <w:noProof/>
            <w:webHidden/>
          </w:rPr>
          <w:fldChar w:fldCharType="end"/>
        </w:r>
      </w:hyperlink>
    </w:p>
    <w:p w14:paraId="043E9152" w14:textId="22A4A6B9"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75" w:history="1">
        <w:r w:rsidRPr="00343D66">
          <w:rPr>
            <w:rStyle w:val="Hyperlink"/>
            <w:bCs/>
            <w:noProof/>
            <w:lang w:val="ru-RU"/>
          </w:rPr>
          <w:t xml:space="preserve">§256. (gg) </w:t>
        </w:r>
        <w:r w:rsidRPr="00343D66">
          <w:rPr>
            <w:rStyle w:val="Hyperlink"/>
            <w:noProof/>
            <w:lang w:val="ru-RU"/>
          </w:rPr>
          <w:t>Ang pagdayeg sa mga balaang ikon</w:t>
        </w:r>
        <w:r>
          <w:rPr>
            <w:noProof/>
            <w:webHidden/>
          </w:rPr>
          <w:tab/>
        </w:r>
        <w:r>
          <w:rPr>
            <w:noProof/>
            <w:webHidden/>
          </w:rPr>
          <w:fldChar w:fldCharType="begin"/>
        </w:r>
        <w:r>
          <w:rPr>
            <w:noProof/>
            <w:webHidden/>
          </w:rPr>
          <w:instrText xml:space="preserve"> PAGEREF _Toc238574275 \h </w:instrText>
        </w:r>
        <w:r>
          <w:rPr>
            <w:noProof/>
            <w:webHidden/>
          </w:rPr>
        </w:r>
        <w:r>
          <w:rPr>
            <w:noProof/>
            <w:webHidden/>
          </w:rPr>
          <w:fldChar w:fldCharType="separate"/>
        </w:r>
        <w:r>
          <w:rPr>
            <w:noProof/>
            <w:webHidden/>
          </w:rPr>
          <w:t>355</w:t>
        </w:r>
        <w:r>
          <w:rPr>
            <w:noProof/>
            <w:webHidden/>
          </w:rPr>
          <w:fldChar w:fldCharType="end"/>
        </w:r>
      </w:hyperlink>
    </w:p>
    <w:p w14:paraId="6F59A817" w14:textId="16CF04F0"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76" w:history="1">
        <w:r w:rsidRPr="00343D66">
          <w:rPr>
            <w:rStyle w:val="Hyperlink"/>
            <w:bCs/>
            <w:noProof/>
            <w:lang w:val="ru-RU"/>
          </w:rPr>
          <w:t xml:space="preserve">§257. </w:t>
        </w:r>
        <w:r w:rsidRPr="00343D66">
          <w:rPr>
            <w:rStyle w:val="Hyperlink"/>
            <w:noProof/>
            <w:lang w:val="ru-RU"/>
          </w:rPr>
          <w:t xml:space="preserve">Ang ganti sa mga makasasala: </w:t>
        </w:r>
        <w:r w:rsidRPr="00343D66">
          <w:rPr>
            <w:rStyle w:val="Hyperlink"/>
            <w:bCs/>
            <w:noProof/>
            <w:lang w:val="ru-RU"/>
          </w:rPr>
          <w:t xml:space="preserve">a) </w:t>
        </w:r>
        <w:r w:rsidRPr="00343D66">
          <w:rPr>
            <w:rStyle w:val="Hyperlink"/>
            <w:noProof/>
            <w:lang w:val="ru-RU"/>
          </w:rPr>
          <w:t>ilang silot sa Hades</w:t>
        </w:r>
        <w:r>
          <w:rPr>
            <w:noProof/>
            <w:webHidden/>
          </w:rPr>
          <w:tab/>
        </w:r>
        <w:r>
          <w:rPr>
            <w:noProof/>
            <w:webHidden/>
          </w:rPr>
          <w:fldChar w:fldCharType="begin"/>
        </w:r>
        <w:r>
          <w:rPr>
            <w:noProof/>
            <w:webHidden/>
          </w:rPr>
          <w:instrText xml:space="preserve"> PAGEREF _Toc238574276 \h </w:instrText>
        </w:r>
        <w:r>
          <w:rPr>
            <w:noProof/>
            <w:webHidden/>
          </w:rPr>
        </w:r>
        <w:r>
          <w:rPr>
            <w:noProof/>
            <w:webHidden/>
          </w:rPr>
          <w:fldChar w:fldCharType="separate"/>
        </w:r>
        <w:r>
          <w:rPr>
            <w:noProof/>
            <w:webHidden/>
          </w:rPr>
          <w:t>364</w:t>
        </w:r>
        <w:r>
          <w:rPr>
            <w:noProof/>
            <w:webHidden/>
          </w:rPr>
          <w:fldChar w:fldCharType="end"/>
        </w:r>
      </w:hyperlink>
    </w:p>
    <w:p w14:paraId="5D926820" w14:textId="6E5D7F23"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77" w:history="1">
        <w:r w:rsidRPr="00343D66">
          <w:rPr>
            <w:rStyle w:val="Hyperlink"/>
            <w:noProof/>
            <w:lang w:val="ru-RU"/>
          </w:rPr>
          <w:t xml:space="preserve">§258. </w:t>
        </w:r>
        <w:r w:rsidRPr="00343D66">
          <w:rPr>
            <w:rStyle w:val="Hyperlink"/>
            <w:bCs/>
            <w:noProof/>
            <w:lang w:val="ru-RU"/>
          </w:rPr>
          <w:t xml:space="preserve">b) </w:t>
        </w:r>
        <w:r w:rsidRPr="00343D66">
          <w:rPr>
            <w:rStyle w:val="Hyperlink"/>
            <w:noProof/>
            <w:lang w:val="ru-RU"/>
          </w:rPr>
          <w:t>Ang posibilidad para sa pipila ka mga makasasala nga makadawat og kahupayan ug bisan pagluwas gikan sa mga silot sa impyerno pinaagi sa mga pag-ampo sa Simbahan</w:t>
        </w:r>
        <w:r>
          <w:rPr>
            <w:noProof/>
            <w:webHidden/>
          </w:rPr>
          <w:tab/>
        </w:r>
        <w:r>
          <w:rPr>
            <w:noProof/>
            <w:webHidden/>
          </w:rPr>
          <w:fldChar w:fldCharType="begin"/>
        </w:r>
        <w:r>
          <w:rPr>
            <w:noProof/>
            <w:webHidden/>
          </w:rPr>
          <w:instrText xml:space="preserve"> PAGEREF _Toc238574277 \h </w:instrText>
        </w:r>
        <w:r>
          <w:rPr>
            <w:noProof/>
            <w:webHidden/>
          </w:rPr>
        </w:r>
        <w:r>
          <w:rPr>
            <w:noProof/>
            <w:webHidden/>
          </w:rPr>
          <w:fldChar w:fldCharType="separate"/>
        </w:r>
        <w:r>
          <w:rPr>
            <w:noProof/>
            <w:webHidden/>
          </w:rPr>
          <w:t>367</w:t>
        </w:r>
        <w:r>
          <w:rPr>
            <w:noProof/>
            <w:webHidden/>
          </w:rPr>
          <w:fldChar w:fldCharType="end"/>
        </w:r>
      </w:hyperlink>
    </w:p>
    <w:p w14:paraId="54B17182" w14:textId="11986F81"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78" w:history="1">
        <w:r w:rsidRPr="00343D66">
          <w:rPr>
            <w:rStyle w:val="Hyperlink"/>
            <w:noProof/>
            <w:lang w:val="ru-RU"/>
          </w:rPr>
          <w:t xml:space="preserve">§259. </w:t>
        </w:r>
        <w:r w:rsidRPr="00343D66">
          <w:rPr>
            <w:rStyle w:val="Hyperlink"/>
            <w:bCs/>
            <w:noProof/>
            <w:lang w:val="ru-RU"/>
          </w:rPr>
          <w:t xml:space="preserve">(c) </w:t>
        </w:r>
        <w:r w:rsidRPr="00343D66">
          <w:rPr>
            <w:rStyle w:val="Hyperlink"/>
            <w:noProof/>
            <w:lang w:val="ru-RU"/>
          </w:rPr>
          <w:t>Usa ka pahimangno bahin sa Purgatoryo</w:t>
        </w:r>
        <w:r>
          <w:rPr>
            <w:noProof/>
            <w:webHidden/>
          </w:rPr>
          <w:tab/>
        </w:r>
        <w:r>
          <w:rPr>
            <w:noProof/>
            <w:webHidden/>
          </w:rPr>
          <w:fldChar w:fldCharType="begin"/>
        </w:r>
        <w:r>
          <w:rPr>
            <w:noProof/>
            <w:webHidden/>
          </w:rPr>
          <w:instrText xml:space="preserve"> PAGEREF _Toc238574278 \h </w:instrText>
        </w:r>
        <w:r>
          <w:rPr>
            <w:noProof/>
            <w:webHidden/>
          </w:rPr>
        </w:r>
        <w:r>
          <w:rPr>
            <w:noProof/>
            <w:webHidden/>
          </w:rPr>
          <w:fldChar w:fldCharType="separate"/>
        </w:r>
        <w:r>
          <w:rPr>
            <w:noProof/>
            <w:webHidden/>
          </w:rPr>
          <w:t>378</w:t>
        </w:r>
        <w:r>
          <w:rPr>
            <w:noProof/>
            <w:webHidden/>
          </w:rPr>
          <w:fldChar w:fldCharType="end"/>
        </w:r>
      </w:hyperlink>
    </w:p>
    <w:p w14:paraId="365C78EB" w14:textId="65B0E632"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79" w:history="1">
        <w:r w:rsidRPr="00343D66">
          <w:rPr>
            <w:rStyle w:val="Hyperlink"/>
            <w:noProof/>
            <w:lang w:val="ru-RU"/>
          </w:rPr>
          <w:t>§260. Ang moral nga aplikasyon sa doktrina sa partikular nga paghukom ug ganti</w:t>
        </w:r>
        <w:r>
          <w:rPr>
            <w:noProof/>
            <w:webHidden/>
          </w:rPr>
          <w:tab/>
        </w:r>
        <w:r>
          <w:rPr>
            <w:noProof/>
            <w:webHidden/>
          </w:rPr>
          <w:fldChar w:fldCharType="begin"/>
        </w:r>
        <w:r>
          <w:rPr>
            <w:noProof/>
            <w:webHidden/>
          </w:rPr>
          <w:instrText xml:space="preserve"> PAGEREF _Toc238574279 \h </w:instrText>
        </w:r>
        <w:r>
          <w:rPr>
            <w:noProof/>
            <w:webHidden/>
          </w:rPr>
        </w:r>
        <w:r>
          <w:rPr>
            <w:noProof/>
            <w:webHidden/>
          </w:rPr>
          <w:fldChar w:fldCharType="separate"/>
        </w:r>
        <w:r>
          <w:rPr>
            <w:noProof/>
            <w:webHidden/>
          </w:rPr>
          <w:t>381</w:t>
        </w:r>
        <w:r>
          <w:rPr>
            <w:noProof/>
            <w:webHidden/>
          </w:rPr>
          <w:fldChar w:fldCharType="end"/>
        </w:r>
      </w:hyperlink>
    </w:p>
    <w:p w14:paraId="1497B068" w14:textId="024D64E0" w:rsidR="00CF565B" w:rsidRDefault="00CF565B" w:rsidP="00CF565B">
      <w:pPr>
        <w:pStyle w:val="TOC3"/>
        <w:tabs>
          <w:tab w:val="right" w:leader="dot" w:pos="10790"/>
        </w:tabs>
        <w:rPr>
          <w:rFonts w:eastAsiaTheme="minorEastAsia" w:cstheme="minorBidi"/>
          <w:noProof/>
          <w:kern w:val="2"/>
          <w:sz w:val="24"/>
          <w:lang w:bidi="ta-IN"/>
          <w14:ligatures w14:val="standardContextual"/>
        </w:rPr>
      </w:pPr>
      <w:hyperlink w:anchor="_Toc238574280" w:history="1">
        <w:r w:rsidRPr="00343D66">
          <w:rPr>
            <w:rStyle w:val="Hyperlink"/>
            <w:noProof/>
            <w:lang w:val="ru-RU"/>
          </w:rPr>
          <w:t xml:space="preserve">Artikulo </w:t>
        </w:r>
        <w:r w:rsidRPr="00343D66">
          <w:rPr>
            <w:rStyle w:val="Hyperlink"/>
            <w:bCs/>
            <w:noProof/>
          </w:rPr>
          <w:t>II</w:t>
        </w:r>
        <w:r w:rsidRPr="00343D66">
          <w:rPr>
            <w:rStyle w:val="Hyperlink"/>
            <w:bCs/>
            <w:noProof/>
            <w:lang w:val="ru-RU"/>
          </w:rPr>
          <w:t xml:space="preserve">. </w:t>
        </w:r>
        <w:r w:rsidRPr="00343D66">
          <w:rPr>
            <w:rStyle w:val="Hyperlink"/>
            <w:noProof/>
            <w:lang w:val="ru-RU"/>
          </w:rPr>
          <w:t xml:space="preserve"> Mahitungod sa Dios isip Hukom ug Tagahatag og Ganti sa Tibuok Katawhan</w:t>
        </w:r>
        <w:r>
          <w:rPr>
            <w:noProof/>
            <w:webHidden/>
          </w:rPr>
          <w:tab/>
        </w:r>
        <w:r>
          <w:rPr>
            <w:noProof/>
            <w:webHidden/>
          </w:rPr>
          <w:fldChar w:fldCharType="begin"/>
        </w:r>
        <w:r>
          <w:rPr>
            <w:noProof/>
            <w:webHidden/>
          </w:rPr>
          <w:instrText xml:space="preserve"> PAGEREF _Toc238574280 \h </w:instrText>
        </w:r>
        <w:r>
          <w:rPr>
            <w:noProof/>
            <w:webHidden/>
          </w:rPr>
        </w:r>
        <w:r>
          <w:rPr>
            <w:noProof/>
            <w:webHidden/>
          </w:rPr>
          <w:fldChar w:fldCharType="separate"/>
        </w:r>
        <w:r>
          <w:rPr>
            <w:noProof/>
            <w:webHidden/>
          </w:rPr>
          <w:t>382</w:t>
        </w:r>
        <w:r>
          <w:rPr>
            <w:noProof/>
            <w:webHidden/>
          </w:rPr>
          <w:fldChar w:fldCharType="end"/>
        </w:r>
      </w:hyperlink>
    </w:p>
    <w:p w14:paraId="1A5741E0" w14:textId="66CB5372" w:rsidR="00CF565B" w:rsidRDefault="00CF565B" w:rsidP="00CF565B">
      <w:pPr>
        <w:pStyle w:val="TOC4"/>
        <w:tabs>
          <w:tab w:val="right" w:leader="dot" w:pos="10790"/>
        </w:tabs>
        <w:rPr>
          <w:rFonts w:eastAsiaTheme="minorEastAsia" w:cstheme="minorBidi"/>
          <w:noProof/>
          <w:kern w:val="2"/>
          <w:sz w:val="24"/>
          <w:lang w:bidi="ta-IN"/>
          <w14:ligatures w14:val="standardContextual"/>
        </w:rPr>
      </w:pPr>
      <w:hyperlink w:anchor="_Toc238574281" w:history="1">
        <w:r w:rsidRPr="00343D66">
          <w:rPr>
            <w:rStyle w:val="Hyperlink"/>
            <w:bCs/>
            <w:noProof/>
            <w:lang w:val="ru-RU"/>
          </w:rPr>
          <w:t xml:space="preserve">1. </w:t>
        </w:r>
        <w:r w:rsidRPr="00343D66">
          <w:rPr>
            <w:rStyle w:val="Hyperlink"/>
            <w:noProof/>
            <w:lang w:val="ru-RU"/>
          </w:rPr>
          <w:t>Mahitungod sa Katapusang Paghukom</w:t>
        </w:r>
        <w:r>
          <w:rPr>
            <w:noProof/>
            <w:webHidden/>
          </w:rPr>
          <w:tab/>
        </w:r>
        <w:r>
          <w:rPr>
            <w:noProof/>
            <w:webHidden/>
          </w:rPr>
          <w:fldChar w:fldCharType="begin"/>
        </w:r>
        <w:r>
          <w:rPr>
            <w:noProof/>
            <w:webHidden/>
          </w:rPr>
          <w:instrText xml:space="preserve"> PAGEREF _Toc238574281 \h </w:instrText>
        </w:r>
        <w:r>
          <w:rPr>
            <w:noProof/>
            <w:webHidden/>
          </w:rPr>
        </w:r>
        <w:r>
          <w:rPr>
            <w:noProof/>
            <w:webHidden/>
          </w:rPr>
          <w:fldChar w:fldCharType="separate"/>
        </w:r>
        <w:r>
          <w:rPr>
            <w:noProof/>
            <w:webHidden/>
          </w:rPr>
          <w:t>382</w:t>
        </w:r>
        <w:r>
          <w:rPr>
            <w:noProof/>
            <w:webHidden/>
          </w:rPr>
          <w:fldChar w:fldCharType="end"/>
        </w:r>
      </w:hyperlink>
    </w:p>
    <w:p w14:paraId="2086FBC7" w14:textId="27B17263"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82" w:history="1">
        <w:r w:rsidRPr="00343D66">
          <w:rPr>
            <w:rStyle w:val="Hyperlink"/>
            <w:bCs/>
            <w:noProof/>
            <w:lang w:val="ru-RU"/>
          </w:rPr>
          <w:t xml:space="preserve">§261. </w:t>
        </w:r>
        <w:r w:rsidRPr="00343D66">
          <w:rPr>
            <w:rStyle w:val="Hyperlink"/>
            <w:noProof/>
            <w:lang w:val="ru-RU"/>
          </w:rPr>
          <w:t>Sa kalambigitan sa miaging seksyon: ang Adlaw sa Paghukom, ang kawalay kasiguroan bahin niining adlawa, ug ang mga timaan sa pagduol niini, labi na ang pagpakita sa Antikristo</w:t>
        </w:r>
        <w:r>
          <w:rPr>
            <w:noProof/>
            <w:webHidden/>
          </w:rPr>
          <w:tab/>
        </w:r>
        <w:r>
          <w:rPr>
            <w:noProof/>
            <w:webHidden/>
          </w:rPr>
          <w:fldChar w:fldCharType="begin"/>
        </w:r>
        <w:r>
          <w:rPr>
            <w:noProof/>
            <w:webHidden/>
          </w:rPr>
          <w:instrText xml:space="preserve"> PAGEREF _Toc238574282 \h </w:instrText>
        </w:r>
        <w:r>
          <w:rPr>
            <w:noProof/>
            <w:webHidden/>
          </w:rPr>
        </w:r>
        <w:r>
          <w:rPr>
            <w:noProof/>
            <w:webHidden/>
          </w:rPr>
          <w:fldChar w:fldCharType="separate"/>
        </w:r>
        <w:r>
          <w:rPr>
            <w:noProof/>
            <w:webHidden/>
          </w:rPr>
          <w:t>382</w:t>
        </w:r>
        <w:r>
          <w:rPr>
            <w:noProof/>
            <w:webHidden/>
          </w:rPr>
          <w:fldChar w:fldCharType="end"/>
        </w:r>
      </w:hyperlink>
    </w:p>
    <w:p w14:paraId="7575CD1E" w14:textId="47A59D0C"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83" w:history="1">
        <w:r w:rsidRPr="00343D66">
          <w:rPr>
            <w:rStyle w:val="Hyperlink"/>
            <w:bCs/>
            <w:noProof/>
            <w:lang w:val="ru-RU"/>
          </w:rPr>
          <w:t xml:space="preserve">§262. </w:t>
        </w:r>
        <w:r w:rsidRPr="00343D66">
          <w:rPr>
            <w:rStyle w:val="Hyperlink"/>
            <w:noProof/>
            <w:lang w:val="ru-RU"/>
          </w:rPr>
          <w:t>Mga panghitabo nga mahitabo sa Adlaw sa Paghukom, ug ang ilang han-ay</w:t>
        </w:r>
        <w:r>
          <w:rPr>
            <w:noProof/>
            <w:webHidden/>
          </w:rPr>
          <w:tab/>
        </w:r>
        <w:r>
          <w:rPr>
            <w:noProof/>
            <w:webHidden/>
          </w:rPr>
          <w:fldChar w:fldCharType="begin"/>
        </w:r>
        <w:r>
          <w:rPr>
            <w:noProof/>
            <w:webHidden/>
          </w:rPr>
          <w:instrText xml:space="preserve"> PAGEREF _Toc238574283 \h </w:instrText>
        </w:r>
        <w:r>
          <w:rPr>
            <w:noProof/>
            <w:webHidden/>
          </w:rPr>
        </w:r>
        <w:r>
          <w:rPr>
            <w:noProof/>
            <w:webHidden/>
          </w:rPr>
          <w:fldChar w:fldCharType="separate"/>
        </w:r>
        <w:r>
          <w:rPr>
            <w:noProof/>
            <w:webHidden/>
          </w:rPr>
          <w:t>386</w:t>
        </w:r>
        <w:r>
          <w:rPr>
            <w:noProof/>
            <w:webHidden/>
          </w:rPr>
          <w:fldChar w:fldCharType="end"/>
        </w:r>
      </w:hyperlink>
    </w:p>
    <w:p w14:paraId="434AF135" w14:textId="4255A7B8"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84" w:history="1">
        <w:r w:rsidRPr="00343D66">
          <w:rPr>
            <w:rStyle w:val="Hyperlink"/>
            <w:bCs/>
            <w:noProof/>
            <w:lang w:val="ru-RU"/>
          </w:rPr>
          <w:t xml:space="preserve">§263. </w:t>
        </w:r>
        <w:r w:rsidRPr="00343D66">
          <w:rPr>
            <w:rStyle w:val="Hyperlink"/>
            <w:noProof/>
            <w:lang w:val="ru-RU"/>
          </w:rPr>
          <w:t xml:space="preserve">Ang mga paunang kahimtang sa Katapusang Paghukom: </w:t>
        </w:r>
        <w:r w:rsidRPr="00343D66">
          <w:rPr>
            <w:rStyle w:val="Hyperlink"/>
            <w:bCs/>
            <w:noProof/>
            <w:lang w:val="ru-RU"/>
          </w:rPr>
          <w:t xml:space="preserve">a) </w:t>
        </w:r>
        <w:r w:rsidRPr="00343D66">
          <w:rPr>
            <w:rStyle w:val="Hyperlink"/>
            <w:noProof/>
            <w:lang w:val="ru-RU"/>
          </w:rPr>
          <w:t>ang pag-abot sa Ginoo isip Hukom sa buhi ug sa patay</w:t>
        </w:r>
        <w:r>
          <w:rPr>
            <w:noProof/>
            <w:webHidden/>
          </w:rPr>
          <w:tab/>
        </w:r>
        <w:r>
          <w:rPr>
            <w:noProof/>
            <w:webHidden/>
          </w:rPr>
          <w:fldChar w:fldCharType="begin"/>
        </w:r>
        <w:r>
          <w:rPr>
            <w:noProof/>
            <w:webHidden/>
          </w:rPr>
          <w:instrText xml:space="preserve"> PAGEREF _Toc238574284 \h </w:instrText>
        </w:r>
        <w:r>
          <w:rPr>
            <w:noProof/>
            <w:webHidden/>
          </w:rPr>
        </w:r>
        <w:r>
          <w:rPr>
            <w:noProof/>
            <w:webHidden/>
          </w:rPr>
          <w:fldChar w:fldCharType="separate"/>
        </w:r>
        <w:r>
          <w:rPr>
            <w:noProof/>
            <w:webHidden/>
          </w:rPr>
          <w:t>386</w:t>
        </w:r>
        <w:r>
          <w:rPr>
            <w:noProof/>
            <w:webHidden/>
          </w:rPr>
          <w:fldChar w:fldCharType="end"/>
        </w:r>
      </w:hyperlink>
    </w:p>
    <w:p w14:paraId="2D145B17" w14:textId="655D8FBE"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85" w:history="1">
        <w:r w:rsidRPr="00343D66">
          <w:rPr>
            <w:rStyle w:val="Hyperlink"/>
            <w:bCs/>
            <w:noProof/>
            <w:lang w:val="ru-RU"/>
          </w:rPr>
          <w:t xml:space="preserve">§264. b) </w:t>
        </w:r>
        <w:r w:rsidRPr="00343D66">
          <w:rPr>
            <w:rStyle w:val="Hyperlink"/>
            <w:noProof/>
            <w:lang w:val="ru-RU"/>
          </w:rPr>
          <w:t>Ang Pagkabanhaw sa mga Patay ug ang Pagbag-o sa mga Buhing</w:t>
        </w:r>
        <w:r>
          <w:rPr>
            <w:noProof/>
            <w:webHidden/>
          </w:rPr>
          <w:tab/>
        </w:r>
        <w:r>
          <w:rPr>
            <w:noProof/>
            <w:webHidden/>
          </w:rPr>
          <w:fldChar w:fldCharType="begin"/>
        </w:r>
        <w:r>
          <w:rPr>
            <w:noProof/>
            <w:webHidden/>
          </w:rPr>
          <w:instrText xml:space="preserve"> PAGEREF _Toc238574285 \h </w:instrText>
        </w:r>
        <w:r>
          <w:rPr>
            <w:noProof/>
            <w:webHidden/>
          </w:rPr>
        </w:r>
        <w:r>
          <w:rPr>
            <w:noProof/>
            <w:webHidden/>
          </w:rPr>
          <w:fldChar w:fldCharType="separate"/>
        </w:r>
        <w:r>
          <w:rPr>
            <w:noProof/>
            <w:webHidden/>
          </w:rPr>
          <w:t>388</w:t>
        </w:r>
        <w:r>
          <w:rPr>
            <w:noProof/>
            <w:webHidden/>
          </w:rPr>
          <w:fldChar w:fldCharType="end"/>
        </w:r>
      </w:hyperlink>
    </w:p>
    <w:p w14:paraId="00F75D39" w14:textId="7719ED4C"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86" w:history="1">
        <w:r w:rsidRPr="00343D66">
          <w:rPr>
            <w:rStyle w:val="Hyperlink"/>
            <w:bCs/>
            <w:noProof/>
            <w:lang w:val="ru-RU"/>
          </w:rPr>
          <w:t xml:space="preserve">§265. </w:t>
        </w:r>
        <w:r w:rsidRPr="00343D66">
          <w:rPr>
            <w:rStyle w:val="Hyperlink"/>
            <w:noProof/>
            <w:lang w:val="ru-RU"/>
          </w:rPr>
          <w:t>Ang Katapusang Paghukom mismo: ang kamatuoran niini, kinaiya ug mga kina-iya</w:t>
        </w:r>
        <w:r>
          <w:rPr>
            <w:noProof/>
            <w:webHidden/>
          </w:rPr>
          <w:tab/>
        </w:r>
        <w:r>
          <w:rPr>
            <w:noProof/>
            <w:webHidden/>
          </w:rPr>
          <w:fldChar w:fldCharType="begin"/>
        </w:r>
        <w:r>
          <w:rPr>
            <w:noProof/>
            <w:webHidden/>
          </w:rPr>
          <w:instrText xml:space="preserve"> PAGEREF _Toc238574286 \h </w:instrText>
        </w:r>
        <w:r>
          <w:rPr>
            <w:noProof/>
            <w:webHidden/>
          </w:rPr>
        </w:r>
        <w:r>
          <w:rPr>
            <w:noProof/>
            <w:webHidden/>
          </w:rPr>
          <w:fldChar w:fldCharType="separate"/>
        </w:r>
        <w:r>
          <w:rPr>
            <w:noProof/>
            <w:webHidden/>
          </w:rPr>
          <w:t>395</w:t>
        </w:r>
        <w:r>
          <w:rPr>
            <w:noProof/>
            <w:webHidden/>
          </w:rPr>
          <w:fldChar w:fldCharType="end"/>
        </w:r>
      </w:hyperlink>
    </w:p>
    <w:p w14:paraId="2CBFFB58" w14:textId="0A19DFD1"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87" w:history="1">
        <w:r w:rsidRPr="00343D66">
          <w:rPr>
            <w:rStyle w:val="Hyperlink"/>
            <w:bCs/>
            <w:noProof/>
            <w:lang w:val="ru-RU"/>
          </w:rPr>
          <w:t xml:space="preserve">§266. </w:t>
        </w:r>
        <w:r w:rsidRPr="00343D66">
          <w:rPr>
            <w:rStyle w:val="Hyperlink"/>
            <w:noProof/>
            <w:lang w:val="ru-RU"/>
          </w:rPr>
          <w:t xml:space="preserve">Mga Sirkumstansya nga Kauban sa Katapusang Paghukom: </w:t>
        </w:r>
        <w:r w:rsidRPr="00343D66">
          <w:rPr>
            <w:rStyle w:val="Hyperlink"/>
            <w:bCs/>
            <w:noProof/>
            <w:lang w:val="ru-RU"/>
          </w:rPr>
          <w:t xml:space="preserve">a) </w:t>
        </w:r>
        <w:r w:rsidRPr="00343D66">
          <w:rPr>
            <w:rStyle w:val="Hyperlink"/>
            <w:noProof/>
            <w:lang w:val="ru-RU"/>
          </w:rPr>
          <w:t>ang katapusan sa kalibutan</w:t>
        </w:r>
        <w:r>
          <w:rPr>
            <w:noProof/>
            <w:webHidden/>
          </w:rPr>
          <w:tab/>
        </w:r>
        <w:r>
          <w:rPr>
            <w:noProof/>
            <w:webHidden/>
          </w:rPr>
          <w:fldChar w:fldCharType="begin"/>
        </w:r>
        <w:r>
          <w:rPr>
            <w:noProof/>
            <w:webHidden/>
          </w:rPr>
          <w:instrText xml:space="preserve"> PAGEREF _Toc238574287 \h </w:instrText>
        </w:r>
        <w:r>
          <w:rPr>
            <w:noProof/>
            <w:webHidden/>
          </w:rPr>
        </w:r>
        <w:r>
          <w:rPr>
            <w:noProof/>
            <w:webHidden/>
          </w:rPr>
          <w:fldChar w:fldCharType="separate"/>
        </w:r>
        <w:r>
          <w:rPr>
            <w:noProof/>
            <w:webHidden/>
          </w:rPr>
          <w:t>398</w:t>
        </w:r>
        <w:r>
          <w:rPr>
            <w:noProof/>
            <w:webHidden/>
          </w:rPr>
          <w:fldChar w:fldCharType="end"/>
        </w:r>
      </w:hyperlink>
    </w:p>
    <w:p w14:paraId="5C1A3C2E" w14:textId="6AFF1245"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88" w:history="1">
        <w:r w:rsidRPr="00343D66">
          <w:rPr>
            <w:rStyle w:val="Hyperlink"/>
            <w:bCs/>
            <w:noProof/>
            <w:lang w:val="ru-RU"/>
          </w:rPr>
          <w:t xml:space="preserve">§267. b) </w:t>
        </w:r>
        <w:r w:rsidRPr="00343D66">
          <w:rPr>
            <w:rStyle w:val="Hyperlink"/>
            <w:noProof/>
            <w:lang w:val="ru-RU"/>
          </w:rPr>
          <w:t>Ang katapusan sa Gingharian sa Grasya ni Kristo ug ang pagsugod sa Gingharian sa Himaya; usa ka pahimangno bahin sa Chiliasm o Milenyo ni Kristo</w:t>
        </w:r>
        <w:r>
          <w:rPr>
            <w:noProof/>
            <w:webHidden/>
          </w:rPr>
          <w:tab/>
        </w:r>
        <w:r>
          <w:rPr>
            <w:noProof/>
            <w:webHidden/>
          </w:rPr>
          <w:fldChar w:fldCharType="begin"/>
        </w:r>
        <w:r>
          <w:rPr>
            <w:noProof/>
            <w:webHidden/>
          </w:rPr>
          <w:instrText xml:space="preserve"> PAGEREF _Toc238574288 \h </w:instrText>
        </w:r>
        <w:r>
          <w:rPr>
            <w:noProof/>
            <w:webHidden/>
          </w:rPr>
        </w:r>
        <w:r>
          <w:rPr>
            <w:noProof/>
            <w:webHidden/>
          </w:rPr>
          <w:fldChar w:fldCharType="separate"/>
        </w:r>
        <w:r>
          <w:rPr>
            <w:noProof/>
            <w:webHidden/>
          </w:rPr>
          <w:t>400</w:t>
        </w:r>
        <w:r>
          <w:rPr>
            <w:noProof/>
            <w:webHidden/>
          </w:rPr>
          <w:fldChar w:fldCharType="end"/>
        </w:r>
      </w:hyperlink>
    </w:p>
    <w:p w14:paraId="7583948D" w14:textId="27D49F5E" w:rsidR="00CF565B" w:rsidRDefault="00CF565B" w:rsidP="00CF565B">
      <w:pPr>
        <w:pStyle w:val="TOC4"/>
        <w:tabs>
          <w:tab w:val="right" w:leader="dot" w:pos="10790"/>
        </w:tabs>
        <w:rPr>
          <w:rFonts w:eastAsiaTheme="minorEastAsia" w:cstheme="minorBidi"/>
          <w:noProof/>
          <w:kern w:val="2"/>
          <w:sz w:val="24"/>
          <w:lang w:bidi="ta-IN"/>
          <w14:ligatures w14:val="standardContextual"/>
        </w:rPr>
      </w:pPr>
      <w:hyperlink w:anchor="_Toc238574289" w:history="1">
        <w:r w:rsidRPr="00343D66">
          <w:rPr>
            <w:rStyle w:val="Hyperlink"/>
            <w:bCs/>
            <w:noProof/>
            <w:lang w:val="ru-RU"/>
          </w:rPr>
          <w:t xml:space="preserve">2. </w:t>
        </w:r>
        <w:r w:rsidRPr="00343D66">
          <w:rPr>
            <w:rStyle w:val="Hyperlink"/>
            <w:noProof/>
            <w:lang w:val="ru-RU"/>
          </w:rPr>
          <w:t>Mahitungod sa ganti pagkahuman sa Katapusang Paghukom</w:t>
        </w:r>
        <w:r>
          <w:rPr>
            <w:noProof/>
            <w:webHidden/>
          </w:rPr>
          <w:tab/>
        </w:r>
        <w:r>
          <w:rPr>
            <w:noProof/>
            <w:webHidden/>
          </w:rPr>
          <w:fldChar w:fldCharType="begin"/>
        </w:r>
        <w:r>
          <w:rPr>
            <w:noProof/>
            <w:webHidden/>
          </w:rPr>
          <w:instrText xml:space="preserve"> PAGEREF _Toc238574289 \h </w:instrText>
        </w:r>
        <w:r>
          <w:rPr>
            <w:noProof/>
            <w:webHidden/>
          </w:rPr>
        </w:r>
        <w:r>
          <w:rPr>
            <w:noProof/>
            <w:webHidden/>
          </w:rPr>
          <w:fldChar w:fldCharType="separate"/>
        </w:r>
        <w:r>
          <w:rPr>
            <w:noProof/>
            <w:webHidden/>
          </w:rPr>
          <w:t>404</w:t>
        </w:r>
        <w:r>
          <w:rPr>
            <w:noProof/>
            <w:webHidden/>
          </w:rPr>
          <w:fldChar w:fldCharType="end"/>
        </w:r>
      </w:hyperlink>
    </w:p>
    <w:p w14:paraId="53E6D3AB" w14:textId="50FDA5C9"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90" w:history="1">
        <w:r w:rsidRPr="00343D66">
          <w:rPr>
            <w:rStyle w:val="Hyperlink"/>
            <w:noProof/>
            <w:lang w:val="ru-RU"/>
          </w:rPr>
          <w:t>§268. Ang koneksyon sa miaging bahin ug ang kinaiya niining ganti</w:t>
        </w:r>
        <w:r>
          <w:rPr>
            <w:noProof/>
            <w:webHidden/>
          </w:rPr>
          <w:tab/>
        </w:r>
        <w:r>
          <w:rPr>
            <w:noProof/>
            <w:webHidden/>
          </w:rPr>
          <w:fldChar w:fldCharType="begin"/>
        </w:r>
        <w:r>
          <w:rPr>
            <w:noProof/>
            <w:webHidden/>
          </w:rPr>
          <w:instrText xml:space="preserve"> PAGEREF _Toc238574290 \h </w:instrText>
        </w:r>
        <w:r>
          <w:rPr>
            <w:noProof/>
            <w:webHidden/>
          </w:rPr>
        </w:r>
        <w:r>
          <w:rPr>
            <w:noProof/>
            <w:webHidden/>
          </w:rPr>
          <w:fldChar w:fldCharType="separate"/>
        </w:r>
        <w:r>
          <w:rPr>
            <w:noProof/>
            <w:webHidden/>
          </w:rPr>
          <w:t>404</w:t>
        </w:r>
        <w:r>
          <w:rPr>
            <w:noProof/>
            <w:webHidden/>
          </w:rPr>
          <w:fldChar w:fldCharType="end"/>
        </w:r>
      </w:hyperlink>
    </w:p>
    <w:p w14:paraId="59531712" w14:textId="4E0D600D"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91" w:history="1">
        <w:r w:rsidRPr="00343D66">
          <w:rPr>
            <w:rStyle w:val="Hyperlink"/>
            <w:noProof/>
            <w:lang w:val="ru-RU"/>
          </w:rPr>
          <w:t xml:space="preserve">§269. Bayad-silot alang sa mga makasasala: </w:t>
        </w:r>
        <w:r w:rsidRPr="00343D66">
          <w:rPr>
            <w:rStyle w:val="Hyperlink"/>
            <w:bCs/>
            <w:noProof/>
            <w:lang w:val="ru-RU"/>
          </w:rPr>
          <w:t xml:space="preserve">a) </w:t>
        </w:r>
        <w:r w:rsidRPr="00343D66">
          <w:rPr>
            <w:rStyle w:val="Hyperlink"/>
            <w:noProof/>
            <w:lang w:val="ru-RU"/>
          </w:rPr>
          <w:t>unsa ang sulod sa ilang mga pag-antos?</w:t>
        </w:r>
        <w:r>
          <w:rPr>
            <w:noProof/>
            <w:webHidden/>
          </w:rPr>
          <w:tab/>
        </w:r>
        <w:r>
          <w:rPr>
            <w:noProof/>
            <w:webHidden/>
          </w:rPr>
          <w:fldChar w:fldCharType="begin"/>
        </w:r>
        <w:r>
          <w:rPr>
            <w:noProof/>
            <w:webHidden/>
          </w:rPr>
          <w:instrText xml:space="preserve"> PAGEREF _Toc238574291 \h </w:instrText>
        </w:r>
        <w:r>
          <w:rPr>
            <w:noProof/>
            <w:webHidden/>
          </w:rPr>
        </w:r>
        <w:r>
          <w:rPr>
            <w:noProof/>
            <w:webHidden/>
          </w:rPr>
          <w:fldChar w:fldCharType="separate"/>
        </w:r>
        <w:r>
          <w:rPr>
            <w:noProof/>
            <w:webHidden/>
          </w:rPr>
          <w:t>405</w:t>
        </w:r>
        <w:r>
          <w:rPr>
            <w:noProof/>
            <w:webHidden/>
          </w:rPr>
          <w:fldChar w:fldCharType="end"/>
        </w:r>
      </w:hyperlink>
    </w:p>
    <w:p w14:paraId="63A8E01C" w14:textId="6CFC6185"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92" w:history="1">
        <w:r w:rsidRPr="00343D66">
          <w:rPr>
            <w:rStyle w:val="Hyperlink"/>
            <w:noProof/>
            <w:lang w:val="ru-RU"/>
          </w:rPr>
          <w:t xml:space="preserve">§270. </w:t>
        </w:r>
        <w:r w:rsidRPr="00343D66">
          <w:rPr>
            <w:rStyle w:val="Hyperlink"/>
            <w:bCs/>
            <w:noProof/>
            <w:lang w:val="ru-RU"/>
          </w:rPr>
          <w:t xml:space="preserve">b) </w:t>
        </w:r>
        <w:r w:rsidRPr="00343D66">
          <w:rPr>
            <w:rStyle w:val="Hyperlink"/>
            <w:noProof/>
            <w:lang w:val="ru-RU"/>
          </w:rPr>
          <w:t>Ang mga grado sa impiyernong pag-antos</w:t>
        </w:r>
        <w:r>
          <w:rPr>
            <w:noProof/>
            <w:webHidden/>
          </w:rPr>
          <w:tab/>
        </w:r>
        <w:r>
          <w:rPr>
            <w:noProof/>
            <w:webHidden/>
          </w:rPr>
          <w:fldChar w:fldCharType="begin"/>
        </w:r>
        <w:r>
          <w:rPr>
            <w:noProof/>
            <w:webHidden/>
          </w:rPr>
          <w:instrText xml:space="preserve"> PAGEREF _Toc238574292 \h </w:instrText>
        </w:r>
        <w:r>
          <w:rPr>
            <w:noProof/>
            <w:webHidden/>
          </w:rPr>
        </w:r>
        <w:r>
          <w:rPr>
            <w:noProof/>
            <w:webHidden/>
          </w:rPr>
          <w:fldChar w:fldCharType="separate"/>
        </w:r>
        <w:r>
          <w:rPr>
            <w:noProof/>
            <w:webHidden/>
          </w:rPr>
          <w:t>408</w:t>
        </w:r>
        <w:r>
          <w:rPr>
            <w:noProof/>
            <w:webHidden/>
          </w:rPr>
          <w:fldChar w:fldCharType="end"/>
        </w:r>
      </w:hyperlink>
    </w:p>
    <w:p w14:paraId="60AA7274" w14:textId="1E589D41"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93" w:history="1">
        <w:r w:rsidRPr="00343D66">
          <w:rPr>
            <w:rStyle w:val="Hyperlink"/>
            <w:bCs/>
            <w:noProof/>
            <w:lang w:val="ru-RU"/>
          </w:rPr>
          <w:t xml:space="preserve">§271. c) </w:t>
        </w:r>
        <w:r w:rsidRPr="00343D66">
          <w:rPr>
            <w:rStyle w:val="Hyperlink"/>
            <w:noProof/>
            <w:lang w:val="ru-RU"/>
          </w:rPr>
          <w:t>Ang Pagka-walay Katapusan sa mga Pahirap sa Impyerno</w:t>
        </w:r>
        <w:r>
          <w:rPr>
            <w:noProof/>
            <w:webHidden/>
          </w:rPr>
          <w:tab/>
        </w:r>
        <w:r>
          <w:rPr>
            <w:noProof/>
            <w:webHidden/>
          </w:rPr>
          <w:fldChar w:fldCharType="begin"/>
        </w:r>
        <w:r>
          <w:rPr>
            <w:noProof/>
            <w:webHidden/>
          </w:rPr>
          <w:instrText xml:space="preserve"> PAGEREF _Toc238574293 \h </w:instrText>
        </w:r>
        <w:r>
          <w:rPr>
            <w:noProof/>
            <w:webHidden/>
          </w:rPr>
        </w:r>
        <w:r>
          <w:rPr>
            <w:noProof/>
            <w:webHidden/>
          </w:rPr>
          <w:fldChar w:fldCharType="separate"/>
        </w:r>
        <w:r>
          <w:rPr>
            <w:noProof/>
            <w:webHidden/>
          </w:rPr>
          <w:t>409</w:t>
        </w:r>
        <w:r>
          <w:rPr>
            <w:noProof/>
            <w:webHidden/>
          </w:rPr>
          <w:fldChar w:fldCharType="end"/>
        </w:r>
      </w:hyperlink>
    </w:p>
    <w:p w14:paraId="05F5B5A5" w14:textId="2D4DC9EE"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94" w:history="1">
        <w:r w:rsidRPr="00343D66">
          <w:rPr>
            <w:rStyle w:val="Hyperlink"/>
            <w:bCs/>
            <w:noProof/>
            <w:lang w:val="ru-RU"/>
          </w:rPr>
          <w:t xml:space="preserve">§272. </w:t>
        </w:r>
        <w:r w:rsidRPr="00343D66">
          <w:rPr>
            <w:rStyle w:val="Hyperlink"/>
            <w:noProof/>
            <w:lang w:val="ru-RU"/>
          </w:rPr>
          <w:t xml:space="preserve">Ang ganti sa mga matarong: </w:t>
        </w:r>
        <w:r w:rsidRPr="00343D66">
          <w:rPr>
            <w:rStyle w:val="Hyperlink"/>
            <w:bCs/>
            <w:noProof/>
            <w:lang w:val="ru-RU"/>
          </w:rPr>
          <w:t xml:space="preserve">a) </w:t>
        </w:r>
        <w:r w:rsidRPr="00343D66">
          <w:rPr>
            <w:rStyle w:val="Hyperlink"/>
            <w:noProof/>
            <w:lang w:val="ru-RU"/>
          </w:rPr>
          <w:t>unsa ang sulod sa ilang kalipay?</w:t>
        </w:r>
        <w:r>
          <w:rPr>
            <w:noProof/>
            <w:webHidden/>
          </w:rPr>
          <w:tab/>
        </w:r>
        <w:r>
          <w:rPr>
            <w:noProof/>
            <w:webHidden/>
          </w:rPr>
          <w:fldChar w:fldCharType="begin"/>
        </w:r>
        <w:r>
          <w:rPr>
            <w:noProof/>
            <w:webHidden/>
          </w:rPr>
          <w:instrText xml:space="preserve"> PAGEREF _Toc238574294 \h </w:instrText>
        </w:r>
        <w:r>
          <w:rPr>
            <w:noProof/>
            <w:webHidden/>
          </w:rPr>
        </w:r>
        <w:r>
          <w:rPr>
            <w:noProof/>
            <w:webHidden/>
          </w:rPr>
          <w:fldChar w:fldCharType="separate"/>
        </w:r>
        <w:r>
          <w:rPr>
            <w:noProof/>
            <w:webHidden/>
          </w:rPr>
          <w:t>413</w:t>
        </w:r>
        <w:r>
          <w:rPr>
            <w:noProof/>
            <w:webHidden/>
          </w:rPr>
          <w:fldChar w:fldCharType="end"/>
        </w:r>
      </w:hyperlink>
    </w:p>
    <w:p w14:paraId="3E4624D4" w14:textId="22166B32"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95" w:history="1">
        <w:r w:rsidRPr="00343D66">
          <w:rPr>
            <w:rStyle w:val="Hyperlink"/>
            <w:bCs/>
            <w:noProof/>
            <w:lang w:val="ru-RU"/>
          </w:rPr>
          <w:t xml:space="preserve">§273. b) </w:t>
        </w:r>
        <w:r w:rsidRPr="00343D66">
          <w:rPr>
            <w:rStyle w:val="Hyperlink"/>
            <w:noProof/>
            <w:lang w:val="ru-RU"/>
          </w:rPr>
          <w:t>Ang mga grado sa panalangin sa mga matarong</w:t>
        </w:r>
        <w:r>
          <w:rPr>
            <w:noProof/>
            <w:webHidden/>
          </w:rPr>
          <w:tab/>
        </w:r>
        <w:r>
          <w:rPr>
            <w:noProof/>
            <w:webHidden/>
          </w:rPr>
          <w:fldChar w:fldCharType="begin"/>
        </w:r>
        <w:r>
          <w:rPr>
            <w:noProof/>
            <w:webHidden/>
          </w:rPr>
          <w:instrText xml:space="preserve"> PAGEREF _Toc238574295 \h </w:instrText>
        </w:r>
        <w:r>
          <w:rPr>
            <w:noProof/>
            <w:webHidden/>
          </w:rPr>
        </w:r>
        <w:r>
          <w:rPr>
            <w:noProof/>
            <w:webHidden/>
          </w:rPr>
          <w:fldChar w:fldCharType="separate"/>
        </w:r>
        <w:r>
          <w:rPr>
            <w:noProof/>
            <w:webHidden/>
          </w:rPr>
          <w:t>417</w:t>
        </w:r>
        <w:r>
          <w:rPr>
            <w:noProof/>
            <w:webHidden/>
          </w:rPr>
          <w:fldChar w:fldCharType="end"/>
        </w:r>
      </w:hyperlink>
    </w:p>
    <w:p w14:paraId="23FFA119" w14:textId="183FFF66"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96" w:history="1">
        <w:r w:rsidRPr="00343D66">
          <w:rPr>
            <w:rStyle w:val="Hyperlink"/>
            <w:bCs/>
            <w:noProof/>
            <w:lang w:val="ru-RU"/>
          </w:rPr>
          <w:t xml:space="preserve">§274. c) </w:t>
        </w:r>
        <w:r w:rsidRPr="00343D66">
          <w:rPr>
            <w:rStyle w:val="Hyperlink"/>
            <w:noProof/>
            <w:lang w:val="ru-RU"/>
          </w:rPr>
          <w:t>Ang pagka-walay katapusan sa kalipay sa mga matarong</w:t>
        </w:r>
        <w:r>
          <w:rPr>
            <w:noProof/>
            <w:webHidden/>
          </w:rPr>
          <w:tab/>
        </w:r>
        <w:r>
          <w:rPr>
            <w:noProof/>
            <w:webHidden/>
          </w:rPr>
          <w:fldChar w:fldCharType="begin"/>
        </w:r>
        <w:r>
          <w:rPr>
            <w:noProof/>
            <w:webHidden/>
          </w:rPr>
          <w:instrText xml:space="preserve"> PAGEREF _Toc238574296 \h </w:instrText>
        </w:r>
        <w:r>
          <w:rPr>
            <w:noProof/>
            <w:webHidden/>
          </w:rPr>
        </w:r>
        <w:r>
          <w:rPr>
            <w:noProof/>
            <w:webHidden/>
          </w:rPr>
          <w:fldChar w:fldCharType="separate"/>
        </w:r>
        <w:r>
          <w:rPr>
            <w:noProof/>
            <w:webHidden/>
          </w:rPr>
          <w:t>418</w:t>
        </w:r>
        <w:r>
          <w:rPr>
            <w:noProof/>
            <w:webHidden/>
          </w:rPr>
          <w:fldChar w:fldCharType="end"/>
        </w:r>
      </w:hyperlink>
    </w:p>
    <w:p w14:paraId="20D40BE2" w14:textId="2541A113" w:rsidR="00CF565B" w:rsidRDefault="00CF565B" w:rsidP="00CF565B">
      <w:pPr>
        <w:pStyle w:val="TOC5"/>
        <w:tabs>
          <w:tab w:val="right" w:leader="dot" w:pos="10790"/>
        </w:tabs>
        <w:rPr>
          <w:rFonts w:eastAsiaTheme="minorEastAsia" w:cstheme="minorBidi"/>
          <w:noProof/>
          <w:kern w:val="2"/>
          <w:sz w:val="24"/>
          <w:lang w:bidi="ta-IN"/>
          <w14:ligatures w14:val="standardContextual"/>
        </w:rPr>
      </w:pPr>
      <w:hyperlink w:anchor="_Toc238574297" w:history="1">
        <w:r w:rsidRPr="00343D66">
          <w:rPr>
            <w:rStyle w:val="Hyperlink"/>
            <w:bCs/>
            <w:noProof/>
            <w:lang w:val="ru-RU"/>
          </w:rPr>
          <w:t xml:space="preserve">§275. </w:t>
        </w:r>
        <w:r w:rsidRPr="00343D66">
          <w:rPr>
            <w:rStyle w:val="Hyperlink"/>
            <w:noProof/>
            <w:lang w:val="ru-RU"/>
          </w:rPr>
          <w:t>Ang moral nga mga implikasyon sa dogma mahitungod sa Katapusang Paghukom ug unibersal nga ganti</w:t>
        </w:r>
        <w:r>
          <w:rPr>
            <w:noProof/>
            <w:webHidden/>
          </w:rPr>
          <w:tab/>
        </w:r>
        <w:r>
          <w:rPr>
            <w:noProof/>
            <w:webHidden/>
          </w:rPr>
          <w:fldChar w:fldCharType="begin"/>
        </w:r>
        <w:r>
          <w:rPr>
            <w:noProof/>
            <w:webHidden/>
          </w:rPr>
          <w:instrText xml:space="preserve"> PAGEREF _Toc238574297 \h </w:instrText>
        </w:r>
        <w:r>
          <w:rPr>
            <w:noProof/>
            <w:webHidden/>
          </w:rPr>
        </w:r>
        <w:r>
          <w:rPr>
            <w:noProof/>
            <w:webHidden/>
          </w:rPr>
          <w:fldChar w:fldCharType="separate"/>
        </w:r>
        <w:r>
          <w:rPr>
            <w:noProof/>
            <w:webHidden/>
          </w:rPr>
          <w:t>420</w:t>
        </w:r>
        <w:r>
          <w:rPr>
            <w:noProof/>
            <w:webHidden/>
          </w:rPr>
          <w:fldChar w:fldCharType="end"/>
        </w:r>
      </w:hyperlink>
    </w:p>
    <w:p w14:paraId="405690B8" w14:textId="2C142EF5" w:rsidR="00D85B34" w:rsidRPr="00520243" w:rsidRDefault="00CF565B" w:rsidP="00D85B34">
      <w:pPr>
        <w:rPr>
          <w:lang w:val="ru-RU"/>
        </w:rPr>
      </w:pPr>
      <w:r>
        <w:fldChar w:fldCharType="end"/>
      </w:r>
      <w:r w:rsidR="00000000">
        <w:rPr>
          <w:sz w:val="28"/>
          <w:szCs w:val="24"/>
          <w:lang w:val="ru-RU"/>
        </w:rPr>
        <w:pict w14:anchorId="42E6ECBE">
          <v:rect id="_x0000_i1027" style="width:0;height:1.5pt" o:hralign="center" o:hrstd="t" o:hr="t" fillcolor="#a0a0a0" stroked="f"/>
        </w:pict>
      </w:r>
    </w:p>
    <w:p w14:paraId="53FAC8E5" w14:textId="77777777" w:rsidR="00D85B34" w:rsidRPr="009A130A" w:rsidRDefault="00D85B34" w:rsidP="00D85B34">
      <w:pPr>
        <w:rPr>
          <w:lang w:val="ru-RU"/>
        </w:rPr>
      </w:pPr>
    </w:p>
    <w:p w14:paraId="56F9E22A" w14:textId="77777777" w:rsidR="00D85B34" w:rsidRPr="00CF565B" w:rsidRDefault="00D85B34" w:rsidP="00D85B34">
      <w:pPr>
        <w:ind w:left="4248"/>
      </w:pPr>
      <w:r w:rsidRPr="00CF565B">
        <w:rPr>
          <w:i/>
          <w:iCs/>
        </w:rPr>
        <w:t xml:space="preserve">…nga gitukod ibabaw sa pundasyon sa mga apostoles ug mga propeta, nga si Cristo Jesus mismo ang batong pang-sulok </w:t>
      </w:r>
      <w:r w:rsidRPr="00CF565B">
        <w:t>(Efe. 2:20).</w:t>
      </w:r>
    </w:p>
    <w:p w14:paraId="4B665174" w14:textId="77777777" w:rsidR="00D85B34" w:rsidRPr="00CF565B" w:rsidRDefault="00D85B34" w:rsidP="00D85B34">
      <w:pPr>
        <w:ind w:left="4248"/>
      </w:pPr>
    </w:p>
    <w:p w14:paraId="2F4FB412" w14:textId="77777777" w:rsidR="00D85B34" w:rsidRPr="00CF565B" w:rsidRDefault="00D85B34" w:rsidP="00D85B34">
      <w:pPr>
        <w:ind w:left="4248"/>
      </w:pPr>
      <w:r w:rsidRPr="00CF565B">
        <w:rPr>
          <w:i/>
          <w:iCs/>
        </w:rPr>
        <w:t xml:space="preserve">…aron mahibal-an ninyo unsaon ninyo paglihok sa balay sa Dios, nga mao ang Templo sa buhing Dios, ang haligi ug saligan sa kamatuoran </w:t>
      </w:r>
      <w:r w:rsidRPr="00CF565B">
        <w:t>(1 Tim. 3:15).</w:t>
      </w:r>
    </w:p>
    <w:p w14:paraId="1FBBE3B8" w14:textId="77777777" w:rsidR="00D85B34" w:rsidRPr="00CF565B" w:rsidRDefault="00D85B34" w:rsidP="00D85B34">
      <w:pPr>
        <w:ind w:left="4248"/>
      </w:pPr>
    </w:p>
    <w:p w14:paraId="061BC0C5" w14:textId="77777777" w:rsidR="00D85B34" w:rsidRPr="00CF565B" w:rsidRDefault="00D85B34" w:rsidP="00D85B34">
      <w:pPr>
        <w:ind w:left="4248"/>
      </w:pPr>
      <w:r w:rsidRPr="00CF565B">
        <w:rPr>
          <w:i/>
          <w:iCs/>
        </w:rPr>
        <w:t xml:space="preserve">Minahal, ayaw pagtuo sa bisan unsang espiritu, kondili sulayi ang mga espiritu aron masayran kon kini gikan sa Dios </w:t>
      </w:r>
      <w:r w:rsidRPr="00CF565B">
        <w:t>(1 Juan 4:1).</w:t>
      </w:r>
    </w:p>
    <w:p w14:paraId="71BEFE82" w14:textId="77777777" w:rsidR="00D85B34" w:rsidRPr="00CF565B" w:rsidRDefault="00D85B34" w:rsidP="00D85B34"/>
    <w:p w14:paraId="4736C33A" w14:textId="77777777" w:rsidR="00D85B34" w:rsidRPr="00CF565B" w:rsidRDefault="00D85B34" w:rsidP="00D85B34"/>
    <w:p w14:paraId="1AEC679B" w14:textId="77777777" w:rsidR="00D85B34" w:rsidRPr="00CF565B" w:rsidRDefault="00D85B34" w:rsidP="007B240B">
      <w:pPr>
        <w:pStyle w:val="Heading5"/>
      </w:pPr>
      <w:bookmarkStart w:id="0" w:name="_Toc133155548"/>
      <w:bookmarkStart w:id="1" w:name="_Toc180664561"/>
      <w:bookmarkStart w:id="2" w:name="_Toc180679182"/>
      <w:bookmarkStart w:id="3" w:name="_Toc180679239"/>
      <w:bookmarkStart w:id="4" w:name="_Toc180679762"/>
      <w:bookmarkStart w:id="5" w:name="_Toc238453643"/>
      <w:bookmarkStart w:id="6" w:name="_Toc238574107"/>
      <w:r w:rsidRPr="00CF565B">
        <w:t>§122. Koneksyon sa miaging seksyon, ang kahinungdanon sa hilisgutan, ang pagtulon-an sa Simbahan bahin niini, ug ang pagbahin sa pagtulon-an</w:t>
      </w:r>
      <w:bookmarkEnd w:id="0"/>
      <w:bookmarkEnd w:id="1"/>
      <w:bookmarkEnd w:id="2"/>
      <w:bookmarkEnd w:id="3"/>
      <w:bookmarkEnd w:id="4"/>
      <w:bookmarkEnd w:id="5"/>
      <w:bookmarkEnd w:id="6"/>
    </w:p>
    <w:p w14:paraId="7A4F6F7C" w14:textId="77777777" w:rsidR="00D85B34" w:rsidRPr="00CF565B" w:rsidRDefault="00D85B34" w:rsidP="00D85B34">
      <w:pPr>
        <w:ind w:firstLine="708"/>
      </w:pPr>
      <w:r w:rsidRPr="00CF565B">
        <w:t xml:space="preserve">Hangtod karon, kita, sa pagkasulti, naa sa santuwaryo sa ortodoksong dogmatikong teolohiya; karon mosulod kita sa Pinakasagrado. Ang Kristohanong relihiyon dili lang usa ka relihiyon, kondili usa ka nabag-ong relihiyon. Ang mga dogma mahitungod sa Dios sa Iyang Kaugalingon ug sa Iyang kinatibuk-ang relasyon sa kalibutan ug sa katawhan, nga among gisulayan nga tun-an kaniadto, iya sa Kristiyanismo isip usa ka relihiyon sa kinatibuk-an, ug unta adunay lugar sa unang relihiyon kon napreserbar kini sa katawhan: kay bisan si Adan wala mailhi og lain nga Dios gawas sa tinuod nga Dios, mao ang Dios nga Tatlo sa Usa—Magbubuhat ug Maninagana—nga iyang gikinahanglan nga tumanon ug hatagan og angay nga dungog; dinhi makita ang pagpadayag sa unang relihiyon sa iyang bahin. Karon atong ipresentar ang mga dogma nga may kalabotan sa Kristiyanismo isip usa ka nabag-ong relihiyon, — ang mga dogma nga may kalabotan kang Dios nga Manluluwas ug ang Iyang espesyal, supernatural nga relasyon sa nahulog nga katawhan, mga dogma nga dili unta makapahimutang sa relihiyon sa unang mga panahon, ug nga naglangkob sa mismong sentro ug kinauyokan sa mensahe sa Ebanghelyo. </w:t>
      </w:r>
      <w:r w:rsidRPr="00CF565B">
        <w:rPr>
          <w:i/>
          <w:iCs/>
        </w:rPr>
        <w:t>'Gipangwali namo si Cristo nga gipako sa krus</w:t>
      </w:r>
      <w:r w:rsidRPr="00CF565B">
        <w:t xml:space="preserve">' (1 Cor. 1:23); </w:t>
      </w:r>
      <w:r w:rsidRPr="00CF565B">
        <w:rPr>
          <w:i/>
          <w:iCs/>
        </w:rPr>
        <w:t xml:space="preserve">'Gihukman ko nga dili ko kamo ipangwali og bisan unsa gawas kang Jesucristo nga gipako sa krus' </w:t>
      </w:r>
      <w:r w:rsidRPr="00CF565B">
        <w:t>(1 Cor. 2:2), miingon si San Pablo nga Apostol, aron ipasiugda ang punoang hilisgutan sa Ebanghelyo sa Kristohanong.</w:t>
      </w:r>
    </w:p>
    <w:p w14:paraId="5474E181" w14:textId="77777777" w:rsidR="00D85B34" w:rsidRPr="00CF565B" w:rsidRDefault="00D85B34" w:rsidP="00D85B34">
      <w:r w:rsidRPr="00CF565B">
        <w:tab/>
        <w:t>Ang kahinungdanon niining mga doktrina labi pang napataas para kanato tungod sa ilang partikular nga pagkasuod kanato. Kaniadto, sa kahayag sa Pagpadayag, gikontemplar nato ang Dios isip ang Labaw nga Ginoo, uban sa Iyang walay kinutuban nga mga pagkahingpit, sa Iyang dili masuhid nga Trinidad; atong nakita ang Dios nga Magbubuhat ug Maghatag, nga komon sa tanang binuhat, ug sa taliwala niini, kanato usab. Karon atong makita ang Dios nga nagaduol kanato sa kinatumyan nga sukod, ug matinud-anon nga nag-ambit sa atong unod ug dugo (Heb. 2:14); Atong makita Siya, labaw sa tanan, ingon nga atong Dios, ingon nga atong Magbubuhat pag-usab, atong Mag-atiman, atong Manuluwas ug atong Magbalos, nga samtang gipalapdan Niya ang mga panalangin nga gihatag kanato ngadto sa ubang binuhat, ginabuhat Niya kini pinaagi lamang kanato.</w:t>
      </w:r>
    </w:p>
    <w:p w14:paraId="22FBFCA3" w14:textId="77777777" w:rsidR="00D85B34" w:rsidRPr="00CF565B" w:rsidRDefault="00D85B34" w:rsidP="00D85B34">
      <w:r w:rsidRPr="00CF565B">
        <w:tab/>
        <w:t>Ang nag-unang mga kinaiya sa pagtulon-an sa Ortodoksiya bahin niining hilisgutan—nga labing importante ug labing duol sa atong mga kasingkasing—makita sa katapusang napulo ka artikulo sa Simbolo sa Pananalig sa Nicea-Constantinople, ug gipresentar ingon niini:</w:t>
      </w:r>
    </w:p>
    <w:p w14:paraId="3817CCD6" w14:textId="77777777" w:rsidR="00D85B34" w:rsidRPr="00CF565B" w:rsidRDefault="00D85B34" w:rsidP="00D85B34"/>
    <w:p w14:paraId="0419FC7F" w14:textId="77777777" w:rsidR="00D85B34" w:rsidRPr="00CF565B" w:rsidRDefault="00D85B34" w:rsidP="00D85B34">
      <w:pPr>
        <w:ind w:left="708"/>
      </w:pPr>
      <w:r w:rsidRPr="00CF565B">
        <w:rPr>
          <w:b/>
          <w:bCs/>
        </w:rPr>
        <w:t>3</w:t>
      </w:r>
      <w:r w:rsidRPr="00CF565B">
        <w:t>. Tungod kanato ug alang sa atong kaluwasan, Nibaba Siya gikan sa langit ug nagkatawo pinaagi sa Espiritu Santo sa Birhen Maria, ug nahimong tawo.</w:t>
      </w:r>
    </w:p>
    <w:p w14:paraId="73F843F0" w14:textId="77777777" w:rsidR="00D85B34" w:rsidRPr="00CF565B" w:rsidRDefault="00D85B34" w:rsidP="00D85B34">
      <w:pPr>
        <w:ind w:left="708"/>
      </w:pPr>
      <w:r w:rsidRPr="00CF565B">
        <w:rPr>
          <w:b/>
          <w:bCs/>
        </w:rPr>
        <w:t>4</w:t>
      </w:r>
      <w:r w:rsidRPr="00CF565B">
        <w:t>. Nga gipako sa krus alang kanato sa panahon ni Poncio Pilato, nag-antos, ug gilubong.</w:t>
      </w:r>
    </w:p>
    <w:p w14:paraId="16534A0C" w14:textId="77777777" w:rsidR="00D85B34" w:rsidRPr="00CF565B" w:rsidRDefault="00D85B34" w:rsidP="00D85B34">
      <w:pPr>
        <w:ind w:left="708"/>
      </w:pPr>
      <w:r w:rsidRPr="00CF565B">
        <w:rPr>
          <w:b/>
          <w:bCs/>
        </w:rPr>
        <w:t>5</w:t>
      </w:r>
      <w:r w:rsidRPr="00CF565B">
        <w:t>. Ug mibanhaw pag-usab sa ikatulong adlaw, sumala sa mga Kasulatan.</w:t>
      </w:r>
    </w:p>
    <w:p w14:paraId="144C6B94" w14:textId="77777777" w:rsidR="00D85B34" w:rsidRPr="00CF565B" w:rsidRDefault="00D85B34" w:rsidP="00D85B34">
      <w:pPr>
        <w:ind w:left="708"/>
      </w:pPr>
      <w:r w:rsidRPr="00CF565B">
        <w:rPr>
          <w:b/>
          <w:bCs/>
        </w:rPr>
        <w:t>6</w:t>
      </w:r>
      <w:r w:rsidRPr="00CF565B">
        <w:t>. Ug misaka Siya sa langit, ug naglingkod Siya sa tuo sa Amahan.</w:t>
      </w:r>
    </w:p>
    <w:p w14:paraId="52C7CF9A" w14:textId="77777777" w:rsidR="00D85B34" w:rsidRPr="00CF565B" w:rsidRDefault="00D85B34" w:rsidP="00D85B34">
      <w:pPr>
        <w:ind w:left="708"/>
      </w:pPr>
      <w:r w:rsidRPr="00CF565B">
        <w:rPr>
          <w:b/>
          <w:bCs/>
        </w:rPr>
        <w:t>7</w:t>
      </w:r>
      <w:r w:rsidRPr="00CF565B">
        <w:t>. Ug siya mobalik sa himaya aron paghukman ang mga buhi ug ang mga patay, ug ang iyang gingharian walay katapusan.</w:t>
      </w:r>
    </w:p>
    <w:p w14:paraId="567421AF" w14:textId="77777777" w:rsidR="00D85B34" w:rsidRPr="00CF565B" w:rsidRDefault="00D85B34" w:rsidP="00D85B34">
      <w:pPr>
        <w:ind w:left="708"/>
      </w:pPr>
      <w:r w:rsidRPr="00CF565B">
        <w:rPr>
          <w:b/>
          <w:bCs/>
        </w:rPr>
        <w:t>8</w:t>
      </w:r>
      <w:r w:rsidRPr="00CF565B">
        <w:t>. Ug sa Espiritu Santo, ang Ginoo, ang Magahatag sa Kinabuhi, nga nagagikan sa Amahan, nga gisaulog ug gipahimaya kauban sa Amahan ug sa Anak, nga gihisgutan sa mga propeta.</w:t>
      </w:r>
    </w:p>
    <w:p w14:paraId="403D0F24" w14:textId="77777777" w:rsidR="00D85B34" w:rsidRPr="00CF565B" w:rsidRDefault="00D85B34" w:rsidP="00D85B34">
      <w:pPr>
        <w:ind w:left="708"/>
      </w:pPr>
      <w:r w:rsidRPr="00CF565B">
        <w:rPr>
          <w:b/>
          <w:bCs/>
        </w:rPr>
        <w:t>9</w:t>
      </w:r>
      <w:r w:rsidRPr="00CF565B">
        <w:t>. Sa usa ka balaan, katolika, ug apostolika nga Simbahan.</w:t>
      </w:r>
    </w:p>
    <w:p w14:paraId="017AA662" w14:textId="77777777" w:rsidR="00D85B34" w:rsidRPr="00CF565B" w:rsidRDefault="00D85B34" w:rsidP="00D85B34">
      <w:pPr>
        <w:ind w:left="708"/>
      </w:pPr>
      <w:r w:rsidRPr="00CF565B">
        <w:rPr>
          <w:b/>
          <w:bCs/>
        </w:rPr>
        <w:t>10</w:t>
      </w:r>
      <w:r w:rsidRPr="00CF565B">
        <w:t>. Ako nag-angkon sa usa ka bunyag alang sa pagpasaylo sa mga sala.</w:t>
      </w:r>
    </w:p>
    <w:p w14:paraId="594DA9F5" w14:textId="77777777" w:rsidR="00D85B34" w:rsidRPr="00CF565B" w:rsidRDefault="00D85B34" w:rsidP="00D85B34">
      <w:pPr>
        <w:ind w:left="708"/>
      </w:pPr>
      <w:r w:rsidRPr="00CF565B">
        <w:rPr>
          <w:b/>
          <w:bCs/>
        </w:rPr>
        <w:t>11</w:t>
      </w:r>
      <w:r w:rsidRPr="00CF565B">
        <w:t>. Nagpaabut ako sa pagkabanhaw sa mga patay,</w:t>
      </w:r>
    </w:p>
    <w:p w14:paraId="137E0A3A" w14:textId="77777777" w:rsidR="00D85B34" w:rsidRPr="00CF565B" w:rsidRDefault="00D85B34" w:rsidP="00D85B34">
      <w:pPr>
        <w:ind w:left="708"/>
      </w:pPr>
      <w:r w:rsidRPr="00CF565B">
        <w:rPr>
          <w:b/>
          <w:bCs/>
        </w:rPr>
        <w:t>12</w:t>
      </w:r>
      <w:r w:rsidRPr="00CF565B">
        <w:t>. ug sa kinabuhi sa umaabot nga kalibutan. Amen.</w:t>
      </w:r>
    </w:p>
    <w:p w14:paraId="655B196D" w14:textId="77777777" w:rsidR="00D85B34" w:rsidRPr="00CF565B" w:rsidRDefault="00D85B34" w:rsidP="00D85B34"/>
    <w:p w14:paraId="72EB59F0" w14:textId="77777777" w:rsidR="00D85B34" w:rsidRPr="00CF565B" w:rsidRDefault="00D85B34" w:rsidP="00D85B34">
      <w:r w:rsidRPr="00CF565B">
        <w:tab/>
        <w:t xml:space="preserve">Dinhi gipresentar ang dakong buhat sa atong kaluwasan gikan sa duha ka panan-aw: una, ingon usa ka buhat nga iya ra sa Dios nga Manluluwas, nga natuman Niya pinaagi sa Iyang bugtong Anak, nga nahimong tawo ug nag-antos sa krus, nabanhaw pag-usab ug misaka sa langit, ug naglingkod sa tuo sa Amahan (mga artikulo 3–6); ug ikaduha, ingon usa ka buhat nga gihatag sa Dios nga Manluluwas sa katawhan, uban sa aktibong partisipasyon sa indibidwal mismo—ang magtutuo, ang mag-angkon, ang nagalaum— — giangkon pinaagi sa Simbahan, pinaagi sa Bunyag ug sa ubang mga sakramento pinaagi sa grasya sa Espiritu nga nagahatag kinabuhi; ug tungod sa pag-angkon o dili pag-angkon niini, moabot ang Ginoo sa usa ka adlaw aron paghukman ang mga buhi ug ang mga patay ug aron ganti-an ang matag tawo sumala sa ilang mga buhat sa kinabuhi nga umaabot (Mga Artikulo 7–12). Sa laing pagkasulti: ang gipahibalo dinhi mao ang doktrina — </w:t>
      </w:r>
    </w:p>
    <w:p w14:paraId="49E6493E" w14:textId="77777777" w:rsidR="00D85B34" w:rsidRPr="00CF565B" w:rsidRDefault="00F45CFB" w:rsidP="00D85B34">
      <w:pPr>
        <w:ind w:firstLine="708"/>
      </w:pPr>
      <w:r w:rsidRPr="00CF565B">
        <w:rPr>
          <w:b/>
          <w:bCs/>
        </w:rPr>
        <w:t xml:space="preserve">1) </w:t>
      </w:r>
      <w:r w:rsidR="00D85B34" w:rsidRPr="00CF565B">
        <w:t xml:space="preserve">mahitungod sa Dios nga Manluluwas sa Iyang Kaugalingon, ingon nga Siya nga nakatuman sa atong kaluwasan, ug — </w:t>
      </w:r>
    </w:p>
    <w:p w14:paraId="2294AF82" w14:textId="77777777" w:rsidR="00D85B34" w:rsidRPr="00CF565B" w:rsidRDefault="00F45CFB" w:rsidP="00D85B34">
      <w:pPr>
        <w:ind w:firstLine="708"/>
      </w:pPr>
      <w:r w:rsidRPr="00CF565B">
        <w:rPr>
          <w:b/>
          <w:bCs/>
        </w:rPr>
        <w:t xml:space="preserve">2) </w:t>
      </w:r>
      <w:r w:rsidR="00D85B34" w:rsidRPr="00CF565B">
        <w:t>mahitungod sa Dios nga Manluluwas sa Iyang espesyal nga relasyon sa katawhan.</w:t>
      </w:r>
    </w:p>
    <w:p w14:paraId="3D1DDBDA" w14:textId="77777777" w:rsidR="00D85B34" w:rsidRPr="00CF565B" w:rsidRDefault="00D85B34" w:rsidP="00D85B34">
      <w:pPr>
        <w:ind w:firstLine="708"/>
      </w:pPr>
    </w:p>
    <w:p w14:paraId="3D881AEE" w14:textId="77777777" w:rsidR="00D85B34" w:rsidRPr="00CF565B" w:rsidRDefault="00D85B34" w:rsidP="00D85B34">
      <w:pPr>
        <w:ind w:firstLine="708"/>
      </w:pPr>
    </w:p>
    <w:p w14:paraId="297DE30C" w14:textId="77777777" w:rsidR="00D85B34" w:rsidRPr="00CF565B" w:rsidRDefault="00D85B34" w:rsidP="007B240B">
      <w:pPr>
        <w:pStyle w:val="Heading1"/>
      </w:pPr>
      <w:bookmarkStart w:id="7" w:name="_Toc238453644"/>
      <w:bookmarkStart w:id="8" w:name="_Toc238466391"/>
      <w:bookmarkStart w:id="9" w:name="_Toc238574108"/>
      <w:r w:rsidRPr="00CF565B">
        <w:t xml:space="preserve">Seksyon </w:t>
      </w:r>
      <w:r>
        <w:t>I</w:t>
      </w:r>
      <w:r w:rsidRPr="00CF565B">
        <w:t xml:space="preserve">. </w:t>
      </w:r>
      <w:r w:rsidRPr="00CF565B">
        <w:br/>
        <w:t>Mahitungod sa Dios nga Manluluwas</w:t>
      </w:r>
      <w:bookmarkEnd w:id="7"/>
      <w:bookmarkEnd w:id="8"/>
      <w:bookmarkEnd w:id="9"/>
    </w:p>
    <w:p w14:paraId="5D7BFAE1" w14:textId="77777777" w:rsidR="00D85B34" w:rsidRPr="00CF565B" w:rsidRDefault="00D85B34" w:rsidP="00D85B34"/>
    <w:p w14:paraId="78547A6D" w14:textId="77777777" w:rsidR="00D85B34" w:rsidRPr="00CF565B" w:rsidRDefault="00D85B34" w:rsidP="00D85B34">
      <w:pPr>
        <w:jc w:val="right"/>
      </w:pPr>
      <w:r w:rsidRPr="00CF565B">
        <w:tab/>
      </w:r>
      <w:r w:rsidRPr="00CF565B">
        <w:rPr>
          <w:i/>
          <w:iCs/>
        </w:rPr>
        <w:t xml:space="preserve">Ang Dios, sa Kristo, nagpakig-uli sa kalibutan ngadto sa Iya </w:t>
      </w:r>
      <w:r w:rsidRPr="00CF565B">
        <w:t>(2 Cor. 5:19).</w:t>
      </w:r>
    </w:p>
    <w:p w14:paraId="5BE9AEFE" w14:textId="77777777" w:rsidR="00D85B34" w:rsidRPr="00CF565B" w:rsidRDefault="00D85B34" w:rsidP="007B240B">
      <w:pPr>
        <w:pStyle w:val="Heading5"/>
      </w:pPr>
      <w:bookmarkStart w:id="10" w:name="_Toc133155549"/>
      <w:bookmarkStart w:id="11" w:name="_Toc180664562"/>
      <w:bookmarkStart w:id="12" w:name="_Toc180679183"/>
      <w:bookmarkStart w:id="13" w:name="_Toc180679240"/>
      <w:bookmarkStart w:id="14" w:name="_Toc180679763"/>
      <w:bookmarkStart w:id="15" w:name="_Toc238453645"/>
      <w:bookmarkStart w:id="16" w:name="_Toc238574109"/>
      <w:r w:rsidRPr="00CF565B">
        <w:t>§123. Mga sulod niining seksyon</w:t>
      </w:r>
      <w:bookmarkEnd w:id="10"/>
      <w:bookmarkEnd w:id="11"/>
      <w:bookmarkEnd w:id="12"/>
      <w:bookmarkEnd w:id="13"/>
      <w:bookmarkEnd w:id="14"/>
      <w:bookmarkEnd w:id="15"/>
      <w:bookmarkEnd w:id="16"/>
    </w:p>
    <w:p w14:paraId="2EEB28CE" w14:textId="77777777" w:rsidR="00D85B34" w:rsidRPr="00CF565B" w:rsidRDefault="00D85B34" w:rsidP="0085302E">
      <w:pPr>
        <w:ind w:firstLine="720"/>
      </w:pPr>
      <w:r w:rsidRPr="00CF565B">
        <w:t>Sa Balaang Kasulatan ug sa pagtulon-an sa Simbahang Ortodokso, ang buhat sa atong kaluwasan gihatag sa Diyos sa kinatibuk-an, ingon usa ka komon nga buhat sa tanang Persona sa Labing Balaang Trinidad; ug—sa partikular—sa Anak sa Diyos, ang atong Ginoong Jesu-Kristo, nga aron matuman kini nga buhat, mibaba sa yuta, nahimong tawo, nag-antos ug namatay sa krus. Mao nga ang Diyos sa kinatibuk-an usahay gitawag nga among Manluluwas,</w:t>
      </w:r>
      <w:r w:rsidR="00943B37">
        <w:rPr>
          <w:rStyle w:val="FootnoteReference"/>
          <w:lang w:val="ru-RU"/>
        </w:rPr>
        <w:footnoteReference w:id="1"/>
      </w:r>
      <w:r w:rsidRPr="00CF565B">
        <w:t xml:space="preserve"> samtang sa ubang panahon, sa labing hugot nga kahulugan, mao kini ang Anak sa Diyos, ang </w:t>
      </w:r>
      <w:r w:rsidRPr="00CF565B">
        <w:lastRenderedPageBreak/>
        <w:t>Ginoong Hesus.</w:t>
      </w:r>
      <w:r w:rsidR="009B573E">
        <w:rPr>
          <w:rStyle w:val="FootnoteReference"/>
          <w:lang w:val="ru-RU"/>
        </w:rPr>
        <w:footnoteReference w:id="2"/>
      </w:r>
      <w:r w:rsidRPr="00CF565B">
        <w:t xml:space="preserve"> Base niini, ug sa pagpatin-aw sa doktrina sa Diyos nga Manluluwas, atong hisgutan:</w:t>
      </w:r>
      <w:r w:rsidR="00F45CFB" w:rsidRPr="00CF565B">
        <w:rPr>
          <w:b/>
          <w:bCs/>
        </w:rPr>
        <w:t xml:space="preserve"> 1) </w:t>
      </w:r>
      <w:r w:rsidRPr="00CF565B">
        <w:t>sa Dios isip atong Manluluwas sa kinatibuk-an, tungod kay ang tanang Persona sa Labing Balaan nga Trinidad nalambigit sa buhat sa atong kaluwasan, ug —</w:t>
      </w:r>
      <w:r w:rsidR="00F45CFB" w:rsidRPr="00CF565B">
        <w:rPr>
          <w:b/>
          <w:bCs/>
        </w:rPr>
        <w:t xml:space="preserve"> 2) </w:t>
      </w:r>
      <w:r w:rsidRPr="00CF565B">
        <w:t xml:space="preserve">sa atong Ginoong Jesu-Cristo sa partikular, isip Siya mismo </w:t>
      </w:r>
      <w:r w:rsidRPr="00CF565B">
        <w:rPr>
          <w:i/>
          <w:iCs/>
        </w:rPr>
        <w:t xml:space="preserve">ang Awtor ug Tighuman sa atong pagtuo ug kaluwasan </w:t>
      </w:r>
      <w:r w:rsidRPr="00CF565B">
        <w:t>(Heb. 2:10</w:t>
      </w:r>
      <w:r w:rsidR="0085302E" w:rsidRPr="00CF565B">
        <w:t>,</w:t>
      </w:r>
      <w:r w:rsidRPr="00CF565B">
        <w:t xml:space="preserve"> 12:2).</w:t>
      </w:r>
    </w:p>
    <w:p w14:paraId="0E893B35" w14:textId="77777777" w:rsidR="00D85B34" w:rsidRPr="00CF565B" w:rsidRDefault="00D85B34" w:rsidP="00D85B34">
      <w:r w:rsidRPr="00CF565B">
        <w:tab/>
      </w:r>
    </w:p>
    <w:p w14:paraId="41B127F6" w14:textId="77777777" w:rsidR="00D85B34" w:rsidRPr="00CF565B" w:rsidRDefault="00D85B34" w:rsidP="00D85B34"/>
    <w:p w14:paraId="4456DBB0" w14:textId="77777777" w:rsidR="00D85B34" w:rsidRPr="00CF565B" w:rsidRDefault="00D85B34" w:rsidP="007B240B">
      <w:pPr>
        <w:pStyle w:val="Heading2"/>
      </w:pPr>
      <w:bookmarkStart w:id="17" w:name="_Toc133155550"/>
      <w:bookmarkStart w:id="18" w:name="_Toc180664563"/>
      <w:bookmarkStart w:id="19" w:name="_Toc180679184"/>
      <w:bookmarkStart w:id="20" w:name="_Toc180679241"/>
      <w:bookmarkStart w:id="21" w:name="_Toc180679764"/>
      <w:bookmarkStart w:id="22" w:name="_Toc238453406"/>
      <w:bookmarkStart w:id="23" w:name="_Toc238453646"/>
      <w:bookmarkStart w:id="24" w:name="_Toc238466392"/>
      <w:bookmarkStart w:id="25" w:name="_Toc238574110"/>
      <w:r w:rsidRPr="00CF565B">
        <w:t xml:space="preserve">Kapitulo </w:t>
      </w:r>
      <w:r>
        <w:t>I</w:t>
      </w:r>
      <w:r w:rsidRPr="00CF565B">
        <w:t xml:space="preserve">. </w:t>
      </w:r>
      <w:r w:rsidRPr="00CF565B">
        <w:br/>
        <w:t>Mahitungod sa Dios isip atong Manluluwas sa kinatibuk-an</w:t>
      </w:r>
      <w:bookmarkEnd w:id="17"/>
      <w:bookmarkEnd w:id="18"/>
      <w:bookmarkEnd w:id="19"/>
      <w:bookmarkEnd w:id="20"/>
      <w:bookmarkEnd w:id="21"/>
      <w:bookmarkEnd w:id="22"/>
      <w:bookmarkEnd w:id="23"/>
      <w:bookmarkEnd w:id="24"/>
      <w:bookmarkEnd w:id="25"/>
    </w:p>
    <w:p w14:paraId="5336C82D" w14:textId="77777777" w:rsidR="00D85B34" w:rsidRPr="00CF565B" w:rsidRDefault="00D85B34" w:rsidP="00D85B34"/>
    <w:p w14:paraId="77AA4CFF" w14:textId="77777777" w:rsidR="00D85B34" w:rsidRPr="00CF565B" w:rsidRDefault="00D85B34" w:rsidP="007B240B">
      <w:pPr>
        <w:pStyle w:val="Heading5"/>
      </w:pPr>
      <w:bookmarkStart w:id="26" w:name="_Toc133155551"/>
      <w:bookmarkStart w:id="27" w:name="_Toc180664564"/>
      <w:bookmarkStart w:id="28" w:name="_Toc180679185"/>
      <w:bookmarkStart w:id="29" w:name="_Toc180679242"/>
      <w:bookmarkStart w:id="30" w:name="_Toc180679765"/>
      <w:bookmarkStart w:id="31" w:name="_Toc238453647"/>
      <w:bookmarkStart w:id="32" w:name="_Toc238574111"/>
      <w:r w:rsidRPr="00CF565B">
        <w:t>§124. Ang panginahanglan sa diyosnong tabang alang sa pagpanumbalik sa katawhan, samtang anaa sa bahin sa katawhan ang posibilidad sa maong pagpanumbalik</w:t>
      </w:r>
      <w:bookmarkEnd w:id="26"/>
      <w:bookmarkEnd w:id="27"/>
      <w:bookmarkEnd w:id="28"/>
      <w:bookmarkEnd w:id="29"/>
      <w:bookmarkEnd w:id="30"/>
      <w:bookmarkEnd w:id="31"/>
      <w:bookmarkEnd w:id="32"/>
    </w:p>
    <w:p w14:paraId="5B58CCFE" w14:textId="77777777" w:rsidR="00D85B34" w:rsidRPr="00CF565B" w:rsidRDefault="00F45CFB" w:rsidP="00D85B34">
      <w:pPr>
        <w:ind w:firstLine="708"/>
      </w:pPr>
      <w:r w:rsidRPr="00CF565B">
        <w:rPr>
          <w:b/>
          <w:bCs/>
        </w:rPr>
        <w:t xml:space="preserve">1) </w:t>
      </w:r>
      <w:r w:rsidR="00D85B34" w:rsidRPr="00CF565B">
        <w:t xml:space="preserve">Ang tawo nakahimo og tulo ka dagkong dautan tungod sa kapakyas sa pagbantay sa orihinal nga pakigsaad sa Dios: </w:t>
      </w:r>
      <w:r w:rsidR="00A95A76" w:rsidRPr="00CF565B">
        <w:rPr>
          <w:b/>
        </w:rPr>
        <w:t xml:space="preserve">a) </w:t>
      </w:r>
      <w:r w:rsidR="00D85B34" w:rsidRPr="00CF565B">
        <w:t xml:space="preserve">iyang walay kinutuban nga napasakitan ang iyang walay kinutuban nga maayo, apan usab walay kinutuban nga dako ug walay kinutuban nga matarong nga Magbubuhat pinaagi sa sala, ug busa nakasinati siya og walay katapusang pagkasilot </w:t>
      </w:r>
      <w:r w:rsidR="007E29CA" w:rsidRPr="00CF565B">
        <w:t>[(</w:t>
      </w:r>
      <w:r w:rsidR="00D85B34" w:rsidRPr="00CF565B">
        <w:t>Gen. 3:17–19</w:t>
      </w:r>
      <w:r w:rsidR="007E29CA" w:rsidRPr="00CF565B">
        <w:t>)</w:t>
      </w:r>
      <w:r w:rsidR="00D85B34" w:rsidRPr="00CF565B">
        <w:t xml:space="preserve">; cf. </w:t>
      </w:r>
      <w:r w:rsidR="007E29CA" w:rsidRPr="00CF565B">
        <w:t>(Gen.</w:t>
      </w:r>
      <w:r w:rsidR="00D85B34" w:rsidRPr="00CF565B">
        <w:t xml:space="preserve"> 27:26</w:t>
      </w:r>
      <w:r w:rsidR="007E29CA" w:rsidRPr="00CF565B">
        <w:t>)]</w:t>
      </w:r>
      <w:r w:rsidR="00D85B34" w:rsidRPr="00CF565B">
        <w:t xml:space="preserve">; </w:t>
      </w:r>
      <w:r w:rsidR="00A95A76" w:rsidRPr="00CF565B">
        <w:rPr>
          <w:b/>
        </w:rPr>
        <w:t xml:space="preserve">b) </w:t>
      </w:r>
      <w:r w:rsidR="00D85B34" w:rsidRPr="00CF565B">
        <w:t xml:space="preserve">gidalit sa sala ang tibuok niyang pagkatawo, nga gimugna nga maayo: gitabonan niya ang iyang hunahuna, gikadaut ang iyang kabubut-on, ug gisamok ang hulagway sa Dios sulod kaniya; </w:t>
      </w:r>
      <w:r w:rsidR="00A95A76" w:rsidRPr="00CF565B">
        <w:rPr>
          <w:b/>
        </w:rPr>
        <w:t xml:space="preserve">c) </w:t>
      </w:r>
      <w:r w:rsidR="00D85B34" w:rsidRPr="00CF565B">
        <w:t>pinaagi sa sala, nagdala siya og mga sangputanan nga makamatay kaniya sa iyang kaugalingong kinaiyahan ug sa gawasnong kalibutan.</w:t>
      </w:r>
      <w:r w:rsidR="00AC412A">
        <w:rPr>
          <w:rStyle w:val="FootnoteReference"/>
          <w:lang w:val="ru-RU"/>
        </w:rPr>
        <w:footnoteReference w:id="3"/>
      </w:r>
      <w:r w:rsidR="00D85B34" w:rsidRPr="00CF565B">
        <w:t xml:space="preserve"> Busa, aron maluwas ang tawo gikan sa tanang kadaut, aron ibalik siya sa Dios ug aron siya mapanalanginan pag-usab, gikinahanglan: </w:t>
      </w:r>
      <w:r w:rsidR="00A95A76" w:rsidRPr="00CF565B">
        <w:rPr>
          <w:b/>
        </w:rPr>
        <w:t xml:space="preserve">a) </w:t>
      </w:r>
      <w:r w:rsidR="00D85B34" w:rsidRPr="00CF565B">
        <w:t>nga bayran sa ngalan sa makasasala ang walay kinutuban nga hustisya sa Dios, nga naofend sa iyang pagkahulog—dili tungod kay nangita ang Dios og pagpanimalos, kondili tungod kay walay kinaiya sa Dios nga mapugngan sa pagbuhat sa Iyang angay nga buhat: kung dili matuman kini nga kondisyon, magpabilin ang tawo hangtod sa kahangturan, sa panan-aw sa hustisya sa Dios, usa ka anak sa kasuko (Efe. 2:3), usa ka anak sa panalangin (Gal. 3:10), ug ang pakig-uli—ang panagtagbo sa Dios ug sa tawo—dili gani makasugod;</w:t>
      </w:r>
      <w:r w:rsidR="00A95A76" w:rsidRPr="00CF565B">
        <w:rPr>
          <w:b/>
        </w:rPr>
        <w:t xml:space="preserve"> b) </w:t>
      </w:r>
      <w:r w:rsidR="00D85B34" w:rsidRPr="00CF565B">
        <w:t>aron wagtangon ang sala sa tibuok pagkatawo sa tawo, aron hayagon ang iyang hunahuna, aron itul-id ang iyang kabubut-on, ug aron ibalik ang hulagway sa Dios sulod kaniya: kay, bisan pa nga maserbisyoan na ang hustisya sa Dios, kon ang kinaiyahan sa tawo magpabilin nga makasasala ug hugaw, kon ang iyang hunahuna magpabilin sa kangitngit ug ang hulagway sa Dios nabali, dili mahitabo ang pakig-uban tali sa Dios ug sa tawo, sama sa walay pakig-uban tali sa kahayag ug kangitngit (2 Cor. 6:14);</w:t>
      </w:r>
      <w:r w:rsidR="00A95A76" w:rsidRPr="00CF565B">
        <w:rPr>
          <w:b/>
        </w:rPr>
        <w:t xml:space="preserve"> c) </w:t>
      </w:r>
      <w:r w:rsidR="00D85B34" w:rsidRPr="00CF565B">
        <w:t>aron wagtangon ang makaguba nga mga sangputanan nga gihimo sa sala sa tawo sa kinaiyahan sa tawo ug sa gawasnong kalibutan: kay bisan pa man kung magsugod ang paghiusa pag-usab sa Dios ug sa tawo, bisan pa man kung kini mahitabo, dili siya mahimong bulahan pag-usab samtang nabati pa niya sa sulod niya o nasinati gikan sa gawas kining mga makalilisang nga sangputanan.</w:t>
      </w:r>
    </w:p>
    <w:p w14:paraId="78BD1DF0" w14:textId="77777777" w:rsidR="00D85B34" w:rsidRPr="00CF565B" w:rsidRDefault="00D85B34" w:rsidP="00D85B34">
      <w:r w:rsidRPr="00CF565B">
        <w:tab/>
        <w:t>Kinsa, busa, ang makatuman niining tanan nga mga kondisyon? Walay lain kondili ang usa ka Dios.</w:t>
      </w:r>
    </w:p>
    <w:p w14:paraId="0A326F16" w14:textId="77777777" w:rsidR="00D85B34" w:rsidRPr="00CF565B" w:rsidRDefault="00D85B34" w:rsidP="00D85B34">
      <w:r w:rsidRPr="00CF565B">
        <w:lastRenderedPageBreak/>
        <w:tab/>
        <w:t xml:space="preserve">Aron matuman ang unang kondisyon—nga mao ang pagtagbaw sa hustisya sa Dios alang sa sala sa tawo—gikinahanglan ang usa ka halad nga makapatawad nga walay kinutuban ang kadako, sama sa walay kinutuban nga kalapasan nga gihimo sa tawo batok sa Dios, ug sama sa walay kinutuban sa walay katapusang hustisya mismo. Apan walay tawo nga makahimo sa paghalad og ingon nga halad: kay ang tanan, walay eksepsyon, hingpit nga natakdan sa sala, ug busa hingpit silang tanan ilawom sa panalangin sa Dios. Ug busa, bisan unsa pa ang ilang mahatag—bisan para sa ilang kaugalingon o sa uban, bisan unsang buhat ang ilang buhaton, bisan unsang kakabus ug pag-antos ang ilang masinati—wala'y bisan usa niini nga makapahimuot sa Dios, ni makapahupay kaniya: </w:t>
      </w:r>
      <w:r w:rsidRPr="00CF565B">
        <w:rPr>
          <w:i/>
          <w:iCs/>
        </w:rPr>
        <w:t>'Walay tawo nga makabayad sa sala sa iyang igsoon, ni makahatag sa Dios og nga pantubos alang kaniya'</w:t>
      </w:r>
      <w:r w:rsidRPr="00CF565B">
        <w:t xml:space="preserve"> (Salmo 48:8).</w:t>
      </w:r>
      <w:r w:rsidR="00AC412A">
        <w:rPr>
          <w:rStyle w:val="FootnoteReference"/>
          <w:lang w:val="ru-RU"/>
        </w:rPr>
        <w:footnoteReference w:id="4"/>
      </w:r>
      <w:r w:rsidRPr="00CF565B">
        <w:t xml:space="preserve"> Bisan ang labing hataas sa mga binuhat nga espiritu dili makahimo sa paghalad og ingon ana kadako nga sakripisyo ngadto sa Dios alang sa usa ka tawo, bisan pa kon gusto pa nila: sa usa ka bahin, tungod kay ang sakripisyo sa usa ka binuhat nga espiritu—o bisan pa sa tanan nila nga magkahiusa, bisan unsa pa ang porma niini—dili, tungod sa ilang kaugalingong mga limitasyon, mahimong walay kinutuban ang bili; ug sa pikas bahin, tungod kay ang mga binuhat nga espiritu wala magbuhat og bisan unsang maayong buhat sa ilang kaugalingong kabubut-on, kondili pinaagi sa grasya sa Dios,</w:t>
      </w:r>
      <w:r w:rsidR="00AC412A">
        <w:rPr>
          <w:rStyle w:val="FootnoteReference"/>
          <w:lang w:val="ru-RU"/>
        </w:rPr>
        <w:footnoteReference w:id="5"/>
      </w:r>
      <w:r w:rsidRPr="00CF565B">
        <w:t xml:space="preserve"> ug busa ang tanan nilang paghalad sa kaugalingon alang sa kaayohan sa katawhan dili lang ila ra, ug dili makadawat og ganti sa panan-aw sa hustisya sa Dios. Ang ingon nga halad sa pagbayad-sala alang sa mga sala sa katawhan, nga hingpit nga igo aron matagbaw ang walay kinutuban nga hustisya, makaplagan ug maihanyag lamang sa labing maalamon ug labing gamhanan nga Dios.</w:t>
      </w:r>
      <w:r w:rsidR="00AC412A">
        <w:rPr>
          <w:rStyle w:val="FootnoteReference"/>
          <w:lang w:val="ru-RU"/>
        </w:rPr>
        <w:footnoteReference w:id="6"/>
      </w:r>
    </w:p>
    <w:p w14:paraId="4BDC4BE0" w14:textId="77777777" w:rsidR="00D85B34" w:rsidRPr="00CF565B" w:rsidRDefault="00D85B34" w:rsidP="00D85B34">
      <w:r w:rsidRPr="00CF565B">
        <w:tab/>
        <w:t xml:space="preserve">Aron matuman ang ikaduhang kondisyon—mao ang pagwagtang sa sala gikan sa tibuok pagkatawo sa tawo, sa paghayag sa iyang hunahuna, sa pag-ayo sa iyang kabubut-on, ug sa pagpanumbalik sa hulagway sa Dios sulod kaniya— — gikinahanglan nga buhaton ang walay lain gawas sa paghimo pag-usab sa tawo: kay ang sala dili usa ka butang nga gawas kanato; sa kasukwahi, nisulod kini sa tibuok natong kinaiyahan, gisamdan ang tanan natong kakayahan sa iyang hilo, ug gilaglag ang atong mga abilidad; nagadaut kini sa matag-usa kanato sa pinakasugod ug gamot — tungod kay sa sala kita tanan gipanamkon, ug sa sala kita natawo. Apan aron usab buhaton ang tawo, walay duhaduha, wala gayud kini mahimo bisan sa tawo mismo—nga masakiton, maluya, ug walay grasya sa Dios—ni sa bisan kinsa sa mga anghel, nga limitado ang gahum. Ang Iyang naglalang sa tawo sa sinugdanan, ug kinsa miingon mahitungod sa Ijapon: </w:t>
      </w:r>
      <w:r w:rsidRPr="00CF565B">
        <w:rPr>
          <w:i/>
          <w:iCs/>
        </w:rPr>
        <w:t xml:space="preserve">'Ako ang magpangit sa imong mga kalapasan alang sa akong kaugalingon' </w:t>
      </w:r>
      <w:r w:rsidR="0041152E" w:rsidRPr="00CF565B">
        <w:t>[</w:t>
      </w:r>
      <w:r w:rsidRPr="00CF565B">
        <w:t>(Isa. 43:25</w:t>
      </w:r>
      <w:r w:rsidR="0041152E" w:rsidRPr="00CF565B">
        <w:t>)</w:t>
      </w:r>
      <w:r w:rsidRPr="00CF565B">
        <w:t xml:space="preserve">; cf. </w:t>
      </w:r>
      <w:r w:rsidR="0041152E" w:rsidRPr="00CF565B">
        <w:t>(</w:t>
      </w:r>
      <w:r w:rsidRPr="00CF565B">
        <w:t>Sal. 102:3)</w:t>
      </w:r>
      <w:r w:rsidR="0041152E" w:rsidRPr="00CF565B">
        <w:t>]</w:t>
      </w:r>
      <w:r w:rsidRPr="00CF565B">
        <w:t>, mao ra ang makahimo sa pagbag-o ug paghinlo sa tawo gikan sa iyang mga sala.</w:t>
      </w:r>
      <w:r w:rsidR="00196E35">
        <w:rPr>
          <w:rStyle w:val="FootnoteReference"/>
          <w:lang w:val="ru-RU"/>
        </w:rPr>
        <w:footnoteReference w:id="7"/>
      </w:r>
    </w:p>
    <w:p w14:paraId="5D57A2A5" w14:textId="77777777" w:rsidR="00D85B34" w:rsidRPr="00CF565B" w:rsidRDefault="00D85B34" w:rsidP="00D85B34">
      <w:r w:rsidRPr="00CF565B">
        <w:lastRenderedPageBreak/>
        <w:tab/>
        <w:t xml:space="preserve">Sa katapusan, aron laglagon ang mga sangputanan mismo nga dala sa sala sa tawo sa kinaiyahan sa tawo ug sa gawasnong kalibutan—aron laglagon ang sakit, pag-antos ug kamatayon, ug aron laglagon kana nga kagubot ug kawalay pulos nga </w:t>
      </w:r>
      <w:r w:rsidRPr="00CF565B">
        <w:rPr>
          <w:i/>
          <w:iCs/>
        </w:rPr>
        <w:t xml:space="preserve">gisilotan sa binuhat dili sa kaugalingon nga kagustuhan kondili pinaagi sa kabubut-on sa Naga-silot niini, sa paglaum </w:t>
      </w:r>
      <w:r w:rsidRPr="00CF565B">
        <w:t xml:space="preserve">(Roma 8:20)— kinahanglan nga buhaton pag-usab dili lang ang tawo, kondili ang tibuok kinaiyahan, sama sa makita gikan sa kinaiya mismo sa maong mga sangputanan. </w:t>
      </w:r>
      <w:r w:rsidR="00431E89" w:rsidRPr="00CF565B">
        <w:t>Busa</w:t>
      </w:r>
      <w:r w:rsidRPr="00CF565B">
        <w:t>, labi pa gayud, ni ang tawo ni bisan unsang anghel makatuman niining katapusang kondisyon; ang Dios ra gayud ang makatuman niini.</w:t>
      </w:r>
      <w:r w:rsidR="00CD5030">
        <w:rPr>
          <w:rStyle w:val="FootnoteReference"/>
          <w:lang w:val="ru-RU"/>
        </w:rPr>
        <w:footnoteReference w:id="8"/>
      </w:r>
    </w:p>
    <w:p w14:paraId="06077EB8" w14:textId="77777777" w:rsidR="00D85B34" w:rsidRPr="00CF565B" w:rsidRDefault="00F45CFB" w:rsidP="00D85B34">
      <w:pPr>
        <w:ind w:firstLine="708"/>
      </w:pPr>
      <w:r w:rsidRPr="00CF565B">
        <w:rPr>
          <w:b/>
          <w:bCs/>
        </w:rPr>
        <w:t xml:space="preserve">2) </w:t>
      </w:r>
      <w:r w:rsidR="00D85B34" w:rsidRPr="00CF565B">
        <w:t>Bisan pa, samtang dili siya makabangon pinaagi sa iyang kaugalingong kusog ug matuman ang tanang gikinahanglan nga kondisyon alang niini nga katuyoan, ang nahulog nga tawo bisan pa niana nagpabilin sa iyang sulod ang posibilidad nga mabalik pinaagi sa gahum sa Diyos. Pinaagi sa Pagkahulog, iyang giliko sa sulod niya ang hulagway sa Dios, nga mao ang basihanan sa relihiyon sa atong sulod; apan wala niya kini gilubong o gilaglag sa iyang kaugalingon, ug busa wala niya nawala ang kapasidad sa paghiusa pag-usab sa Dios. Gihumotan niya ang iyang hunahuna; apan dili hangtod nga nahimong dili na siya makaila ug makadawat bisan sa andam nang kamatuoran nga gipadayag gikan sa taas. Gikadutakan niya ang iyang kabubut-on, ug gihuyop kini paingon sa dautan; apan dili hangtod nga nahimong hingpit nga dautan ug dili na gayud nangandoy o naghigugma sa maayo.</w:t>
      </w:r>
      <w:r w:rsidR="00CD5030">
        <w:rPr>
          <w:rStyle w:val="FootnoteReference"/>
          <w:lang w:val="ru-RU"/>
        </w:rPr>
        <w:footnoteReference w:id="9"/>
      </w:r>
      <w:r w:rsidR="00D85B34" w:rsidRPr="00CF565B">
        <w:t xml:space="preserve"> Sa laing bahin, bisan pa sa Pagkahulog nga nahimong hingpit nga dili na matubag sa atubangan sa paghukom sa pagkamatarong sa Dios, napamatud-an nga ang tawo nga nahulog dili man diay dili takus sa kaluoy sa Dios.  Gisupak niya sa tinuyo ang sugo sa iyang Magbubuhat—usa ka sugo nga sayon ra untang tumanon, bisan pa aduna siya'y tanang insentibo ug kahigayunan aron matuman kini; apan gisupak niya kini tungod sa tukso sa yawa, ug dili tungod sa pagka-mapugos, ni sa tinuyo ug mabangis nga pagsupak sa kabubut-on sa Dios, sama sa nahitabo sa yawa mismo. Ang atong mga katigulangan nakasala; apan pagkahuman mapainubsanon niyang gidala ang silot nga gisugo sa Diyos kaniya, ug gigahin ang tibuok niyang kinabuhi, nga milungtad og daghang siglo, sa paghinulsol. Ang kasaysayan sa pagkahuman sa katawhan nagpakita nga bisan pa sa kadugayon ug hinay-hinay nga pagkawala sa kamatuoran ug pagkamatarong sa mga tawo, ang pagbati sa relihiyon wala gyud hingpit nga mapalong sa ilang sulod: ilang gipangita ang Dios, bisan pa sa ilang pagkawalay-hibalo, kadaghanan kanila wala makakaplag Niya; ilang gisulayan nga pag-alagad ug pagpalipay Niya, bisan pa, tungod sa maong hinungdan, dili sa husto nga paagi; naningkamot sila sa pagpakalma Kaniya tungod sa ilang mga sala ug sa pagpakig-uli Kaniya pinaagi sa nagkalain-laing halad, paghugas ug uban pang mga paagi, bisan pa man wala nila makab-ot ang ilang tumong. Si San Macario sa Ehipto matahum nga gipanghimamat ang tawo nga nahulog—nga walay gahum nga makabangon sa kaugalingong kusog, apan naghandum ug kaya, uban sa tabang gikan sa taas, nga makabangon—sa usa ka sanggol nga nangita sa iyang inahan. 'Dili matarong,' ingon sa bantugang asketiko, 'ang pagtuo, sama sa gibuhat sa uban, nga ang tawo hingpit nang patay ug dili makahimo og bisan unsang maayo. Ang usa ka sanggol, bisan pa dili makahimo og bisan unsa o makaadto sa iyang inahan sa iyang kaugalingon, naningkamot gihapon, naghilak ug nagahilak, nga nangita sa iyang inahan. Ang inahan maluoy kaniya ug malipay nga siya nangita kaniya uban sa ingon nga paningkamot ug paghilak. Ug bisan pa dili siya maabot sa bata, siya mismo ang moadto kaniya, tungod sa iyang gugma sa bata; iyang kuptan siya sa iyang mga bukton, ipahimutang sa iyang dughan, ug pakan-on siya uban sa dakong pagkamabuotan: ingon usab ana ang paglihok sa Dios nga nagahigugma sa katawhan batok sa kalag nga modangop ug mangita kaniya."</w:t>
      </w:r>
      <w:r w:rsidR="00CD5030">
        <w:rPr>
          <w:rStyle w:val="FootnoteReference"/>
          <w:lang w:val="ru-RU"/>
        </w:rPr>
        <w:footnoteReference w:id="10"/>
      </w:r>
      <w:r w:rsidR="00D85B34" w:rsidRPr="00CF565B">
        <w:t xml:space="preserve"> Busa, atong masulti nga ang Dios naglihok sa samang paagi ngadto sa tibuok katawhan, nga nahulog apan nangita Kaniya ug adunay kapasidad nga mobangon pag-usab.</w:t>
      </w:r>
    </w:p>
    <w:p w14:paraId="68950619" w14:textId="77777777" w:rsidR="00D85B34" w:rsidRPr="00CF565B" w:rsidRDefault="00D85B34" w:rsidP="00D85B34"/>
    <w:p w14:paraId="3817E232" w14:textId="77777777" w:rsidR="00D85B34" w:rsidRPr="00CF565B" w:rsidRDefault="00D85B34" w:rsidP="007B240B">
      <w:pPr>
        <w:pStyle w:val="Heading5"/>
      </w:pPr>
      <w:bookmarkStart w:id="33" w:name="_Toc133155552"/>
      <w:bookmarkStart w:id="34" w:name="_Toc180664565"/>
      <w:bookmarkStart w:id="35" w:name="_Toc180679186"/>
      <w:bookmarkStart w:id="36" w:name="_Toc180679243"/>
      <w:bookmarkStart w:id="37" w:name="_Toc180679766"/>
      <w:bookmarkStart w:id="38" w:name="_Toc238453648"/>
      <w:bookmarkStart w:id="39" w:name="_Toc238574112"/>
      <w:r w:rsidRPr="00CF565B">
        <w:lastRenderedPageBreak/>
        <w:t>§125. Ang paagi nga gipili sa Dios alang sa pagpanumbalik o pagluwas sa katawhan, ug ang kahulugan niini nga paagi</w:t>
      </w:r>
      <w:bookmarkEnd w:id="33"/>
      <w:bookmarkEnd w:id="34"/>
      <w:bookmarkEnd w:id="35"/>
      <w:bookmarkEnd w:id="36"/>
      <w:bookmarkEnd w:id="37"/>
      <w:bookmarkEnd w:id="38"/>
      <w:bookmarkEnd w:id="39"/>
    </w:p>
    <w:p w14:paraId="074D6E56" w14:textId="77777777" w:rsidR="00D85B34" w:rsidRPr="00CF565B" w:rsidRDefault="00D85B34" w:rsidP="00D85B34">
      <w:r w:rsidRPr="00CF565B">
        <w:tab/>
        <w:t xml:space="preserve">Ang Dios nakakaplag og paagi alang sa pagpanumbalik sa katawhan diin </w:t>
      </w:r>
      <w:r w:rsidRPr="00CF565B">
        <w:rPr>
          <w:i/>
          <w:iCs/>
        </w:rPr>
        <w:t xml:space="preserve">ang kalooy ug kamatuoran nagkita, ug ang pagkamatarong ug kalinaw naghalok sa usag usa </w:t>
      </w:r>
      <w:r w:rsidRPr="00CF565B">
        <w:t>(Salmo 84:11), diin ang Iyang mga pagkahingpit gipadayag sa labing hataas nga lebel ug sa hingpit nga panaghiusa. Kini nga paagi naglangkob sa mosunod:</w:t>
      </w:r>
    </w:p>
    <w:p w14:paraId="408E885F" w14:textId="77777777" w:rsidR="00D85B34" w:rsidRPr="00CF565B" w:rsidRDefault="00D85B34" w:rsidP="00D85B34">
      <w:r w:rsidRPr="00CF565B">
        <w:tab/>
        <w:t xml:space="preserve">Ikaduhang Persona sa Balaang Trinidad, ang bugtong Anak sa Dios, boluntaryong mipili nga mahimong tawo, nga dad-on sa Iyang kaugalingon ang tanang sala sa katawhan, nga pag-antoson alang niini ang tanan nga gipahamtang sa matarong nga kabubut-on sa Dios, ug sa ingon matuman ang walay katapusang hustisya alang kanato, nga maghinulsol sa atong mga sala, nga laglagon ang mismong mga sangputanan niini sulod kanato ug sa gawasnong kalibutan, aron maibalik ang kalinaw. Sa Pulong sa Dios, kini nga dakong buhat gipakita sa porma sa usa ka pakigsaol tali sa Dios Amahan ug sa Dios Anak, nga sa dihang misulod Siya sa kalibutan, miingon sa Amahan: </w:t>
      </w:r>
      <w:r w:rsidRPr="00CF565B">
        <w:rPr>
          <w:i/>
          <w:iCs/>
        </w:rPr>
        <w:t>'Ang mga halad nga gisunog ug mga halad sa sala dili makapahimuot Kanimo.' Unya miingon Ako: 'Ania, miabot Ako—sumala sa nahisulat bahin kanako sa sinugdanan sa basahon—aron buhaton ang imong kabubut-on, O Dios</w:t>
      </w:r>
      <w:r w:rsidR="00112931" w:rsidRPr="00CF565B">
        <w:t xml:space="preserve">' </w:t>
      </w:r>
      <w:r w:rsidRPr="00CF565B">
        <w:t>[(Heb. 10:6–7</w:t>
      </w:r>
      <w:r w:rsidR="00112931" w:rsidRPr="00CF565B">
        <w:t>)</w:t>
      </w:r>
      <w:r w:rsidRPr="00CF565B">
        <w:t xml:space="preserve">; cf. </w:t>
      </w:r>
      <w:r w:rsidR="00112931" w:rsidRPr="00CF565B">
        <w:t>(</w:t>
      </w:r>
      <w:r w:rsidRPr="00CF565B">
        <w:t>Sal. 39:7–9)</w:t>
      </w:r>
      <w:r w:rsidR="00112931" w:rsidRPr="00CF565B">
        <w:t>]</w:t>
      </w:r>
      <w:r w:rsidRPr="00CF565B">
        <w:t>.</w:t>
      </w:r>
    </w:p>
    <w:p w14:paraId="37128804" w14:textId="77777777" w:rsidR="00D85B34" w:rsidRPr="00CF565B" w:rsidRDefault="00D85B34" w:rsidP="00D85B34">
      <w:r w:rsidRPr="00CF565B">
        <w:tab/>
        <w:t xml:space="preserve">Usa ka paagi nga labing angay sa Dios ug sa Iyang mga pagkahingpit! Dinhi gipadayag ang Iyang walay kinutuban nga kaayo: </w:t>
      </w:r>
      <w:r w:rsidRPr="00CF565B">
        <w:rPr>
          <w:i/>
          <w:iCs/>
        </w:rPr>
        <w:t>'Kay ingon niini ang paghigugma sa Dios sa kalibutan, nga Iyang gihatag ang Iyang bugtong Anak, aron ang bisan kinsa nga motuo kaniya dili mapukan kondili makabaton sa kinabuhi nga walay katapusan</w:t>
      </w:r>
      <w:r w:rsidRPr="00CF565B">
        <w:t>'</w:t>
      </w:r>
      <w:r w:rsidR="005864AB" w:rsidRPr="00CF565B">
        <w:t xml:space="preserve"> (Juan</w:t>
      </w:r>
      <w:r w:rsidRPr="00CF565B">
        <w:t xml:space="preserve"> 3:16). Ang Iyang walay kinutuban nga pagkamatarung napadayag sa dihang gikinahanglan ang usa ka katingalahang halad aron </w:t>
      </w:r>
      <w:r w:rsidRPr="00AA0891">
        <w:t>kini</w:t>
      </w:r>
      <w:r w:rsidRPr="00CF565B">
        <w:t xml:space="preserve"> mapahimutang: ang kamatayon sa Dios-tawo, </w:t>
      </w:r>
      <w:r w:rsidRPr="00CF565B">
        <w:rPr>
          <w:i/>
          <w:iCs/>
        </w:rPr>
        <w:t xml:space="preserve">nga gihalad sa Dios isip halad sa pagpasaylo pinaagi sa Iyang dugo pinaagi sa pagtuo, aron ipakita ang Iyang pagkamatarung sa pagpasaylo sa mga sala nga nabuhat kaniadto </w:t>
      </w:r>
      <w:r w:rsidRPr="00CF565B">
        <w:t xml:space="preserve">(Roma 3:25). Ang Iyang walay kinutuban nga kinaadman napadayag, nga nakakaplag og paagi, sa buhat sa pagtubos sa tawo, aron ipahiuyon ang walay katapusang pagkamatarung sa walay katapusang pagkamaayo, aron matuman silang duha, ug aron maluwas ang mga nawala, — usa ka paagi nga walay nahimo nga hunahuna sa binuhat nga makahuna-huna niini, ug busa kini gitawag nga labaw sa tanan </w:t>
      </w:r>
      <w:r w:rsidRPr="00CF565B">
        <w:rPr>
          <w:i/>
          <w:iCs/>
        </w:rPr>
        <w:t xml:space="preserve">nga kinaadman sa Dios, usa ka misteryo, usa ka tinago </w:t>
      </w:r>
      <w:r w:rsidRPr="00CF565B">
        <w:t xml:space="preserve">(1 Cor. 3:7), </w:t>
      </w:r>
      <w:r w:rsidRPr="00CF565B">
        <w:rPr>
          <w:i/>
          <w:iCs/>
        </w:rPr>
        <w:t xml:space="preserve">usa ka misteryo nga gitago sukad pa sa mga kapanahonan ug henerasyon </w:t>
      </w:r>
      <w:r w:rsidRPr="00CF565B">
        <w:t>(Col</w:t>
      </w:r>
      <w:r w:rsidR="005666A3" w:rsidRPr="00CF565B">
        <w:t>.</w:t>
      </w:r>
      <w:r w:rsidRPr="00CF565B">
        <w:t xml:space="preserve"> 1:26). Ang gahum sa Dios napadayag, nga makahimo sa paghiusa sa usa ka Persona sa Dios-Tawo sa duha ka kinaiya—ang pagka-Dios ug pagkatawo—nga sa walay katapusan nga nagbulag sa usag usa, ug sa paghiusa kanila nga dili na mabulag, dili mausab ug dili mabahin. O paminawa nato kung giunsa kini pagpatin-aw ni San Juan sa Damasco: 'Dinhi,' ingon niya, 'napadayag nga magkahiusa ang kaayo, kinaadman, kamatuoran ug gahum sa Dios. Makita ang kaayo sa Dios sa pagkatinuod nga wala Niya gilantaw nga walay bili ang mga kakulian sa Iyang kaugalingong binuhat, apan nagpakita Siya og kaluoy sa nahulog ug gipahaba ang Iyang kamot kaniya. Makita ang hustisya sa kamatuoran nga, sa dihang napildi ang tawo, ang Dios wala magtudlo og lain nga mananaog batok sa manlupig, ni gikuha Niya ang tawo gikan sa kamatayon pinaagi sa pwersa; apan ang Maayo ug Matarong nagpabalik sa kadaugan sa usa nga kaniadto giulipon sa kamatayon tungod sa sala, ug—bisan pa nga daw lisud kaayo—gipaluwas ang susama pinaagi sa susama. Makita ang kinaadman sa kamatuoran nga nakakaplag ang Dios sa labing maayong paagi aron malikayan ang dakong kalisdanan. Kay, sumala sa maayong pagbuot sa Dios Amahan, </w:t>
      </w:r>
      <w:r w:rsidRPr="00CF565B">
        <w:rPr>
          <w:i/>
          <w:iCs/>
        </w:rPr>
        <w:t xml:space="preserve">ang Bugtong Anak, nga naa sa sabakan sa Amahan </w:t>
      </w:r>
      <w:r w:rsidRPr="00CF565B">
        <w:t xml:space="preserve">(Juan 1:18), usa ka substansya uban sa Amahan ug sa Espiritu Santo, walay katapusan, walay sinugdanan—Siya nga naa sa sinugdanan, kauban sa Dios Amahan, ang Dios mismo, </w:t>
      </w:r>
      <w:r w:rsidRPr="00CF565B">
        <w:rPr>
          <w:i/>
          <w:iCs/>
        </w:rPr>
        <w:t xml:space="preserve">nga naa sa porma sa Dios </w:t>
      </w:r>
      <w:r w:rsidRPr="00CF565B">
        <w:t xml:space="preserve">(Fil. 2:6), gipakubos ang kalangitan ug mibaba: sa ato pa, Iyang gipakumbaba ang Iyang dili matandog nga kahitas-an sa usa ka dili matandog nga paagi, ug mibaba ngadto sa Iyang mga sulugoon uban sa dili masulti ug dili masabtan nga pagpakumbaba (kay mao kini ang gipasabot sa pulong nga 'pagibaba'). Ingon nga hingpit nga Dios, nahimong hingpit nga tawo Siya, ug gikan sa tanang bag-ong butang, ang pinakabag-o ug nag-inusarang bag-ong butang ilawom sa adlaw naporma (Ecl. 1:10), diin napadayag ang walay kinutuban nga gahum sa Dios. Kay unsa pa bay mas importante pa kaysa niini—nga ang Dios nahimong tawo? Ug ang Pulong nahimong unod, walay kapakyasan, pinaagi sa Espiritu Santo ug sa Labing Balaan nga Birhen Maria, ang Kanunay nga Birhen ug Inahan sa Dios. Ang Pulong nahimong tunga-tunga tali sa Dios ug sa katawhan. Ang bugtong Gugma sa katawhan, nga gipanamkon sa walay-sala nga sabakan sa Balaang Birhen dili pinaagi sa kabubut-on, o tinguha, o panaghiusa sa </w:t>
      </w:r>
      <w:r w:rsidRPr="00CF565B">
        <w:lastRenderedPageBreak/>
        <w:t>lalaki, o pinaagi sa malimot nga pagpanamkon, kondili pinaagi sa Espiritu Santo, ug sa susama sa orihinal nga kahimtang ni Adan, matinumanon sa Amahan; pinaagi sa pag-angkon sa Iyang kaugalingon sa atong kinaiyahan, gihayag Niya ang atong pagsuway ug nagsilbi nga ehemplo sa pagsunod alang kanato, nga kung wala niini imposible ang kaluwasan."</w:t>
      </w:r>
      <w:r w:rsidR="00CD5030">
        <w:rPr>
          <w:rStyle w:val="FootnoteReference"/>
          <w:lang w:val="ru-RU"/>
        </w:rPr>
        <w:footnoteReference w:id="11"/>
      </w:r>
      <w:r w:rsidRPr="00CF565B">
        <w:t xml:space="preserve"> St Gregory the Theologian,</w:t>
      </w:r>
      <w:r w:rsidR="00CD5030">
        <w:rPr>
          <w:rStyle w:val="FootnoteReference"/>
          <w:lang w:val="ru-RU"/>
        </w:rPr>
        <w:footnoteReference w:id="12"/>
      </w:r>
      <w:r w:rsidRPr="00CF565B">
        <w:t xml:space="preserve"> St Basil the Great,</w:t>
      </w:r>
      <w:r w:rsidR="00CD5030">
        <w:rPr>
          <w:rStyle w:val="FootnoteReference"/>
          <w:lang w:val="ru-RU"/>
        </w:rPr>
        <w:footnoteReference w:id="13"/>
      </w:r>
      <w:r w:rsidRPr="00CF565B">
        <w:t xml:space="preserve"> St Gregory of Nyssa</w:t>
      </w:r>
      <w:r w:rsidR="00CD5030">
        <w:rPr>
          <w:rStyle w:val="FootnoteReference"/>
          <w:lang w:val="ru-RU"/>
        </w:rPr>
        <w:footnoteReference w:id="14"/>
      </w:r>
      <w:r w:rsidRPr="00CF565B">
        <w:t xml:space="preserve"> ug uban pa usab nagpatin-aw niini nga teolohiya.</w:t>
      </w:r>
      <w:r w:rsidR="00CD5030">
        <w:rPr>
          <w:rStyle w:val="FootnoteReference"/>
          <w:lang w:val="ru-RU"/>
        </w:rPr>
        <w:footnoteReference w:id="15"/>
      </w:r>
    </w:p>
    <w:p w14:paraId="5CF8E3AF" w14:textId="77777777" w:rsidR="00D85B34" w:rsidRPr="00CF565B" w:rsidRDefault="00D85B34" w:rsidP="00D85B34">
      <w:r w:rsidRPr="00CF565B">
        <w:tab/>
        <w:t>Apan, samtang gihulagway nila ang mga paagi nga gipili sa Dios alang sa atong kaluwasan nga hingpit nga uyon sa Iyang mga pagkahingpit, ang mga Balaang Amahan ug mga magtutudlo sa Simbahan wala mag-angkon nga kini nga talagsaong paagi hingpit nga gikinahanglan alang sa katapusan, ni nga ang Labawng Ginoo dili makaluwas sa katawhan sa laing paagi: Mahimo Siya nga makaluwas kanato sa ubang paagi; apan sa tanang posible nga paagi aron makab-ot kana nga tumong, Gipili Niya ang labing maayo. Kini nga ideya gipatin-aw ni:</w:t>
      </w:r>
    </w:p>
    <w:p w14:paraId="53438F6F" w14:textId="77777777" w:rsidR="00D85B34" w:rsidRPr="00CF565B" w:rsidRDefault="00D85B34" w:rsidP="00D85B34">
      <w:r w:rsidRPr="00CF565B">
        <w:tab/>
        <w:t>San Atanasio ang Dako: "Ang Dios, bisan wala pa gani mosulod sa kalibutan, makahimo unta nga mosulti lang og usa ka pulong ug busa matuman ang panata. Apan kinahanglan natong hunahunaon kung unsa ang mapuslanon sa mga tawo, imbis nga hunahunaon kung unsa ang kasagarang posible alang sa Dios."</w:t>
      </w:r>
      <w:r w:rsidR="0035025D">
        <w:rPr>
          <w:rStyle w:val="FootnoteReference"/>
          <w:lang w:val="ru-RU"/>
        </w:rPr>
        <w:footnoteReference w:id="16"/>
      </w:r>
    </w:p>
    <w:p w14:paraId="61E26D83" w14:textId="77777777" w:rsidR="00D85B34" w:rsidRPr="00CF565B" w:rsidRDefault="00D85B34" w:rsidP="00D85B34">
      <w:r w:rsidRPr="00CF565B">
        <w:tab/>
        <w:t>San Gregorio nga Teologo: "Tungod kanato, Siya (ang Anak sa Dios) nahimong tawo ug midawat sa dagway sa usa ka sulugoon; tungod sa atong mga paglapas, gidala Siya ngadto sa Iyang kamatayon. Mao kini ang gibuhat sa Manluluwas, nga, isip Dios, makaluwas unta kanato pinaagi sa usa ka yano nga lihok sa kabubut-on." Apan gibuhat Niya ang mas importante para kanato ug ang labing makapahumok sa atong kasingkasing: Nitunga Siya nga masunuron kanato ug pantay sa dungog."</w:t>
      </w:r>
      <w:r w:rsidR="0035025D">
        <w:rPr>
          <w:rStyle w:val="FootnoteReference"/>
          <w:lang w:val="ru-RU"/>
        </w:rPr>
        <w:footnoteReference w:id="17"/>
      </w:r>
    </w:p>
    <w:p w14:paraId="469032C6" w14:textId="77777777" w:rsidR="00D85B34" w:rsidRPr="00CF565B" w:rsidRDefault="00D85B34" w:rsidP="00D85B34">
      <w:r w:rsidRPr="00CF565B">
        <w:tab/>
        <w:t xml:space="preserve">Banal nga Agustin: "Aron supakon ang mga nag-ingon: sigurado nga wala nay lain pa nga paagi ang Dios sa pagluwas sa mga tawo gikan sa mga kalamidad sa pagkamortal. sa dihang gipahimutang Niya nga ang Iyang bugtong Anak, nga Diyos nga ka-angay Niya sa walay katapusan, mahimong tawo, nga nag-angkon sa usa ka tawo nga kalag ug lawas, ug, sa pagkahimong mortal, matilawan ang kamatayon—aron supakon kining mga tawo, dili igo nga isulti lang nga ang paagi nga ang Diyos malipay sa pagluwas kanato pinaagi sa Tagapamagitan tali sa Diyos ug tawo, ang tawo nga si Hesukristo, usa ka maayong pamaagi ug angay sa langitnong dignidad; hinuon, kinahanglan ipakita nga posible usab alang sa Dios, nga ang tanang butang nasakop sa Iyang awtoridad, ang </w:t>
      </w:r>
      <w:r w:rsidRPr="00CF565B">
        <w:lastRenderedPageBreak/>
        <w:t>ubang mga pamaagi, apan wala, ug dili unta mahimong, adunay bisan unsang lain nga pamaagi nga mas angay (</w:t>
      </w:r>
      <w:r w:rsidRPr="00AA0891">
        <w:t>convenientiorem</w:t>
      </w:r>
      <w:r w:rsidRPr="00CF565B">
        <w:t>) alang sa pagtambal sa atong kahuyang."</w:t>
      </w:r>
      <w:r w:rsidR="0035025D">
        <w:rPr>
          <w:rStyle w:val="FootnoteReference"/>
          <w:lang w:val="ru-RU"/>
        </w:rPr>
        <w:footnoteReference w:id="18"/>
      </w:r>
    </w:p>
    <w:p w14:paraId="24F8BD42" w14:textId="77777777" w:rsidR="00D85B34" w:rsidRPr="00CF565B" w:rsidRDefault="00D85B34" w:rsidP="00D85B34">
      <w:r w:rsidRPr="00CF565B">
        <w:tab/>
        <w:t>Bendito nga si Teodoreto: "Sayon ra kaayo alang Kaniya, bisan pa nga wala ang Inkarnasyon, nga madala ang kaluwasan sa katawhan, ug pinaagi sa usa ka buhat sa kabubut-on nga mapapas ang gingharian sa kamatayon, ug hingpit nga mapapas ang gigikanan sa kamatayon—ang pagkadautan… Apan gusto Niya ipakita dili ang Iyang gahum, kondili ang pagkamatarong (</w:t>
      </w:r>
      <w:r w:rsidRPr="00AA0891">
        <w:t>τό δίκαιον</w:t>
      </w:r>
      <w:r w:rsidRPr="00CF565B">
        <w:t>) sa Iyang probidensya."</w:t>
      </w:r>
      <w:r w:rsidR="0035025D">
        <w:rPr>
          <w:rStyle w:val="FootnoteReference"/>
          <w:lang w:val="ru-RU"/>
        </w:rPr>
        <w:footnoteReference w:id="19"/>
      </w:r>
    </w:p>
    <w:p w14:paraId="758152F5" w14:textId="77777777" w:rsidR="00D85B34" w:rsidRPr="00CF565B" w:rsidRDefault="00D85B34" w:rsidP="00D85B34">
      <w:r w:rsidRPr="00CF565B">
        <w:tab/>
        <w:t>San León: "Ang kalooy sa Ginoo matarong: kay bisan pa nga aduna Siya'y dili masukod kadaghan nga mga paagi nga magamit alang sa pagtubos sa katawhan, gipili Niya kini nga paagi labaw sa tanan."</w:t>
      </w:r>
      <w:r w:rsidR="0035025D">
        <w:rPr>
          <w:rStyle w:val="FootnoteReference"/>
          <w:lang w:val="ru-RU"/>
        </w:rPr>
        <w:footnoteReference w:id="20"/>
      </w:r>
    </w:p>
    <w:p w14:paraId="7D5873DE" w14:textId="77777777" w:rsidR="00D85B34" w:rsidRPr="00CF565B" w:rsidRDefault="00D85B34" w:rsidP="00D85B34">
      <w:r w:rsidRPr="00CF565B">
        <w:tab/>
        <w:t>San Juan sa Damasco: "Nahimong tawo Siya aron ang napildi makadaog, ug aron ang Makagagahum makaluwas sa tawo gikan sa gahum sa manlulupig pinaagi sa Iyang gahum ug kusog; apan unya adunay rason ang manlulupig sa pagreklamo nga, samtang napildi niya ang tawo, siya mismo nakasinati og bayolenteng pagtratar gikan sa kamot sa Dios. Busa, ang maloloy-on ug mapinanggaon nga Dios, nga nagtinguha nga ang nahulog mismo ang mahimong mananaog, nahimong tawo, aron ibalik ang susama pinaagi sa susama."</w:t>
      </w:r>
      <w:r w:rsidR="0035025D">
        <w:rPr>
          <w:rStyle w:val="FootnoteReference"/>
          <w:lang w:val="ru-RU"/>
        </w:rPr>
        <w:footnoteReference w:id="21"/>
      </w:r>
    </w:p>
    <w:p w14:paraId="4561F705" w14:textId="77777777" w:rsidR="00D85B34" w:rsidRPr="00CF565B" w:rsidRDefault="00D85B34" w:rsidP="00D85B34">
      <w:r w:rsidRPr="00CF565B">
        <w:tab/>
        <w:t>Apan, kon ang uban sa mga Balaang Amahan ug magtutudlo sa Simbahan miingon nga ang Inkarnasyon ug kamatayon sa Anak sa Dios gikinahanglan alang sa pagtubos sa tawo, ug nga kon dili, imposible unta siyang maluwas; nagaestorya sila dili bahin sa usa ka walay kondisyon nga panginahanglan, kondili sa usa ka may kondisyon, nga nagpahayag sa ideya nga tungod kay ang Dios mismo ang mipili niini nga paagi, Gihunahuna Niya kini nga gikinahanglan ug labing maayo sa tanang posible nga paagi, aron ang bisan unsang laing paagi, kung itandi niini, dili igo alang sa katuyoan.</w:t>
      </w:r>
      <w:r w:rsidR="00090AA9">
        <w:rPr>
          <w:rStyle w:val="FootnoteReference"/>
          <w:lang w:val="ru-RU"/>
        </w:rPr>
        <w:footnoteReference w:id="22"/>
      </w:r>
    </w:p>
    <w:p w14:paraId="5A4E5FE5" w14:textId="77777777" w:rsidR="00D85B34" w:rsidRPr="00CF565B" w:rsidRDefault="00D85B34" w:rsidP="00D85B34">
      <w:r w:rsidRPr="00CF565B">
        <w:tab/>
      </w:r>
    </w:p>
    <w:p w14:paraId="0BC1AF4F" w14:textId="77777777" w:rsidR="00D85B34" w:rsidRPr="00CF565B" w:rsidRDefault="00D85B34" w:rsidP="007B240B">
      <w:pPr>
        <w:pStyle w:val="Heading5"/>
      </w:pPr>
      <w:bookmarkStart w:id="40" w:name="_Toc133155553"/>
      <w:bookmarkStart w:id="41" w:name="_Toc180664566"/>
      <w:bookmarkStart w:id="42" w:name="_Toc180679187"/>
      <w:bookmarkStart w:id="43" w:name="_Toc180679244"/>
      <w:bookmarkStart w:id="44" w:name="_Toc180679767"/>
      <w:bookmarkStart w:id="45" w:name="_Toc238453649"/>
      <w:bookmarkStart w:id="46" w:name="_Toc238574113"/>
      <w:r w:rsidRPr="00CF565B">
        <w:t>§126. Ang partisipasyon sa tanang Persona sa Labing Balaan nga Trinidad sa buhat sa pagtubos, ug ngano nga ang Anak gayud ang nahimong tawo alang niini nga katuyoan?</w:t>
      </w:r>
      <w:bookmarkEnd w:id="40"/>
      <w:bookmarkEnd w:id="41"/>
      <w:bookmarkEnd w:id="42"/>
      <w:bookmarkEnd w:id="43"/>
      <w:bookmarkEnd w:id="44"/>
      <w:bookmarkEnd w:id="45"/>
      <w:bookmarkEnd w:id="46"/>
    </w:p>
    <w:p w14:paraId="206F1862" w14:textId="77777777" w:rsidR="00D85B34" w:rsidRPr="00CF565B" w:rsidRDefault="00D85B34" w:rsidP="00D85B34">
      <w:pPr>
        <w:rPr>
          <w:b/>
          <w:bCs/>
          <w:color w:val="0000FF"/>
        </w:rPr>
      </w:pPr>
    </w:p>
    <w:p w14:paraId="6107214B" w14:textId="77777777" w:rsidR="00D85B34" w:rsidRPr="00CF565B" w:rsidRDefault="00D85B34" w:rsidP="00D85B34">
      <w:r w:rsidRPr="00C821A9">
        <w:rPr>
          <w:b/>
          <w:bCs/>
        </w:rPr>
        <w:t>I</w:t>
      </w:r>
      <w:r w:rsidRPr="00CF565B">
        <w:rPr>
          <w:b/>
          <w:bCs/>
        </w:rPr>
        <w:t xml:space="preserve">. </w:t>
      </w:r>
      <w:r w:rsidRPr="00CF565B">
        <w:t xml:space="preserve">Bisan pa, bisan tuod ang Inkarnasyon sa Anak sa Dios gipili nga labing maayong paagi alang sa atong kaluwasan, ang Amahan ug ang Espiritu Santo misalmot usab niining dakong buhat. Kini nga ideya — </w:t>
      </w:r>
      <w:r w:rsidR="00A95A76" w:rsidRPr="00CF565B">
        <w:rPr>
          <w:b/>
        </w:rPr>
        <w:t xml:space="preserve">a) </w:t>
      </w:r>
      <w:r w:rsidRPr="00CF565B">
        <w:t>natural nga mosunod gikan sa dogma nga ang tanang Persona sa Labing Balaan nga Trinidad konsubstansyal, nagbahin sa usa ka pagka-Diyos, usa ka kabubut-on, ug dili mabahin sa tanang butang gawas sa ilang personal nga mga kinaiya; ug busa imposible alang sa bisan kinsa kanila nga molihok lamang sa Iyang kaugalingong kabubut-on, nga walay partisipasyon sa uban nga duha;</w:t>
      </w:r>
      <w:r w:rsidR="00090AA9">
        <w:rPr>
          <w:rStyle w:val="FootnoteReference"/>
          <w:lang w:val="ru-RU"/>
        </w:rPr>
        <w:footnoteReference w:id="23"/>
      </w:r>
      <w:r w:rsidR="00A95A76" w:rsidRPr="00CF565B">
        <w:rPr>
          <w:b/>
        </w:rPr>
        <w:t xml:space="preserve"> b) </w:t>
      </w:r>
      <w:r w:rsidRPr="00CF565B">
        <w:t xml:space="preserve">makita sa mga bersikulo sa Kasulatan diin ang Dios kasagarang gitawag nga among Manluluwas, nga naghatag sa among kaluwasan pinaagi kang Jesu-Cristo sa Espiritu Santo, sama sa pananglitan sa mga pulong sa Apostol: </w:t>
      </w:r>
      <w:r w:rsidRPr="00CF565B">
        <w:rPr>
          <w:i/>
          <w:iCs/>
        </w:rPr>
        <w:t xml:space="preserve">"Apan sa dihang mipadayag ang grasya ug gugma sa atong Manluluwas nga Dios, giluwas kita Niya, dili tungod sa matarong nga mga buhat nga atong gibuhat, kondili sumala sa Iyang kalooy, pinaagi sa pagligo sa pagkabanhaw ug pagbag-o pinaagi sa Espiritu Santo, nga Iyang </w:t>
      </w:r>
      <w:r w:rsidRPr="00CF565B">
        <w:rPr>
          <w:i/>
          <w:iCs/>
        </w:rPr>
        <w:lastRenderedPageBreak/>
        <w:t xml:space="preserve">gipangbubo kanato nga daghan pinaagi kang Jesu-Kristo, atong Manluluwas" </w:t>
      </w:r>
      <w:r w:rsidRPr="00CF565B">
        <w:t>(Tito 3:4–6). Sa partikular, ang Balaang Kasulatan nagpresentar sa mosunod nga relasyon tali sa Dios Amahan ug sa Dios nga Espiritu Santo sa buhat sa Inkarnasyon ug Pagluwas nga gihimo sa Anak sa Dios.</w:t>
      </w:r>
    </w:p>
    <w:p w14:paraId="69953534" w14:textId="77777777" w:rsidR="00D85B34" w:rsidRPr="00CF565B" w:rsidRDefault="00F45CFB" w:rsidP="00D85B34">
      <w:pPr>
        <w:ind w:firstLine="708"/>
      </w:pPr>
      <w:r w:rsidRPr="00CF565B">
        <w:rPr>
          <w:b/>
          <w:bCs/>
        </w:rPr>
        <w:t xml:space="preserve">1) </w:t>
      </w:r>
      <w:r w:rsidR="00D85B34" w:rsidRPr="00CF565B">
        <w:t xml:space="preserve">Ang Anak sa Dios miabot sa kalibutan ug ninkarnar gikan sa Labing Balaan nga Birhen: ug giingon mahitungod sa Amahan nga Iyang gipadala ang Iyang Anak sa kalibutan </w:t>
      </w:r>
      <w:r w:rsidR="005864AB" w:rsidRPr="00CF565B">
        <w:t>(Juan</w:t>
      </w:r>
      <w:r w:rsidR="00D85B34" w:rsidRPr="00CF565B">
        <w:t xml:space="preserve"> 10:</w:t>
      </w:r>
      <w:r w:rsidRPr="00CF565B">
        <w:rPr>
          <w:b/>
        </w:rPr>
        <w:t xml:space="preserve">36) </w:t>
      </w:r>
      <w:r w:rsidR="00D85B34" w:rsidRPr="00CF565B">
        <w:t xml:space="preserve">sa pagkamakatawo nga sama sa makasasala nga unod (Roma 8:3), nga natawo gikan sa usa ka babaye (Galacia 4:4); ug mahitungod sa Espiritu Santo, gipahayag sa Labing Balaan nga Birhen: </w:t>
      </w:r>
      <w:r w:rsidR="00D85B34" w:rsidRPr="00CF565B">
        <w:rPr>
          <w:i/>
          <w:iCs/>
        </w:rPr>
        <w:t xml:space="preserve">'Ang Espiritu Santo moanha kanimo, ug ang gahum sa Labing Kataas-taasan magatabon kanimo' </w:t>
      </w:r>
      <w:r w:rsidR="008A3626" w:rsidRPr="00CF565B">
        <w:t>(Lucas</w:t>
      </w:r>
      <w:r w:rsidR="00D85B34" w:rsidRPr="00CF565B">
        <w:t xml:space="preserve"> 1:35).</w:t>
      </w:r>
      <w:r w:rsidR="00090AA9">
        <w:rPr>
          <w:rStyle w:val="FootnoteReference"/>
          <w:lang w:val="ru-RU"/>
        </w:rPr>
        <w:footnoteReference w:id="24"/>
      </w:r>
    </w:p>
    <w:p w14:paraId="1C26E881" w14:textId="77777777" w:rsidR="00D85B34" w:rsidRPr="00CF565B" w:rsidRDefault="00F45CFB" w:rsidP="00D85B34">
      <w:pPr>
        <w:ind w:firstLine="708"/>
      </w:pPr>
      <w:r w:rsidRPr="00CF565B">
        <w:rPr>
          <w:b/>
          <w:bCs/>
        </w:rPr>
        <w:t xml:space="preserve">2) </w:t>
      </w:r>
      <w:r w:rsidR="00D85B34" w:rsidRPr="00CF565B">
        <w:t xml:space="preserve">Ang Anak sa Dios nabunyagan sa dihang gisugdan Niya ang Iyang pampublikong ministeryo: </w:t>
      </w:r>
      <w:r w:rsidR="00D85B34" w:rsidRPr="00CF565B">
        <w:rPr>
          <w:i/>
          <w:iCs/>
        </w:rPr>
        <w:t xml:space="preserve">"Ug tan-awa, nabuksan ang langit alang kaniya, ug nakita ni Juan ang Espiritu sa Dios nga nanaog sama sa salampati ug mipahiluna ibabaw kaniya. Ug tan-awa, usa ka tingog gikan sa langit miingon, 'Mao kini ang akong pinalanggang Anak, nga ako nalipay kaayo kaniya' </w:t>
      </w:r>
      <w:r w:rsidR="000A57C3" w:rsidRPr="00CF565B">
        <w:t>(Mat.</w:t>
      </w:r>
      <w:r w:rsidR="00D85B34" w:rsidRPr="00CF565B">
        <w:t xml:space="preserve"> 3:16–17).</w:t>
      </w:r>
    </w:p>
    <w:p w14:paraId="1BB263D3" w14:textId="77777777" w:rsidR="00D85B34" w:rsidRPr="00CF565B" w:rsidRDefault="00F45CFB" w:rsidP="00D85B34">
      <w:pPr>
        <w:ind w:firstLine="708"/>
      </w:pPr>
      <w:r w:rsidRPr="00CF565B">
        <w:rPr>
          <w:b/>
          <w:bCs/>
        </w:rPr>
        <w:t xml:space="preserve">3) </w:t>
      </w:r>
      <w:r w:rsidR="00D85B34" w:rsidRPr="00CF565B">
        <w:t xml:space="preserve">Ang Anak sa Dios nagwali sa tibuok niyang pampublikong ministeryo — ug sa samang higayon nagpamatuod: </w:t>
      </w:r>
      <w:r w:rsidR="00D85B34" w:rsidRPr="00CF565B">
        <w:rPr>
          <w:i/>
          <w:iCs/>
        </w:rPr>
        <w:t xml:space="preserve">'Ang akong pagtulon-an dili akoa, kondili iya sa Naga-padala kanako' </w:t>
      </w:r>
      <w:r w:rsidR="00D85B34" w:rsidRPr="00CF565B">
        <w:t xml:space="preserve">(Juan 7:16); </w:t>
      </w:r>
      <w:r w:rsidR="00D85B34" w:rsidRPr="00CF565B">
        <w:rPr>
          <w:i/>
          <w:iCs/>
        </w:rPr>
        <w:t xml:space="preserve">'Kay wala ko mag-istorya sa akong kaugalingong awtoridad; apan ang Amahan nga nagpadala kanako—Siya ang nagsugo kanako unsa ang isulti ug unsaon pag-istorya' </w:t>
      </w:r>
      <w:r w:rsidR="005864AB" w:rsidRPr="00CF565B">
        <w:t>(Juan</w:t>
      </w:r>
      <w:r w:rsidR="00D85B34" w:rsidRPr="00CF565B">
        <w:t xml:space="preserve"> 12:49); ug mahitungod sa Espiritu Santo, Siya miingon bisan pa sa wala pa magsugod ang Iyang ministeryo: </w:t>
      </w:r>
      <w:r w:rsidR="00D85B34" w:rsidRPr="00CF565B">
        <w:rPr>
          <w:i/>
          <w:iCs/>
        </w:rPr>
        <w:t xml:space="preserve">'Ang Espiritu sa Ginoo anaa kanako, kay gipahiran ko Niya sa lana aron ipangwali ang maayong balita sa mga kabus; gipadala ko Niya aron pag-ayo sa mga nabali ang kasingkasing, aron ipahayag ang kagawasan sa mga bihag, ug ang pag-ayo sa panan-aw sa mga buta, aron pagluwas sa mga ginadumtan, aron ipahayag ang tuig nga madawaton sa Ginoo' </w:t>
      </w:r>
      <w:r w:rsidR="008A3626" w:rsidRPr="00CF565B">
        <w:t>(Lucas</w:t>
      </w:r>
      <w:r w:rsidR="00D85B34" w:rsidRPr="00CF565B">
        <w:t xml:space="preserve"> 4:18–19).</w:t>
      </w:r>
    </w:p>
    <w:p w14:paraId="25AC49A8" w14:textId="77777777" w:rsidR="00D85B34" w:rsidRPr="00CF565B" w:rsidRDefault="00F45CFB" w:rsidP="00D85B34">
      <w:pPr>
        <w:ind w:firstLine="708"/>
      </w:pPr>
      <w:r w:rsidRPr="00CF565B">
        <w:rPr>
          <w:b/>
          <w:bCs/>
        </w:rPr>
        <w:t xml:space="preserve">4) </w:t>
      </w:r>
      <w:r w:rsidR="00D85B34" w:rsidRPr="00CF565B">
        <w:t xml:space="preserve">Ang Anak sa Dios naghimo og mga milagro aron mapamatud-an ang pagka-diosnon sa Iyang pagtulon-an ug sa Iyang misyon, ug Iyang giingon: </w:t>
      </w:r>
      <w:r w:rsidR="00D85B34" w:rsidRPr="00CF565B">
        <w:rPr>
          <w:i/>
          <w:iCs/>
        </w:rPr>
        <w:t xml:space="preserve">'Ang Amahan, nga nagpuyo kanako, mao ang nagbuhat sa mga buhat' </w:t>
      </w:r>
      <w:r w:rsidR="005864AB" w:rsidRPr="00CF565B">
        <w:t>(Juan</w:t>
      </w:r>
      <w:r w:rsidR="00D85B34" w:rsidRPr="00CF565B">
        <w:t xml:space="preserve"> 14:10; nota 25), ug usab: </w:t>
      </w:r>
      <w:r w:rsidR="00D85B34" w:rsidRPr="00CF565B">
        <w:rPr>
          <w:i/>
          <w:iCs/>
        </w:rPr>
        <w:t xml:space="preserve">'Apan kon ako magpahawa og mga demonyo pinaagi sa Espiritu sa Dios, nan ang Gingharian sa Dios miabut na gayud kaninyo' </w:t>
      </w:r>
      <w:r w:rsidR="00224D5E" w:rsidRPr="00CF565B">
        <w:t>(Mat.</w:t>
      </w:r>
      <w:r w:rsidR="00D85B34" w:rsidRPr="00CF565B">
        <w:t xml:space="preserve"> 12:28).</w:t>
      </w:r>
      <w:r w:rsidR="003E0D56">
        <w:rPr>
          <w:rStyle w:val="FootnoteReference"/>
          <w:lang w:val="ru-RU"/>
        </w:rPr>
        <w:footnoteReference w:id="25"/>
      </w:r>
    </w:p>
    <w:p w14:paraId="5D9267C1" w14:textId="77777777" w:rsidR="00D85B34" w:rsidRPr="00CF565B" w:rsidRDefault="00F45CFB" w:rsidP="00D85B34">
      <w:pPr>
        <w:ind w:firstLine="708"/>
      </w:pPr>
      <w:r w:rsidRPr="00CF565B">
        <w:rPr>
          <w:b/>
          <w:bCs/>
        </w:rPr>
        <w:t xml:space="preserve">5) </w:t>
      </w:r>
      <w:r w:rsidR="00D85B34" w:rsidRPr="00CF565B">
        <w:t xml:space="preserve">Ang Anak sa Dios, alang sa atong pagluwas, namatay sa krus sa unod: ug nagtudlo ang Apostol nga ang Amahan </w:t>
      </w:r>
      <w:r w:rsidR="00D85B34" w:rsidRPr="00CF565B">
        <w:rPr>
          <w:i/>
          <w:iCs/>
        </w:rPr>
        <w:t>"wala maglutos sa Iyang kaugalingong Anak, kondili gihatag Siya alang kanato tanan</w:t>
      </w:r>
      <w:r w:rsidR="00D85B34" w:rsidRPr="00CF565B">
        <w:t>" (Roma 8:32), ug, sa lain nga bahin, nga si Cristo "</w:t>
      </w:r>
      <w:r w:rsidR="00D85B34" w:rsidRPr="00CF565B">
        <w:rPr>
          <w:i/>
          <w:iCs/>
        </w:rPr>
        <w:t>pinaagi sa Espiritu Santo nagtanyag sa Iya mismo nga walay mantsa ngadto sa Dios"</w:t>
      </w:r>
      <w:r w:rsidR="00D85B34" w:rsidRPr="00CF565B">
        <w:t xml:space="preserve"> (Heb. 9:14).</w:t>
      </w:r>
    </w:p>
    <w:p w14:paraId="54A33A05" w14:textId="77777777" w:rsidR="00D85B34" w:rsidRPr="00CF565B" w:rsidRDefault="00F45CFB" w:rsidP="00D85B34">
      <w:pPr>
        <w:ind w:firstLine="708"/>
      </w:pPr>
      <w:r w:rsidRPr="00CF565B">
        <w:rPr>
          <w:b/>
          <w:bCs/>
        </w:rPr>
        <w:t xml:space="preserve">6) </w:t>
      </w:r>
      <w:r w:rsidR="00D85B34" w:rsidRPr="00CF565B">
        <w:t xml:space="preserve">Ang Anak sa Dios nabanhaw pag-usab sa unod sa ikatulong adlaw human sa Iyang kamatayon, sumala sa gipamatuod ni San Pablo (Roma 14:9) — ug ang maong Apostol misulat: </w:t>
      </w:r>
      <w:r w:rsidR="00D85B34" w:rsidRPr="00CF565B">
        <w:rPr>
          <w:i/>
          <w:iCs/>
        </w:rPr>
        <w:t>"Kung, busa, ang Espiritu sa Iya nga nagbanhaw kang Jesus gikan sa mga patay nagpuyo kaninyo, Iya nga nagbanhaw kang Cristo gikan sa mga patay magahatag usab kinabuhi sa inyong mga lawas nga mamatay pinaagi sa Iyang Espiritu nga nagpuyo kaninyo</w:t>
      </w:r>
      <w:r w:rsidR="005666A3" w:rsidRPr="00CF565B">
        <w:t>" [</w:t>
      </w:r>
      <w:r w:rsidR="00D85B34" w:rsidRPr="00CF565B">
        <w:t>(Roma 8:11</w:t>
      </w:r>
      <w:r w:rsidR="005666A3" w:rsidRPr="00CF565B">
        <w:t>)</w:t>
      </w:r>
      <w:r w:rsidR="00D85B34" w:rsidRPr="00CF565B">
        <w:t xml:space="preserve">; cf. </w:t>
      </w:r>
      <w:r w:rsidR="005666A3" w:rsidRPr="00CF565B">
        <w:t>(</w:t>
      </w:r>
      <w:r w:rsidR="00E070F3" w:rsidRPr="00CF565B">
        <w:t>1 Corinto</w:t>
      </w:r>
      <w:r w:rsidR="00D85B34" w:rsidRPr="00CF565B">
        <w:t xml:space="preserve"> 15:15</w:t>
      </w:r>
      <w:r w:rsidR="005666A3" w:rsidRPr="00CF565B">
        <w:t>)</w:t>
      </w:r>
      <w:r w:rsidR="00D85B34" w:rsidRPr="00CF565B">
        <w:t xml:space="preserve">; </w:t>
      </w:r>
      <w:r w:rsidR="005666A3" w:rsidRPr="00CF565B">
        <w:t>(</w:t>
      </w:r>
      <w:r w:rsidR="00D85B34" w:rsidRPr="00CF565B">
        <w:t>1 Tesalonica 1:10</w:t>
      </w:r>
      <w:r w:rsidR="005666A3" w:rsidRPr="00CF565B">
        <w:t>)</w:t>
      </w:r>
      <w:r w:rsidR="00D85B34" w:rsidRPr="00CF565B">
        <w:t xml:space="preserve">; </w:t>
      </w:r>
      <w:r w:rsidR="005666A3" w:rsidRPr="00CF565B">
        <w:t>(</w:t>
      </w:r>
      <w:r w:rsidR="00D85B34" w:rsidRPr="00CF565B">
        <w:t>Efe. 1:20)</w:t>
      </w:r>
      <w:r w:rsidR="005666A3" w:rsidRPr="00CF565B">
        <w:t>]</w:t>
      </w:r>
      <w:r w:rsidR="00D85B34" w:rsidRPr="00CF565B">
        <w:t>.</w:t>
      </w:r>
    </w:p>
    <w:p w14:paraId="14F5A2AB" w14:textId="77777777" w:rsidR="00D85B34" w:rsidRPr="00CF565B" w:rsidRDefault="00D85B34" w:rsidP="00D85B34">
      <w:pPr>
        <w:ind w:firstLine="708"/>
      </w:pPr>
    </w:p>
    <w:p w14:paraId="2E6E2D39" w14:textId="77777777" w:rsidR="00D85B34" w:rsidRPr="00CF565B" w:rsidRDefault="00D85B34" w:rsidP="00D85B34">
      <w:r w:rsidRPr="00C821A9">
        <w:rPr>
          <w:b/>
          <w:bCs/>
        </w:rPr>
        <w:t>II</w:t>
      </w:r>
      <w:r w:rsidRPr="00CF565B">
        <w:rPr>
          <w:b/>
          <w:bCs/>
        </w:rPr>
        <w:t xml:space="preserve">. </w:t>
      </w:r>
      <w:r w:rsidRPr="00CF565B">
        <w:t>Ngano man nga ang Anak sa Dios ra ang nahimong tawo aron matuman ang atong kaluwasan, ug dili ang Amahan o ang Espiritu Santo, bisan pa nga Sila usab miapil niini nga buhat: kini mao ang misteryo sa Pagkadiosnon. Apan, base sa gipadayag kanato mahitungod sa mga Persona sa Dios ug sa buhat sa atong pagluwas, giisip sa mga Balaang Amahan ug magtutudlo sa Simbahan nga ang Inkarnasyon sa Ikaduhang Persona sa Labing Balaang Trinidad labing angay sa Iyang mga kinaiya –</w:t>
      </w:r>
    </w:p>
    <w:p w14:paraId="53C9B8E6" w14:textId="77777777" w:rsidR="00D85B34" w:rsidRPr="00CF565B" w:rsidRDefault="00F45CFB" w:rsidP="00D85B34">
      <w:pPr>
        <w:ind w:firstLine="708"/>
      </w:pPr>
      <w:r w:rsidRPr="00CF565B">
        <w:rPr>
          <w:b/>
          <w:bCs/>
        </w:rPr>
        <w:t xml:space="preserve">1) </w:t>
      </w:r>
      <w:r w:rsidR="00D85B34" w:rsidRPr="00CF565B">
        <w:t xml:space="preserve">Ingon nga Anak. 'Ang Amahan mao ang Amahan, dili ang Anak,' ingon ni San Juan sa Damasco, 'ang Anak mao ang Anak, dili ang Amahan; ang Espiritu mao ang Balaang Espiritu, dili ang Amahan ni ang Anak; kay ang personal nga kinaiya dili mausab. Unsaon pa kaha nga magpabilin kini nga personal nga kinaiya kung kini mausab ug maipasa? Busa, ang Anak sa Dios nahimong Anak sa Tawo, aron ang personal nga kinaiya magpabilin nga dili mausab. Ingon nga Anak sa Dios, nahimong Anak sa Tawo Siya pinaagi sa pagkatawo gikan </w:t>
      </w:r>
      <w:r w:rsidR="00D85B34" w:rsidRPr="00CF565B">
        <w:lastRenderedPageBreak/>
        <w:t>sa Balaang Birhen, nga wala biyai ang kinaiya nga naghatag sa pagka- , ang nagpalahi nga timailhan sa Anak."</w:t>
      </w:r>
      <w:r w:rsidR="003E0D56">
        <w:rPr>
          <w:rStyle w:val="FootnoteReference"/>
          <w:lang w:val="ru-RU"/>
        </w:rPr>
        <w:footnoteReference w:id="26"/>
      </w:r>
      <w:r w:rsidR="00D85B34" w:rsidRPr="00CF565B">
        <w:t xml:space="preserve"> Si San Gregorio ang Teologo,</w:t>
      </w:r>
      <w:r w:rsidR="003E0D56">
        <w:rPr>
          <w:rStyle w:val="FootnoteReference"/>
          <w:lang w:val="ru-RU"/>
        </w:rPr>
        <w:footnoteReference w:id="27"/>
      </w:r>
      <w:r w:rsidR="00D85B34" w:rsidRPr="00CF565B">
        <w:t xml:space="preserve"> Si Gennadius sa Massilia</w:t>
      </w:r>
      <w:r w:rsidR="003E0D56">
        <w:rPr>
          <w:rStyle w:val="FootnoteReference"/>
          <w:lang w:val="ru-RU"/>
        </w:rPr>
        <w:footnoteReference w:id="28"/>
      </w:r>
      <w:r w:rsidR="00D85B34" w:rsidRPr="00CF565B">
        <w:t xml:space="preserve"> ug uban pa naghunahuna sa parehas nga paagi.</w:t>
      </w:r>
      <w:r w:rsidR="003E0D56">
        <w:rPr>
          <w:rStyle w:val="FootnoteReference"/>
          <w:lang w:val="ru-RU"/>
        </w:rPr>
        <w:footnoteReference w:id="29"/>
      </w:r>
    </w:p>
    <w:p w14:paraId="7CC73D8C" w14:textId="77777777" w:rsidR="00D85B34" w:rsidRPr="00CF565B" w:rsidRDefault="00F45CFB" w:rsidP="00D85B34">
      <w:pPr>
        <w:ind w:firstLine="708"/>
      </w:pPr>
      <w:r w:rsidRPr="00CF565B">
        <w:rPr>
          <w:b/>
          <w:bCs/>
        </w:rPr>
        <w:t xml:space="preserve">2) </w:t>
      </w:r>
      <w:r w:rsidR="00D85B34" w:rsidRPr="00CF565B">
        <w:t>Ingon nga ang Persona pinaagi kaniya (</w:t>
      </w:r>
      <w:r w:rsidR="00D85B34" w:rsidRPr="00AA0891">
        <w:t>δία</w:t>
      </w:r>
      <w:r w:rsidR="00D85B34" w:rsidRPr="00CF565B">
        <w:t xml:space="preserve">) gimugna ang tanang butang, ug labi na gayud ang tawo </w:t>
      </w:r>
      <w:r w:rsidR="005864AB" w:rsidRPr="00CF565B">
        <w:t>(Juan</w:t>
      </w:r>
      <w:r w:rsidR="00D85B34" w:rsidRPr="00CF565B">
        <w:t xml:space="preserve"> 1:3). Si San Atanasio, sa pag-quote sa mga pulong sa Apostol: </w:t>
      </w:r>
      <w:r w:rsidR="00D85B34" w:rsidRPr="00CF565B">
        <w:rPr>
          <w:i/>
          <w:iCs/>
        </w:rPr>
        <w:t xml:space="preserve">'Kay angay gayud nga Siya, alang kaniya ug pinaagi kaniya naglungtad ang tanang butang, ug nga nagadala sa daghang mga anak ngadto sa himaya, siya usab ang maghimo sa awtor sa ilang kaluwasan nga hingpit pinaagi sa pag-antos' </w:t>
      </w:r>
      <w:r w:rsidR="00D85B34" w:rsidRPr="00CF565B">
        <w:t>(Heb. 2:10), miingon: 'ang mga pulong nagpasabot nga angay ra nga walay lain kondili ang Dios nga Pulong—ang mao gihapon nga nagmugna kanila sa sinugdanan—ang magluwas sa mga tawo gikan sa pagkadaut nga nahitabo.'</w:t>
      </w:r>
      <w:r w:rsidR="00AD5A52">
        <w:rPr>
          <w:rStyle w:val="FootnoteReference"/>
          <w:lang w:val="ru-RU"/>
        </w:rPr>
        <w:footnoteReference w:id="30"/>
      </w:r>
      <w:r w:rsidR="00D85B34" w:rsidRPr="00CF565B">
        <w:t xml:space="preserve"> O hunahunaa ang mga pulong ni San Leo, Papa sa Roma: "Sa dili masabtan nga pagkahiusa sa Trinidad, diin hingpit nga gipaambit ang tanang buhat ug tambag, ang pagpanumbalik sa katawhan gihimo mismo sa Anak, aron Siya gayud nga pinaagi kaniya nahimo ang tanang butang, ug nga kung wala siya </w:t>
      </w:r>
      <w:r w:rsidR="00D85B34" w:rsidRPr="00CF565B">
        <w:rPr>
          <w:i/>
          <w:iCs/>
        </w:rPr>
        <w:t>'wala untay bisan unsang butang nga nahimo'</w:t>
      </w:r>
      <w:r w:rsidR="00D85B34" w:rsidRPr="00CF565B">
        <w:t xml:space="preserve"> </w:t>
      </w:r>
      <w:r w:rsidR="005864AB" w:rsidRPr="00CF565B">
        <w:t>(Juan</w:t>
      </w:r>
      <w:r w:rsidR="00D85B34" w:rsidRPr="00CF565B">
        <w:t xml:space="preserve"> 1:3), nga naghuyop sa gininhawa sa makatarunganong kinabuhi sa tawo nga gimugna gikan sa abog sa yuta—mao gihapon Siya nga mibalik </w:t>
      </w:r>
      <w:r w:rsidR="00D85B34" w:rsidRPr="00AA0891">
        <w:t>sa</w:t>
      </w:r>
      <w:r w:rsidR="00D85B34" w:rsidRPr="00CF565B">
        <w:t xml:space="preserve"> atong nahulog nga kinaiyahan ngadto </w:t>
      </w:r>
      <w:r w:rsidR="00D85B34" w:rsidRPr="00AA0891">
        <w:t xml:space="preserve">sa </w:t>
      </w:r>
      <w:r w:rsidR="00D85B34" w:rsidRPr="00CF565B">
        <w:t>kaniadto nga dungog, ug nahimong magmugna pag-usab sa kana nga Siya mismo ang nagmugna."</w:t>
      </w:r>
      <w:r w:rsidR="005D5534">
        <w:rPr>
          <w:rStyle w:val="FootnoteReference"/>
          <w:lang w:val="ru-RU"/>
        </w:rPr>
        <w:footnoteReference w:id="31"/>
      </w:r>
      <w:r w:rsidR="00D85B34" w:rsidRPr="00CF565B">
        <w:t xml:space="preserve"> Makita usab kining mga ideya sa mga sinulat ni San Crisostomo, San Cirilo sa Alexandria ug ni Beato Agustin.</w:t>
      </w:r>
      <w:r w:rsidR="005D5534">
        <w:rPr>
          <w:rStyle w:val="FootnoteReference"/>
          <w:lang w:val="ru-RU"/>
        </w:rPr>
        <w:footnoteReference w:id="32"/>
      </w:r>
    </w:p>
    <w:p w14:paraId="02911694" w14:textId="77777777" w:rsidR="00D85B34" w:rsidRPr="00CF565B" w:rsidRDefault="00F45CFB" w:rsidP="00D85B34">
      <w:pPr>
        <w:ind w:firstLine="708"/>
      </w:pPr>
      <w:r w:rsidRPr="00CF565B">
        <w:rPr>
          <w:b/>
          <w:bCs/>
        </w:rPr>
        <w:t xml:space="preserve">3) </w:t>
      </w:r>
      <w:r w:rsidR="00D85B34" w:rsidRPr="00CF565B">
        <w:t xml:space="preserve">Ingon nga ang walay katapusan nga Pulong, nga Siya ra ang makapadayag sa Dios kanato </w:t>
      </w:r>
      <w:r w:rsidR="005864AB" w:rsidRPr="00CF565B">
        <w:t>(Juan</w:t>
      </w:r>
      <w:r w:rsidR="00D85B34" w:rsidRPr="00CF565B">
        <w:t xml:space="preserve"> 1:1–18). "Kung dili," misulat si San Irenaeus, "dili unta nato mahibal-an unsa ang angay sa Dios, kon wala nahimong tawo ang atong Magtutudlo, ang hypostatic nga Pulong: walay lain makapadayag kanato sa Amahan gawas sa Iyang kaugalingong Pulong."</w:t>
      </w:r>
      <w:r w:rsidR="00AE4DBE">
        <w:rPr>
          <w:rStyle w:val="FootnoteReference"/>
          <w:lang w:val="ru-RU"/>
        </w:rPr>
        <w:footnoteReference w:id="33"/>
      </w:r>
    </w:p>
    <w:p w14:paraId="131BE2D7" w14:textId="77777777" w:rsidR="00D85B34" w:rsidRPr="00CF565B" w:rsidRDefault="00F45CFB" w:rsidP="00D85B34">
      <w:pPr>
        <w:ind w:firstLine="708"/>
      </w:pPr>
      <w:r w:rsidRPr="00CF565B">
        <w:rPr>
          <w:b/>
          <w:bCs/>
        </w:rPr>
        <w:t xml:space="preserve">4) </w:t>
      </w:r>
      <w:r w:rsidR="00D85B34" w:rsidRPr="00CF565B">
        <w:t>Ingon nga hulagway sa Dios (Heb. 1:3), diin gihimo ang tawo sa Iyang hulagway. "Unsa may buhaton sa Dios," pangutana ni San Atanasius, "o unsa ang gikinahanglan, kon dili ang pag-uli sa tawo sa mao nga anaa sa hulagway, aron pinaagi niini maila pag-usab Siya sa mga tawo? Ug giunsa kaha kini pagahimoon kon ang tinuod nga hulagway sa Dios, ang atong Manluluwas nga si Jesu-Cristo, wala moanha sa yuta? Dili kini mahimo sa tawo: kay ang tanan gimugna lamang sa hulagway. Ni ang mga anghel: kay sila usab dili ang hulagway. Busa, ang Pulong sa Dios mismo ang nagpakita, aron, isip hulagway sa Amahan, Iya nga mabalik paghimo ang tawo, nga gimugna sa hulagway."</w:t>
      </w:r>
      <w:r w:rsidR="00AE4DBE">
        <w:rPr>
          <w:rStyle w:val="FootnoteReference"/>
          <w:lang w:val="ru-RU"/>
        </w:rPr>
        <w:footnoteReference w:id="34"/>
      </w:r>
    </w:p>
    <w:p w14:paraId="2FDA18FE" w14:textId="77777777" w:rsidR="00D85B34" w:rsidRPr="00CF565B" w:rsidRDefault="00D85B34" w:rsidP="00D85B34">
      <w:r w:rsidRPr="00CF565B">
        <w:tab/>
        <w:t>Sa tanan niini, klaro nga gipadayag ang maalamon nga panag-uyon sa tanang lihok sa Dios. Sama sa paglalang sa Amahan sa tanang butang pinaagi sa Anak sa Espiritu Santo; sama sa Iyang maampingong pagdumala sa tanang butang pinaagi sa Anak sa Espiritu Santo:</w:t>
      </w:r>
      <w:r w:rsidR="00AB0280">
        <w:rPr>
          <w:rStyle w:val="FootnoteReference"/>
          <w:lang w:val="ru-RU"/>
        </w:rPr>
        <w:footnoteReference w:id="35"/>
      </w:r>
      <w:r w:rsidRPr="00CF565B">
        <w:t xml:space="preserve"> ingon usab Niya gipili nga buhion kita pag-usab </w:t>
      </w:r>
      <w:r w:rsidRPr="00CF565B">
        <w:lastRenderedPageBreak/>
        <w:t>pinaagi sa maong Anak sa Espiritu Santo. Kining panaghiusa klaro nga gibase sa mismong han-ay sa mga Persona sa konsubstansyal nga Trinidad.</w:t>
      </w:r>
    </w:p>
    <w:p w14:paraId="5CFD8C4F" w14:textId="77777777" w:rsidR="00D85B34" w:rsidRPr="00CF565B" w:rsidRDefault="00D85B34" w:rsidP="00D85B34">
      <w:r w:rsidRPr="00CF565B">
        <w:tab/>
      </w:r>
    </w:p>
    <w:p w14:paraId="05FC89D8" w14:textId="77777777" w:rsidR="00D85B34" w:rsidRPr="00CF565B" w:rsidRDefault="00D85B34" w:rsidP="007B240B">
      <w:pPr>
        <w:pStyle w:val="Heading5"/>
      </w:pPr>
      <w:bookmarkStart w:id="47" w:name="_Toc133155554"/>
      <w:bookmarkStart w:id="48" w:name="_Toc180664567"/>
      <w:bookmarkStart w:id="49" w:name="_Toc180679188"/>
      <w:bookmarkStart w:id="50" w:name="_Toc180679245"/>
      <w:bookmarkStart w:id="51" w:name="_Toc180679768"/>
      <w:bookmarkStart w:id="52" w:name="_Toc238453650"/>
      <w:bookmarkStart w:id="53" w:name="_Toc238574114"/>
      <w:r w:rsidRPr="00CF565B">
        <w:t>§127. Ang motibasyon sa buhat sa pagtubos ug ang katuyoan sa pag-abot sa Anak sa Dios sa yuta</w:t>
      </w:r>
      <w:bookmarkEnd w:id="47"/>
      <w:bookmarkEnd w:id="48"/>
      <w:bookmarkEnd w:id="49"/>
      <w:bookmarkEnd w:id="50"/>
      <w:bookmarkEnd w:id="51"/>
      <w:bookmarkEnd w:id="52"/>
      <w:bookmarkEnd w:id="53"/>
    </w:p>
    <w:p w14:paraId="4440E076" w14:textId="77777777" w:rsidR="00D85B34" w:rsidRPr="00CF565B" w:rsidRDefault="00D85B34" w:rsidP="00D85B34"/>
    <w:p w14:paraId="07EFE32A" w14:textId="77777777" w:rsidR="00D85B34" w:rsidRPr="00CF565B" w:rsidRDefault="00D85B34" w:rsidP="00D85B34">
      <w:r w:rsidRPr="00CF565B">
        <w:rPr>
          <w:b/>
          <w:bCs/>
        </w:rPr>
        <w:t xml:space="preserve">I. </w:t>
      </w:r>
      <w:r w:rsidRPr="00CF565B">
        <w:t xml:space="preserve">Ngano man nga ang Dios nga Trinidad mipakita og kabubut-on sa pagluwas kanato? Usa ra </w:t>
      </w:r>
      <w:r w:rsidRPr="00CF565B">
        <w:rPr>
          <w:i/>
          <w:iCs/>
        </w:rPr>
        <w:t xml:space="preserve">gayud </w:t>
      </w:r>
      <w:r w:rsidRPr="00CF565B">
        <w:t xml:space="preserve">ang hinungdan niini: ang Iyang walay kinutuban nga gugma alang kanato nga mga makasasala. </w:t>
      </w:r>
      <w:r w:rsidRPr="00CF565B">
        <w:rPr>
          <w:i/>
          <w:iCs/>
        </w:rPr>
        <w:t xml:space="preserve">"Gipakita sa Dios ang Iyang gugma alang kanato," </w:t>
      </w:r>
      <w:r w:rsidRPr="00CF565B">
        <w:t xml:space="preserve">ingon sa Balaang Apostol, </w:t>
      </w:r>
      <w:r w:rsidRPr="00CF565B">
        <w:rPr>
          <w:i/>
          <w:iCs/>
        </w:rPr>
        <w:t>"kay si Cristo namatay alang kanato samtang kita mga makasasala pa."</w:t>
      </w:r>
      <w:r w:rsidRPr="00CF565B">
        <w:t xml:space="preserve"> (Roma 5:8), ug sa lain nga dapit: </w:t>
      </w:r>
      <w:r w:rsidRPr="00CF565B">
        <w:rPr>
          <w:i/>
          <w:iCs/>
        </w:rPr>
        <w:t>"Ang Dios, nga dato sa kaluoy, tungod sa dako nga gugma nga gipakita Niya kanato, bisan pa nga patay kita tungod sa atong mga sala, gipa-kinabuhi kita uban kang Cristo—pinaagi sa grasya kamo naluwas, — ug gi-alsa kita uban Niya, ug gipahimutang kita sa kahangawang gingharian sa Kristo Jesus, aron sa mga kapanahonan nga umaabot ipakita Niya ang walay sukod nga bahandi sa Iyang grasya pinaagi sa Iyang pagkamaayo kanato sa Kristo Jesus. Kay pinaagi sa grasya kamo naluwas pinaagi sa pagtuo, ug kini dili gikan kaninyo; kini gasa sa Dios"</w:t>
      </w:r>
      <w:r w:rsidRPr="00CF565B">
        <w:t xml:space="preserve"> (Eph. 2:4–5, 7). Labina, ang walay kinutuban nga gugma sa mosunod gipadayag dinhi: </w:t>
      </w:r>
      <w:r w:rsidR="00A95A76" w:rsidRPr="00CF565B">
        <w:rPr>
          <w:b/>
        </w:rPr>
        <w:t xml:space="preserve">a) </w:t>
      </w:r>
      <w:r w:rsidRPr="00CF565B">
        <w:rPr>
          <w:b/>
          <w:bCs/>
        </w:rPr>
        <w:t>Ang Dios Amahan</w:t>
      </w:r>
      <w:r w:rsidRPr="00CF565B">
        <w:t xml:space="preserve">: </w:t>
      </w:r>
      <w:r w:rsidRPr="00CF565B">
        <w:rPr>
          <w:i/>
          <w:iCs/>
        </w:rPr>
        <w:t xml:space="preserve">'Mao kini ang paagi nga gipadayag sa Dios ang iyang gugma taliwala kanato: Gipadala sa Dios ang iyang bugtong Anak sa kalibutan aron kita magkinabuhi pinaagi kaniya' </w:t>
      </w:r>
      <w:r w:rsidR="008A3626" w:rsidRPr="00CF565B">
        <w:t>(1 Juan</w:t>
      </w:r>
      <w:r w:rsidRPr="00CF565B">
        <w:t xml:space="preserve"> 4:9; cf.</w:t>
      </w:r>
      <w:r w:rsidR="0087297C" w:rsidRPr="00CF565B">
        <w:t xml:space="preserve"> Juan 3</w:t>
      </w:r>
      <w:r w:rsidRPr="00CF565B">
        <w:t xml:space="preserve">:16); </w:t>
      </w:r>
      <w:r w:rsidR="00A95A76" w:rsidRPr="00CF565B">
        <w:rPr>
          <w:b/>
        </w:rPr>
        <w:t xml:space="preserve">b) </w:t>
      </w:r>
      <w:r w:rsidRPr="00CF565B">
        <w:rPr>
          <w:b/>
          <w:bCs/>
        </w:rPr>
        <w:t>ang Dios nga Anak</w:t>
      </w:r>
      <w:r w:rsidRPr="00CF565B">
        <w:t xml:space="preserve">, nga Siya mismo ang nagpamatuod: </w:t>
      </w:r>
      <w:r w:rsidRPr="00CF565B">
        <w:rPr>
          <w:i/>
          <w:iCs/>
        </w:rPr>
        <w:t xml:space="preserve">'Walay mas dako nga gugma kay niini, nga ang usa ka tawo maghatag sa iyang kinabuhi alang sa iyang mga higala' </w:t>
      </w:r>
      <w:r w:rsidR="005864AB" w:rsidRPr="00CF565B">
        <w:t>(Juan</w:t>
      </w:r>
      <w:r w:rsidRPr="00CF565B">
        <w:t xml:space="preserve"> 15:13), ug </w:t>
      </w:r>
      <w:r w:rsidRPr="00CF565B">
        <w:rPr>
          <w:i/>
          <w:iCs/>
        </w:rPr>
        <w:t>'gipakita pinaagi sa iyang mga buhat nga, sa paghigugma niya sa Iyang kaugalingon nga mga tawo nga anaa sa kalibutan, gihigugma Niya sila hangtod sa katapusan'</w:t>
      </w:r>
      <w:r w:rsidRPr="00CF565B">
        <w:t xml:space="preserve"> </w:t>
      </w:r>
      <w:r w:rsidR="005864AB" w:rsidRPr="00CF565B">
        <w:t>(Juan</w:t>
      </w:r>
      <w:r w:rsidRPr="00CF565B">
        <w:t xml:space="preserve"> 13:1), ug gihalad Niya ang Iyang kinabuhi alang kanila; </w:t>
      </w:r>
      <w:r w:rsidR="00A95A76" w:rsidRPr="00CF565B">
        <w:rPr>
          <w:b/>
        </w:rPr>
        <w:t xml:space="preserve">c) </w:t>
      </w:r>
      <w:r w:rsidRPr="00CF565B">
        <w:rPr>
          <w:b/>
          <w:bCs/>
        </w:rPr>
        <w:t>ang Dios nga Espiritu Santo</w:t>
      </w:r>
      <w:r w:rsidRPr="00CF565B">
        <w:t xml:space="preserve">: </w:t>
      </w:r>
      <w:r w:rsidRPr="00CF565B">
        <w:rPr>
          <w:i/>
          <w:iCs/>
        </w:rPr>
        <w:t xml:space="preserve">'kay pinaagi Kaniya kita duha adunay pag-adto sa Amahan sa usa ka Espiritu' </w:t>
      </w:r>
      <w:r w:rsidRPr="00CF565B">
        <w:t xml:space="preserve">(Efe. 2:18), ug: </w:t>
      </w:r>
      <w:r w:rsidRPr="00CF565B">
        <w:rPr>
          <w:i/>
          <w:iCs/>
        </w:rPr>
        <w:t>'pinaagi sa Iyang kaluoy, pinaagi sa pagligo sa pagpanumbalik ug pagbag-o pinaagi sa Espiritu Santo'</w:t>
      </w:r>
      <w:r w:rsidRPr="00CF565B">
        <w:t xml:space="preserve"> (Tito 3:5). Busa, ang tibuok buhat sa atong pagluwas gitawag nga buhat sa kaluoy ug grasya: </w:t>
      </w:r>
      <w:r w:rsidRPr="00CF565B">
        <w:rPr>
          <w:i/>
          <w:iCs/>
        </w:rPr>
        <w:t xml:space="preserve">'Kay pinaagi sa grasya kamo naluwas pinaagi sa pagtuo, ug kini dili gikan kaninyo; kini gasa sa Dios' </w:t>
      </w:r>
      <w:r w:rsidRPr="00CF565B">
        <w:t xml:space="preserve">(Efe. 2:8); </w:t>
      </w:r>
      <w:r w:rsidRPr="00CF565B">
        <w:rPr>
          <w:i/>
          <w:iCs/>
        </w:rPr>
        <w:t xml:space="preserve">'Ang grasya sa Dios napakita, nagdala og kaluwasan sa tanang tawo' </w:t>
      </w:r>
      <w:r w:rsidRPr="00CF565B">
        <w:t>(Tito 2:11). Ang mga Balaang Amahan ug magtutudlo sa Simbahan nagkahiusa sa pag-ila sa walay kinutuban nga gugma sa Dios alang sa katawhan ingon nga hinungdan sa pag-abot sa Manuluwas dinhi sa kalibutan.</w:t>
      </w:r>
      <w:r w:rsidR="006E787C">
        <w:rPr>
          <w:rStyle w:val="FootnoteReference"/>
          <w:lang w:val="ru-RU"/>
        </w:rPr>
        <w:footnoteReference w:id="36"/>
      </w:r>
      <w:r w:rsidRPr="00CF565B">
        <w:t xml:space="preserve"> 'Ang Anak sa Dios, nga naglingkod sa tuo sa Amahan,' ingon ni San Juan Crisostomo, pananglitan, 'gitinguha ug giresolba sa tanang paagi nga mahimong atong igsoon. Alang niini, pagkahuman Niya biyaan ang mga anghel ug ang mas hataas nga mga gahum, Miadto Siya kanato ug gidala kita sa Iyang kaugalingon…; Gikuha Niya ang atong unod tungod lamang sa gugma alang sa katawhan, aron maluoy Siya kanato: walay lain nga hinungdan alang sa ingon nga panaghiusa gawas niini."</w:t>
      </w:r>
      <w:r w:rsidR="006E787C">
        <w:rPr>
          <w:rStyle w:val="FootnoteReference"/>
          <w:lang w:val="ru-RU"/>
        </w:rPr>
        <w:footnoteReference w:id="37"/>
      </w:r>
      <w:r w:rsidRPr="00CF565B">
        <w:t xml:space="preserve"> "O katingalahang panaghiusa! O katingalahang panaghiusa! — pag-awit ni San Gregorio nga Teologo — Ang Punô nagsugod sa pag-anaa; ang Dili-Gihimo gihimo; ang Dili-Masabtan nasabtan pinaagi sa makatarunganong kalag, nga nagahimong tunga-tunga tali sa Pagkadiyosnon ug sa bug-at nga unod; Ang dato nahimong pobre — nahimong pobre bisan pa sa punto sa akong unod, aron ako mapalambo sa Iyang Pagkadiyosnon; ang puno gibakwit — gibakwit, bisan sa mubo nga panahon, sa Iyang himaya, aron ako makigbahin sa Iyang pagkapuno. Unsa ka daghan nga bahandi sa kaayo!"</w:t>
      </w:r>
      <w:r w:rsidR="006E787C">
        <w:rPr>
          <w:rStyle w:val="FootnoteReference"/>
          <w:lang w:val="ru-RU"/>
        </w:rPr>
        <w:footnoteReference w:id="38"/>
      </w:r>
    </w:p>
    <w:p w14:paraId="18EA8300" w14:textId="77777777" w:rsidR="00D85B34" w:rsidRPr="00CF565B" w:rsidRDefault="00D85B34" w:rsidP="00D85B34">
      <w:r w:rsidRPr="00CF565B">
        <w:tab/>
      </w:r>
    </w:p>
    <w:p w14:paraId="77B04813" w14:textId="77777777" w:rsidR="00D85B34" w:rsidRPr="00CF565B" w:rsidRDefault="00D85B34" w:rsidP="00D85B34">
      <w:r w:rsidRPr="0018763E">
        <w:rPr>
          <w:b/>
          <w:bCs/>
        </w:rPr>
        <w:t>II</w:t>
      </w:r>
      <w:r w:rsidRPr="00CF565B">
        <w:rPr>
          <w:b/>
          <w:bCs/>
        </w:rPr>
        <w:t xml:space="preserve">. </w:t>
      </w:r>
      <w:r w:rsidRPr="00CF565B">
        <w:t xml:space="preserve">Mahitungod sa katuyoan sa Embahada ug sa pag-abot sa kalibutan sa Anak sa Dios: kini klaro nga gipahayag sa Balaang Simbahan sa dihang nagtudlo kini kanato sa pag-angkon: 'kinsa ang nanaog gikan sa langit alang sa atong kaayohan ug alang sa atong kaluwasan.' Ug ang Balaang Kasulatan nagpamatuod nga ang Anak sa Dios miabut sa yuta, tinuod gayud, alang sa walay lain tuyo kondili aron gayud kita maluwas </w:t>
      </w:r>
      <w:r w:rsidR="008A3626" w:rsidRPr="00CF565B">
        <w:t>(Lucas</w:t>
      </w:r>
      <w:r w:rsidRPr="00CF565B">
        <w:t xml:space="preserve"> 19:10), nga mao kini: </w:t>
      </w:r>
      <w:r w:rsidR="00A95A76" w:rsidRPr="00CF565B">
        <w:rPr>
          <w:b/>
        </w:rPr>
        <w:t xml:space="preserve">a) </w:t>
      </w:r>
      <w:r w:rsidRPr="00CF565B">
        <w:t xml:space="preserve">aron matuman ang walay katapusang hustisya alang kanato: </w:t>
      </w:r>
      <w:r w:rsidRPr="00CF565B">
        <w:rPr>
          <w:i/>
          <w:iCs/>
        </w:rPr>
        <w:t>'kinsa ang gitakda sa Dios nga halad sa pagpasaylo pinaagi sa iyang dugo, pinaagi sa pagtuo, aron ipakita ang Iyang pagkamatarong, tungod kay sa Iyang pagpugong sa kaugalingon gipatawad Niya ang mga sala nga nahimo kaniadto</w:t>
      </w:r>
      <w:r w:rsidRPr="00CF565B">
        <w:t xml:space="preserve">' (Roma 3:25); </w:t>
      </w:r>
      <w:r w:rsidR="00A95A76" w:rsidRPr="00CF565B">
        <w:rPr>
          <w:b/>
        </w:rPr>
        <w:t xml:space="preserve">b) </w:t>
      </w:r>
      <w:r w:rsidRPr="00CF565B">
        <w:t xml:space="preserve">aron </w:t>
      </w:r>
      <w:r w:rsidRPr="00CF565B">
        <w:lastRenderedPageBreak/>
        <w:t>limpyohan kita gikan sa atong mga sala</w:t>
      </w:r>
      <w:r w:rsidRPr="00CF565B">
        <w:rPr>
          <w:i/>
          <w:iCs/>
        </w:rPr>
        <w:t xml:space="preserve">: 'Kinsa ang naghatag sa Iyang kaugalingon alang kanato aron iluwas kita gikan sa tanang pagkamalapason' </w:t>
      </w:r>
      <w:r w:rsidRPr="00CF565B">
        <w:t>(Tito 2:14);</w:t>
      </w:r>
      <w:r w:rsidR="00A95A76" w:rsidRPr="00CF565B">
        <w:rPr>
          <w:b/>
        </w:rPr>
        <w:t xml:space="preserve"> c) </w:t>
      </w:r>
      <w:r w:rsidRPr="00CF565B">
        <w:t xml:space="preserve">aron luwason kita gikan sa kamatayon ug sa gahum sa yawa: </w:t>
      </w:r>
      <w:r w:rsidRPr="00CF565B">
        <w:rPr>
          <w:i/>
          <w:iCs/>
        </w:rPr>
        <w:t xml:space="preserve">"Tungod kay ang mga anak tawo nga may unod ug dugo, Siya usab miapil niini, aron pinaagi sa kamatayon mapukan niya ang naggunit sa gahum sa kamatayon, mao ang yawa, ug luwason ang mga tawo nga tungod sa kahadlok sa kamatayon nahimong ulipon sa tibuok nilang kinabuhi" </w:t>
      </w:r>
      <w:r w:rsidRPr="00CF565B">
        <w:t>(Hebreohanon 2:14–15);</w:t>
      </w:r>
      <w:r w:rsidR="00A95A76" w:rsidRPr="00CF565B">
        <w:rPr>
          <w:b/>
        </w:rPr>
        <w:t xml:space="preserve"> d) </w:t>
      </w:r>
      <w:r w:rsidRPr="00CF565B">
        <w:t xml:space="preserve">aron ibalik kita sa Dios: </w:t>
      </w:r>
      <w:r w:rsidRPr="00CF565B">
        <w:rPr>
          <w:i/>
          <w:iCs/>
        </w:rPr>
        <w:t xml:space="preserve">"Aron sila mahimong usa, ingon nga ikaw, Amahan, anaa kanako ug ako anaa kanimo, aron sila usab mahimong usa kanato" </w:t>
      </w:r>
      <w:r w:rsidR="005864AB" w:rsidRPr="00CF565B">
        <w:t>(Juan</w:t>
      </w:r>
      <w:r w:rsidRPr="00CF565B">
        <w:t xml:space="preserve"> 17:21); </w:t>
      </w:r>
      <w:r w:rsidR="00A95A76" w:rsidRPr="00CF565B">
        <w:rPr>
          <w:b/>
        </w:rPr>
        <w:t xml:space="preserve">e) </w:t>
      </w:r>
      <w:r w:rsidRPr="00CF565B">
        <w:t xml:space="preserve">aron pasigaon ang atong hunahuna, nga nangitngit tungod sa sala: </w:t>
      </w:r>
      <w:r w:rsidRPr="00CF565B">
        <w:rPr>
          <w:i/>
          <w:iCs/>
        </w:rPr>
        <w:t xml:space="preserve">'Natawo ako alang niini, ug alang niini miabot ako sa kalibutan, aron magpamatuod sa kamatuoran; ang tanan nga gikan sa kamatuoran maminaw sa akong tingog' </w:t>
      </w:r>
      <w:r w:rsidR="005864AB" w:rsidRPr="00CF565B">
        <w:t>(Juan</w:t>
      </w:r>
      <w:r w:rsidRPr="00CF565B">
        <w:t xml:space="preserve"> 18:37); </w:t>
      </w:r>
      <w:r w:rsidRPr="00CF565B">
        <w:rPr>
          <w:i/>
          <w:iCs/>
        </w:rPr>
        <w:t xml:space="preserve">'Miabot ako sa kalibutan ingon usa ka suga, aron ang bisan kinsa nga motuo kanako dili magpabilin sa kangitngit' </w:t>
      </w:r>
      <w:r w:rsidRPr="00CF565B">
        <w:t>(</w:t>
      </w:r>
      <w:r w:rsidR="0018763E" w:rsidRPr="00CF565B">
        <w:t>Juan</w:t>
      </w:r>
      <w:r w:rsidRPr="00CF565B">
        <w:t xml:space="preserve"> 12</w:t>
      </w:r>
      <w:r w:rsidR="0018763E" w:rsidRPr="00CF565B">
        <w:t>:</w:t>
      </w:r>
      <w:r w:rsidRPr="00CF565B">
        <w:t>46);</w:t>
      </w:r>
      <w:r w:rsidR="00A95A76" w:rsidRPr="00CF565B">
        <w:rPr>
          <w:b/>
        </w:rPr>
        <w:t xml:space="preserve"> e) </w:t>
      </w:r>
      <w:r w:rsidRPr="00CF565B">
        <w:t xml:space="preserve">aron itul-id ang atong kabubut-on, nga sayon malimbong sa sala, ug aron kini tudlohon sa pagbuhat sa maayong buhat: </w:t>
      </w:r>
      <w:r w:rsidRPr="00CF565B">
        <w:rPr>
          <w:i/>
          <w:iCs/>
        </w:rPr>
        <w:t>"Kay ang grasya sa Dios napadayag, nagdala ug kaluwasan alang sa tanang tawo, nagtudlo kanato nga isalikway ang pagka-dili-matood ug ang mga kahiligon sa kalibutan, ug magpuyo nga may pagpugong sa kaugalingon, matarong, ug maka-Dios sa karon nga panahon"</w:t>
      </w:r>
      <w:r w:rsidRPr="00CF565B">
        <w:t xml:space="preserve"> (Tito 2:11–12); </w:t>
      </w:r>
      <w:r w:rsidRPr="00CF565B">
        <w:rPr>
          <w:i/>
          <w:iCs/>
        </w:rPr>
        <w:t xml:space="preserve">"Kay binuhat kita Niya, gimugna sa Cristo Jesus alang sa mga maayong buhat, nga gipangandam daan sa Dios aron kita maglakaw niini" </w:t>
      </w:r>
      <w:r w:rsidRPr="00CF565B">
        <w:t xml:space="preserve">(Efe. 2:10), ug uban pa; — </w:t>
      </w:r>
      <w:r w:rsidR="00A95A76" w:rsidRPr="00CF565B">
        <w:rPr>
          <w:b/>
        </w:rPr>
        <w:t xml:space="preserve">g) </w:t>
      </w:r>
      <w:r w:rsidRPr="00CF565B">
        <w:t xml:space="preserve">aron tudloan kita pag-usab sa angay nga paghimaya sa Dios: </w:t>
      </w:r>
      <w:r w:rsidRPr="00CF565B">
        <w:rPr>
          <w:i/>
          <w:iCs/>
        </w:rPr>
        <w:t>"kay gipahimutang Niya kita daan nga mahimong mga anak Niya pinaagi kang Jesu-Cristo, sumala sa malipayong kabubut-on sa Iyang tinguha, alang sa pagdayeg sa himaya sa Iyang grasya, nga Iyang gipanalangin kanato sa Hinigugma … aron kita, nga kaniadto naglaum kang Cristo, mag-alagad alang sa pagdayeg sa Iyang himaya"</w:t>
      </w:r>
      <w:r w:rsidRPr="00CF565B">
        <w:t xml:space="preserve"> (Efe. 1:5–6, 12); ug </w:t>
      </w:r>
      <w:r w:rsidR="00A95A76" w:rsidRPr="00CF565B">
        <w:rPr>
          <w:b/>
        </w:rPr>
        <w:t xml:space="preserve">h) </w:t>
      </w:r>
      <w:r w:rsidRPr="00CF565B">
        <w:t xml:space="preserve">aron ihatag kanato ang kinabuhi nga walay katapusan: </w:t>
      </w:r>
      <w:r w:rsidRPr="00CF565B">
        <w:rPr>
          <w:i/>
          <w:iCs/>
        </w:rPr>
        <w:t xml:space="preserve">'Kay gihigugma sa Dios ang kalibutan nga gihatag niya ang iyang bugtong Anak, aron ang bisan kinsa nga motuo kaniya dili mapukan kondili makabaton sa kinabuhi nga walay katapusan' </w:t>
      </w:r>
      <w:r w:rsidR="005864AB" w:rsidRPr="00CF565B">
        <w:t>(Juan</w:t>
      </w:r>
      <w:r w:rsidRPr="00CF565B">
        <w:t xml:space="preserve"> 3:16).</w:t>
      </w:r>
    </w:p>
    <w:p w14:paraId="40CA0022" w14:textId="77777777" w:rsidR="00D85B34" w:rsidRPr="00CF565B" w:rsidRDefault="00D85B34" w:rsidP="00D85B34">
      <w:r w:rsidRPr="00CF565B">
        <w:tab/>
        <w:t xml:space="preserve">Ang mga Balaang Amahan ug magtutudlo sa Simbahan nagkahiusa sa pag-angkon niining tinuod nga katuyoan sa pag-abot sa Anak sa Dios sa yuta: </w:t>
      </w:r>
      <w:r w:rsidR="00A95A76" w:rsidRPr="00CF565B">
        <w:rPr>
          <w:b/>
        </w:rPr>
        <w:t xml:space="preserve">a) </w:t>
      </w:r>
      <w:r w:rsidRPr="00CF565B">
        <w:t>San Irenaeus: "Kung dili unta kinahanglan nga luwason ang unod, dili unta nahimong unod ang Pulong sa Dios;"</w:t>
      </w:r>
      <w:r w:rsidR="006E787C">
        <w:rPr>
          <w:rStyle w:val="FootnoteReference"/>
          <w:lang w:val="ru-RU"/>
        </w:rPr>
        <w:footnoteReference w:id="39"/>
      </w:r>
      <w:r w:rsidR="00A95A76" w:rsidRPr="00CF565B">
        <w:rPr>
          <w:b/>
        </w:rPr>
        <w:t xml:space="preserve"> b) </w:t>
      </w:r>
      <w:r w:rsidRPr="00CF565B">
        <w:t>San Atanasio: "Kita maoy hinungdan sa Iyang pag-abot; ang atong paglapas nakapukaw sa gugma sa Pulong alang sa katawhan nga Nilusad Siya kanato ug ang Ginoo nagpakita taliwala sa mga tawo; kita ang hinungdan sa Iyang Inkarnasyon, ug alang sa atong kaluwasan nahimong tawo Siya ug natawo sa unod sa tawo;</w:t>
      </w:r>
      <w:r w:rsidR="006E787C">
        <w:rPr>
          <w:rStyle w:val="FootnoteReference"/>
          <w:lang w:val="ru-RU"/>
        </w:rPr>
        <w:footnoteReference w:id="40"/>
      </w:r>
      <w:r w:rsidR="00A95A76" w:rsidRPr="00CF565B">
        <w:rPr>
          <w:b/>
        </w:rPr>
        <w:t xml:space="preserve"> c) </w:t>
      </w:r>
      <w:r w:rsidRPr="00CF565B">
        <w:t>San Gregorio nga Teologo: "Unsa ang hinungdan nga ang Dios misul-ob og pagkatawo alang kanato? Aron kita tanan maluwas. Kay unsa pa kaha nga laing rason?"</w:t>
      </w:r>
      <w:r w:rsidR="00CA5CE2">
        <w:rPr>
          <w:rStyle w:val="FootnoteReference"/>
          <w:lang w:val="ru-RU"/>
        </w:rPr>
        <w:footnoteReference w:id="41"/>
      </w:r>
      <w:r w:rsidR="00A95A76" w:rsidRPr="00CF565B">
        <w:rPr>
          <w:b/>
        </w:rPr>
        <w:t xml:space="preserve"> d) </w:t>
      </w:r>
      <w:r w:rsidRPr="00CF565B">
        <w:t>San Juan Crisostomo: "Ingon nga Dios, Wala Siya magsul-ob sa atong unod ug mahimong tawo alang sa bisan unsang lain nga katuyoan gawas sa kaluwasan sa katawhan;"</w:t>
      </w:r>
      <w:r w:rsidR="00CA5CE2">
        <w:rPr>
          <w:rStyle w:val="FootnoteReference"/>
          <w:lang w:val="ru-RU"/>
        </w:rPr>
        <w:footnoteReference w:id="42"/>
      </w:r>
      <w:r w:rsidR="00A95A76" w:rsidRPr="00CF565B">
        <w:rPr>
          <w:b/>
        </w:rPr>
        <w:t xml:space="preserve"> e) </w:t>
      </w:r>
      <w:r w:rsidRPr="00CF565B">
        <w:t>San Basilio ang Dako: "Ang buhat sa Dios ug sa atong Manluluwas mahitungod sa tawo mao ang pagtawag gikan sa kahimtang sa Pagkahulog ug pagbalik sa pakig-uban sa Dios gikan sa kahimtang sa pagbulag nga dala sa pagsuway; alang niini nga tuyo miabot si Kristo sa unod, nagtukod sa mga sugo sa Ebanghelyo sa kinabuhi; alang niini nga tuyo miabot ang mga pag-antos, ang krus, ang paglubong ug ang pagkabanhaw, aron ang tawo, nga maluwas pinaagi sa paggaya kang Kristo, makabawi sa karaang pagka-anak;"</w:t>
      </w:r>
      <w:r w:rsidR="00CA5CE2">
        <w:rPr>
          <w:rStyle w:val="FootnoteReference"/>
          <w:lang w:val="ru-RU"/>
        </w:rPr>
        <w:footnoteReference w:id="43"/>
      </w:r>
      <w:r w:rsidR="00A95A76" w:rsidRPr="00CF565B">
        <w:rPr>
          <w:b/>
        </w:rPr>
        <w:t xml:space="preserve"> e) </w:t>
      </w:r>
      <w:r w:rsidRPr="00CF565B">
        <w:t>Bulahan Agustin: "Walay lain rason sa pag-abot ni Kristo nga Ginoo gawas sa pagluwas sa mga makasasala; kon mawala ang mga sakit ug madaut ang mga samad, dili na kinahanglan ang tambal;"</w:t>
      </w:r>
      <w:r w:rsidR="00CA5CE2">
        <w:rPr>
          <w:rStyle w:val="FootnoteReference"/>
          <w:lang w:val="ru-RU"/>
        </w:rPr>
        <w:footnoteReference w:id="44"/>
      </w:r>
      <w:r w:rsidR="00A95A76" w:rsidRPr="00CF565B">
        <w:rPr>
          <w:b/>
        </w:rPr>
        <w:t xml:space="preserve"> g) </w:t>
      </w:r>
      <w:r w:rsidRPr="00CF565B">
        <w:t xml:space="preserve">San Gregorio ang Dako: "Kon wala makasala si Adan, dili na unta kinahanglan ang Manuluwas </w:t>
      </w:r>
      <w:r w:rsidRPr="00CF565B">
        <w:lastRenderedPageBreak/>
        <w:t>nga magsul-ob sa atong unod."</w:t>
      </w:r>
      <w:r w:rsidR="00CA5CE2">
        <w:rPr>
          <w:rStyle w:val="FootnoteReference"/>
          <w:lang w:val="ru-RU"/>
        </w:rPr>
        <w:footnoteReference w:id="45"/>
      </w:r>
      <w:r w:rsidRPr="00CF565B">
        <w:t xml:space="preserve"> Ang sama usab gipahayag ni: Didymus sa Alexandria,</w:t>
      </w:r>
      <w:r w:rsidR="00CA5CE2">
        <w:rPr>
          <w:rStyle w:val="FootnoteReference"/>
          <w:lang w:val="ru-RU"/>
        </w:rPr>
        <w:footnoteReference w:id="46"/>
      </w:r>
      <w:r w:rsidRPr="00CF565B">
        <w:t xml:space="preserve"> ; Ambrosio,</w:t>
      </w:r>
      <w:r w:rsidR="00CA5CE2">
        <w:rPr>
          <w:rStyle w:val="FootnoteReference"/>
          <w:lang w:val="ru-RU"/>
        </w:rPr>
        <w:footnoteReference w:id="47"/>
      </w:r>
      <w:r w:rsidRPr="00CF565B">
        <w:t xml:space="preserve"> ; Macario ang Dako,</w:t>
      </w:r>
      <w:r w:rsidR="00CA5CE2">
        <w:rPr>
          <w:rStyle w:val="FootnoteReference"/>
          <w:lang w:val="ru-RU"/>
        </w:rPr>
        <w:footnoteReference w:id="48"/>
      </w:r>
      <w:r w:rsidRPr="00CF565B">
        <w:t xml:space="preserve"> ; Leo ang Dako; ug uban pa.</w:t>
      </w:r>
      <w:r w:rsidR="00CA5CE2">
        <w:rPr>
          <w:rStyle w:val="FootnoteReference"/>
          <w:lang w:val="ru-RU"/>
        </w:rPr>
        <w:footnoteReference w:id="49"/>
      </w:r>
    </w:p>
    <w:p w14:paraId="2073DC50" w14:textId="77777777" w:rsidR="00D85B34" w:rsidRPr="00CF565B" w:rsidRDefault="00D85B34" w:rsidP="00D85B34">
      <w:r w:rsidRPr="00CF565B">
        <w:tab/>
        <w:t>Busa, hingpit nga napamatud-an nga bakak ang pagtulon-an sa mga Pelagian ug uban pang mga heretiko—nga ang Anak sa Dios moanha unta sa yuta ug magpakatawo bisan pa kon wala mahulog ang tawo.</w:t>
      </w:r>
      <w:r w:rsidR="00CA5CE2">
        <w:rPr>
          <w:rStyle w:val="FootnoteReference"/>
          <w:lang w:val="ru-RU"/>
        </w:rPr>
        <w:footnoteReference w:id="50"/>
      </w:r>
    </w:p>
    <w:p w14:paraId="17D7B93D" w14:textId="77777777" w:rsidR="00D85B34" w:rsidRPr="00CF565B" w:rsidRDefault="00D85B34" w:rsidP="00D85B34"/>
    <w:p w14:paraId="49EA1A46" w14:textId="77777777" w:rsidR="00D85B34" w:rsidRPr="00CF565B" w:rsidRDefault="00D85B34" w:rsidP="007B240B">
      <w:pPr>
        <w:pStyle w:val="Heading5"/>
      </w:pPr>
      <w:bookmarkStart w:id="54" w:name="_Toc133155555"/>
      <w:bookmarkStart w:id="55" w:name="_Toc180664568"/>
      <w:bookmarkStart w:id="56" w:name="_Toc180679189"/>
      <w:bookmarkStart w:id="57" w:name="_Toc180679246"/>
      <w:bookmarkStart w:id="58" w:name="_Toc180679769"/>
      <w:bookmarkStart w:id="59" w:name="_Toc238453651"/>
      <w:bookmarkStart w:id="60" w:name="_Toc238574115"/>
      <w:r w:rsidRPr="00CF565B">
        <w:t>§128. Ang walay katapusang predestinasyon sa pagtubos, ug ngano nga wala dayon miabot sa yuta ang Manuluwas?</w:t>
      </w:r>
      <w:bookmarkEnd w:id="54"/>
      <w:bookmarkEnd w:id="55"/>
      <w:bookmarkEnd w:id="56"/>
      <w:bookmarkEnd w:id="57"/>
      <w:bookmarkEnd w:id="58"/>
      <w:bookmarkEnd w:id="59"/>
      <w:bookmarkEnd w:id="60"/>
    </w:p>
    <w:p w14:paraId="34FEC35A" w14:textId="77777777" w:rsidR="00D85B34" w:rsidRPr="00CF565B" w:rsidRDefault="00D85B34" w:rsidP="00D85B34"/>
    <w:p w14:paraId="2C9917F5" w14:textId="77777777" w:rsidR="00D85B34" w:rsidRPr="00CF565B" w:rsidRDefault="00D85B34" w:rsidP="00D85B34">
      <w:r w:rsidRPr="0018763E">
        <w:rPr>
          <w:b/>
          <w:bCs/>
        </w:rPr>
        <w:t>I</w:t>
      </w:r>
      <w:r w:rsidRPr="00CF565B">
        <w:rPr>
          <w:b/>
          <w:bCs/>
        </w:rPr>
        <w:t xml:space="preserve">. </w:t>
      </w:r>
      <w:r w:rsidRPr="00CF565B">
        <w:t xml:space="preserve">Tungod kay ang Dios nahimuot nga luwason kita tungod lamang sa Iyang kaugalingong kaayo, nga walay katapusan ug walay kinutuban, ug sa laing bahin, tungod kay, isip Siya nga Makahibalo sa Tanan, Iyang nakita daan ang atong pagkahulog ug ang kadako niini sukad pa sa walay katapusan, makahukom kita nga ang atong pagluwas gitakda sukad pa sa walay katapusan. Ug ang Pulong sa Dios nagpamatuod niini nga kamatuoran sa labing klaro nga paagi. Sa pagtan-aw sa tibuok buhat sa atong pagluwas, ang mga Balaang Apostoles nagpamatuod: </w:t>
      </w:r>
      <w:r w:rsidRPr="00CF565B">
        <w:rPr>
          <w:i/>
          <w:iCs/>
        </w:rPr>
        <w:t xml:space="preserve">'Apan kami nagwali sa kinaadman sa Dios, nga tinago ug tinago kaayo, nga giandam sa Dios sa wala pa ang mga kapanahonan alang sa atong himaya' </w:t>
      </w:r>
      <w:r w:rsidR="00621F17" w:rsidRPr="00CF565B">
        <w:t>(1 Cor.</w:t>
      </w:r>
      <w:r w:rsidRPr="00CF565B">
        <w:t xml:space="preserve"> 2:7); o: </w:t>
      </w:r>
      <w:r w:rsidRPr="00CF565B">
        <w:rPr>
          <w:i/>
          <w:iCs/>
        </w:rPr>
        <w:t xml:space="preserve">'aron karon, pinaagi sa Iglesya, maila sa mga prinsipalidad ug gahum sa langitnong mga dapit ang nagkalain-laing kinaadman sa Dios, sumala sa walay katapusang tuyo nga Iyang gihimo kang Cristo Jesus nga atong Ginoo' </w:t>
      </w:r>
      <w:r w:rsidRPr="00CF565B">
        <w:t xml:space="preserve">(Efe. 3:10–11). Sa partikular nga paghisgot sa Manuluwas, ang Ginoong Jesus, gitawag Siya nga walay dunggoan nga Kordero, </w:t>
      </w:r>
      <w:r w:rsidRPr="00CF565B">
        <w:rPr>
          <w:i/>
          <w:iCs/>
        </w:rPr>
        <w:t xml:space="preserve">'gipili sa wala pa itukod ang kalibutan, apan gipadayag niining katapusang mga panahon alang kanato' </w:t>
      </w:r>
      <w:r w:rsidRPr="00CF565B">
        <w:t>(</w:t>
      </w:r>
      <w:r w:rsidR="0087297C" w:rsidRPr="00CF565B">
        <w:t>1 Ped.</w:t>
      </w:r>
      <w:r w:rsidRPr="00CF565B">
        <w:t xml:space="preserve"> 1:19–20), ang Kordero </w:t>
      </w:r>
      <w:r w:rsidRPr="00CF565B">
        <w:rPr>
          <w:i/>
          <w:iCs/>
        </w:rPr>
        <w:t>'gihatag ngadto sa kamatayon sumala sa gikatakdang tinguha ug sa daang kahibalo sa Dios'</w:t>
      </w:r>
      <w:r w:rsidRPr="00CF565B">
        <w:t xml:space="preserve"> (</w:t>
      </w:r>
      <w:r w:rsidRPr="00950015">
        <w:rPr>
          <w:lang w:val="el-GR"/>
        </w:rPr>
        <w:t>τή</w:t>
      </w:r>
      <w:r w:rsidRPr="00CF565B">
        <w:t xml:space="preserve"> </w:t>
      </w:r>
      <w:r w:rsidRPr="00950015">
        <w:rPr>
          <w:lang w:val="el-GR"/>
        </w:rPr>
        <w:t>ωρισμένη</w:t>
      </w:r>
      <w:r w:rsidRPr="00CF565B">
        <w:t xml:space="preserve"> </w:t>
      </w:r>
      <w:r w:rsidRPr="00950015">
        <w:rPr>
          <w:lang w:val="el-GR"/>
        </w:rPr>
        <w:t>βουλη</w:t>
      </w:r>
      <w:r w:rsidRPr="00CF565B">
        <w:t xml:space="preserve"> </w:t>
      </w:r>
      <w:r w:rsidRPr="00950015">
        <w:rPr>
          <w:lang w:val="el-GR"/>
        </w:rPr>
        <w:t>καί</w:t>
      </w:r>
      <w:r w:rsidRPr="00CF565B">
        <w:t xml:space="preserve"> </w:t>
      </w:r>
      <w:r w:rsidRPr="00950015">
        <w:rPr>
          <w:lang w:val="el-GR"/>
        </w:rPr>
        <w:t>προρώσει</w:t>
      </w:r>
      <w:r w:rsidRPr="00CF565B">
        <w:t xml:space="preserve"> </w:t>
      </w:r>
      <w:r w:rsidRPr="00950015">
        <w:rPr>
          <w:lang w:val="el-GR"/>
        </w:rPr>
        <w:t>τού</w:t>
      </w:r>
      <w:r w:rsidRPr="00CF565B">
        <w:t xml:space="preserve"> </w:t>
      </w:r>
      <w:r w:rsidRPr="00950015">
        <w:rPr>
          <w:lang w:val="el-GR"/>
        </w:rPr>
        <w:t>Θεού</w:t>
      </w:r>
      <w:r w:rsidRPr="00CF565B">
        <w:t xml:space="preserve"> </w:t>
      </w:r>
      <w:r w:rsidRPr="00950015">
        <w:rPr>
          <w:lang w:val="el-GR"/>
        </w:rPr>
        <w:t>έκδοτον</w:t>
      </w:r>
      <w:r w:rsidRPr="00CF565B">
        <w:t xml:space="preserve">) </w:t>
      </w:r>
      <w:r w:rsidR="0018763E" w:rsidRPr="00CF565B">
        <w:t>[</w:t>
      </w:r>
      <w:r w:rsidRPr="00CF565B">
        <w:t>(Buhat 2:23</w:t>
      </w:r>
      <w:r w:rsidR="0018763E" w:rsidRPr="00CF565B">
        <w:t>)</w:t>
      </w:r>
      <w:r w:rsidRPr="00CF565B">
        <w:t xml:space="preserve">; cf. </w:t>
      </w:r>
      <w:r w:rsidR="0018763E" w:rsidRPr="00CF565B">
        <w:t>(Buhat</w:t>
      </w:r>
      <w:r w:rsidRPr="00CF565B">
        <w:t xml:space="preserve"> 4:27–28)</w:t>
      </w:r>
      <w:r w:rsidR="0018763E" w:rsidRPr="00CF565B">
        <w:t>]</w:t>
      </w:r>
      <w:r w:rsidRPr="00CF565B">
        <w:t xml:space="preserve">; usa ka Kordero nga gipatay sukad pa sa pagtukod sa kalibutan (Pahayag 13:8). Sa katapusan, sa paghisgot kanato— —nga alang kaninong pagluwas nag-antos ang Manluluwas, gipahayag nga ang Dios </w:t>
      </w:r>
      <w:r w:rsidRPr="00CF565B">
        <w:rPr>
          <w:i/>
          <w:iCs/>
        </w:rPr>
        <w:t xml:space="preserve">"nagpili kanato diha sa Iya sa wala pa itukod ang kalibutan, aron kita mahimong balaan ug walay dautang ikasaway sa Iyang atubangan pinaagi sa gugma" </w:t>
      </w:r>
      <w:r w:rsidRPr="00CF565B">
        <w:t xml:space="preserve">(Efe. 1:4), </w:t>
      </w:r>
      <w:r w:rsidRPr="00CF565B">
        <w:rPr>
          <w:i/>
          <w:iCs/>
        </w:rPr>
        <w:t xml:space="preserve">'Gipili kamo sa Dios alang sa kaluwasan sukad pa sa sinugdan, pinaagi sa pagkabalaan sa Espiritu ug pagtuo sa kamatuoran' </w:t>
      </w:r>
      <w:r w:rsidRPr="00CF565B">
        <w:t>(</w:t>
      </w:r>
      <w:r w:rsidR="0018763E" w:rsidRPr="00CF565B">
        <w:t xml:space="preserve">2 </w:t>
      </w:r>
      <w:r w:rsidRPr="00CF565B">
        <w:t xml:space="preserve">Tes. 2:13), ug nga Giluwas kita Niya ug gitawag kita Niya ngadto sa usa ka balaan nga tawag, dili tungod sa atong kaugalingong mga buhat, kondili sumala sa Iyang kaugalingong pagbuot ug grasya, nga gihatag kanato kang Cristo Jesus sa wala pa nagsugod ang mga kapanahonan </w:t>
      </w:r>
      <w:r w:rsidR="0018763E" w:rsidRPr="00CF565B">
        <w:t>(2 Tim.</w:t>
      </w:r>
      <w:r w:rsidRPr="00CF565B">
        <w:t xml:space="preserve"> 1:9).</w:t>
      </w:r>
    </w:p>
    <w:p w14:paraId="0838D7B1" w14:textId="77777777" w:rsidR="00D85B34" w:rsidRPr="00CF565B" w:rsidRDefault="00D85B34" w:rsidP="00D85B34">
      <w:r w:rsidRPr="00CF565B">
        <w:tab/>
      </w:r>
    </w:p>
    <w:p w14:paraId="07B751EF" w14:textId="77777777" w:rsidR="00D85B34" w:rsidRPr="00CF565B" w:rsidRDefault="00D85B34" w:rsidP="00D85B34">
      <w:r w:rsidRPr="00E141F9">
        <w:t>II</w:t>
      </w:r>
      <w:r w:rsidRPr="00CF565B">
        <w:t xml:space="preserve">. Kung mao kini, kung ang Labaw nga Maayo nakahukom na daan gikan pa sa kahangturan, ug busa sa wala pa ang atong pagkahulog, nga tubson kita: ngano man nga wala Niya dayon gipili nga tumanon ang Iyang predestinasyon sa diha-diha dayon nga nahulog kita? Ngano man nga gipadala Niya ang Iyang Anak sa yuta </w:t>
      </w:r>
      <w:r w:rsidRPr="00CF565B">
        <w:rPr>
          <w:i/>
          <w:iCs/>
        </w:rPr>
        <w:t>sa 'katapusang mga adlaw'</w:t>
      </w:r>
      <w:r w:rsidRPr="00CF565B">
        <w:t xml:space="preserve"> lamang (Heb. 1:2)?</w:t>
      </w:r>
    </w:p>
    <w:p w14:paraId="1ECEECE2" w14:textId="77777777" w:rsidR="00D85B34" w:rsidRPr="00CF565B" w:rsidRDefault="00D85B34" w:rsidP="00D85B34">
      <w:r w:rsidRPr="00CF565B">
        <w:tab/>
        <w:t>Ang tubag niini nga pangutana makita sa tibuok balaang ekonomiya sa Dios sa wala pa ang pag-abot sa Manuluwas. Ang mga Balaang Amahan ug mga magtutudlo sa Simbahan, sa ilang pagsuhid sa mga plano niining ekonomiya, nagpahayag sa mosunod nga espesipikong mga rason sa ulahing pagpakita sa Anak sa Dios sa kalibutan:</w:t>
      </w:r>
    </w:p>
    <w:p w14:paraId="03625047" w14:textId="77777777" w:rsidR="00D85B34" w:rsidRPr="00CF565B" w:rsidRDefault="00F45CFB" w:rsidP="00D85B34">
      <w:pPr>
        <w:ind w:firstLine="708"/>
      </w:pPr>
      <w:r w:rsidRPr="00CF565B">
        <w:rPr>
          <w:b/>
          <w:bCs/>
        </w:rPr>
        <w:lastRenderedPageBreak/>
        <w:t xml:space="preserve">1) </w:t>
      </w:r>
      <w:r w:rsidR="00D85B34" w:rsidRPr="00CF565B">
        <w:t>Angay ra nga, sa paglabay sa mga kapanahonan, ang mga tawo makaila pinaagi sa kasinatian ug, kutob sa mahimo, mas lawom nga mabati ang tibuok kalawom sa ilang pagkahulog ug ang ilang moral nga pagkawalay-gahum, aron sila mas andam nga maghandum sa tabang sa Diyos ug mas mapisan nga dawaton kini sa dihang gitanyag (Roma 8:3): kay dili man makaluwas ang Dios batok sa kabubut-on ug tinguha sa tawo. 'Sa tibuok kasaysayan,' sumulat ni San Gregorio nga Teologo, 'aduna'y duha ka bantugang pagbag-o sa kinabuhi sa tawo, nga nailhan nga duha ka pakigsaad. Ang usa nagdala gikan sa mga dios-diosan paingon sa Balaod, ug ang usa gikan sa Balaod paingon sa Ebanghelyo… Apan pareho kini nga nahitabo sa duha ka pakigsaad. Unsa man gayud? Wala kini gipaila-ila kalit, ni sa pinakaunang pagsulay. Ngano man kini? Kinahanglan natong masayran nga dili kita gipugos, kondili gipangumbinsi. Kay ang dili boluntaryo impermanente usab, sama sa usa ka sapa o tanum nga mapugos lang sa pwersa sulod sa mubo nga panahon. Apan ang boluntaryo, mas malungtaron ug mas masaligan. Ang una mao ang buhat sa usa ka tawo nga naggamit og pwersa, samtang ang ikaduha mao ang atong kaugalingong buhat. Ang una kinaiya sa mapugos nga awtoridad, samtang ang ikaduha kinaiya sa hustisya sa Dios. Busa, gisugo sa Dios nga ang maayo dili buhaton sa mga dili gustong madawat kini, kondili buhaton nato ang maayo sa mga gustong madawat kini."</w:t>
      </w:r>
      <w:r w:rsidR="002E6070">
        <w:rPr>
          <w:rStyle w:val="FootnoteReference"/>
          <w:lang w:val="ru-RU"/>
        </w:rPr>
        <w:footnoteReference w:id="51"/>
      </w:r>
    </w:p>
    <w:p w14:paraId="6DAE73C7" w14:textId="77777777" w:rsidR="00D85B34" w:rsidRPr="00CF565B" w:rsidRDefault="00F45CFB" w:rsidP="00D85B34">
      <w:pPr>
        <w:ind w:firstLine="708"/>
      </w:pPr>
      <w:r w:rsidRPr="00CF565B">
        <w:rPr>
          <w:b/>
          <w:bCs/>
        </w:rPr>
        <w:t xml:space="preserve">2) </w:t>
      </w:r>
      <w:r w:rsidR="00D85B34" w:rsidRPr="00CF565B">
        <w:t xml:space="preserve">Kinahanglan nga ang kontisyon sa sala, nga lawom kaayo ang pagsulod sa kinaiyahan sa tawo, hinay-hinay nga motungha sa tibuok niini, aron kining moral nga sakit sa katawhan hingpit nga motubo ug makaabot sa katapusang hugna sa pag-uswag niini; ug unya lang mitungha ang langitnong Mananambal sa mga kalag ug lawas alang sa hingpit ug perpekto nga pag-ayo </w:t>
      </w:r>
      <w:r w:rsidR="00D85B34" w:rsidRPr="00AA0891">
        <w:t>niini</w:t>
      </w:r>
      <w:r w:rsidR="00D85B34" w:rsidRPr="00CF565B">
        <w:t xml:space="preserve">: </w:t>
      </w:r>
      <w:r w:rsidR="00D85B34" w:rsidRPr="00CF565B">
        <w:rPr>
          <w:i/>
          <w:iCs/>
        </w:rPr>
        <w:t xml:space="preserve">'Diin misobra ang sala, misobra usab ang grasya,' </w:t>
      </w:r>
      <w:r w:rsidR="00D85B34" w:rsidRPr="00CF565B">
        <w:t>ingon sa Apostol (Roma 5:20). 'Siya nga nagtinguha sa pag-angkon sa kinabuhi sa tawo aron laglagon ang dautan,' pangatarungan ni San Gregorio sa Nyssa, 'nagpaabot (sama sa gikinahanglan) hangtod ang sala nga gipugas sa kaaway nakapamunga na sa tanan niyang kaliwatan; ug unya lamang, sama sa giingon sa Ebanghelyo, gipamutol Niya ang lagari sa gamot mismo</w:t>
      </w:r>
      <w:r w:rsidR="000A57C3" w:rsidRPr="00CF565B">
        <w:t>' (Mat.</w:t>
      </w:r>
      <w:r w:rsidR="00D85B34" w:rsidRPr="00CF565B">
        <w:t xml:space="preserve"> 3:10). Ug sama sa labing maalamon nga mga doktor, samtang nagdilaab pa ang hilanat sa sulod sa lawas ug hinay-hinay nga nagkakusog tungod sa mga hinungdan sa sakit, motugot sila sa sakit, nga dili tugotan ang pasyente nga magpalig-on sa iyang kaugalingon pinaagi sa bisan unsang pagkaon, hangtud moabot ang sakit sa pinakagrabe nga hugna, ug unya pa lang nila sugdan ang pag-ayo, sa dihang ang sakit, nga hingpit nang mipadayag sa kaugalingon, dili na makatakod: ingon usab ang Mananambal sa mga masakiton nga kalag naglangan hangtud ang makasasala nga sakit nga natakod sa kinaiyahan sa tawo hingpit nang mapadayag, aron walay bisan unsa nga matago ug walay bisan unsa nga dili na matambalan."</w:t>
      </w:r>
      <w:r w:rsidR="002E6070">
        <w:rPr>
          <w:rStyle w:val="FootnoteReference"/>
          <w:lang w:val="ru-RU"/>
        </w:rPr>
        <w:footnoteReference w:id="52"/>
      </w:r>
    </w:p>
    <w:p w14:paraId="589C9E24" w14:textId="77777777" w:rsidR="00D85B34" w:rsidRPr="00CF565B" w:rsidRDefault="00F45CFB" w:rsidP="00D85B34">
      <w:pPr>
        <w:ind w:firstLine="708"/>
      </w:pPr>
      <w:r w:rsidRPr="00CF565B">
        <w:rPr>
          <w:b/>
          <w:bCs/>
        </w:rPr>
        <w:t xml:space="preserve">3) </w:t>
      </w:r>
      <w:r w:rsidR="00D85B34" w:rsidRPr="00CF565B">
        <w:t>Kinahanglan nga pahimangnoan ang mga tawo sa pag-abot sa yuta sa usa ka katingalahang Mensahero sa Dios isip Manuluwas, ug pahibaloan sila, hinay-hinay, sa tanang kahimtang sa Iyang milagrosong pagpakita, kinabuhi ug kamatayon, aron, sa diha nga Iyang pagpakita, mailhan Sila sa mas segurado pa; kinahanglan usab nga hinay-hinay silang andamon aron masabtan ang ingon ka labaw nga pagtulon-an nga dad-on sa Manuluwas, ug nga, kung wala kini nga unang giya, dili nila kini masabtan. "Nasayud ang Ginoo," ingon ni Blessed Augustine, "kanus-a angay Siya nga magpakita. Una, pinaagi sa taas nga sunod-sunod nga mga panahon ug tuig, gikinahanglan nga ipahibalo Siya daan : kay usa ka butang nga dili gamay ang kahinungdanon ang unta mahitabo. Gikinahanglan nga ipahibalo Siya daan sulod sa taas nga panahon, nga kanunay Siya ginahulat. Mas dako ang napamatud-an nga Hukom, mas daghan ang han-ay sa mga sugo nga miuna Niya."</w:t>
      </w:r>
      <w:r w:rsidR="002E6070">
        <w:rPr>
          <w:rStyle w:val="FootnoteReference"/>
          <w:lang w:val="ru-RU"/>
        </w:rPr>
        <w:footnoteReference w:id="53"/>
      </w:r>
      <w:r w:rsidR="00D85B34" w:rsidRPr="00CF565B">
        <w:t xml:space="preserve"> Ug si San Basilio ang Dako nagpangatarungan ingon niini: "Ang Arkitekto sa atong kaluwasan, sama sa mata sa usa ka tawo nga nagdako sa kangitngit, nagdala kanato ngadto sa dakong kahayag sa kamatuoran human kita hinay-hinay niyang naanad niini; kay Siya maloloy-on sa atong kahuyang. Sa kalawom sa bahandi sa Iyang kinaadman ug sa dili masukod nga mga tambag sa Iyang pagsabot, Iyang gitudlo alang kanato kining malumo ug sayon maabot nga giya, nga nagtudlo </w:t>
      </w:r>
      <w:r w:rsidR="00D85B34" w:rsidRPr="00CF565B">
        <w:lastRenderedPageBreak/>
        <w:t>kanato una sa pagtan-aw sa mga landong sa mga butang ug sa pagtan-aw sa adlaw nga gipakita sa tubig, aron, sa diha nga kalit kitang makakita sa putli nga kahayag, dili kita mapapiring. Base niini gihimo ang Balaod, nga usa ka landong sa mga maayong butang nga umaabot (Heb. 10:1), ug ang mga pahibalo sa mga Propeta—kini nga mga pagsilip sa kamatuoran alang sa pagbansay sa mga mata sa kasingkasing, aron ang pagbalhin gikan niini ngadto sa kinaadman, sa iyang tinago nga misteryo, mahimong sayon alang kanato."</w:t>
      </w:r>
      <w:r w:rsidR="002E6070">
        <w:rPr>
          <w:rStyle w:val="FootnoteReference"/>
          <w:lang w:val="ru-RU"/>
        </w:rPr>
        <w:footnoteReference w:id="54"/>
      </w:r>
    </w:p>
    <w:p w14:paraId="0B6BA6DE" w14:textId="77777777" w:rsidR="00D85B34" w:rsidRPr="00CF565B" w:rsidRDefault="00F45CFB" w:rsidP="00D85B34">
      <w:pPr>
        <w:ind w:firstLine="708"/>
      </w:pPr>
      <w:r w:rsidRPr="00CF565B">
        <w:rPr>
          <w:b/>
          <w:bCs/>
        </w:rPr>
        <w:t xml:space="preserve">4) </w:t>
      </w:r>
      <w:r w:rsidR="00D85B34" w:rsidRPr="00CF565B">
        <w:t>Kinahanglan una nga ang makasasala nga katawhan moagi sa taas nga serye sa paghinlo ug pagbalaan taliwala sa daghang mga patriyarka ug sa tanang balaan nga mga tawo sa Daan nga Tugon, aron kini sa katapusan makita sa walay-daotang Maria sa maong lebel sa pagkabalaan ug pagkahinlo diin kini mahimong sudlanan sa Labing Balaan sa mga Balaan, ang Pulong sa Dios. "Sa una pa," ingon sa usa ka karaang magtutudlo sa Simbahan, "bisan pa sa wala pa paglalang sa kalibutan, ang Inkarnasyon sa Dios gipahimutang daan; apan bisan pa sa wala pa ni Santa Maria, wala'y matarong nga sudlanan (</w:t>
      </w:r>
      <w:r w:rsidR="00D85B34" w:rsidRPr="00AA0891">
        <w:t>εργαστήριον</w:t>
      </w:r>
      <w:r w:rsidR="00D85B34" w:rsidRPr="00CF565B">
        <w:t>) alang sa Inkarnasyon nga nakaplagan. Ug sa dihang kini nakaplagan, unya ang Ginoo nahimong tawo."</w:t>
      </w:r>
      <w:r w:rsidR="002E6070">
        <w:rPr>
          <w:rStyle w:val="FootnoteReference"/>
          <w:lang w:val="ru-RU"/>
        </w:rPr>
        <w:footnoteReference w:id="55"/>
      </w:r>
      <w:r w:rsidR="00D85B34" w:rsidRPr="00CF565B">
        <w:t xml:space="preserve"> "Kinsa may ikatingala," misulat ang usa sa mga ulahing magtutudlo sa Ortodoksiya, "nga pagkahuman sa paglapas ni Adan ang Pulong sa Dios wala moanha sa yuta aron mahimong tawo ug luwason ang nahulog nga kaliwatan sa tawo hangtod hapit na moagi ang unom ka libong katuigan? Walay bisan usa ka birhen nga makita sa yuta nga putli dili lamang sa lawas kondili usab sa espiritu. Apan usa ka ingon nga birhen ang nakaplagan, ang una ug ang katapusan, nga, tungod sa iyang talagsaong pagkaputli—sa lawas, ingon ko, ug sa espiritu—gihimo siyang takus nga mahimong Simbahan ug templo sa Espiritu Santo."</w:t>
      </w:r>
      <w:r w:rsidR="002E6070">
        <w:rPr>
          <w:rStyle w:val="FootnoteReference"/>
          <w:lang w:val="ru-RU"/>
        </w:rPr>
        <w:footnoteReference w:id="56"/>
      </w:r>
    </w:p>
    <w:p w14:paraId="3BED59AE" w14:textId="77777777" w:rsidR="00D85B34" w:rsidRPr="00CF565B" w:rsidRDefault="00D85B34" w:rsidP="00D85B34">
      <w:r w:rsidRPr="00CF565B">
        <w:tab/>
        <w:t>Sa mubo: kinahanglan una nga andamon ang katawhan, sa nagkalain-laing paagi ug aspeto, aron dawaton ang Manuluwas nga gitakda sukad pa sa kahangturan, ug unya lang mopakita ang Manuluwas.</w:t>
      </w:r>
    </w:p>
    <w:p w14:paraId="1B96498C" w14:textId="77777777" w:rsidR="00D85B34" w:rsidRPr="00CF565B" w:rsidRDefault="00D85B34" w:rsidP="00D85B34">
      <w:r w:rsidRPr="00CF565B">
        <w:tab/>
        <w:t>Ang Walay Kinutuban nga Maalamnong Usa naglihok gayud sa ingon niini nga paagi.</w:t>
      </w:r>
    </w:p>
    <w:p w14:paraId="6F903176" w14:textId="77777777" w:rsidR="00D85B34" w:rsidRPr="00CF565B" w:rsidRDefault="00D85B34" w:rsidP="00D85B34">
      <w:r w:rsidRPr="00CF565B">
        <w:tab/>
      </w:r>
    </w:p>
    <w:p w14:paraId="09C65F27" w14:textId="77777777" w:rsidR="00D85B34" w:rsidRPr="00CF565B" w:rsidRDefault="00D85B34" w:rsidP="007B240B">
      <w:pPr>
        <w:pStyle w:val="Heading5"/>
      </w:pPr>
      <w:bookmarkStart w:id="61" w:name="_Toc133155556"/>
      <w:bookmarkStart w:id="62" w:name="_Toc180664569"/>
      <w:bookmarkStart w:id="63" w:name="_Toc180679190"/>
      <w:bookmarkStart w:id="64" w:name="_Toc180679247"/>
      <w:bookmarkStart w:id="65" w:name="_Toc180679770"/>
      <w:bookmarkStart w:id="66" w:name="_Toc238453652"/>
      <w:bookmarkStart w:id="67" w:name="_Toc238574116"/>
      <w:r w:rsidRPr="00CF565B">
        <w:t>§129. Ang pag-andam sa Diyos sa katawhan aron dawaton ang Manuluwas ug ang pagtuo kaniya sa tibuok mga kapanahonan</w:t>
      </w:r>
      <w:bookmarkEnd w:id="61"/>
      <w:bookmarkEnd w:id="62"/>
      <w:bookmarkEnd w:id="63"/>
      <w:bookmarkEnd w:id="64"/>
      <w:bookmarkEnd w:id="65"/>
      <w:bookmarkEnd w:id="66"/>
      <w:bookmarkEnd w:id="67"/>
    </w:p>
    <w:p w14:paraId="1A3D0235" w14:textId="77777777" w:rsidR="00D85B34" w:rsidRPr="00CF565B" w:rsidRDefault="00D85B34" w:rsidP="00D85B34">
      <w:pPr>
        <w:ind w:firstLine="708"/>
      </w:pPr>
      <w:r w:rsidRPr="00CF565B">
        <w:t>Kini nga pag-andam sa Diyos sa katawhan alang sa pagdawat sa Manuluong naglangkob sa duha ka dagkong yugto: ang unang yugto—gikan kang Adan hangtod sa amahan sa mga matinud-anon, si Abraham (mga 3,448 ka tuig); ang ikaduhang yugto—gikan kang Abraham hangtod sa pag-abot mismo sa Manuluong (mga 2,060 ka tuig).</w:t>
      </w:r>
    </w:p>
    <w:p w14:paraId="318A7715" w14:textId="77777777" w:rsidR="00D85B34" w:rsidRPr="00CF565B" w:rsidRDefault="00D85B34" w:rsidP="00D85B34">
      <w:r w:rsidRPr="00CF565B">
        <w:tab/>
        <w:t>Sa unang, ug pinakataas, nga yugto, giandam sa Dios ang tibuok katawhan sa susamang paagi.</w:t>
      </w:r>
    </w:p>
    <w:p w14:paraId="28073394" w14:textId="77777777" w:rsidR="00D85B34" w:rsidRPr="00CF565B" w:rsidRDefault="00F45CFB" w:rsidP="00D85B34">
      <w:pPr>
        <w:ind w:firstLine="708"/>
      </w:pPr>
      <w:r w:rsidRPr="00CF565B">
        <w:rPr>
          <w:b/>
        </w:rPr>
        <w:t xml:space="preserve">1) </w:t>
      </w:r>
      <w:r w:rsidR="00D85B34" w:rsidRPr="00CF565B">
        <w:t xml:space="preserve">Sa diha nga nahulog ang atong unang mga ginikanan, nga nadani sa bitin, ang Dios — </w:t>
      </w:r>
      <w:r w:rsidR="00A95A76" w:rsidRPr="00CF565B">
        <w:rPr>
          <w:b/>
        </w:rPr>
        <w:t xml:space="preserve">(a) </w:t>
      </w:r>
      <w:r w:rsidR="00D85B34" w:rsidRPr="00CF565B">
        <w:t>naghimo ug saad kanila nga ang kaliwatan sa babaye mopukan sa ulo niining bitin (Gen. 3:15), nga mao ang Manuluwas nga ipanganak gikan sa babaye (Gal. 4:</w:t>
      </w:r>
      <w:r w:rsidRPr="00CF565B">
        <w:rPr>
          <w:b/>
        </w:rPr>
        <w:t xml:space="preserve">4) </w:t>
      </w:r>
      <w:r w:rsidR="00D85B34" w:rsidRPr="00CF565B">
        <w:t xml:space="preserve">mopapas sa mga buhat sa yawa </w:t>
      </w:r>
      <w:r w:rsidR="008A3626" w:rsidRPr="00CF565B">
        <w:t>(1 Juan</w:t>
      </w:r>
      <w:r w:rsidR="00D85B34" w:rsidRPr="00CF565B">
        <w:t xml:space="preserve"> 3:8), ug magluwas sa katawhan gikan sa tanang makaguba nga sangputanan sa Pagkahulog (Heb. 2:14); ug sa samang higayon </w:t>
      </w:r>
      <w:r w:rsidR="00A95A76" w:rsidRPr="00CF565B">
        <w:rPr>
          <w:b/>
        </w:rPr>
        <w:t xml:space="preserve">b) </w:t>
      </w:r>
      <w:r w:rsidR="00D85B34" w:rsidRPr="00CF565B">
        <w:t xml:space="preserve">nagtukod Siya og mga halad, ingon nga hulagway sa dakong halad nga ihalad sa Mesiyas sa Kalbaryo alang sa mga sala sa tibuok kalibutan </w:t>
      </w:r>
      <w:r w:rsidR="00AF1C01" w:rsidRPr="00CF565B">
        <w:t>[</w:t>
      </w:r>
      <w:r w:rsidR="00D85B34" w:rsidRPr="00CF565B">
        <w:t>(Heb. 9:26</w:t>
      </w:r>
      <w:r w:rsidR="00AF1C01" w:rsidRPr="00CF565B">
        <w:t>)</w:t>
      </w:r>
      <w:r w:rsidR="00D85B34" w:rsidRPr="00CF565B">
        <w:t>;</w:t>
      </w:r>
      <w:r w:rsidR="00FB2012" w:rsidRPr="00CF565B">
        <w:rPr>
          <w:rFonts w:cs="Cambria Math"/>
        </w:rPr>
        <w:t xml:space="preserve"> </w:t>
      </w:r>
      <w:r w:rsidR="00AF1C01" w:rsidRPr="00CF565B">
        <w:rPr>
          <w:rFonts w:cs="Cambria Math"/>
        </w:rPr>
        <w:t>(Heb.</w:t>
      </w:r>
      <w:r w:rsidR="00D85B34" w:rsidRPr="00CF565B">
        <w:t xml:space="preserve"> 10:11–12)</w:t>
      </w:r>
      <w:r w:rsidR="00AF1C01" w:rsidRPr="00CF565B">
        <w:t>]</w:t>
      </w:r>
      <w:r w:rsidR="00D85B34" w:rsidRPr="00CF565B">
        <w:t>.</w:t>
      </w:r>
      <w:r w:rsidR="002E6070">
        <w:rPr>
          <w:rStyle w:val="FootnoteReference"/>
          <w:lang w:val="ru-RU"/>
        </w:rPr>
        <w:footnoteReference w:id="57"/>
      </w:r>
      <w:r w:rsidR="00D85B34" w:rsidRPr="00CF565B">
        <w:t xml:space="preserve"> Sukad sa panahon niining 'unang ebanghelyo' mahitungod sa Mesiyas, nga gipahayag pa sa Hardin sa Eden, ug sa pagtukod sa mga halad nga nagtumong sa Iyang pag-antos ug kamatayon, ang makaluwas nga pagtuo sa Ginoong Jesus nagpadayon nga walay hunong sa tibuok katawhan. Pinaagi niining pagtuo, ginganlan ni Adan ang iyang asawa og 'Kinabuhi' (Gen. 3:20), bisan pa nadungog niya ang silot sa Huwes: </w:t>
      </w:r>
      <w:r w:rsidR="00D85B34" w:rsidRPr="00CF565B">
        <w:rPr>
          <w:i/>
          <w:iCs/>
        </w:rPr>
        <w:t xml:space="preserve">'Ikaw abog, ug sa abog ka mobalik' </w:t>
      </w:r>
      <w:r w:rsidR="00D85B34" w:rsidRPr="00CF565B">
        <w:t>(Gen. 3:19); pinaagi niining pagtuo, ginganlan ni Eba ang iyang panganay nga anak nga lalaki og Cain: 'Nakadawat ko og usa ka tawo gikan sa Ginoo' (Gen. 4</w:t>
      </w:r>
      <w:r w:rsidR="00AF1C01" w:rsidRPr="00CF565B">
        <w:t>:</w:t>
      </w:r>
      <w:r w:rsidR="00D85B34" w:rsidRPr="00CF565B">
        <w:t xml:space="preserve">1); pinaagi niining pagtuo, walay duhaduha, ang hipostatiko nga Kaalam sa Dios, ingon sa gipamatuod sa maalamon nga tawo ug ingon sa pag-angkon sa Balaang Simbahan, </w:t>
      </w:r>
      <w:r w:rsidR="00D85B34" w:rsidRPr="00CF565B">
        <w:rPr>
          <w:i/>
          <w:iCs/>
        </w:rPr>
        <w:t xml:space="preserve">'gipanalipdan ang unang gimugna nga amahan sa kalibutan, nga gimugna nga nag-inusara, ug giluwas siya gikan sa iyang kaugalingong pagkahulog' </w:t>
      </w:r>
      <w:r w:rsidR="00D85B34" w:rsidRPr="00CF565B">
        <w:t xml:space="preserve">(Kaalam </w:t>
      </w:r>
      <w:r w:rsidR="00D85B34" w:rsidRPr="00CF565B">
        <w:lastRenderedPageBreak/>
        <w:t>10:1):</w:t>
      </w:r>
      <w:r w:rsidR="00A84D26">
        <w:rPr>
          <w:rStyle w:val="FootnoteReference"/>
          <w:lang w:val="ru-RU"/>
        </w:rPr>
        <w:footnoteReference w:id="58"/>
      </w:r>
      <w:r w:rsidR="00D85B34" w:rsidRPr="00CF565B">
        <w:t xml:space="preserve"> </w:t>
      </w:r>
      <w:r w:rsidR="00D85B34" w:rsidRPr="00CF565B">
        <w:rPr>
          <w:i/>
          <w:iCs/>
        </w:rPr>
        <w:t>"Kay walay lain ngalan ilawom sa langit nga gihatag sa mga tawo nga pinaagi niini kita angay maluwas</w:t>
      </w:r>
      <w:r w:rsidR="00D85B34" w:rsidRPr="00CF565B">
        <w:t xml:space="preserve">" (Buhat 4:12), gawas sa ngalan ni Jesu-Kristo. Pinaagi niining pagtuo </w:t>
      </w:r>
      <w:r w:rsidR="00D85B34" w:rsidRPr="00CF565B">
        <w:rPr>
          <w:i/>
          <w:iCs/>
        </w:rPr>
        <w:t xml:space="preserve">"si Abel nagtanyag sa Dios ug mas maayong halad kaysa kang Cain; pinaagi niini nakadawat siya sa pagpamatuod nga siya matarong" </w:t>
      </w:r>
      <w:r w:rsidR="00D85B34" w:rsidRPr="00CF565B">
        <w:t xml:space="preserve">(Heb. 11:4). </w:t>
      </w:r>
      <w:r w:rsidR="00D85B34" w:rsidRPr="00CF565B">
        <w:rPr>
          <w:i/>
          <w:iCs/>
        </w:rPr>
        <w:t>Pinaagi</w:t>
      </w:r>
      <w:r w:rsidR="00D85B34" w:rsidRPr="00CF565B">
        <w:t xml:space="preserve"> niining pagtuo </w:t>
      </w:r>
      <w:r w:rsidR="00D85B34" w:rsidRPr="00CF565B">
        <w:rPr>
          <w:i/>
          <w:iCs/>
        </w:rPr>
        <w:t>"gidala si Enoch aron dili niya makita ang kamatayon; ug wala siya makaplagan, kay gidala siya sa Dios. Kay sa wala pa siya madala, nakadawat siya og pagpamatuod nga nakapahimuot siya sa Dios</w:t>
      </w:r>
      <w:r w:rsidR="00D85B34" w:rsidRPr="00CF565B">
        <w:t xml:space="preserve">" (Heb. 11:5). Pinaagi usab niining maong pagtuo, walay duhaduha, si Enos, si Metuselah, si Lamech, Si Noah ug ang tanang uban pang mga patriyarka ug mga matarong, nga giingon nga nag-amping sa pagtawag sa ngalan sa Ginoong Dios (Gen. 4:26), nga nakapahimuot sa Dios ug nakakaplag og pabor sa atubangan sa Ginoo (Gen. 6:8–9): kay </w:t>
      </w:r>
      <w:r w:rsidR="00D85B34" w:rsidRPr="00CF565B">
        <w:rPr>
          <w:i/>
          <w:iCs/>
        </w:rPr>
        <w:t xml:space="preserve">kon walay pagtuo </w:t>
      </w:r>
      <w:r w:rsidR="00D85B34" w:rsidRPr="00CF565B">
        <w:t xml:space="preserve">sa Manuluwas, </w:t>
      </w:r>
      <w:r w:rsidR="00D85B34" w:rsidRPr="00CF565B">
        <w:rPr>
          <w:i/>
          <w:iCs/>
        </w:rPr>
        <w:t xml:space="preserve">imposible nga mapahimuot ang Dios </w:t>
      </w:r>
      <w:r w:rsidR="00D85B34" w:rsidRPr="00CF565B">
        <w:t>(Hebreohanon 11:6).</w:t>
      </w:r>
    </w:p>
    <w:p w14:paraId="37526B2A" w14:textId="77777777" w:rsidR="00D85B34" w:rsidRPr="00CF565B" w:rsidRDefault="00F45CFB" w:rsidP="00D85B34">
      <w:pPr>
        <w:ind w:firstLine="708"/>
      </w:pPr>
      <w:r w:rsidRPr="00CF565B">
        <w:rPr>
          <w:b/>
          <w:bCs/>
        </w:rPr>
        <w:t xml:space="preserve">2) </w:t>
      </w:r>
      <w:r w:rsidR="00D85B34" w:rsidRPr="00CF565B">
        <w:t xml:space="preserve">Ang mga paagi nga gigamit sa Dios niadtong panahona aron mapreserbar ug mapalapdan sa mga tawo ang tinuod nga pagtuo ug pagkamatinud-anon sa kinatibuk-an, ug labi na gayud ang unang ebanghelyo mahitungod sa Mesiyas ug ang husto nga pagsabot sa kahulugan sa mga halad, mao ang mosunod: </w:t>
      </w:r>
      <w:r w:rsidR="00A95A76" w:rsidRPr="00CF565B">
        <w:rPr>
          <w:b/>
        </w:rPr>
        <w:t xml:space="preserve">a) </w:t>
      </w:r>
      <w:r w:rsidR="00D85B34" w:rsidRPr="00CF565B">
        <w:t xml:space="preserve">mga pagpadayag; alang niini nga katuyoan usahay Siya mismo ang nagpakita ug nakig-istorya sa mga tawo </w:t>
      </w:r>
      <w:r w:rsidR="00AF1C01" w:rsidRPr="00CF565B">
        <w:t>[</w:t>
      </w:r>
      <w:r w:rsidR="00D85B34" w:rsidRPr="00CF565B">
        <w:t>(Gen. 4:6–15</w:t>
      </w:r>
      <w:r w:rsidR="00AF1C01" w:rsidRPr="00CF565B">
        <w:t>)</w:t>
      </w:r>
      <w:r w:rsidR="00D85B34" w:rsidRPr="00CF565B">
        <w:t>;</w:t>
      </w:r>
      <w:r w:rsidR="00FB2012" w:rsidRPr="00CF565B">
        <w:rPr>
          <w:rFonts w:cs="Cambria Math"/>
        </w:rPr>
        <w:t xml:space="preserve"> </w:t>
      </w:r>
      <w:r w:rsidR="00AF1C01" w:rsidRPr="00CF565B">
        <w:rPr>
          <w:rFonts w:cs="Cambria Math"/>
        </w:rPr>
        <w:t>(Gen.</w:t>
      </w:r>
      <w:r w:rsidR="00D85B34" w:rsidRPr="00CF565B">
        <w:t xml:space="preserve"> 6:13–22</w:t>
      </w:r>
      <w:r w:rsidR="00AF1C01" w:rsidRPr="00CF565B">
        <w:t>)</w:t>
      </w:r>
      <w:r w:rsidR="00D85B34" w:rsidRPr="00CF565B">
        <w:t xml:space="preserve">; </w:t>
      </w:r>
      <w:r w:rsidR="00AF1C01" w:rsidRPr="00CF565B">
        <w:rPr>
          <w:rFonts w:cs="Cambria Math"/>
        </w:rPr>
        <w:t>(Gen.</w:t>
      </w:r>
      <w:r w:rsidR="00D85B34" w:rsidRPr="00CF565B">
        <w:t xml:space="preserve"> 8:16–17</w:t>
      </w:r>
      <w:r w:rsidR="00AF1C01" w:rsidRPr="00CF565B">
        <w:t>)</w:t>
      </w:r>
      <w:r w:rsidR="00D85B34" w:rsidRPr="00CF565B">
        <w:t xml:space="preserve">; </w:t>
      </w:r>
      <w:r w:rsidR="00AF1C01" w:rsidRPr="00CF565B">
        <w:rPr>
          <w:rFonts w:cs="Cambria Math"/>
        </w:rPr>
        <w:t>(</w:t>
      </w:r>
      <w:r w:rsidR="00D85B34" w:rsidRPr="00CF565B">
        <w:t>Gen</w:t>
      </w:r>
      <w:r w:rsidR="00AF1C01" w:rsidRPr="00CF565B">
        <w:rPr>
          <w:rFonts w:cs="Cambria Math"/>
        </w:rPr>
        <w:t>.</w:t>
      </w:r>
      <w:r w:rsidR="00D85B34" w:rsidRPr="00CF565B">
        <w:t xml:space="preserve"> 9:9–17)</w:t>
      </w:r>
      <w:r w:rsidR="00AF1C01" w:rsidRPr="00CF565B">
        <w:t>]</w:t>
      </w:r>
      <w:r w:rsidR="00D85B34" w:rsidRPr="00CF565B">
        <w:t>, ug sa ubang panahon Iyang gihatag ang gasa sa pagpanagna sa mga tawo, pananglitan: si Enoch (Jude</w:t>
      </w:r>
      <w:r w:rsidR="00D85B34" w:rsidRPr="00CF565B">
        <w:rPr>
          <w:rFonts w:cs="Cambria Math"/>
        </w:rPr>
        <w:t xml:space="preserve"> 1:</w:t>
      </w:r>
      <w:r w:rsidRPr="00CF565B">
        <w:t xml:space="preserve">14) </w:t>
      </w:r>
      <w:r w:rsidR="00D85B34" w:rsidRPr="00CF565B">
        <w:t>ug si Noe (Gen. 9:25–27);</w:t>
      </w:r>
      <w:r w:rsidR="00A95A76" w:rsidRPr="00CF565B">
        <w:rPr>
          <w:b/>
        </w:rPr>
        <w:t xml:space="preserve"> b) </w:t>
      </w:r>
      <w:r w:rsidR="00D85B34" w:rsidRPr="00CF565B">
        <w:t xml:space="preserve">mga milagro, sama sa: ang pagbalhin ni Enoch, nga nagsilbi nga modelo sa paghinulsol alang sa iyang katawhan (Sirak 45:15), ang kalibog sa mga pinulongan (Genesis 11:1–9), ang unibersal nga Baha (Genesis 7); ug </w:t>
      </w:r>
      <w:r w:rsidR="00A95A76" w:rsidRPr="00CF565B">
        <w:rPr>
          <w:b/>
        </w:rPr>
        <w:t xml:space="preserve">c) </w:t>
      </w:r>
      <w:r w:rsidR="00D85B34" w:rsidRPr="00CF565B">
        <w:t>ang taas nga kinabuhi nga gipanalanginan sa Dios sa mga patriyarka: kasagaran sila mabuhi og kapin sa pito, walo o siyam ka gatus ka tuig, aron bisan pa sa kapin sa duha ka libong katuigan nga nilabay gikan kang Adan hangtod sa Dakong Baha, ang unang-ebanghelyo nga nadungog ni Adan sa Paraiso mapasa ngadto sa kalibutan pagkahuman sa Baha sa tibuok orihinal nga kabag-ohan ug integridad. Kay si Noe, nga nagpuyo sulod sa mga 600 ka tuig sa wala pa ang Baha, makig-istorya unta kang Enoc, anak ni Set, samtang ang amahan ni Noe, si Lamec, makig-istorya unta mismo kang Set. Busa, ang tanan niadtong panahona makadawat unta og pagtulon-an sa tinuod nga pagtuo ug mga tradisyon mahitungod sa Mesiyas gikan sa labing kasaligan nga mga tinubdan, ug pinaagi sa pagtuo sa Mesiyas, makab-ot ang kaluwasan.</w:t>
      </w:r>
    </w:p>
    <w:p w14:paraId="6FE5FF26" w14:textId="77777777" w:rsidR="00D85B34" w:rsidRPr="00CF565B" w:rsidRDefault="00D85B34" w:rsidP="00D85B34">
      <w:r w:rsidRPr="00CF565B">
        <w:tab/>
        <w:t>Apan sa dihang, bisan pa sa tanang paagi nga gihatag sa Dios, bisan pa sa unibersal nga Baha diin gipaka-antos sa Dios ang katawhan tungod sa ilang grabeng pagkadautan, ug bisan pa sa Iyang bag-ong mga saad—nga gihimo pinaagi kang Noe—alang sa tibuok katawhan, ang mga tawo hinay-hinay nga nangilayo sa ilang Magbubuhat, ug ang idolatriya misakop sa hapit tibuok kalibutan: unya ang Dios, aron mapreserbar ang tinuod nga pagtuo kaniya ug sa gisaad nga Mesiyas, mipili ug usa ka tawo, si Abraham, gikan sa tanang katawhan, gipalambo kaniya ang amahan sa mga matinud-anon, ug misulod sa usa ka espesyal nga pakigsaad uban kaniya ug sa tanan niyang mga kaliwatan (Gen. 17:7–9), ug nagsugod ang usa ka bag-ong yugto diin ang katawhan giandam aron dawaton ang Manluluwas.</w:t>
      </w:r>
    </w:p>
    <w:p w14:paraId="657A4D4A" w14:textId="77777777" w:rsidR="00D85B34" w:rsidRPr="00CF565B" w:rsidRDefault="00D85B34" w:rsidP="00D85B34">
      <w:r w:rsidRPr="00CF565B">
        <w:tab/>
        <w:t>Sa niining ikaduhang yugto, giandam sa Dios ang Iyang pinili nga katawhan, ang mga Hudiyo, sa usa ka paagi, ug ang mga Hentil sa lain nga paagi: ang una pinaagi sa halos tanan nga supernatural nga paagi, ang ikaduha pinaagi sa halos tanan nga natural nga paagi.</w:t>
      </w:r>
    </w:p>
    <w:p w14:paraId="1FF3ECB9" w14:textId="77777777" w:rsidR="00D85B34" w:rsidRPr="00CF565B" w:rsidRDefault="00D85B34" w:rsidP="00D85B34">
      <w:r w:rsidRPr="00CF565B">
        <w:tab/>
      </w:r>
      <w:r w:rsidRPr="009907F0">
        <w:rPr>
          <w:b/>
          <w:bCs/>
        </w:rPr>
        <w:t>I</w:t>
      </w:r>
      <w:r w:rsidRPr="00CF565B">
        <w:rPr>
          <w:b/>
          <w:bCs/>
        </w:rPr>
        <w:t xml:space="preserve">. </w:t>
      </w:r>
      <w:r w:rsidRPr="00CF565B">
        <w:t>Aron andamon ang mga Hudiyo, gigamit sa Dios:</w:t>
      </w:r>
    </w:p>
    <w:p w14:paraId="6BCD2AB4" w14:textId="77777777" w:rsidR="00D85B34" w:rsidRPr="00CF565B" w:rsidRDefault="00F45CFB" w:rsidP="00D85B34">
      <w:pPr>
        <w:ind w:firstLine="708"/>
      </w:pPr>
      <w:r w:rsidRPr="00CF565B">
        <w:rPr>
          <w:b/>
          <w:bCs/>
        </w:rPr>
        <w:t xml:space="preserve">1) </w:t>
      </w:r>
      <w:r w:rsidR="00D85B34" w:rsidRPr="00CF565B">
        <w:t>Mga saad ug mga propesiya mahitungod sa Mesiyas. Ug ang Labing Maalam nagpadayag niini sa Iyang katawhan uban sa maalamon nga hinay-hinay, sumala sa kahimtang sa panahon, aron ang kahayag sa kahibalo mahitungod sa umaabot nga Manluluwas mas sayon makita sa mga mata sa pagtuo. Busa, ang Mesiyas unang gipahayag isip binhi o kaliwatan ni Abraham, Isaac, ug Jacob, pinaagi kaniya (</w:t>
      </w:r>
      <w:r w:rsidR="002C273D" w:rsidRPr="00CF565B">
        <w:rPr>
          <w:bCs/>
        </w:rPr>
        <w:t xml:space="preserve">ang binhi) </w:t>
      </w:r>
      <w:r w:rsidR="00D85B34" w:rsidRPr="00CF565B">
        <w:t xml:space="preserve">ang tanang nasud sa yuta pagapanalanginan </w:t>
      </w:r>
      <w:r w:rsidR="00276B1F" w:rsidRPr="00CF565B">
        <w:t>[</w:t>
      </w:r>
      <w:r w:rsidR="00D85B34" w:rsidRPr="00CF565B">
        <w:t>(Gen. 12:3</w:t>
      </w:r>
      <w:r w:rsidR="00276B1F" w:rsidRPr="00CF565B">
        <w:t>)</w:t>
      </w:r>
      <w:r w:rsidR="00D85B34" w:rsidRPr="00CF565B">
        <w:t xml:space="preserve">; </w:t>
      </w:r>
      <w:r w:rsidR="00276B1F" w:rsidRPr="00CF565B">
        <w:rPr>
          <w:rFonts w:cs="Cambria Math"/>
        </w:rPr>
        <w:t>(</w:t>
      </w:r>
      <w:r w:rsidR="009C07F5" w:rsidRPr="00CF565B">
        <w:t>Gen.</w:t>
      </w:r>
      <w:r w:rsidR="00D85B34" w:rsidRPr="00CF565B">
        <w:t xml:space="preserve"> 18:18</w:t>
      </w:r>
      <w:r w:rsidR="00276B1F" w:rsidRPr="00CF565B">
        <w:t>)</w:t>
      </w:r>
      <w:r w:rsidR="00D85B34" w:rsidRPr="00CF565B">
        <w:t>;</w:t>
      </w:r>
      <w:r w:rsidR="00FB2012" w:rsidRPr="00CF565B">
        <w:rPr>
          <w:rFonts w:cs="Cambria Math"/>
        </w:rPr>
        <w:t xml:space="preserve"> </w:t>
      </w:r>
      <w:r w:rsidR="00276B1F" w:rsidRPr="00CF565B">
        <w:rPr>
          <w:rFonts w:cs="Cambria Math"/>
        </w:rPr>
        <w:t>(</w:t>
      </w:r>
      <w:r w:rsidR="009C07F5" w:rsidRPr="00CF565B">
        <w:t>Gen.</w:t>
      </w:r>
      <w:r w:rsidR="00D85B34" w:rsidRPr="00CF565B">
        <w:t xml:space="preserve"> 22:16–18</w:t>
      </w:r>
      <w:r w:rsidR="00276B1F" w:rsidRPr="00CF565B">
        <w:t>)</w:t>
      </w:r>
      <w:r w:rsidR="00D85B34" w:rsidRPr="00CF565B">
        <w:t xml:space="preserve">; </w:t>
      </w:r>
      <w:r w:rsidR="00276B1F" w:rsidRPr="00CF565B">
        <w:rPr>
          <w:rFonts w:cs="Cambria Math"/>
        </w:rPr>
        <w:t>(</w:t>
      </w:r>
      <w:r w:rsidR="009C07F5" w:rsidRPr="00CF565B">
        <w:t>Gen.</w:t>
      </w:r>
      <w:r w:rsidR="00D85B34" w:rsidRPr="00CF565B">
        <w:t xml:space="preserve"> 26:4</w:t>
      </w:r>
      <w:r w:rsidR="009C07F5" w:rsidRPr="00CF565B">
        <w:t>)</w:t>
      </w:r>
      <w:r w:rsidR="00D85B34" w:rsidRPr="00CF565B">
        <w:t xml:space="preserve">; </w:t>
      </w:r>
      <w:r w:rsidR="009C07F5" w:rsidRPr="00CF565B">
        <w:rPr>
          <w:rFonts w:cs="Cambria Math"/>
        </w:rPr>
        <w:t>(Gen.</w:t>
      </w:r>
      <w:r w:rsidR="00D85B34" w:rsidRPr="00CF565B">
        <w:t xml:space="preserve"> 28:14)</w:t>
      </w:r>
      <w:r w:rsidR="00276B1F" w:rsidRPr="00CF565B">
        <w:t>]</w:t>
      </w:r>
      <w:r w:rsidR="00D85B34" w:rsidRPr="00CF565B">
        <w:t xml:space="preserve">, ingon nga Manag-uli ug paglaum sa mga nasud (Gen. 49:10); dayon gipakita isip usa ka dakong Propeta, sama ni Moises </w:t>
      </w:r>
      <w:r w:rsidR="00D85B34" w:rsidRPr="00CF565B">
        <w:lastRenderedPageBreak/>
        <w:t xml:space="preserve">(Deut. 18:15–18), ang Pinahiran ug Hari (Sal. 2), ang walay katapusang Hari ug pari sumala sa han-ay ni Melchizedek (Sal. 109); ug labaw pa — isip Immanuel, nga ipanganak gikan sa usa ka birhen (Isa. 7:14), usa ka Gamhanang Dios (Isa. 9:6), ang Karnero nga nagkuha sa mga sala sa kalibutan (Isa. 53), ug ang nagtukod sa Bag-ong Tugon </w:t>
      </w:r>
      <w:r w:rsidR="009C07F5" w:rsidRPr="00CF565B">
        <w:t>[</w:t>
      </w:r>
      <w:r w:rsidR="00D85B34" w:rsidRPr="00CF565B">
        <w:t>(Ezek. 34:23–31</w:t>
      </w:r>
      <w:r w:rsidR="009C07F5" w:rsidRPr="00CF565B">
        <w:t>)</w:t>
      </w:r>
      <w:r w:rsidR="00D85B34" w:rsidRPr="00CF565B">
        <w:t xml:space="preserve">; </w:t>
      </w:r>
      <w:r w:rsidR="009C07F5" w:rsidRPr="00CF565B">
        <w:t>(</w:t>
      </w:r>
      <w:r w:rsidR="00D85B34" w:rsidRPr="00CF565B">
        <w:t>Dan. 9:24–27)</w:t>
      </w:r>
      <w:r w:rsidR="009C07F5" w:rsidRPr="00CF565B">
        <w:t>]</w:t>
      </w:r>
      <w:r w:rsidR="00D85B34" w:rsidRPr="00CF565B">
        <w:t xml:space="preserve">. Sa samang higayon, hinay-hinay nga gipadayag ang takna sa umaabot nga pag-abot sa Mesiyas </w:t>
      </w:r>
      <w:r w:rsidR="009C07F5" w:rsidRPr="00CF565B">
        <w:t>[</w:t>
      </w:r>
      <w:r w:rsidR="00D85B34" w:rsidRPr="00CF565B">
        <w:t>(Gen. 49:9–10</w:t>
      </w:r>
      <w:r w:rsidR="009C07F5" w:rsidRPr="00CF565B">
        <w:t>)</w:t>
      </w:r>
      <w:r w:rsidR="00D85B34" w:rsidRPr="00CF565B">
        <w:t xml:space="preserve">; </w:t>
      </w:r>
      <w:r w:rsidR="009C07F5" w:rsidRPr="00CF565B">
        <w:t>(</w:t>
      </w:r>
      <w:r w:rsidR="00D85B34" w:rsidRPr="00CF565B">
        <w:t>Dan. 9:24–27</w:t>
      </w:r>
      <w:r w:rsidR="009C07F5" w:rsidRPr="00CF565B">
        <w:t>)</w:t>
      </w:r>
      <w:r w:rsidR="00D85B34" w:rsidRPr="00CF565B">
        <w:t xml:space="preserve">; </w:t>
      </w:r>
      <w:r w:rsidR="009C07F5" w:rsidRPr="00CF565B">
        <w:t>(</w:t>
      </w:r>
      <w:r w:rsidR="00D85B34" w:rsidRPr="00CF565B">
        <w:t>Hag. 2:6–10</w:t>
      </w:r>
      <w:r w:rsidR="009C07F5" w:rsidRPr="00CF565B">
        <w:t>)</w:t>
      </w:r>
      <w:r w:rsidR="00D85B34" w:rsidRPr="00CF565B">
        <w:t xml:space="preserve">; </w:t>
      </w:r>
      <w:r w:rsidR="009C07F5" w:rsidRPr="00CF565B">
        <w:t>(</w:t>
      </w:r>
      <w:r w:rsidR="00D85B34" w:rsidRPr="00CF565B">
        <w:t>Mal. 3:1)</w:t>
      </w:r>
      <w:r w:rsidR="009C07F5" w:rsidRPr="00CF565B">
        <w:t>]</w:t>
      </w:r>
      <w:r w:rsidR="00D85B34" w:rsidRPr="00CF565B">
        <w:t xml:space="preserve">; ang tribo diin Siya magagikan </w:t>
      </w:r>
      <w:r w:rsidR="009C07F5" w:rsidRPr="00CF565B">
        <w:t>[</w:t>
      </w:r>
      <w:r w:rsidR="00D85B34" w:rsidRPr="00CF565B">
        <w:t>(2 Hari 7:12</w:t>
      </w:r>
      <w:r w:rsidR="009C07F5" w:rsidRPr="00CF565B">
        <w:t>)</w:t>
      </w:r>
      <w:r w:rsidR="00D85B34" w:rsidRPr="00CF565B">
        <w:t xml:space="preserve">; </w:t>
      </w:r>
      <w:r w:rsidR="009C07F5" w:rsidRPr="00CF565B">
        <w:t>(</w:t>
      </w:r>
      <w:r w:rsidR="00D85B34" w:rsidRPr="00CF565B">
        <w:t>Isa. 11:1–3</w:t>
      </w:r>
      <w:r w:rsidR="009C07F5" w:rsidRPr="00CF565B">
        <w:t>)</w:t>
      </w:r>
      <w:r w:rsidR="00D85B34" w:rsidRPr="00CF565B">
        <w:t xml:space="preserve">; </w:t>
      </w:r>
      <w:r w:rsidR="009C07F5" w:rsidRPr="00CF565B">
        <w:t>(</w:t>
      </w:r>
      <w:r w:rsidR="00D85B34" w:rsidRPr="00CF565B">
        <w:t>Jer. 23:5–6)</w:t>
      </w:r>
      <w:r w:rsidR="009C07F5" w:rsidRPr="00CF565B">
        <w:t>]</w:t>
      </w:r>
      <w:r w:rsidR="00D85B34" w:rsidRPr="00CF565B">
        <w:t xml:space="preserve">; ang lugar diin Siya ipanganak b (Mic. 5:2); ug bisan ang labing gamay nga detalye sa Iyang pagkahimugso </w:t>
      </w:r>
      <w:r w:rsidR="009C07F5" w:rsidRPr="00CF565B">
        <w:t>[</w:t>
      </w:r>
      <w:r w:rsidR="00D85B34" w:rsidRPr="00CF565B">
        <w:t>(Sal. 71:10–11</w:t>
      </w:r>
      <w:r w:rsidR="009C07F5" w:rsidRPr="00CF565B">
        <w:t>)</w:t>
      </w:r>
      <w:r w:rsidR="00D85B34" w:rsidRPr="00CF565B">
        <w:t xml:space="preserve">; </w:t>
      </w:r>
      <w:r w:rsidR="009C07F5" w:rsidRPr="00CF565B">
        <w:t>(</w:t>
      </w:r>
      <w:r w:rsidR="00D85B34" w:rsidRPr="00CF565B">
        <w:t>Isa. 11:1–3)</w:t>
      </w:r>
      <w:r w:rsidR="009C07F5" w:rsidRPr="00CF565B">
        <w:t>]</w:t>
      </w:r>
      <w:r w:rsidR="00D85B34" w:rsidRPr="00CF565B">
        <w:t xml:space="preserve">, kinabuhi </w:t>
      </w:r>
      <w:r w:rsidR="009C07F5" w:rsidRPr="00CF565B">
        <w:t>[</w:t>
      </w:r>
      <w:r w:rsidR="00D85B34" w:rsidRPr="00CF565B">
        <w:t>(Isa. 9:1–2</w:t>
      </w:r>
      <w:r w:rsidR="009C07F5" w:rsidRPr="00CF565B">
        <w:t>)</w:t>
      </w:r>
      <w:r w:rsidR="00D85B34" w:rsidRPr="00CF565B">
        <w:t>;</w:t>
      </w:r>
      <w:r w:rsidR="00FB2012" w:rsidRPr="00CF565B">
        <w:rPr>
          <w:rFonts w:cs="Cambria Math"/>
        </w:rPr>
        <w:t xml:space="preserve"> </w:t>
      </w:r>
      <w:r w:rsidR="009C07F5" w:rsidRPr="00CF565B">
        <w:rPr>
          <w:rFonts w:cs="Cambria Math"/>
        </w:rPr>
        <w:t>(Isa.</w:t>
      </w:r>
      <w:r w:rsidR="00D85B34" w:rsidRPr="00CF565B">
        <w:t xml:space="preserve"> 26:19</w:t>
      </w:r>
      <w:r w:rsidR="009C07F5" w:rsidRPr="00CF565B">
        <w:t>)</w:t>
      </w:r>
      <w:r w:rsidR="00D85B34" w:rsidRPr="00CF565B">
        <w:t xml:space="preserve">; </w:t>
      </w:r>
      <w:r w:rsidR="009C07F5" w:rsidRPr="00CF565B">
        <w:rPr>
          <w:rFonts w:cs="Cambria Math"/>
        </w:rPr>
        <w:t>(Isa.</w:t>
      </w:r>
      <w:r w:rsidR="00D85B34" w:rsidRPr="00CF565B">
        <w:t xml:space="preserve"> 35:3–6</w:t>
      </w:r>
      <w:r w:rsidR="009C07F5" w:rsidRPr="00CF565B">
        <w:t>)</w:t>
      </w:r>
      <w:r w:rsidR="00D85B34" w:rsidRPr="00CF565B">
        <w:t xml:space="preserve">; </w:t>
      </w:r>
      <w:r w:rsidR="009C07F5" w:rsidRPr="00CF565B">
        <w:t>(</w:t>
      </w:r>
      <w:r w:rsidR="00D85B34" w:rsidRPr="00CF565B">
        <w:t>Zech. 9:9)</w:t>
      </w:r>
      <w:r w:rsidR="009C07F5" w:rsidRPr="00CF565B">
        <w:t>]</w:t>
      </w:r>
      <w:r w:rsidR="00D85B34" w:rsidRPr="00CF565B">
        <w:t xml:space="preserve">, kamatayon </w:t>
      </w:r>
      <w:r w:rsidR="009C07F5" w:rsidRPr="00CF565B">
        <w:t>[</w:t>
      </w:r>
      <w:r w:rsidR="00D85B34" w:rsidRPr="00CF565B">
        <w:t>(Ps. 84:11–12</w:t>
      </w:r>
      <w:r w:rsidR="009C07F5" w:rsidRPr="00CF565B">
        <w:t>)</w:t>
      </w:r>
      <w:r w:rsidR="00D85B34" w:rsidRPr="00CF565B">
        <w:t xml:space="preserve">; </w:t>
      </w:r>
      <w:r w:rsidR="009C07F5" w:rsidRPr="00CF565B">
        <w:rPr>
          <w:rFonts w:cs="Cambria Math"/>
        </w:rPr>
        <w:t>(Ps.</w:t>
      </w:r>
      <w:r w:rsidR="00D85B34" w:rsidRPr="00CF565B">
        <w:t xml:space="preserve"> 40:10</w:t>
      </w:r>
      <w:r w:rsidR="009C07F5" w:rsidRPr="00CF565B">
        <w:t>)</w:t>
      </w:r>
      <w:r w:rsidR="00D85B34" w:rsidRPr="00CF565B">
        <w:t xml:space="preserve">; </w:t>
      </w:r>
      <w:r w:rsidR="009C07F5" w:rsidRPr="00CF565B">
        <w:rPr>
          <w:rFonts w:cs="Cambria Math"/>
        </w:rPr>
        <w:t>(Ps.</w:t>
      </w:r>
      <w:r w:rsidR="00D85B34" w:rsidRPr="00CF565B">
        <w:t xml:space="preserve"> 93:21</w:t>
      </w:r>
      <w:r w:rsidR="009C07F5" w:rsidRPr="00CF565B">
        <w:t>)</w:t>
      </w:r>
      <w:r w:rsidR="00D85B34" w:rsidRPr="00CF565B">
        <w:t>; 68:22); (Zac. 11:12–13</w:t>
      </w:r>
      <w:r w:rsidR="009C07F5" w:rsidRPr="00CF565B">
        <w:t>)</w:t>
      </w:r>
      <w:r w:rsidR="00D85B34" w:rsidRPr="00CF565B">
        <w:t xml:space="preserve">; </w:t>
      </w:r>
      <w:r w:rsidR="009C07F5" w:rsidRPr="00CF565B">
        <w:rPr>
          <w:rFonts w:cs="Cambria Math"/>
        </w:rPr>
        <w:t>(Zac.</w:t>
      </w:r>
      <w:r w:rsidR="00D85B34" w:rsidRPr="00CF565B">
        <w:t xml:space="preserve"> 12:10); (Isa. 53:7)</w:t>
      </w:r>
      <w:r w:rsidR="009C07F5" w:rsidRPr="00CF565B">
        <w:t xml:space="preserve">] </w:t>
      </w:r>
      <w:r w:rsidR="00D85B34" w:rsidRPr="00CF565B">
        <w:t xml:space="preserve">ug ang pagkabanhaw </w:t>
      </w:r>
      <w:r w:rsidR="009C07F5" w:rsidRPr="00CF565B">
        <w:t>[</w:t>
      </w:r>
      <w:r w:rsidR="00D85B34" w:rsidRPr="00CF565B">
        <w:t>(Sal. 70:20); (Ose. 6:3)</w:t>
      </w:r>
      <w:r w:rsidR="009C07F5" w:rsidRPr="00CF565B">
        <w:t>]</w:t>
      </w:r>
      <w:r w:rsidR="00D85B34" w:rsidRPr="00CF565B">
        <w:t>,</w:t>
      </w:r>
      <w:r w:rsidR="00A84D26">
        <w:rPr>
          <w:rStyle w:val="FootnoteReference"/>
          <w:lang w:val="ru-RU"/>
        </w:rPr>
        <w:footnoteReference w:id="59"/>
      </w:r>
      <w:r w:rsidR="00D85B34" w:rsidRPr="00CF565B">
        <w:t xml:space="preserve"> aron sa dihang miabot gayud ang Mesiyas sa yuta, dili mapakyas ang mga matinud-anong Hudiyo sa pag-ila kaniya pinaagi niining mga timaan.</w:t>
      </w:r>
    </w:p>
    <w:p w14:paraId="38EC2FC1" w14:textId="77777777" w:rsidR="00D85B34" w:rsidRPr="00CF565B" w:rsidRDefault="00F45CFB" w:rsidP="00D85B34">
      <w:pPr>
        <w:ind w:firstLine="708"/>
      </w:pPr>
      <w:r w:rsidRPr="00CF565B">
        <w:rPr>
          <w:b/>
          <w:bCs/>
        </w:rPr>
        <w:t xml:space="preserve">2) </w:t>
      </w:r>
      <w:r w:rsidR="00D85B34" w:rsidRPr="00CF565B">
        <w:t>Mga tipo. Dinhi, ang Walay Kinutuban nga Kaayo, sa pag-anaog ngadto sa kahuyang sa katawhan, nagbisti sa Iyang hataas nga mga saad ug mga propesiya mahitungod sa Mesiyas sa mga hulagway nga masinati sa pandama, aron kini mas mapalalom nga matuhop sa hunahuna sa mga tawo ug ipakita, ingon man, kanunay sa ilang atubangan. Lakip sa ingon nga mga tipo mao ang:</w:t>
      </w:r>
    </w:p>
    <w:p w14:paraId="57F0DC66" w14:textId="77777777" w:rsidR="00D85B34" w:rsidRPr="00CF565B" w:rsidRDefault="00D85B34" w:rsidP="00D85B34">
      <w:r w:rsidRPr="00CF565B">
        <w:tab/>
      </w:r>
      <w:r w:rsidR="00A95A76" w:rsidRPr="00CF565B">
        <w:rPr>
          <w:b/>
          <w:bCs/>
        </w:rPr>
        <w:t xml:space="preserve">a) </w:t>
      </w:r>
      <w:r w:rsidRPr="00CF565B">
        <w:t xml:space="preserve">Pipila ka mga panghitabo ug kahimtang gikan sa kinabuhi sa mga indibidwal, pananglitan: ang halad ni Isaac isip halad-sunog, nga nagtagna sa kamatayon sa Kristo sa krus ug sa pagkabanhaw </w:t>
      </w:r>
      <w:r w:rsidR="005864AB" w:rsidRPr="00CF565B">
        <w:t>(Juan</w:t>
      </w:r>
      <w:r w:rsidRPr="00CF565B">
        <w:t xml:space="preserve"> 8:56); ang pagka-pari ni Melchizedek, nga nagtagna sa walay katapusang pagka-pari sa Kristo (Hebreohanon 5:6–7); ang gahum ug kadungganan sa paghari ni David ug ni Solomon, nga nagtagna sa gahum ug himaya sa gingharian ni Cristo </w:t>
      </w:r>
      <w:r w:rsidR="009C07F5" w:rsidRPr="00CF565B">
        <w:t>[</w:t>
      </w:r>
      <w:r w:rsidRPr="00CF565B">
        <w:t>(2 Sam. 7:13–14); (Jer. 33:14–18)</w:t>
      </w:r>
      <w:r w:rsidR="009C07F5" w:rsidRPr="00CF565B">
        <w:t>]</w:t>
      </w:r>
      <w:r w:rsidRPr="00CF565B">
        <w:t xml:space="preserve">; ang pagpuyo ni propeta Jonas sa tiyan sa balyena sulod sa tulo ka adlaw ug tulo ka gabii, nga nagtagna sa tulo ka adlaw nga pagpuyo sa Mesiyas sa kasingkasing sa yuta </w:t>
      </w:r>
      <w:r w:rsidR="000A57C3" w:rsidRPr="00CF565B">
        <w:t>(Mat.</w:t>
      </w:r>
      <w:r w:rsidRPr="00CF565B">
        <w:t xml:space="preserve"> 12:40).</w:t>
      </w:r>
    </w:p>
    <w:p w14:paraId="4E44145D" w14:textId="77777777" w:rsidR="00D85B34" w:rsidRPr="00CF565B" w:rsidRDefault="00D85B34" w:rsidP="00D85B34">
      <w:r w:rsidRPr="00CF565B">
        <w:tab/>
      </w:r>
      <w:r w:rsidR="00A95A76" w:rsidRPr="00CF565B">
        <w:rPr>
          <w:b/>
          <w:bCs/>
        </w:rPr>
        <w:t xml:space="preserve">b) </w:t>
      </w:r>
      <w:r w:rsidRPr="00CF565B">
        <w:t xml:space="preserve">Mga hitabo ug kahimtang gikan sa kasaysayan sa tibuok katawhang Hudiyo, labi na sa mga adlaw ni Moises </w:t>
      </w:r>
      <w:r w:rsidR="009C07F5" w:rsidRPr="00CF565B">
        <w:t>[</w:t>
      </w:r>
      <w:r w:rsidR="00621F17" w:rsidRPr="00CF565B">
        <w:t>(1 Cor.</w:t>
      </w:r>
      <w:r w:rsidRPr="00CF565B">
        <w:t xml:space="preserve"> 10:11); (Roma 10:4)</w:t>
      </w:r>
      <w:r w:rsidR="009C07F5" w:rsidRPr="00CF565B">
        <w:t>]</w:t>
      </w:r>
      <w:r w:rsidRPr="00CF565B">
        <w:t xml:space="preserve">, mao kini: ang pagawas sa mga Israelita gikan sa Ehipto, ang kordero sa Paskwa, nga usa ka tipo sa Mesiyas sa daghang aspeto </w:t>
      </w:r>
      <w:r w:rsidR="009C07F5" w:rsidRPr="00CF565B">
        <w:t>[</w:t>
      </w:r>
      <w:r w:rsidRPr="00CF565B">
        <w:t>(Exod. 12:46</w:t>
      </w:r>
      <w:r w:rsidR="009C07F5" w:rsidRPr="00CF565B">
        <w:t>)</w:t>
      </w:r>
      <w:r w:rsidRPr="00CF565B">
        <w:t>; cf.</w:t>
      </w:r>
      <w:r w:rsidR="0087297C" w:rsidRPr="00CF565B">
        <w:t xml:space="preserve"> </w:t>
      </w:r>
      <w:r w:rsidR="009C07F5" w:rsidRPr="00CF565B">
        <w:t>(</w:t>
      </w:r>
      <w:r w:rsidR="0087297C" w:rsidRPr="00CF565B">
        <w:t>Juan</w:t>
      </w:r>
      <w:r w:rsidRPr="00CF565B">
        <w:t xml:space="preserve"> 19:36); </w:t>
      </w:r>
      <w:r w:rsidR="00621F17" w:rsidRPr="00CF565B">
        <w:t>(1 Cor.</w:t>
      </w:r>
      <w:r w:rsidRPr="00CF565B">
        <w:t xml:space="preserve"> 5:7)</w:t>
      </w:r>
      <w:r w:rsidR="009C07F5" w:rsidRPr="00CF565B">
        <w:t>]</w:t>
      </w:r>
      <w:r w:rsidRPr="00CF565B">
        <w:t xml:space="preserve">, ang pagtabok sa Dagat Pula, ang mana, ang tubig gikan sa bato, ug ang bronse nga bitin, nga nagtagna sa Mesiyas, nga gilansang sa krus ug nagluwas sa mga nagtuo kaniya gikan sa walay katapusang kamatayon </w:t>
      </w:r>
      <w:r w:rsidR="005864AB" w:rsidRPr="00CF565B">
        <w:t>(Juan</w:t>
      </w:r>
      <w:r w:rsidRPr="00CF565B">
        <w:t xml:space="preserve"> 3:14).</w:t>
      </w:r>
    </w:p>
    <w:p w14:paraId="24CE0F6D" w14:textId="77777777" w:rsidR="00D85B34" w:rsidRPr="00CF565B" w:rsidRDefault="00D85B34" w:rsidP="00D85B34">
      <w:r w:rsidRPr="00CF565B">
        <w:tab/>
      </w:r>
      <w:r w:rsidR="00A95A76" w:rsidRPr="00CF565B">
        <w:rPr>
          <w:b/>
          <w:bCs/>
        </w:rPr>
        <w:t xml:space="preserve">(c) </w:t>
      </w:r>
      <w:r w:rsidRPr="00CF565B">
        <w:t xml:space="preserve">Ang tibuok ceremonial nga balaod, nga gihatag sa Dios pinaagi kang Moises, nga pinaagi sa daghang halad, paghinlo, pagwisik, mga pista ug pagkapari, nagpahibalo sa mga panghitabo sa Bag-ong Tugon: kay, sumala sa gipamatuod sa Balaang Apostol, kining balaod usa ka landong sa mga maayong butang nga umaabot, ug dili ang tinuod mismo </w:t>
      </w:r>
      <w:r w:rsidR="009C07F5" w:rsidRPr="00CF565B">
        <w:t>[</w:t>
      </w:r>
      <w:r w:rsidRPr="00CF565B">
        <w:t>(Heb. 10:1</w:t>
      </w:r>
      <w:r w:rsidR="009C07F5" w:rsidRPr="00CF565B">
        <w:t>)</w:t>
      </w:r>
      <w:r w:rsidRPr="00CF565B">
        <w:t xml:space="preserve">; cf. </w:t>
      </w:r>
      <w:r w:rsidR="009C07F5" w:rsidRPr="00CF565B">
        <w:t>(</w:t>
      </w:r>
      <w:r w:rsidRPr="00CF565B">
        <w:t>Col. 2:17)</w:t>
      </w:r>
      <w:r w:rsidR="009C07F5" w:rsidRPr="00CF565B">
        <w:t>]</w:t>
      </w:r>
      <w:r w:rsidRPr="00CF565B">
        <w:t xml:space="preserve">. Lakip sa labing makapahibalo nga mga probisyon niining balaoda mao ang: </w:t>
      </w:r>
      <w:r w:rsidR="00A95A76" w:rsidRPr="00CF565B">
        <w:rPr>
          <w:b/>
        </w:rPr>
        <w:t xml:space="preserve">(a) </w:t>
      </w:r>
      <w:r w:rsidRPr="00CF565B">
        <w:t>ang pagsirom sa tanang lalaking bata, nga nagpasabot sa sulodnong pagsirom ug pag-angkon sa pagkamatarung pinaagi sa pagtuo sa umaabot nga Mesiyas, nga matawo gikan sa birhen (Rom. 2:28–29;</w:t>
      </w:r>
      <w:r w:rsidR="00FB2012" w:rsidRPr="00CF565B">
        <w:rPr>
          <w:rFonts w:cs="Cambria Math"/>
        </w:rPr>
        <w:t xml:space="preserve"> </w:t>
      </w:r>
      <w:r w:rsidRPr="00CF565B">
        <w:t xml:space="preserve">4:11), ug </w:t>
      </w:r>
      <w:r w:rsidR="00A95A76" w:rsidRPr="00CF565B">
        <w:rPr>
          <w:b/>
        </w:rPr>
        <w:t xml:space="preserve">b) </w:t>
      </w:r>
      <w:r w:rsidRPr="00CF565B">
        <w:t xml:space="preserve">ang pagsulod sa punong pari sa Labing Balaan nga Dapit kaisahan sa usa ka tuig aron magwisik og dugo sa lingkoranan sa kaluoy: kini nga balaan nga ritwal nagsilbi nga hulagway sa nag-inusarang halad nga nagapahimagas alang sa mga sala sa kalibutan, nga ihalad sa Mesiyas, ug, sa samang higayon, sa Iyang pagsaka sa langit </w:t>
      </w:r>
      <w:r w:rsidR="00367BAF" w:rsidRPr="00CF565B">
        <w:t>[</w:t>
      </w:r>
      <w:r w:rsidRPr="00CF565B">
        <w:t>(Heb. 9:11</w:t>
      </w:r>
      <w:r w:rsidR="00367BAF" w:rsidRPr="00CF565B">
        <w:t>)</w:t>
      </w:r>
      <w:r w:rsidRPr="00CF565B">
        <w:t>;</w:t>
      </w:r>
      <w:r w:rsidR="00FB2012" w:rsidRPr="00CF565B">
        <w:rPr>
          <w:rFonts w:cs="Cambria Math"/>
        </w:rPr>
        <w:t xml:space="preserve"> </w:t>
      </w:r>
      <w:r w:rsidR="00367BAF" w:rsidRPr="00CF565B">
        <w:rPr>
          <w:rFonts w:cs="Cambria Math"/>
        </w:rPr>
        <w:t>(Heb.</w:t>
      </w:r>
      <w:r w:rsidRPr="00CF565B">
        <w:t xml:space="preserve"> 12:24)</w:t>
      </w:r>
      <w:r w:rsidR="00367BAF" w:rsidRPr="00CF565B">
        <w:t>]</w:t>
      </w:r>
      <w:r w:rsidRPr="00CF565B">
        <w:t>.</w:t>
      </w:r>
    </w:p>
    <w:p w14:paraId="103281B2" w14:textId="77777777" w:rsidR="00D85B34" w:rsidRPr="00CF565B" w:rsidRDefault="00F45CFB" w:rsidP="00D85B34">
      <w:pPr>
        <w:ind w:firstLine="708"/>
      </w:pPr>
      <w:r w:rsidRPr="00CF565B">
        <w:rPr>
          <w:b/>
          <w:bCs/>
        </w:rPr>
        <w:t xml:space="preserve">3) </w:t>
      </w:r>
      <w:r w:rsidR="00D85B34" w:rsidRPr="00CF565B">
        <w:t xml:space="preserve">Ang Balaod dili lang seremonyal, apan usab moral ug sibil. Kasagaran gitawag sa Apostol ang Balaod </w:t>
      </w:r>
      <w:r w:rsidR="00D85B34" w:rsidRPr="00CF565B">
        <w:rPr>
          <w:i/>
          <w:iCs/>
        </w:rPr>
        <w:t xml:space="preserve">nga 'magtutudlo nga magdala kanato kang Kristo' </w:t>
      </w:r>
      <w:r w:rsidR="00D85B34" w:rsidRPr="00CF565B">
        <w:t xml:space="preserve">(Gal. 3:24). Ug sa tinuod, ang seremonyal nga Balaod nagdala kang Kristo, sama sa nahisgutan na, kay kini nagpahibalo sa mga panghitabo sa Bag-ong Tugon, ug pinaagi sa mga halad niini nagtudlo sa mga Hudiyo ngadto sa halad ni Kristo (Heb. 10:1). Ang moral nga balaod nagbuhat niini pinaagi sa klarong pagpadayag sa ilang pagkasalawayon pinaagi sa mga halangdon ug detalyadong sugo niini, nga ang mga Hudiyo, tungod sa orihinal nga sala, wala makatuman: </w:t>
      </w:r>
      <w:r w:rsidR="00D85B34" w:rsidRPr="00CF565B">
        <w:rPr>
          <w:i/>
          <w:iCs/>
        </w:rPr>
        <w:t>'kay pinaagi sa balaod makuha ang kahibalo sa sala'</w:t>
      </w:r>
      <w:r w:rsidR="00D85B34" w:rsidRPr="00CF565B">
        <w:t xml:space="preserve"> (Roma 3:20), nagpahibalo kanila sa ilang pagkawalay-gahum ug nagpukaw sa ilang sulod og labing kusog nga pangandoy alang sa usa ka Manuluwas—nga gikumpisal ni San Pablo uban sa ingon ka kusog. Usa ka Hudiyo nga taga-Hudiyo nga nahimong Kristohanon; 'Kay nasayud kita nga ang balaod espirituhanon, apan ako law-ay, nabaligya sa sala. Kay wala ko masabti ang akong gibuhat: kay dili ko buhaton ang akong gusto, </w:t>
      </w:r>
      <w:r w:rsidR="00D85B34" w:rsidRPr="00CF565B">
        <w:lastRenderedPageBreak/>
        <w:t xml:space="preserve">kondili ang akong gikaligtaan, kana akong gibuhat. Karon, kung ako mubuhat sa akong dili gusto, mouyon ko sa balaod nga kini maayo; ug busa dili na ako ang nagbuhat niini, kondili ang sala nga nagpuyo sa sulod nako …  Maluya nga tawo ako! Kinsa may makaluwas kanako gikan niining lawas sa kamatayon? Nagpasalamat ako sa Dios pinaagi ni Jesu-Cristo nga atong Ginoo" </w:t>
      </w:r>
      <w:r w:rsidR="00367BAF" w:rsidRPr="00CF565B">
        <w:t>[</w:t>
      </w:r>
      <w:r w:rsidR="00D85B34" w:rsidRPr="00CF565B">
        <w:t>(Roma 7:14–17</w:t>
      </w:r>
      <w:r w:rsidR="00367BAF" w:rsidRPr="00CF565B">
        <w:t>)</w:t>
      </w:r>
      <w:r w:rsidR="00D85B34" w:rsidRPr="00CF565B">
        <w:t xml:space="preserve">; </w:t>
      </w:r>
      <w:r w:rsidR="00367BAF" w:rsidRPr="00CF565B">
        <w:rPr>
          <w:rFonts w:cs="Cambria Math"/>
        </w:rPr>
        <w:t>(Roma</w:t>
      </w:r>
      <w:r w:rsidR="00D85B34" w:rsidRPr="00CF565B">
        <w:t xml:space="preserve"> 24–25)</w:t>
      </w:r>
      <w:r w:rsidR="00367BAF" w:rsidRPr="00CF565B">
        <w:t>]</w:t>
      </w:r>
      <w:r w:rsidR="00D85B34" w:rsidRPr="00CF565B">
        <w:t>.</w:t>
      </w:r>
      <w:r w:rsidR="00A84D26">
        <w:rPr>
          <w:rStyle w:val="FootnoteReference"/>
          <w:lang w:val="ru-RU"/>
        </w:rPr>
        <w:footnoteReference w:id="60"/>
      </w:r>
      <w:r w:rsidR="00D85B34" w:rsidRPr="00CF565B">
        <w:t xml:space="preserve"> Sa katapusan, ang sibil nga balaod nagdala sa mga tawo kang Kristo pinaagi sa paghulga og kamatayon alang sa paglapas sa halos matag moral nga sugo </w:t>
      </w:r>
      <w:r w:rsidR="00367BAF" w:rsidRPr="00CF565B">
        <w:t>[</w:t>
      </w:r>
      <w:r w:rsidR="00D85B34" w:rsidRPr="00CF565B">
        <w:t>(Exod. 21</w:t>
      </w:r>
      <w:r w:rsidR="00367BAF" w:rsidRPr="00CF565B">
        <w:t>)</w:t>
      </w:r>
      <w:r w:rsidR="00CA33CF" w:rsidRPr="00CF565B">
        <w:t xml:space="preserve">; </w:t>
      </w:r>
      <w:r w:rsidR="00CA33CF" w:rsidRPr="00CF565B">
        <w:rPr>
          <w:rFonts w:cs="Cambria Math"/>
        </w:rPr>
        <w:t>(Exod.</w:t>
      </w:r>
      <w:r w:rsidR="00D85B34" w:rsidRPr="00CF565B">
        <w:t xml:space="preserve"> 22:</w:t>
      </w:r>
      <w:r w:rsidR="00CA33CF" w:rsidRPr="00CF565B">
        <w:t>18–20)</w:t>
      </w:r>
      <w:r w:rsidR="00D85B34" w:rsidRPr="00CF565B">
        <w:t xml:space="preserve">; </w:t>
      </w:r>
      <w:r w:rsidR="00367BAF" w:rsidRPr="00CF565B">
        <w:t>(</w:t>
      </w:r>
      <w:r w:rsidR="00D85B34" w:rsidRPr="00CF565B">
        <w:t>Deut. 13</w:t>
      </w:r>
      <w:r w:rsidR="000E6F7A" w:rsidRPr="00CF565B">
        <w:t>)</w:t>
      </w:r>
      <w:r w:rsidR="00D85B34" w:rsidRPr="00CF565B">
        <w:t xml:space="preserve">, </w:t>
      </w:r>
      <w:r w:rsidR="000E6F7A" w:rsidRPr="00CF565B">
        <w:rPr>
          <w:rFonts w:cs="Cambria Math"/>
        </w:rPr>
        <w:t>(Deut.</w:t>
      </w:r>
      <w:r w:rsidR="00D85B34" w:rsidRPr="00CF565B">
        <w:t xml:space="preserve"> 17:</w:t>
      </w:r>
      <w:r w:rsidR="000E6F7A" w:rsidRPr="00CF565B">
        <w:t>2–12)</w:t>
      </w:r>
      <w:r w:rsidR="00367BAF" w:rsidRPr="00CF565B">
        <w:t xml:space="preserve">] </w:t>
      </w:r>
      <w:r w:rsidR="00D85B34" w:rsidRPr="00CF565B">
        <w:t xml:space="preserve">ug uban pa. Ug sa ingon niini, pinaagi sa pagpadayon sa mga Hudiyo nga pirmi nahadlok ilawom sa yugo sa pagkaulipon (Gal. 5:1), gipahimo sila nga mas mapaso pa ang tinguha nga moabot dayon sa yuta ang Manluluwas, ug nga ang balaod sa Espiritu sa kinabuhi kang Kristo Jesus makapahilwas kanila </w:t>
      </w:r>
      <w:r w:rsidR="00D85B34" w:rsidRPr="00CF565B">
        <w:rPr>
          <w:i/>
          <w:iCs/>
        </w:rPr>
        <w:t xml:space="preserve">'gikan sa balaod sa sala ug kamatayon' </w:t>
      </w:r>
      <w:r w:rsidR="00D85B34" w:rsidRPr="00CF565B">
        <w:t>(Rom. 8:2).</w:t>
      </w:r>
    </w:p>
    <w:p w14:paraId="7CA64CDF" w14:textId="77777777" w:rsidR="00D85B34" w:rsidRPr="00CF565B" w:rsidRDefault="00D85B34" w:rsidP="00D85B34">
      <w:r w:rsidRPr="00CF565B">
        <w:tab/>
        <w:t xml:space="preserve">Pinaagi sa tanang butang, ang mga Hudiyo—gikan pa sa panahon ni Abraham ug sa wala pa siya—mituo sa umaabot nga Mesiyas, ug pinaagi niining pagtuo gipamatud-an silang matarong ug naluwas: usa ka hunahuna nga walay duhaduha gipamatud-an sa Apostol Pablo sa dihang naghisgot siya kang Abraham, Isaac, Jacob, Joseph, Moisés, David, Samuel ug daghan pa, </w:t>
      </w:r>
      <w:r w:rsidRPr="00CF565B">
        <w:rPr>
          <w:i/>
          <w:iCs/>
        </w:rPr>
        <w:t xml:space="preserve">'nga pinaagi sa pagtuo nakadaog og mga gingharian, nakapahamtang og hustisya, ug nakadawat sa mga saad' </w:t>
      </w:r>
      <w:r w:rsidR="000E6F7A" w:rsidRPr="00CF565B">
        <w:t>[</w:t>
      </w:r>
      <w:r w:rsidRPr="00CF565B">
        <w:t>(Heb. 11:8–40</w:t>
      </w:r>
      <w:r w:rsidR="000E6F7A" w:rsidRPr="00CF565B">
        <w:t>)</w:t>
      </w:r>
      <w:r w:rsidRPr="00CF565B">
        <w:t xml:space="preserve">; cf. </w:t>
      </w:r>
      <w:r w:rsidR="000E6F7A" w:rsidRPr="00CF565B">
        <w:t>(</w:t>
      </w:r>
      <w:r w:rsidRPr="00CF565B">
        <w:t>Buh. 15:11</w:t>
      </w:r>
      <w:r w:rsidR="000E6F7A" w:rsidRPr="00CF565B">
        <w:t>)</w:t>
      </w:r>
      <w:r w:rsidRPr="00CF565B">
        <w:t xml:space="preserve">; </w:t>
      </w:r>
      <w:r w:rsidR="000E6F7A" w:rsidRPr="00CF565B">
        <w:t>(</w:t>
      </w:r>
      <w:r w:rsidRPr="00CF565B">
        <w:t>Roma 4:10–25</w:t>
      </w:r>
      <w:r w:rsidR="000E6F7A" w:rsidRPr="00CF565B">
        <w:t>)</w:t>
      </w:r>
      <w:r w:rsidRPr="00CF565B">
        <w:t xml:space="preserve">; </w:t>
      </w:r>
      <w:r w:rsidR="000E6F7A" w:rsidRPr="00CF565B">
        <w:t>(</w:t>
      </w:r>
      <w:r w:rsidRPr="00CF565B">
        <w:t>Galacia 2:15–16)</w:t>
      </w:r>
      <w:r w:rsidR="000E6F7A" w:rsidRPr="00CF565B">
        <w:t>]</w:t>
      </w:r>
      <w:r w:rsidRPr="00CF565B">
        <w:t xml:space="preserve">. Pinaagi niini, ang mga Hudiyo tinuod nga napreparar sa pagdawat sa Mesiyas, sumala sa gipamatuod sa ilang kasinatian. Sa diha nga mitungha ang mananambag ni Cristo, si Juan nga Maminabunyag, sa Jordan uban sa iyang pagwali: ang mga Hudiyo nagpadala og mga tawo aron pangutan-on siya kon siya ba ang Cristo </w:t>
      </w:r>
      <w:r w:rsidR="005864AB" w:rsidRPr="00CF565B">
        <w:t>(Juan</w:t>
      </w:r>
      <w:r w:rsidRPr="00CF565B">
        <w:t xml:space="preserve"> 1:19–27)? Sa dihang mitubag si Juan nga siya usa ra ka tig-una sa Cristo, ug misugod sa pagpanawag: </w:t>
      </w:r>
      <w:r w:rsidRPr="00CF565B">
        <w:rPr>
          <w:i/>
          <w:iCs/>
        </w:rPr>
        <w:t xml:space="preserve">'Maghinulsol kamo, kay duol na ang Gingharian sa Langit' </w:t>
      </w:r>
      <w:r w:rsidR="00224D5E" w:rsidRPr="00CF565B">
        <w:t>(Mat.</w:t>
      </w:r>
      <w:r w:rsidRPr="00CF565B">
        <w:t xml:space="preserve"> 3:2); </w:t>
      </w:r>
      <w:r w:rsidRPr="00CF565B">
        <w:rPr>
          <w:i/>
          <w:iCs/>
        </w:rPr>
        <w:t>'Aduna pay lain nga mas gamhanan kay kanako nga moanha pagkahuman nako</w:t>
      </w:r>
      <w:r w:rsidR="005864AB" w:rsidRPr="00CF565B">
        <w:t>' (Marcos</w:t>
      </w:r>
      <w:r w:rsidRPr="00CF565B">
        <w:t xml:space="preserve"> 1:7), mituo ang tanan niining mga pulong, </w:t>
      </w:r>
      <w:r w:rsidRPr="00CF565B">
        <w:rPr>
          <w:i/>
          <w:iCs/>
        </w:rPr>
        <w:t xml:space="preserve">'ug ang tibuok yutang Judea ug ang mga tawo sa Jerusalem nangadto kaniya, ug silang tanan gibunyagan niya sa Suba sa Jordan, samtang nag-angkon sa ilang mga sala' </w:t>
      </w:r>
      <w:r w:rsidR="005864AB" w:rsidRPr="00CF565B">
        <w:t>(Marcos</w:t>
      </w:r>
      <w:r w:rsidRPr="00CF565B">
        <w:t xml:space="preserve"> 1:5). Sa dihang si Jesus, samtang usa pa ka sanggol, gidala sa templo aron ipresentar sa Ginoo, sumala sa Balaod ni Moises, gidawat Siya didto sa tigulang nga si Simeon, </w:t>
      </w:r>
      <w:r w:rsidRPr="00CF565B">
        <w:rPr>
          <w:i/>
          <w:iCs/>
        </w:rPr>
        <w:t xml:space="preserve">"nga nagpaabot sa kahupayan sa Israel" </w:t>
      </w:r>
      <w:r w:rsidR="008A3626" w:rsidRPr="00CF565B">
        <w:t>(Lucas</w:t>
      </w:r>
      <w:r w:rsidRPr="00CF565B">
        <w:t xml:space="preserve"> 2:25), ug ang propetesa nga si Ana gipahayag Siya sa tanan "</w:t>
      </w:r>
      <w:r w:rsidRPr="00CF565B">
        <w:rPr>
          <w:i/>
          <w:iCs/>
        </w:rPr>
        <w:t>nga nagpaabot sa pagtubos sa Jerusalem"</w:t>
      </w:r>
      <w:r w:rsidRPr="00CF565B">
        <w:t xml:space="preserve"> </w:t>
      </w:r>
      <w:r w:rsidR="008A3626" w:rsidRPr="00CF565B">
        <w:t>(Lucas</w:t>
      </w:r>
      <w:r w:rsidRPr="00CF565B">
        <w:t xml:space="preserve"> 2:38).</w:t>
      </w:r>
    </w:p>
    <w:p w14:paraId="12E00498" w14:textId="77777777" w:rsidR="00D85B34" w:rsidRPr="00CF565B" w:rsidRDefault="00D85B34" w:rsidP="00D85B34">
      <w:r w:rsidRPr="00CF565B">
        <w:tab/>
        <w:t xml:space="preserve">Sa dihang gisugdan ni Kristo ang Iyang ministeryo isip usa ka publikong magtutudlo, Siya gisundan bisan asa sa dagkong mga panon sa katawhan, ug daghan ang nakaila kaniya isip ang gisaad nga Mesiyas </w:t>
      </w:r>
      <w:r w:rsidR="000B765A" w:rsidRPr="00CF565B">
        <w:t>[</w:t>
      </w:r>
      <w:r w:rsidR="005864AB" w:rsidRPr="00CF565B">
        <w:t>(Juan</w:t>
      </w:r>
      <w:r w:rsidRPr="00CF565B">
        <w:t xml:space="preserve"> 6:14</w:t>
      </w:r>
      <w:r w:rsidR="000B765A" w:rsidRPr="00CF565B">
        <w:t>)</w:t>
      </w:r>
      <w:r w:rsidRPr="00CF565B">
        <w:t xml:space="preserve">; </w:t>
      </w:r>
      <w:r w:rsidR="000B765A" w:rsidRPr="00CF565B">
        <w:t>(</w:t>
      </w:r>
      <w:r w:rsidR="0087297C" w:rsidRPr="00CF565B">
        <w:t>Mat.</w:t>
      </w:r>
      <w:r w:rsidRPr="00CF565B">
        <w:t xml:space="preserve"> 14:38)</w:t>
      </w:r>
      <w:r w:rsidR="000B765A" w:rsidRPr="00CF565B">
        <w:t>]</w:t>
      </w:r>
      <w:r w:rsidRPr="00CF565B">
        <w:t xml:space="preserve">, </w:t>
      </w:r>
      <w:r w:rsidRPr="00CF565B">
        <w:rPr>
          <w:i/>
          <w:iCs/>
        </w:rPr>
        <w:t xml:space="preserve">"Daghan sa mga tawo ang nagtuo kaniya" </w:t>
      </w:r>
      <w:r w:rsidR="005864AB" w:rsidRPr="00CF565B">
        <w:t>(Juan</w:t>
      </w:r>
      <w:r w:rsidRPr="00CF565B">
        <w:t xml:space="preserve"> 7:31). Sa dihang misulod si Kristo sa Jerusalem sa katapusang higayon, ang mga tawo </w:t>
      </w:r>
      <w:r w:rsidRPr="00CF565B">
        <w:rPr>
          <w:i/>
          <w:iCs/>
        </w:rPr>
        <w:t xml:space="preserve">nga miuna kaniya ug ang mga misunod kaniya misinggit: "Hosanna sa Anak ni David! Bulahan siya nga moanha sa ngalan sa Ginoo! Hosanna sa kataas-taasan!" </w:t>
      </w:r>
      <w:r w:rsidR="000A57C3" w:rsidRPr="00CF565B">
        <w:t>(Mat.</w:t>
      </w:r>
      <w:r w:rsidRPr="00CF565B">
        <w:t xml:space="preserve"> 21:9). </w:t>
      </w:r>
      <w:r w:rsidRPr="00CF565B">
        <w:rPr>
          <w:i/>
          <w:iCs/>
        </w:rPr>
        <w:t>'Bulahan ang umaabot nga gingharian sa atong amahan nga si David sa ngalan sa Ginoo!</w:t>
      </w:r>
      <w:r w:rsidR="005864AB" w:rsidRPr="00CF565B">
        <w:t>' (Marcos</w:t>
      </w:r>
      <w:r w:rsidRPr="00CF565B">
        <w:t xml:space="preserve"> 11:10). Ug samtang ang mga tigulang ug mga eskriba sa mga Hudiyo, tungod sa pagkainggit ug kasina, ug samtang daghan sa mga tawo, tungod sa paglimbong ug pagkabuta, wala motuo kang Cristo ug gani gisumite Siya aron patyon: ang labing maayo nga bahin sa tibuok Israel—ang tanan nga tinuod nga mga anak ni Abraham, ang amahan sa mga matinud-anon—malipayon nga gidawat ang gisaad nga Mesiyas ug mituo kaniya, sa dihang, pinaagi sa pagwali sa mga Apostoles, sila nibalik kaniya sa liboan </w:t>
      </w:r>
      <w:r w:rsidR="000B765A" w:rsidRPr="00CF565B">
        <w:t>[</w:t>
      </w:r>
      <w:r w:rsidRPr="00CF565B">
        <w:t>(Buhat 2:41</w:t>
      </w:r>
      <w:r w:rsidR="000B765A" w:rsidRPr="00CF565B">
        <w:t>)</w:t>
      </w:r>
      <w:r w:rsidRPr="00CF565B">
        <w:t>;</w:t>
      </w:r>
      <w:r w:rsidR="00FB2012" w:rsidRPr="00CF565B">
        <w:rPr>
          <w:rFonts w:cs="Cambria Math"/>
        </w:rPr>
        <w:t xml:space="preserve"> </w:t>
      </w:r>
      <w:r w:rsidR="000B765A" w:rsidRPr="00CF565B">
        <w:rPr>
          <w:rFonts w:cs="Cambria Math"/>
        </w:rPr>
        <w:t>(Buhat</w:t>
      </w:r>
      <w:r w:rsidRPr="00CF565B">
        <w:t xml:space="preserve"> 4:4)</w:t>
      </w:r>
      <w:r w:rsidR="000B765A" w:rsidRPr="00CF565B">
        <w:t>]</w:t>
      </w:r>
      <w:r w:rsidRPr="00CF565B">
        <w:t>, — ug ang unang Simbahan ni Kristo sa yuta gilangkoban sa mga Hudiyo.</w:t>
      </w:r>
    </w:p>
    <w:p w14:paraId="371CFF2E" w14:textId="77777777" w:rsidR="00D85B34" w:rsidRPr="00CF565B" w:rsidRDefault="00D85B34" w:rsidP="00D85B34">
      <w:r w:rsidRPr="00CF565B">
        <w:tab/>
      </w:r>
      <w:r w:rsidRPr="00591CF8">
        <w:rPr>
          <w:b/>
          <w:bCs/>
        </w:rPr>
        <w:t>II</w:t>
      </w:r>
      <w:r w:rsidRPr="00CF565B">
        <w:t xml:space="preserve">. Ang mga Hentil, tungod sa ilang pagkadautan ug apostasiya, wala, sumala sa mga balaod sa hustisya, tagaan sa Dios sa parehas nga proteksyon ug espesyal nga giya sama sa Iyang gihatag sa Iyang pinili nga katawhan, ang Israel; apan, sa Iyang walay kinutuban nga kaayo, </w:t>
      </w:r>
      <w:r w:rsidRPr="00CF565B">
        <w:rPr>
          <w:i/>
          <w:iCs/>
        </w:rPr>
        <w:t xml:space="preserve">Wala Siya mohunong sa paghatag og pagpamatuod </w:t>
      </w:r>
      <w:r w:rsidRPr="00CF565B">
        <w:t xml:space="preserve">kanila </w:t>
      </w:r>
      <w:r w:rsidRPr="00CF565B">
        <w:rPr>
          <w:i/>
          <w:iCs/>
        </w:rPr>
        <w:t xml:space="preserve">pinaagi sa Iyang mga maayong buhat' </w:t>
      </w:r>
      <w:r w:rsidRPr="00CF565B">
        <w:t>(Buhat 14:17), ug hinay-hinay Niya silang giandam aron mailhan ug dawaton ang dakong misteryo sa kaluwasan. Ang mga paagi alang niini mao ang:</w:t>
      </w:r>
    </w:p>
    <w:p w14:paraId="6E7657E2" w14:textId="77777777" w:rsidR="00D85B34" w:rsidRPr="00CF565B" w:rsidRDefault="00F45CFB" w:rsidP="00D85B34">
      <w:pPr>
        <w:ind w:firstLine="708"/>
      </w:pPr>
      <w:r w:rsidRPr="00CF565B">
        <w:rPr>
          <w:b/>
          <w:bCs/>
        </w:rPr>
        <w:lastRenderedPageBreak/>
        <w:t xml:space="preserve">1) </w:t>
      </w:r>
      <w:r w:rsidR="00D85B34" w:rsidRPr="00CF565B">
        <w:t xml:space="preserve">Ang natural nga balaod. Ang basahon sa kinaiyahan kanunayng bukas sa mga pagano, nagpadayag kanila sa tanan nga mahibaloan sa usa ka tawo mahitungod sa Dios: </w:t>
      </w:r>
      <w:r w:rsidR="00D85B34" w:rsidRPr="00CF565B">
        <w:rPr>
          <w:i/>
          <w:iCs/>
        </w:rPr>
        <w:t>'Kay ang mahibaloan mahitungod sa Dios hayag kanila, kay gipadayag kini kanila sa Dios. Kay ang Iyang dili makita nga mga kinaiya, ilabi na ang Iyang walay katapusang gahum ug pagka-Diosnon, klaro kaayo nga nasabtan sukad pa sa paglalang sa kalibutan pinaagi sa mga butang nga nahimo, aron sila walay ikapangatarungan.'</w:t>
      </w:r>
      <w:r w:rsidR="00D85B34" w:rsidRPr="00CF565B">
        <w:t xml:space="preserve"> (Roma 1:19–20). Ang mga gikinahanglan sa balaod kanunay nga gisulat sa kasingkasing sa mga pagano, sumala sa gipamatuod sa ilang konsensya, nga nagpahayag kanila sa ilang moral nga mga katungdanan (Roma 2:15). Apan tungod kay ang mga pagano, </w:t>
      </w:r>
      <w:r w:rsidR="00D85B34" w:rsidRPr="00CF565B">
        <w:rPr>
          <w:i/>
          <w:iCs/>
        </w:rPr>
        <w:t xml:space="preserve">'sa pagkahibalo nila sa Dios, wala nila Siya gihatagan og dungog ingon Dios o pagpasalamat, kondili ang ilang panghuna-huna nahimong walay pulos' </w:t>
      </w:r>
      <w:r w:rsidR="00D85B34" w:rsidRPr="00CF565B">
        <w:t xml:space="preserve">(Roma 1:21); </w:t>
      </w:r>
      <w:r w:rsidR="00D85B34" w:rsidRPr="00CF565B">
        <w:rPr>
          <w:i/>
          <w:iCs/>
        </w:rPr>
        <w:t xml:space="preserve">'giilisan nila ang himaya sa dili mamatay nga Dios alang sa hulagway nga susama sa tawo nga mamatay, sa mga langgam, sa mga hayop nga upat ka tiil, ug sa mga nagagagak' </w:t>
      </w:r>
      <w:r w:rsidR="00D85B34" w:rsidRPr="00CF565B">
        <w:t xml:space="preserve">(Roma 1:23), ug </w:t>
      </w:r>
      <w:r w:rsidR="00D85B34" w:rsidRPr="00CF565B">
        <w:rPr>
          <w:i/>
          <w:iCs/>
        </w:rPr>
        <w:t xml:space="preserve">'giilisan nila ang kamatuoran sa Dios og bakak, ug gisimba ug gisilbihan ang binuhat imbis sa Magbubuhat' </w:t>
      </w:r>
      <w:r w:rsidR="00D85B34" w:rsidRPr="00CF565B">
        <w:t xml:space="preserve">(Roma 1:25): </w:t>
      </w:r>
      <w:r w:rsidR="00D85B34" w:rsidRPr="00CF565B">
        <w:rPr>
          <w:i/>
          <w:iCs/>
        </w:rPr>
        <w:t xml:space="preserve">'busa gihatag sila sa Dios ngadto sa hunahuna nga dautan, aron buhaton ang mga butang nga dili angay, nga napuno sila sa tanang matang sa pagkadautan, pakighilawas, kadautan, kahakog, pagkadaotan; puno sa pagkainggit, pagpatay, panagbangi, limbong ug dautang buot" </w:t>
      </w:r>
      <w:r w:rsidR="00D85B34" w:rsidRPr="00CF565B">
        <w:t xml:space="preserve">(Roma 1:28–29), ug </w:t>
      </w:r>
      <w:r w:rsidR="00D85B34" w:rsidRPr="00CF565B">
        <w:rPr>
          <w:i/>
          <w:iCs/>
        </w:rPr>
        <w:t>"ang ilang walay senserong kasingkasing nangitngit; nagtawag sa ilang kaugalingon nga maalamon, nahimong mga buang</w:t>
      </w:r>
      <w:r w:rsidR="00D85B34" w:rsidRPr="00CF565B">
        <w:t>" (Roma 1:21–22). Bisan pa sa kusog nga paningkamot sa hunahuna sa tawo sa naglabay nga mga siglo aron makaplagan ang balaang kamatuoran ug mareporma ang moralidad sa tawo, napakyas kini sa pag-angkon sa iyang tumong. Ang tanang relihiyosong doktrina nga ilang gihimo dali ra napadayag nga dili igo ug nangalugsong. Daghang pilosopikal nga sistema ang dali ra nga naglaglag sa usag usa, nagkawala og daghan pang kredibilidad, ug sa katapusan nahimong siyensya sa pagduha-duha o kawalay pagtuo. Ang moral nga mga sugo sa pilosopiya ug sibil nga lehislasyon wala makareporma sa moralidad sa tawo; sa kasukwahi, daw nagkataas ang dautang buhat sa kalibutan: miabot kini sa punto nga ang labing maalamon sa karaang mga katawhan , ang mga Griyego ug Romano, gipersonipikar ug gihimong diyos ang halos tanang pagbati ug bisyo sa tawo, ug nagtuo sila nga nag-alagad sila sa ilang mga diyos pinaagi sa nagkalain-laing kalautan ug pagkahubog. Tanan niini nakapahimo sa mga pagano nga mahibalo sa ilang kakulang sa pang-intellektwal ug moral nga gahum, ug ingon niini napukaw—ug hinay-hinay nga napalig-on—ang ilang tinguha alang sa tabang gikan sa taas, nga nagpahimutang kanila sa pagdawat niining tabanga. Ug ang kasinatian nagpakita nga ang labing maalamon sa mga paganong pantas nakaila sa kawalay-gahum sa hunahuna sa tawo sa pagpangita sa kahibalo sa Dios ug sa kawalay-gahum sa kabubut-on sa tawo sa pagpangita sa pagkamatinud-anon, ug nagtudlo nga ang tabang angay pangayoon lamang gikan sa Dios.</w:t>
      </w:r>
      <w:r w:rsidR="00A84D26">
        <w:rPr>
          <w:rStyle w:val="FootnoteReference"/>
          <w:lang w:val="ru-RU"/>
        </w:rPr>
        <w:footnoteReference w:id="61"/>
      </w:r>
      <w:r w:rsidR="00D85B34" w:rsidRPr="00CF565B">
        <w:t xml:space="preserve"> Sa maong kahulugan gayud, ang karaang mga magtutudlo sa Simbahan nagtawag sa pilosopiya nga giya paingon kang Kristo, nga nag-andam sa mga pagano sa pagdawat Niya.</w:t>
      </w:r>
      <w:r w:rsidR="00A84D26">
        <w:rPr>
          <w:rStyle w:val="FootnoteReference"/>
          <w:lang w:val="ru-RU"/>
        </w:rPr>
        <w:footnoteReference w:id="62"/>
      </w:r>
    </w:p>
    <w:p w14:paraId="4D166094" w14:textId="77777777" w:rsidR="00D85B34" w:rsidRPr="00CF565B" w:rsidRDefault="00F45CFB" w:rsidP="00D85B34">
      <w:pPr>
        <w:ind w:firstLine="708"/>
      </w:pPr>
      <w:r w:rsidRPr="00CF565B">
        <w:rPr>
          <w:b/>
          <w:bCs/>
        </w:rPr>
        <w:t xml:space="preserve">2) </w:t>
      </w:r>
      <w:r w:rsidR="00D85B34" w:rsidRPr="00CF565B">
        <w:t xml:space="preserve">Mga nahabilin sa unang pagpadayag ug relihiyon. Ang mga kamatuoran sa pagtuo, labi na ang mga saad mahitungod sa Manluluwas, nga gihatag sa sinugdanan sa tanang katawhan ug gipasa gikan sa mga amahan ngadto sa mga anak, gikan sa mga katigulangan ngadto sa mga kaliwatan pinaagi sa oral nga pagtudlo, napugos nga mosangko sa tanang nasud, bisan pa sa kadako sa ilang paglayas ngadto sa kawalay-pagtuo ug idolatriya. Ug bisan pa nga kining mga kamatuoran, sa dihang nahilambigit sa bag-ong mga pagtuo sa mga pagano, dili na malikayan nga hinay-hinay nga mawala ang ilang orihinal nga pagkabubut-on ug integridad, ug dili na malikayan nga mabaliko; apan bisan pa sa ilang baluktot nga porma, nagpadayon gihapon ug napreserbar nila taliwala sa mga pagano ang mga tradisyon mahitungod sa gigikanan ug unang kahimtang sa katawhan, o ang 'Bulawanong </w:t>
      </w:r>
      <w:r w:rsidR="00D85B34" w:rsidRPr="00CF565B">
        <w:lastRenderedPageBreak/>
        <w:t>Panahon',</w:t>
      </w:r>
      <w:r w:rsidR="00A84D26">
        <w:rPr>
          <w:rStyle w:val="FootnoteReference"/>
          <w:lang w:val="ru-RU"/>
        </w:rPr>
        <w:footnoteReference w:id="63"/>
      </w:r>
      <w:r w:rsidR="00D85B34" w:rsidRPr="00CF565B">
        <w:t xml:space="preserve"> ang pagkahulog sa atong unang mga ginikanan sa Paraiso,</w:t>
      </w:r>
      <w:r w:rsidR="00A84D26">
        <w:rPr>
          <w:rStyle w:val="FootnoteReference"/>
          <w:lang w:val="ru-RU"/>
        </w:rPr>
        <w:footnoteReference w:id="64"/>
      </w:r>
      <w:r w:rsidR="00D85B34" w:rsidRPr="00CF565B">
        <w:t xml:space="preserve"> ug, labaw sa tanan, ang tradisyon sa Manuluwas sa katawhan ug ang pagpaabot sa Iyang pag-abot.</w:t>
      </w:r>
      <w:r w:rsidR="00B40C20">
        <w:rPr>
          <w:rStyle w:val="FootnoteReference"/>
          <w:lang w:val="ru-RU"/>
        </w:rPr>
        <w:footnoteReference w:id="65"/>
      </w:r>
    </w:p>
    <w:p w14:paraId="6E83E1C2" w14:textId="77777777" w:rsidR="00D85B34" w:rsidRPr="00CF565B" w:rsidRDefault="00F45CFB" w:rsidP="00D85B34">
      <w:pPr>
        <w:ind w:firstLine="708"/>
      </w:pPr>
      <w:r w:rsidRPr="00CF565B">
        <w:rPr>
          <w:b/>
          <w:bCs/>
        </w:rPr>
        <w:t xml:space="preserve">3) </w:t>
      </w:r>
      <w:r w:rsidR="00D85B34" w:rsidRPr="00CF565B">
        <w:t xml:space="preserve">Ang pag-uban sa mga pagano uban sa pinili nga katawhan sa Dios, nga kanila gisaligan ang Pulong sa Dios ug ang tanang saad ug mga propesiya mahitungod sa Mesiyas (Roma 3:2). Ang ingon nga mga pakig-uban nagsugod pa sukad sa panahon ni Abraham, Isaac, ug Jacob, nga samtang nagalihok sila gikan sa usa ka lugar ngadto sa lain ug tungod sa nagkalain-laing mga kahimtang nakigkita sa lain-laing mga tribo, nakahimo sa paghatag og mapuslanong impluwensya kanila pinaagi sa ehemplo sa ilang kinabuhi ug sa ilang pagpanghimatuud sa mga kamatuoran sa pagtuo (Gen. 23–36). Sunod niini, ang pagpuyo sa mga Hudiyo sa Ehipto taliwala sa daghang katawhan, ang ilang himayaong pagpanaw gikan sa Ehipto, ang milagrosong pagtabok sa Dagat Pula, ang ilang malampusong pagsulod sa Yutang Saad, ang paglaglag o pagpailalom sa mga dautang lumolupyo niini, ginasundan sa ilang kanunay nga kadaugan batok sa mga pagano sa panahon sa mga Hukom, ingon man usab ang ilang mga panahon sa pagkaulipon sa maong mga nasud, dili gyud mapakyas nga nakaapekto sa mga pagano, sama sa makita sa mga pananglitan </w:t>
      </w:r>
      <w:r w:rsidR="000B765A" w:rsidRPr="00CF565B">
        <w:t>[</w:t>
      </w:r>
      <w:r w:rsidR="00D85B34" w:rsidRPr="00CF565B">
        <w:t>(Josue 2:9–11</w:t>
      </w:r>
      <w:r w:rsidR="000B765A" w:rsidRPr="00CF565B">
        <w:t>)</w:t>
      </w:r>
      <w:r w:rsidR="00D85B34" w:rsidRPr="00CF565B">
        <w:t xml:space="preserve">; </w:t>
      </w:r>
      <w:r w:rsidR="000B765A" w:rsidRPr="00CF565B">
        <w:t>(Josue</w:t>
      </w:r>
      <w:r w:rsidR="00D85B34" w:rsidRPr="00CF565B">
        <w:t xml:space="preserve"> 5:1</w:t>
      </w:r>
      <w:r w:rsidR="000B765A" w:rsidRPr="00CF565B">
        <w:t>)</w:t>
      </w:r>
      <w:r w:rsidR="00D85B34" w:rsidRPr="00CF565B">
        <w:t xml:space="preserve">; </w:t>
      </w:r>
      <w:r w:rsidR="000B765A" w:rsidRPr="00CF565B">
        <w:t>(</w:t>
      </w:r>
      <w:r w:rsidR="00D85B34" w:rsidRPr="00CF565B">
        <w:t>Rut 1:16)</w:t>
      </w:r>
      <w:r w:rsidR="000B765A" w:rsidRPr="00CF565B">
        <w:t>]</w:t>
      </w:r>
      <w:r w:rsidR="00D85B34" w:rsidRPr="00CF565B">
        <w:t xml:space="preserve">. Sa ulahi nga mga panahon, sa panahon sa mga hari, ang mga Hudiyo, sa lain-laing mga higayon—sama sa pagbiyahe, paglayag, mga gubat, pagkaulipon ug kalakalan—nakig-uban sa halos tanang katawhan sa karaang kalibutan: ang mga Caldeo, Ehipsiyo, Siryano, Medo, Persa, Griyego ug Romano </w:t>
      </w:r>
      <w:r w:rsidR="000B765A" w:rsidRPr="00CF565B">
        <w:t>[</w:t>
      </w:r>
      <w:r w:rsidR="00D85B34" w:rsidRPr="00CF565B">
        <w:t>(3 Hari 9:26–28</w:t>
      </w:r>
      <w:r w:rsidR="000B765A" w:rsidRPr="00CF565B">
        <w:t>)</w:t>
      </w:r>
      <w:r w:rsidR="00D85B34" w:rsidRPr="00CF565B">
        <w:t xml:space="preserve">; </w:t>
      </w:r>
      <w:r w:rsidR="000B765A" w:rsidRPr="00CF565B">
        <w:rPr>
          <w:rFonts w:cs="Cambria Math"/>
        </w:rPr>
        <w:t>(</w:t>
      </w:r>
      <w:r w:rsidR="000B765A" w:rsidRPr="00CF565B">
        <w:t>3 Hari</w:t>
      </w:r>
      <w:r w:rsidR="00D85B34" w:rsidRPr="00CF565B">
        <w:t xml:space="preserve"> 10:22);</w:t>
      </w:r>
      <w:r w:rsidR="00FB2012" w:rsidRPr="00CF565B">
        <w:rPr>
          <w:rFonts w:cs="Cambria Math"/>
        </w:rPr>
        <w:t xml:space="preserve"> </w:t>
      </w:r>
      <w:r w:rsidR="00D85B34" w:rsidRPr="00CF565B">
        <w:rPr>
          <w:rFonts w:cs="Cambria Math"/>
        </w:rPr>
        <w:t>(</w:t>
      </w:r>
      <w:r w:rsidR="00D85B34" w:rsidRPr="00CF565B">
        <w:t>2 Cron. 8:17–18</w:t>
      </w:r>
      <w:r w:rsidR="000B765A" w:rsidRPr="00CF565B">
        <w:t>)</w:t>
      </w:r>
      <w:r w:rsidR="00D85B34" w:rsidRPr="00CF565B">
        <w:t xml:space="preserve">; </w:t>
      </w:r>
      <w:r w:rsidR="000B765A" w:rsidRPr="00CF565B">
        <w:t>(2 Cron.</w:t>
      </w:r>
      <w:r w:rsidR="00D85B34" w:rsidRPr="00CF565B">
        <w:t xml:space="preserve"> 9:10–11)</w:t>
      </w:r>
      <w:r w:rsidR="000B765A" w:rsidRPr="00CF565B">
        <w:t xml:space="preserve">] </w:t>
      </w:r>
      <w:r w:rsidR="00D85B34" w:rsidRPr="00CF565B">
        <w:t>ug uban pa. Pagkahuman sa pagkabahin sa gingharian sa mga Hudiyo ngadto sa Juda ug Israel, samtang nagkadool ang panahon sa pag-abot sa Mesiyas, mas paborable ang mga kahimtang nga mitumaw, nga nagpadali sa ingon nga mga pakig-uban tali sa pinili nga katawhan ug sa mga pagano nga nasud. Pinaagi niini among pasabot: ang pagka-ulipon sa mga Israelita sa Asirya ug ang pagkatibulaag nila ngadto sa halayo nga mga yuta sa Sidlakan taliwala sa mga Hentil; dayon ang kapito-an ka tuig nga pagpuyo sa mga Hudiyo sa pagka-ulipon sa Babilonya; ug sa katapusan, pagkahuman sa pagbalik sa mga Hudiyo gikan sa pagka-ulipon sa Babilonya, ang ilang sunod nga pagkaulipon ug pagkatibulaag sa nagkalain-laing nasud sa tulo ka bahin sa Daang Kalibutan.</w:t>
      </w:r>
      <w:r w:rsidR="001E54FF">
        <w:rPr>
          <w:rStyle w:val="FootnoteReference"/>
          <w:lang w:val="ru-RU"/>
        </w:rPr>
        <w:footnoteReference w:id="66"/>
      </w:r>
      <w:r w:rsidR="00D85B34" w:rsidRPr="00CF565B">
        <w:t xml:space="preserve"> Sa ingon niini, ang kahayag sa tinuod nga pagtuo gikan sa pinili nga katawhan makalapta sa lain-laing paagi ngadto sa ubang nasud, ug hinay-hinay nga mag-andam kanila sa pagdawat sa Manluluwas. Mao nga miingon si San Atanasius: "Ang Balaod wala gihatag alang sa mga Hudiyo lamang, ni ang mga Propeta gipadala alang sa mga Hudiyo lamang; apan bisan pa nga sila gipadala ngadto sa mga Hudiyo ug nag-antos sa kamot sa mga Hudiyo, sila gihapon nagsilbi isip usa ka balaang eskuylahan alang sa tibuok kalibutan, nga nagdala sa kahibalo sa Dios ug sa paghan-ay sa espirituhanong kinabuhi."</w:t>
      </w:r>
      <w:r w:rsidR="001E54FF">
        <w:rPr>
          <w:rStyle w:val="FootnoteReference"/>
          <w:lang w:val="ru-RU"/>
        </w:rPr>
        <w:footnoteReference w:id="67"/>
      </w:r>
    </w:p>
    <w:p w14:paraId="5478C111" w14:textId="77777777" w:rsidR="00D85B34" w:rsidRPr="00CF565B" w:rsidRDefault="00F45CFB" w:rsidP="00D85B34">
      <w:pPr>
        <w:ind w:firstLine="708"/>
      </w:pPr>
      <w:r w:rsidRPr="00CF565B">
        <w:rPr>
          <w:b/>
          <w:bCs/>
        </w:rPr>
        <w:t xml:space="preserve">4) </w:t>
      </w:r>
      <w:r w:rsidR="00D85B34" w:rsidRPr="00CF565B">
        <w:t>Ang paghubad sa balaan nga mga basahon sa mga Hudiyo ngadto sa Griyego, nga gihimo kapin sa duha ka siglo sa wala pa ang pag-abot sa Mesiyas, ug nga sukad niadto nahimong ma-access sa mga maalamon nga pagano. Ug ang mga karaang magtutudlo sa Simbahan, sumala sa mga pagpamatuod sa mga pagano mismo,</w:t>
      </w:r>
      <w:r w:rsidR="001E54FF">
        <w:rPr>
          <w:rStyle w:val="FootnoteReference"/>
          <w:lang w:val="ru-RU"/>
        </w:rPr>
        <w:footnoteReference w:id="68"/>
      </w:r>
      <w:r w:rsidR="00D85B34" w:rsidRPr="00CF565B">
        <w:t xml:space="preserve"> , hugot nga gipahayag nga daghan sa mga maalamon ug pilosopo nga pagano "naggamit sa mga basahon ni Moises ug nangkuha gikan sa tinubdan sa mga propetikanhong sinulat."</w:t>
      </w:r>
      <w:r w:rsidR="001E54FF">
        <w:rPr>
          <w:rStyle w:val="FootnoteReference"/>
          <w:lang w:val="ru-RU"/>
        </w:rPr>
        <w:footnoteReference w:id="69"/>
      </w:r>
      <w:r w:rsidR="00D85B34" w:rsidRPr="00CF565B">
        <w:t xml:space="preserve"> Ug pinaagi sa pagpakaila sa ilang kaugalingon sa relihiyosong pagtuo ug paglaum sa mga Hudiyo, kining mga maalamon nakahimo sa pagpaila sa uban sa maong </w:t>
      </w:r>
      <w:r w:rsidR="00D85B34" w:rsidRPr="00CF565B">
        <w:lastRenderedPageBreak/>
        <w:t>pagtuo ug paglaum, ug pinaagi niini, gipreparar sila aron masabtan ang misteryo sa kaluwasan nga sa dili madugay ipadayag.</w:t>
      </w:r>
    </w:p>
    <w:p w14:paraId="3793911A" w14:textId="77777777" w:rsidR="00D85B34" w:rsidRPr="00CF565B" w:rsidRDefault="00D85B34" w:rsidP="00D85B34">
      <w:r w:rsidRPr="00CF565B">
        <w:tab/>
        <w:t xml:space="preserve">Angay idugang nga ang mga lakang nga gihimo aron andamon ang mga pagano sa pag-abot sa Manluluwas dili walay pulos alang kanila. Una, nahibal-an gikan sa Balaang Kasulatan nga ang kaluwasan dili dili maabot sa mga tawo gawas sa pinili sa Dios nga katawhan, pinaagi sa pagtuo sa umaabot nga Mesiyas, sama sa gipamatud-an sa: ang mga salaysay sa Basahon sa Genesis mahitungod kang Melchizedek (Gen. 15:18 ff.), ang sugilanon ni Jethro, ang pari sa Midian ug biyenan ni Moises </w:t>
      </w:r>
      <w:r w:rsidR="000B765A" w:rsidRPr="00CF565B">
        <w:t>[</w:t>
      </w:r>
      <w:r w:rsidRPr="00CF565B">
        <w:t>(Ex. 2–4</w:t>
      </w:r>
      <w:r w:rsidR="000B765A" w:rsidRPr="00CF565B">
        <w:t>); (Ex.</w:t>
      </w:r>
      <w:r w:rsidRPr="00CF565B">
        <w:t xml:space="preserve"> 18)</w:t>
      </w:r>
      <w:r w:rsidR="000B765A" w:rsidRPr="00CF565B">
        <w:t>]</w:t>
      </w:r>
      <w:r w:rsidRPr="00CF565B">
        <w:t xml:space="preserve">, ug ang sugilanon ni Job nga taga-Uz, sumala sa gisaysay sa iyang basahon. Hinumdumi usab nato ang sugilanon ni Balaam, nga nagpanghimatuud mahitungod sa Mesiyas </w:t>
      </w:r>
      <w:r w:rsidR="009F28D2" w:rsidRPr="00CF565B">
        <w:t>(Bil.</w:t>
      </w:r>
      <w:r w:rsidRPr="00CF565B">
        <w:t xml:space="preserve"> 22–24); ang mga pulong sa pag-ampo ni Salomon sa pagdedikar sa Templo (1 Hari 8:41–42), diin masabtan nga bisan sa panahon ni Salomon adunay mga mananamba sa tinuod nga Dios sa Israel nga naa sa gawas sa utlanan sa Israel; ang sugilanon ni Naaman, ang komandante sa Siria, nga, tungod sa pagrespeto sa Dios sa Israel, nangayo og tabang gikan sa Iyang propeta (2 Hari 5), ug ang sugilanon sa propeta Jonas, nga gipadala mismo sa Dios ngadto sa dautang siyudad sa Nineve, ug pinaagi sa iyang pagwali gidala ang mga pumoluyo sa paghinulsol (</w:t>
      </w:r>
      <w:r w:rsidR="000B765A" w:rsidRPr="00CF565B">
        <w:t>Jonás 1–4</w:t>
      </w:r>
      <w:r w:rsidRPr="00CF565B">
        <w:t>). Ikaduha, nahibal-an nga sa pag-abot sa panahon sa pag-abot sa Mesiyas, Siya gipaabot dili lamang sa mga Hudiyo kondili usab sa mga nasud nga Hentil, ug kini nga pagpaabot laganap na sa tibuok Sidlakan sukad pa sa karaang panahon.</w:t>
      </w:r>
      <w:r w:rsidR="001E54FF">
        <w:rPr>
          <w:rStyle w:val="FootnoteReference"/>
          <w:lang w:val="ru-RU"/>
        </w:rPr>
        <w:footnoteReference w:id="70"/>
      </w:r>
      <w:r w:rsidRPr="00CF565B">
        <w:t xml:space="preserve"> Sa katapusan, nahibal-an nga si Kristo nga Manluluwas, atol sa Iyang publikong ministeryo, usahay nakasugat sa mga Hentil og pagtuo nga wala Niya makita bisan sa mga Hudiyo mismo </w:t>
      </w:r>
      <w:r w:rsidR="000A57C3" w:rsidRPr="00CF565B">
        <w:t>(Mat.</w:t>
      </w:r>
      <w:r w:rsidRPr="00CF565B">
        <w:t xml:space="preserve"> 8</w:t>
      </w:r>
      <w:r w:rsidR="00FB0E05" w:rsidRPr="00CF565B">
        <w:t>:</w:t>
      </w:r>
      <w:r w:rsidRPr="00CF565B">
        <w:t xml:space="preserve">10), ug pinaagi sa pagwali sa mga Apostoles, ang Simbahan ni Kristo dali nga natukod sa tanang yuta sa kalibutan sa mga Hentil </w:t>
      </w:r>
      <w:r w:rsidR="00FB0E05" w:rsidRPr="00CF565B">
        <w:t>[</w:t>
      </w:r>
      <w:r w:rsidRPr="00CF565B">
        <w:t>(</w:t>
      </w:r>
      <w:r w:rsidR="0087297C" w:rsidRPr="00CF565B">
        <w:t>1 Ped.</w:t>
      </w:r>
      <w:r w:rsidRPr="00CF565B">
        <w:t xml:space="preserve"> 1:1); (Roma 10:18</w:t>
      </w:r>
      <w:r w:rsidR="00FB0E05" w:rsidRPr="00CF565B">
        <w:t>)</w:t>
      </w:r>
      <w:r w:rsidRPr="00CF565B">
        <w:t xml:space="preserve">; </w:t>
      </w:r>
      <w:r w:rsidR="00FB0E05" w:rsidRPr="00CF565B">
        <w:rPr>
          <w:rFonts w:cs="Cambria Math"/>
        </w:rPr>
        <w:t>(Roma</w:t>
      </w:r>
      <w:r w:rsidRPr="00CF565B">
        <w:t xml:space="preserve"> 15:19)</w:t>
      </w:r>
      <w:r w:rsidR="00FB0E05" w:rsidRPr="00CF565B">
        <w:t>]</w:t>
      </w:r>
      <w:r w:rsidRPr="00CF565B">
        <w:t>.</w:t>
      </w:r>
    </w:p>
    <w:p w14:paraId="333269D0" w14:textId="77777777" w:rsidR="00D85B34" w:rsidRPr="00CF565B" w:rsidRDefault="00D85B34" w:rsidP="00D85B34"/>
    <w:p w14:paraId="30122276" w14:textId="77777777" w:rsidR="00D85B34" w:rsidRPr="00CF565B" w:rsidRDefault="00D85B34" w:rsidP="007B240B">
      <w:pPr>
        <w:pStyle w:val="Heading5"/>
      </w:pPr>
      <w:bookmarkStart w:id="68" w:name="_Toc133155557"/>
      <w:bookmarkStart w:id="69" w:name="_Toc180664570"/>
      <w:bookmarkStart w:id="70" w:name="_Toc180679191"/>
      <w:bookmarkStart w:id="71" w:name="_Toc180679248"/>
      <w:bookmarkStart w:id="72" w:name="_Toc180679771"/>
      <w:bookmarkStart w:id="73" w:name="_Toc238453653"/>
      <w:bookmarkStart w:id="74" w:name="_Toc238574117"/>
      <w:r w:rsidRPr="00CF565B">
        <w:t>§130. Ang moral nga aplikasyon sa doktrina</w:t>
      </w:r>
      <w:bookmarkEnd w:id="68"/>
      <w:bookmarkEnd w:id="69"/>
      <w:bookmarkEnd w:id="70"/>
      <w:bookmarkEnd w:id="71"/>
      <w:bookmarkEnd w:id="72"/>
      <w:bookmarkEnd w:id="73"/>
      <w:bookmarkEnd w:id="74"/>
    </w:p>
    <w:p w14:paraId="42C0D0CC" w14:textId="77777777" w:rsidR="00D85B34" w:rsidRPr="00CF565B" w:rsidRDefault="00F45CFB" w:rsidP="00D85B34">
      <w:pPr>
        <w:ind w:firstLine="708"/>
      </w:pPr>
      <w:r w:rsidRPr="00CF565B">
        <w:rPr>
          <w:b/>
        </w:rPr>
        <w:t xml:space="preserve">1) </w:t>
      </w:r>
      <w:r w:rsidR="00D85B34" w:rsidRPr="00CF565B">
        <w:t>Pinaagi sa maampingong pagpamalandong sa panginahanglan sa diyosnong tabang alang sa pagpanumbalik sa nahulog nga katawhan—sa kamatuoran nga ang makasasala nga tawo, pinaagi sa iyang kaugalingong kusog, walay gahum nga matuman ang hustisya sa Dios alang sa iyang kaugalingon, o nga wagtangon ang sala sa sulod niya, o nga laglagon ang makaguba nga mga sangputanan sa sala—makat-on kita sa pagpaubos: kay kita tanan sa kinaiyahan mga anak sa kasuko (Efe. 2:3); tanan kita gipanamkon sa pagkadautan; natawo sa sala; kita tanan kabus, mapakaau, ug maluya, ug pareho kitang nanginahanglan og tabang gikan sa Diyos alang sa atong pagbag-o ug pagkabalaan, sama sa atong panginahanglan niini aron mabalik kita human sa matag usa sa atong personal nga pagkahulog sa sala, nga kanunay kaayo mahitabo.</w:t>
      </w:r>
    </w:p>
    <w:p w14:paraId="7A170A55" w14:textId="77777777" w:rsidR="00D85B34" w:rsidRPr="00CF565B" w:rsidRDefault="00F45CFB" w:rsidP="00D85B34">
      <w:pPr>
        <w:ind w:firstLine="708"/>
      </w:pPr>
      <w:r w:rsidRPr="00CF565B">
        <w:rPr>
          <w:b/>
        </w:rPr>
        <w:t xml:space="preserve">2) </w:t>
      </w:r>
      <w:r w:rsidR="00D85B34" w:rsidRPr="00CF565B">
        <w:t xml:space="preserve">Busa, kon hunahunaon nato kung giunsa sa Ginoong Dios pagpadayag sa Iyang labawng tabang alang sa pagtubos sa nahulog nga katawhan, giunsa kini nga pagtubos nga gipahimutang sukad pa sa kahangturan, giunsa sa tanang mga Persona sa Labing Balaan Trinidad, ug miapil lamang tungod sa ilang walay kinutuban nga kaayo ug gugma alang kanato nga mga makasasala, pagkat-on kita sa pagbaylo sa dakong gugma sa atong Ginoo pinaagi sa gugma sa usag usa: </w:t>
      </w:r>
      <w:r w:rsidR="00D85B34" w:rsidRPr="00CF565B">
        <w:rPr>
          <w:i/>
          <w:iCs/>
        </w:rPr>
        <w:t xml:space="preserve">"Amo Siyang higugmaon, kay Siya ang unang naghigugma kanato" </w:t>
      </w:r>
      <w:r w:rsidR="008A3626" w:rsidRPr="00CF565B">
        <w:t>(1 Juan</w:t>
      </w:r>
      <w:r w:rsidR="00D85B34" w:rsidRPr="00CF565B">
        <w:t xml:space="preserve"> 4:19), ug sa samang higayon makat-on kita sa paghinumdom sa lain nga pagtulon-an sa Apostol: </w:t>
      </w:r>
      <w:r w:rsidR="00D85B34" w:rsidRPr="00CF565B">
        <w:rPr>
          <w:i/>
          <w:iCs/>
        </w:rPr>
        <w:t xml:space="preserve">"Mga hinigugma, kon ingon niini kita gihigugma sa Dios, kita usab kinahanglan maghigugmaay" </w:t>
      </w:r>
      <w:r w:rsidR="008A3626" w:rsidRPr="00CF565B">
        <w:t>(1 Juan</w:t>
      </w:r>
      <w:r w:rsidR="00D85B34" w:rsidRPr="00CF565B">
        <w:t xml:space="preserve"> 4:19).</w:t>
      </w:r>
    </w:p>
    <w:p w14:paraId="60F4521E" w14:textId="77777777" w:rsidR="00D85B34" w:rsidRPr="00CF565B" w:rsidRDefault="00F45CFB" w:rsidP="00D85B34">
      <w:pPr>
        <w:ind w:firstLine="708"/>
      </w:pPr>
      <w:r w:rsidRPr="00CF565B">
        <w:rPr>
          <w:b/>
        </w:rPr>
        <w:t xml:space="preserve">3) </w:t>
      </w:r>
      <w:r w:rsidR="00D85B34" w:rsidRPr="00CF565B">
        <w:t xml:space="preserve">Sa katapusan, samtang nagpamalandong kita uban sa pagrespeto sa katingalahang paagi nga gipili sa Dios alang sa atong kaluwasan—ngano nga ang Anak sa Dios mismo ang nagporma nga tawo alang niini nga katuyoan, ngano nga Siya miabot sa yuta </w:t>
      </w:r>
      <w:r w:rsidR="00D85B34" w:rsidRPr="00CF565B">
        <w:rPr>
          <w:i/>
          <w:iCs/>
        </w:rPr>
        <w:t xml:space="preserve">' ' sa katapusang mga adlaw </w:t>
      </w:r>
      <w:r w:rsidR="00D85B34" w:rsidRPr="00CF565B">
        <w:t xml:space="preserve">(Heb. 1:2), ug giunsa sa Dios nga Trinidad ang pag-andam sa mga Hudiyo ug sa mga Hentil aron dawaton Siya sa tibuok mga katuigan, pagkat-on kita sa pagpasidungog sa Iyang walay kinutuban nga kinaadman, ug gikan sa kalawom sa atong mga kalag pag-ingon uban sa Apostol: </w:t>
      </w:r>
      <w:r w:rsidR="00D85B34" w:rsidRPr="00CF565B">
        <w:rPr>
          <w:i/>
          <w:iCs/>
        </w:rPr>
        <w:t xml:space="preserve">'Oh, ang kalawom sa kadato ug kinaadman ug kahibalo sa Dios! Kahilabihan gayud ang Iyang mga paghukom, ug dili masuta ang Iyang mga dalan!" </w:t>
      </w:r>
      <w:r w:rsidR="00D85B34" w:rsidRPr="00CF565B">
        <w:t>(Roma 11:33).</w:t>
      </w:r>
    </w:p>
    <w:p w14:paraId="17FF30D4" w14:textId="77777777" w:rsidR="00D85B34" w:rsidRPr="00CF565B" w:rsidRDefault="00D85B34" w:rsidP="00D85B34"/>
    <w:p w14:paraId="3400E605" w14:textId="77777777" w:rsidR="00D85B34" w:rsidRPr="00CF565B" w:rsidRDefault="00D85B34" w:rsidP="00D85B34"/>
    <w:p w14:paraId="21851FB7" w14:textId="77777777" w:rsidR="00D85B34" w:rsidRPr="00CF565B" w:rsidRDefault="00D85B34" w:rsidP="007B240B">
      <w:pPr>
        <w:pStyle w:val="Heading2"/>
      </w:pPr>
      <w:bookmarkStart w:id="75" w:name="_Toc133155558"/>
      <w:bookmarkStart w:id="76" w:name="_Toc180664571"/>
      <w:bookmarkStart w:id="77" w:name="_Toc180679192"/>
      <w:bookmarkStart w:id="78" w:name="_Toc180679249"/>
      <w:bookmarkStart w:id="79" w:name="_Toc180679772"/>
      <w:bookmarkStart w:id="80" w:name="_Toc238453407"/>
      <w:bookmarkStart w:id="81" w:name="_Toc238453654"/>
      <w:bookmarkStart w:id="82" w:name="_Toc238466393"/>
      <w:bookmarkStart w:id="83" w:name="_Toc238574118"/>
      <w:r w:rsidRPr="00CF565B">
        <w:lastRenderedPageBreak/>
        <w:t xml:space="preserve">Kapitulo </w:t>
      </w:r>
      <w:r w:rsidRPr="00AA0891">
        <w:t>II</w:t>
      </w:r>
      <w:r w:rsidRPr="00CF565B">
        <w:t xml:space="preserve">. </w:t>
      </w:r>
      <w:r w:rsidRPr="00CF565B">
        <w:br/>
        <w:t>Mahitungod sa atong Ginoo nga si Jesu-Kristo sa Partikular</w:t>
      </w:r>
      <w:bookmarkEnd w:id="75"/>
      <w:bookmarkEnd w:id="76"/>
      <w:bookmarkEnd w:id="77"/>
      <w:bookmarkEnd w:id="78"/>
      <w:bookmarkEnd w:id="79"/>
      <w:bookmarkEnd w:id="80"/>
      <w:bookmarkEnd w:id="81"/>
      <w:bookmarkEnd w:id="82"/>
      <w:bookmarkEnd w:id="83"/>
    </w:p>
    <w:p w14:paraId="0B1E776A" w14:textId="77777777" w:rsidR="00D85B34" w:rsidRPr="00CF565B" w:rsidRDefault="00D85B34" w:rsidP="00D85B34"/>
    <w:p w14:paraId="2AD7DF5F" w14:textId="77777777" w:rsidR="00D85B34" w:rsidRPr="00CF565B" w:rsidRDefault="00D85B34" w:rsidP="007B240B">
      <w:pPr>
        <w:pStyle w:val="Heading5"/>
      </w:pPr>
      <w:bookmarkStart w:id="84" w:name="_Toc133155559"/>
      <w:bookmarkStart w:id="85" w:name="_Toc180664572"/>
      <w:bookmarkStart w:id="86" w:name="_Toc180679193"/>
      <w:bookmarkStart w:id="87" w:name="_Toc180679250"/>
      <w:bookmarkStart w:id="88" w:name="_Toc180679773"/>
      <w:bookmarkStart w:id="89" w:name="_Toc238453655"/>
      <w:bookmarkStart w:id="90" w:name="_Toc238574119"/>
      <w:r w:rsidRPr="00CF565B">
        <w:t>§131. Koneksyon sa Miaging Seksyon ug ang Estruktura sa Doktrina</w:t>
      </w:r>
      <w:bookmarkEnd w:id="84"/>
      <w:bookmarkEnd w:id="85"/>
      <w:bookmarkEnd w:id="86"/>
      <w:bookmarkEnd w:id="87"/>
      <w:bookmarkEnd w:id="88"/>
      <w:bookmarkEnd w:id="89"/>
      <w:bookmarkEnd w:id="90"/>
    </w:p>
    <w:p w14:paraId="36A10C64" w14:textId="77777777" w:rsidR="00D85B34" w:rsidRPr="00CF565B" w:rsidRDefault="00D85B34" w:rsidP="00D85B34">
      <w:pPr>
        <w:ind w:firstLine="708"/>
      </w:pPr>
      <w:r w:rsidRPr="00CF565B">
        <w:t xml:space="preserve">Gikan sa walay katapusan, ug busa sa wala pa kita natawo ug nahulog, ang Makahibalo sa Tanan ug Maayo sa Tanan nakahukom na nga luwason kita pinaagi sa Iyang bugtong Anak. Sa diha nga nahitabo ang paghulog sa atong unang mga ginikanan, Nagsugod Siya sa pag-andam sa katawhan aron dawaton ang Manluluwas pinaagi sa tanang paagi, natural ug supernatural. Sa katapusan, sa pag-abot sa takdang panahon, </w:t>
      </w:r>
      <w:r w:rsidRPr="00CF565B">
        <w:rPr>
          <w:i/>
          <w:iCs/>
        </w:rPr>
        <w:t>'sa pag-abot sa katapusan sa panahon, gipadala sa Dios ang Iyang Anak nga Bugtong, nga natawo gikan sa babaye, natawo ilawom sa Balaod, aron tubson ang mga anaa ilawom sa Balaod, aron kita madawat nga mga anak'</w:t>
      </w:r>
      <w:r w:rsidRPr="00CF565B">
        <w:t xml:space="preserve"> (Gal. 4:4–5), ang atong Ginoong Jesu-Kristo mitungha ug tinuod nga natuman ang atong kaluwasan.</w:t>
      </w:r>
    </w:p>
    <w:p w14:paraId="5B6519BD" w14:textId="77777777" w:rsidR="00D85B34" w:rsidRPr="00CF565B" w:rsidRDefault="00D85B34" w:rsidP="00D85B34">
      <w:r w:rsidRPr="00CF565B">
        <w:tab/>
        <w:t xml:space="preserve">Kini nga katapusang hunahuna, nga gipahayag sa mubo nga paagi, mahitungod sa atong Ginoo nga si Jesu-Kristo—nga karon atong hisgutan—morag naglangkob sa duha ka bahin: </w:t>
      </w:r>
      <w:r w:rsidRPr="00AA0891">
        <w:t>I</w:t>
      </w:r>
      <w:r w:rsidRPr="00CF565B">
        <w:t xml:space="preserve">) ang ideya sa Pagkatawo sa Ginoong Hesus mismo, mao ang misteryo sa Inkarnasyon, ug </w:t>
      </w:r>
      <w:r w:rsidRPr="00AA0891">
        <w:t>II</w:t>
      </w:r>
      <w:r w:rsidRPr="00CF565B">
        <w:t>) ang ideya sa Iyang pagtuman sa atong kaluwasan, mao ang misteryo sa pagtubos.</w:t>
      </w:r>
    </w:p>
    <w:p w14:paraId="50995774" w14:textId="77777777" w:rsidR="00D85B34" w:rsidRPr="00CF565B" w:rsidRDefault="00D85B34" w:rsidP="00D85B34"/>
    <w:p w14:paraId="25BCD748" w14:textId="77777777" w:rsidR="00D85B34" w:rsidRPr="00CF565B" w:rsidRDefault="00D85B34" w:rsidP="007B240B">
      <w:pPr>
        <w:pStyle w:val="Heading3"/>
      </w:pPr>
      <w:bookmarkStart w:id="91" w:name="_Toc133155560"/>
      <w:bookmarkStart w:id="92" w:name="_Toc180664573"/>
      <w:bookmarkStart w:id="93" w:name="_Toc180679194"/>
      <w:bookmarkStart w:id="94" w:name="_Toc180679251"/>
      <w:bookmarkStart w:id="95" w:name="_Toc180679774"/>
      <w:bookmarkStart w:id="96" w:name="_Toc238453408"/>
      <w:bookmarkStart w:id="97" w:name="_Toc238453656"/>
      <w:bookmarkStart w:id="98" w:name="_Toc238466394"/>
      <w:bookmarkStart w:id="99" w:name="_Hlk133153746"/>
      <w:bookmarkStart w:id="100" w:name="_Toc238574120"/>
      <w:r w:rsidRPr="00CF565B">
        <w:t xml:space="preserve">Seksyon </w:t>
      </w:r>
      <w:r w:rsidRPr="00AA0891">
        <w:t>I</w:t>
      </w:r>
      <w:r w:rsidRPr="00CF565B">
        <w:t xml:space="preserve">. </w:t>
      </w:r>
      <w:r w:rsidRPr="00CF565B">
        <w:br/>
        <w:t>Mahitungod sa Pagkatawo sa Ginoong Jesu-Kristo, o sa Misteryo sa Inkarnasyon</w:t>
      </w:r>
      <w:bookmarkEnd w:id="91"/>
      <w:bookmarkEnd w:id="92"/>
      <w:bookmarkEnd w:id="93"/>
      <w:bookmarkEnd w:id="94"/>
      <w:bookmarkEnd w:id="95"/>
      <w:bookmarkEnd w:id="96"/>
      <w:bookmarkEnd w:id="97"/>
      <w:bookmarkEnd w:id="98"/>
      <w:bookmarkEnd w:id="100"/>
    </w:p>
    <w:bookmarkEnd w:id="99"/>
    <w:p w14:paraId="589BAC56" w14:textId="77777777" w:rsidR="00D85B34" w:rsidRPr="00CF565B" w:rsidRDefault="00D85B34" w:rsidP="00D85B34"/>
    <w:p w14:paraId="672F4E82" w14:textId="77777777" w:rsidR="00D85B34" w:rsidRPr="00CF565B" w:rsidRDefault="00D85B34" w:rsidP="007B240B">
      <w:pPr>
        <w:pStyle w:val="Heading5"/>
      </w:pPr>
      <w:bookmarkStart w:id="101" w:name="_Toc133155561"/>
      <w:bookmarkStart w:id="102" w:name="_Toc180664574"/>
      <w:bookmarkStart w:id="103" w:name="_Toc180679195"/>
      <w:bookmarkStart w:id="104" w:name="_Toc180679252"/>
      <w:bookmarkStart w:id="105" w:name="_Toc180679775"/>
      <w:bookmarkStart w:id="106" w:name="_Toc238453657"/>
      <w:bookmarkStart w:id="107" w:name="_Toc238574121"/>
      <w:r w:rsidRPr="00CF565B">
        <w:t>§132. Ang kahinungdanon ug dili masukod nga kinaiya sa dogma, usa ka mubo nga kasaysayan niini, ang pagtulon-an sa Simbahan bahin niini, ug ang estruktura sa doktrina</w:t>
      </w:r>
      <w:bookmarkEnd w:id="101"/>
      <w:bookmarkEnd w:id="102"/>
      <w:bookmarkEnd w:id="103"/>
      <w:bookmarkEnd w:id="104"/>
      <w:bookmarkEnd w:id="105"/>
      <w:bookmarkEnd w:id="106"/>
      <w:bookmarkEnd w:id="107"/>
    </w:p>
    <w:p w14:paraId="1CE3C751" w14:textId="77777777" w:rsidR="00D85B34" w:rsidRPr="00CF565B" w:rsidRDefault="00D85B34" w:rsidP="00D85B34">
      <w:pPr>
        <w:ind w:firstLine="708"/>
      </w:pPr>
      <w:r w:rsidRPr="00CF565B">
        <w:t xml:space="preserve">Ang doktrina mahitungod sa Pagkatawo sa atong Ginoong Jesu-Kristo naglangkob sa usa sa labing importante ug dili masukod nga mga dogma sa Kristiyanismo. Ang kahinungdanon niining dogma makita sa kamatuoran nga ang Ginoong Jesus mao gayud ang Awtor sa atong pagtuo (Heb. 12:2), ang Labawng Pari sa atong pag-angkon (Heb. 3:1), ug </w:t>
      </w:r>
      <w:r w:rsidRPr="00CF565B">
        <w:rPr>
          <w:i/>
          <w:iCs/>
        </w:rPr>
        <w:t xml:space="preserve">'walay lain nga ngalan ilawom sa langit nga gihatag sa mga tawo nga pinaagi niini kita angay maluwas' </w:t>
      </w:r>
      <w:r w:rsidRPr="00CF565B">
        <w:t xml:space="preserve">(Buhat 4:12). Ang pagka-dili masabtan niini gipamatud-an sa Balaang Apostol sa dihang miingon siya: 'Kini </w:t>
      </w:r>
      <w:r w:rsidRPr="00CF565B">
        <w:rPr>
          <w:i/>
          <w:iCs/>
        </w:rPr>
        <w:t xml:space="preserve">ang dakong misteryo sa pagkamakatawohon: ang Dios napadayag sa unod' </w:t>
      </w:r>
      <w:r w:rsidR="00621F17" w:rsidRPr="00CF565B">
        <w:t>(1 Tim.</w:t>
      </w:r>
      <w:r w:rsidRPr="00CF565B">
        <w:t xml:space="preserve"> 3:16).</w:t>
      </w:r>
    </w:p>
    <w:p w14:paraId="69622C17" w14:textId="77777777" w:rsidR="00D85B34" w:rsidRPr="00CF565B" w:rsidRDefault="00D85B34" w:rsidP="00D85B34">
      <w:r w:rsidRPr="00CF565B">
        <w:tab/>
        <w:t>Tungod sa dakong kahinungdanon niining dogma, natural ra nga sukad pa sa pinakaunang mga adlaw sa Simbahan ni Kristo, ang mga Kristohanong mapamalandong naghatag niini og partikular nga pagtagad; ug, tungod sa kalisod niini sa pagsabot, natural ra nga ang tanan nga nangahas nga mas maalamon pa kaysa angay (Roma 12:3), ug naningkamot sa pagsabot ug pagpatin-aw niini sumala sa ilang kaugalingong hunahuna, nahulog sa sayop ug heresiya. Gawas sa dogma sa Labing Balaan nga Trinidad, walay Kristohanong dogma nga gisulayan sa daghang panaglalis ug pagbaliko sa mga erehe, ni gani gipanalipdan sa ingon ka kusgan sa mga magwawali sa Simbahan, sama sa dogma nga naghisgot sa Pagkatawo sa Dios-Tawo. Aron makahatag og mas klaro nga panan-aw sa tanang daghang sayop, nga gipaninguha sa Simbahang Ortodokso nga panalipdan ang kamatuoran sukad pa sa karaang panahon, gibahin kini mismo ni San Agustin sa tulo ka nag-unang kategorya: sayop (</w:t>
      </w:r>
      <w:r w:rsidR="00A95A76" w:rsidRPr="00CF565B">
        <w:rPr>
          <w:b/>
        </w:rPr>
        <w:t xml:space="preserve">a) </w:t>
      </w:r>
      <w:r w:rsidRPr="00CF565B">
        <w:t xml:space="preserve">mahitungod sa pagka-Diyos ni Jesu-Kristo; </w:t>
      </w:r>
      <w:r w:rsidR="00A95A76" w:rsidRPr="00CF565B">
        <w:rPr>
          <w:b/>
        </w:rPr>
        <w:t xml:space="preserve">(b) </w:t>
      </w:r>
      <w:r w:rsidRPr="00CF565B">
        <w:t xml:space="preserve">mahitungod sa Iyang pagka-tawo; ug </w:t>
      </w:r>
      <w:r w:rsidR="00A95A76" w:rsidRPr="00CF565B">
        <w:rPr>
          <w:b/>
        </w:rPr>
        <w:t xml:space="preserve">(c) </w:t>
      </w:r>
      <w:r w:rsidRPr="00CF565B">
        <w:t>mahitungod sa panaghiusa sa duha kaniya.</w:t>
      </w:r>
      <w:r w:rsidR="00C23335">
        <w:rPr>
          <w:rStyle w:val="FootnoteReference"/>
          <w:lang w:val="ru-RU"/>
        </w:rPr>
        <w:footnoteReference w:id="71"/>
      </w:r>
    </w:p>
    <w:p w14:paraId="76425B00" w14:textId="77777777" w:rsidR="00D85B34" w:rsidRPr="00CF565B" w:rsidRDefault="00A95A76" w:rsidP="00D85B34">
      <w:pPr>
        <w:ind w:firstLine="708"/>
      </w:pPr>
      <w:r w:rsidRPr="00CF565B">
        <w:rPr>
          <w:b/>
          <w:bCs/>
        </w:rPr>
        <w:t xml:space="preserve">(a) </w:t>
      </w:r>
      <w:r w:rsidR="00D85B34" w:rsidRPr="00CF565B">
        <w:t>Ang mga sayop bahin sa pagka-Diyos ni Hesukristo gibahin usab sa tulo ka lain-laing kategorya.</w:t>
      </w:r>
    </w:p>
    <w:p w14:paraId="6AA9F75F" w14:textId="77777777" w:rsidR="00D85B34" w:rsidRPr="00CF565B" w:rsidRDefault="00D85B34" w:rsidP="00D85B34">
      <w:r w:rsidRPr="00CF565B">
        <w:lastRenderedPageBreak/>
        <w:tab/>
        <w:t>Ang una ug labing karaang niini gituohan sa mga hingpit nga gisalikway ang pagka-Diyos ni Hesukristo ug giisip Siya nga usa ka tawo lang: kini gitudlo—sa apostolikong kapanahonan—ni Cerinthus ug Ebion, nga gisaway bisan pa ni San Juan nga Teologo, nga misulat sa iyang Ebanghelyo batok kanila;</w:t>
      </w:r>
      <w:r w:rsidR="00C23335">
        <w:rPr>
          <w:rStyle w:val="FootnoteReference"/>
          <w:lang w:val="ru-RU"/>
        </w:rPr>
        <w:footnoteReference w:id="72"/>
      </w:r>
      <w:r w:rsidRPr="00CF565B">
        <w:t xml:space="preserve"> sa ikaduhang siglo — Carpocrates, Theodotus ug Artemon uban sa ilang mga sumusunod, gisaway ni Irenaeus, Tertullian ug uban pa;</w:t>
      </w:r>
      <w:r w:rsidR="00C23335">
        <w:rPr>
          <w:rStyle w:val="FootnoteReference"/>
          <w:lang w:val="ru-RU"/>
        </w:rPr>
        <w:footnoteReference w:id="73"/>
      </w:r>
      <w:r w:rsidRPr="00CF565B">
        <w:t xml:space="preserve"> sa ikatulong siglo — si Pablo sa Samosata, gisaway sa duha ka Konsilyo sa Antioquia (niadtong 264 ug 270).</w:t>
      </w:r>
      <w:r w:rsidR="00C23335">
        <w:rPr>
          <w:rStyle w:val="FootnoteReference"/>
          <w:lang w:val="ru-RU"/>
        </w:rPr>
        <w:footnoteReference w:id="74"/>
      </w:r>
      <w:r w:rsidRPr="00CF565B">
        <w:t xml:space="preserve"> Kining maong erehiya, nga balik-balik nga gisaway sa unang Simbahan, ginahuptan karon sa mga Socinian ug mga racionalista.</w:t>
      </w:r>
    </w:p>
    <w:p w14:paraId="1583F8C4" w14:textId="77777777" w:rsidR="00D85B34" w:rsidRPr="00CF565B" w:rsidRDefault="00D85B34" w:rsidP="00D85B34">
      <w:r w:rsidRPr="00CF565B">
        <w:tab/>
        <w:t>Ang ikaduhang sayop mao ang sa mga tawo nga, bisan dili nila giisip si Jesu-Kristo nga usa ka yano nga tawo ug nag-ila nga ang Anak sa Dios nainkarna kaniya, nagpanghimatuud gihapon nga kining Anak sa Dios dili natawo gikan sa Dios kondili gimugna — ang labing hingpit sa tanang gimugna nga espiritu, apan kulang sa divine nga kinaiyahan: ang erehe sa mga Ariano, Semi-Ariano ug uban pang mga sekta nga Ariano, nga solemne nga gisaway sa Unang Ekumenikal nga Konseho (niadtong 326) ug gisupak sa matag detalye sa labing bantugan nga mga magtutudlo sa Simbahan sa ika-upat ug ika-lima nga mga siglo.</w:t>
      </w:r>
      <w:r w:rsidR="00C23335">
        <w:rPr>
          <w:rStyle w:val="FootnoteReference"/>
          <w:lang w:val="ru-RU"/>
        </w:rPr>
        <w:footnoteReference w:id="75"/>
      </w:r>
    </w:p>
    <w:p w14:paraId="02EB3759" w14:textId="77777777" w:rsidR="00D85B34" w:rsidRPr="00CF565B" w:rsidRDefault="00D85B34" w:rsidP="00D85B34">
      <w:r w:rsidRPr="00CF565B">
        <w:tab/>
        <w:t>Ikatulo, sa katapusan, kini nga sayop nagtuo nga sa Kristo Jesus ang Dios mismo gayud ang ninkarnar, apan dili ang Dios nga Pulong, ang bugtong Anak sa Dios, kondili ang Dios Amahan o ang tibuok Balaang Trinidad, nga gihubad isip usa ka bugtong Divinong Persona, ubos sa tulo ka ngalan ug sa tulo ka pagpadayag: ang erehe sa mga Patripassian ug Anti-Trinitaryan, nga balik-balik nga gisaway sa ikaduhang ug ikatulong mga siglo.</w:t>
      </w:r>
      <w:r w:rsidR="00C23335">
        <w:rPr>
          <w:rStyle w:val="FootnoteReference"/>
          <w:lang w:val="ru-RU"/>
        </w:rPr>
        <w:footnoteReference w:id="76"/>
      </w:r>
    </w:p>
    <w:p w14:paraId="14B6F108" w14:textId="77777777" w:rsidR="00D85B34" w:rsidRPr="00CF565B" w:rsidRDefault="00A95A76" w:rsidP="00D85B34">
      <w:pPr>
        <w:ind w:firstLine="708"/>
      </w:pPr>
      <w:r w:rsidRPr="00CF565B">
        <w:rPr>
          <w:b/>
          <w:bCs/>
        </w:rPr>
        <w:t xml:space="preserve">b) </w:t>
      </w:r>
      <w:r w:rsidR="00D85B34" w:rsidRPr="00CF565B">
        <w:t>Ang mga sayop nga panan-aw bahin sa pagkatawo ni Hesukristo mahimo usab nga bahinon sa tulo ka matang.</w:t>
      </w:r>
    </w:p>
    <w:p w14:paraId="49496D04" w14:textId="77777777" w:rsidR="00D85B34" w:rsidRPr="00CF565B" w:rsidRDefault="00D85B34" w:rsidP="00D85B34">
      <w:r w:rsidRPr="00CF565B">
        <w:tab/>
        <w:t>Ang uban nga mga erehe nasayop mahitungod sa unod ni Hesukristo. Daghan, nga nagtuo nga dili angay sa Pagkadiyos ang pagsul-ob sa bisan unsang materyal nga porma, nagtudlo nga ang Ginoong Hesus wala gyud unod, nga ang Iyang lawas hinimo lang sa hunahuna ug ilusyon, diin nila gikuha ang ngalan nga 'Docetists':</w:t>
      </w:r>
      <w:r w:rsidR="00C23335">
        <w:rPr>
          <w:rStyle w:val="FootnoteReference"/>
          <w:lang w:val="ru-RU"/>
        </w:rPr>
        <w:footnoteReference w:id="77"/>
      </w:r>
      <w:r w:rsidRPr="00CF565B">
        <w:t xml:space="preserve"> Kining heresiya mitumaw pa sa mga adlaw sa mga Apostoles ug gisaway ni San Juan nga Teologo sa iyang unang duha ka epistola </w:t>
      </w:r>
      <w:r w:rsidR="00EE6DB1" w:rsidRPr="00CF565B">
        <w:t>[</w:t>
      </w:r>
      <w:r w:rsidRPr="00CF565B">
        <w:t>(1 Juan 4:2–3</w:t>
      </w:r>
      <w:r w:rsidR="00EE6DB1" w:rsidRPr="00CF565B">
        <w:t>)</w:t>
      </w:r>
      <w:r w:rsidRPr="00CF565B">
        <w:t xml:space="preserve">; </w:t>
      </w:r>
      <w:r w:rsidR="00EE6DB1" w:rsidRPr="00CF565B">
        <w:t>(</w:t>
      </w:r>
      <w:r w:rsidRPr="00CF565B">
        <w:t>2 Juan 7)</w:t>
      </w:r>
      <w:r w:rsidR="00EE6DB1" w:rsidRPr="00CF565B">
        <w:t>]</w:t>
      </w:r>
      <w:r w:rsidRPr="00CF565B">
        <w:t>, pagkahuman niini nakakuha kini og kusog ug mikaylap sa daghang Gnostic nga mga sekta.</w:t>
      </w:r>
      <w:r w:rsidR="00C23335">
        <w:rPr>
          <w:rStyle w:val="FootnoteReference"/>
          <w:lang w:val="ru-RU"/>
        </w:rPr>
        <w:footnoteReference w:id="78"/>
      </w:r>
      <w:r w:rsidRPr="00CF565B">
        <w:t xml:space="preserve"> Apan ang uban—mao ang mga Apeliano, Valentiniano, ug Manikeo—bisan pa nga midawat nga si Kristo adunay tinuod nga lawas, dili usa ka hulagway, wala mailhi apan, nga kini nga lawas sama sa atong lawas, usa ka tawo nga lawas, apan giisip kini ingon usa ka matang sa langitnong, espirituhanong lawas, nga ang Ginoo misulod lang sa sabakan sa Birhen nga wala magkuha og bisan unsa gikan kaniya;</w:t>
      </w:r>
      <w:r w:rsidR="00C23335">
        <w:rPr>
          <w:rStyle w:val="FootnoteReference"/>
          <w:lang w:val="ru-RU"/>
        </w:rPr>
        <w:footnoteReference w:id="79"/>
      </w:r>
      <w:r w:rsidRPr="00CF565B">
        <w:t xml:space="preserve"> o, bisan pa giisip nila kini nga usa ka materyal nga lawas, usa nga mas pinong kaayo kaysa atong lawas ug gihimo gikan sa esensya sa kalibutan, ug busa wala usab kini gikuha gikan sa Birhen.</w:t>
      </w:r>
      <w:r w:rsidR="00C23335">
        <w:rPr>
          <w:rStyle w:val="FootnoteReference"/>
          <w:lang w:val="ru-RU"/>
        </w:rPr>
        <w:footnoteReference w:id="80"/>
      </w:r>
      <w:r w:rsidRPr="00CF565B">
        <w:t xml:space="preserve"> Sumala kang San Juan nga Teologo, ang mosunod misulat batok niining mga heretikal nga panan-aw: Ignatius nga Tagbitbit sa Diyos, Irenaeus, Melito, </w:t>
      </w:r>
      <w:r w:rsidRPr="00CF565B">
        <w:lastRenderedPageBreak/>
        <w:t>Tertullian, Clemente sa Alexandria ug daghan pang uban nga mga magtutudlo sa unang Simbahan;</w:t>
      </w:r>
      <w:r w:rsidR="00C23335">
        <w:rPr>
          <w:rStyle w:val="FootnoteReference"/>
          <w:lang w:val="ru-RU"/>
        </w:rPr>
        <w:footnoteReference w:id="81"/>
      </w:r>
      <w:r w:rsidRPr="00CF565B">
        <w:t xml:space="preserve"> apan hangtod karon ang mga Quaker ug Anabaptista naghunahuna gihapon og susamang butang mahitungod sa unod ni Hesukristo.</w:t>
      </w:r>
      <w:r w:rsidR="00C23335">
        <w:rPr>
          <w:rStyle w:val="FootnoteReference"/>
          <w:lang w:val="ru-RU"/>
        </w:rPr>
        <w:footnoteReference w:id="82"/>
      </w:r>
    </w:p>
    <w:p w14:paraId="20E80A45" w14:textId="77777777" w:rsidR="00D85B34" w:rsidRPr="00CF565B" w:rsidRDefault="00D85B34" w:rsidP="00D85B34">
      <w:r w:rsidRPr="00CF565B">
        <w:tab/>
        <w:t>Ang ubang mga erehe nasayop bahin sa kalag ni Hesukristo, nag-angkon nga si Kristo wala gyud'y tawo nga kalag—nga gipulihan sa Iyang Pagkadiyosnon—</w:t>
      </w:r>
      <w:r w:rsidR="00730E59">
        <w:rPr>
          <w:rStyle w:val="FootnoteReference"/>
          <w:lang w:val="ru-RU"/>
        </w:rPr>
        <w:footnoteReference w:id="83"/>
      </w:r>
      <w:r w:rsidRPr="00CF565B">
        <w:t xml:space="preserve"> o, kung aduna man Siya'y kalag, kini usa ra ka ubos, senswal nga kalag, ug nga Siya kulang sa tawo nga panghuna-huna (</w:t>
      </w:r>
      <w:r w:rsidRPr="00AA0891">
        <w:t>νοϋς</w:t>
      </w:r>
      <w:r w:rsidRPr="00CF565B">
        <w:t>) o espiritu (</w:t>
      </w:r>
      <w:r w:rsidRPr="00AA0891">
        <w:t>πνεύμα</w:t>
      </w:r>
      <w:r w:rsidRPr="00CF565B">
        <w:t>).</w:t>
      </w:r>
      <w:r w:rsidR="00730E59">
        <w:rPr>
          <w:rStyle w:val="FootnoteReference"/>
          <w:lang w:val="ru-RU"/>
        </w:rPr>
        <w:footnoteReference w:id="84"/>
      </w:r>
      <w:r w:rsidRPr="00CF565B">
        <w:t xml:space="preserve"> Batok niining heresiya sa duha ka porma, nga gipaningkamotan kaayo ni Apollinaris ug sa iyang mga sumusunod nga ipalapnag,</w:t>
      </w:r>
      <w:r w:rsidR="00730E59">
        <w:rPr>
          <w:rStyle w:val="FootnoteReference"/>
          <w:lang w:val="ru-RU"/>
        </w:rPr>
        <w:footnoteReference w:id="85"/>
      </w:r>
      <w:r w:rsidRPr="00CF565B">
        <w:t xml:space="preserve"> ang Simbahan nagpahayag sa iyang paghukom sa mga Konsilyo: ang Konsilyo sa Alexandria (niadtong 362), Roma (niadtong 373) ug Constantinople — ang Unang ug Ikaduhang Ekumenikal nga Konsilyo (niadtong 381) — dili na hisgutan ang mga indibidwal nga magtutudlo nga misupak sa maong erehe.</w:t>
      </w:r>
      <w:r w:rsidR="00730E59">
        <w:rPr>
          <w:rStyle w:val="FootnoteReference"/>
          <w:lang w:val="ru-RU"/>
        </w:rPr>
        <w:footnoteReference w:id="86"/>
      </w:r>
    </w:p>
    <w:p w14:paraId="00DECE6A" w14:textId="77777777" w:rsidR="00D85B34" w:rsidRPr="00CF565B" w:rsidRDefault="00D85B34" w:rsidP="00D85B34">
      <w:r w:rsidRPr="00CF565B">
        <w:tab/>
        <w:t>Ang uban nasayop mahitungod sa pagkahimugso ni Hesukristo sa Iyang pagkatawo, nga nagwali nga Siya wala matawo sa supernatural nga paagi gikan sa Labawng Balaan nga Birhen Maria, kondili natawo, sama sa usa ka ordinaryong tawo, gikan kang Jose ug Maria: ang erehe ni Cerinthus, Carpocrates ug uban pang mga Gnostiko nga nibalik sa Hudaismo,</w:t>
      </w:r>
      <w:r w:rsidR="00730E59">
        <w:rPr>
          <w:rStyle w:val="FootnoteReference"/>
          <w:lang w:val="ru-RU"/>
        </w:rPr>
        <w:footnoteReference w:id="87"/>
      </w:r>
      <w:r w:rsidRPr="00CF565B">
        <w:t xml:space="preserve"> gisaway sukad sa sinugdanan sa paglitaw niini sa mga magtutudlo sa Simbahan: Ignatius nga Nagbitbit sa Dios, Irenaeus, Tertullian, Cyril sa Jerusalem ug uban pa,</w:t>
      </w:r>
      <w:r w:rsidR="00730E59">
        <w:rPr>
          <w:rStyle w:val="FootnoteReference"/>
          <w:lang w:val="ru-RU"/>
        </w:rPr>
        <w:footnoteReference w:id="88"/>
      </w:r>
      <w:r w:rsidRPr="00CF565B">
        <w:t xml:space="preserve"> ug pagkahuman solemne nga gikondena sa mismong kredo sa Ikaduhang Ekumenikal nga Konseho, nga nagpahayag nga ang Anak sa Dios ninkarnado 'gikan sa Espiritu Santo ug sa Birhen Maria.' Sa mas bag-ong panahon, kining heresiya gibanhaw pag-usab sa mga rasyonalista.</w:t>
      </w:r>
    </w:p>
    <w:p w14:paraId="7EA167B6" w14:textId="77777777" w:rsidR="00D85B34" w:rsidRPr="00CF565B" w:rsidRDefault="00A95A76" w:rsidP="00D85B34">
      <w:pPr>
        <w:ind w:firstLine="708"/>
      </w:pPr>
      <w:r w:rsidRPr="00CF565B">
        <w:rPr>
          <w:b/>
          <w:bCs/>
        </w:rPr>
        <w:t xml:space="preserve">c) </w:t>
      </w:r>
      <w:r w:rsidR="00D85B34" w:rsidRPr="00CF565B">
        <w:t>Sa katapusan, adunay upat ka nailhang sayop bahin sa panaghiusa sa duha ka kinaiya, ang pagka-Diyosnon ug pagka-tawo, sa pagkahiusa ni Hesukristo: ang sayop sa mga Nestoriano, mga Eutykyano, mga Monophysita ug mga Adopsyonista.</w:t>
      </w:r>
    </w:p>
    <w:p w14:paraId="11149B98" w14:textId="77777777" w:rsidR="00D85B34" w:rsidRPr="00CF565B" w:rsidRDefault="00D85B34" w:rsidP="00D85B34">
      <w:r w:rsidRPr="00CF565B">
        <w:tab/>
        <w:t>Si Nestorio, ang kanhing Patriarka sa Constantinople (sa</w:t>
      </w:r>
      <w:r w:rsidRPr="00AA0891">
        <w:t xml:space="preserve"> ika-5 </w:t>
      </w:r>
      <w:r w:rsidRPr="00CF565B">
        <w:t>nga siglo), kauban ang iyang mga sumusunod, hingpit nga gibulag ang duha ka kinaiya ni Hesukristo—hangtod sa punto nga iyang gipahayag nga adunay duha ka persona Niya, ug nagtudlo:</w:t>
      </w:r>
    </w:p>
    <w:p w14:paraId="5EA1D994" w14:textId="77777777" w:rsidR="00D85B34" w:rsidRPr="00CF565B" w:rsidRDefault="00D85B34" w:rsidP="00D85B34">
      <w:r w:rsidRPr="00CF565B">
        <w:tab/>
        <w:t>Ang Dios nga Pulong wala gihiusa sa hipostatiko nga paagi sa kina-iya sa tawo, ni wala Siya natawo gikan kang Birhen Maria; hinuon, usa ka yano nga tawo—si Cristo—ang natawo gikan kaniya, nga gihiusa sa Dios nga Pulong sa gawasnon nga paagi lamang, moral nga paagi — diin Niya gipuy-an, sama sa usa ka templo, sama sa Iyang kaniadto pagpuyo kang Moises ug sa uban pang mga propeta, ug kinsa, busa, usa lamang ka magdala-sa-Diyos (</w:t>
      </w:r>
      <w:r w:rsidRPr="00AA0891">
        <w:t>θεοφόρος</w:t>
      </w:r>
      <w:r w:rsidRPr="00CF565B">
        <w:t>), ug dili usa ka Diyos-tawo, sama sa Labaw nga Balaan nga Birhen nga siya lamang ang Inahan ni Cristo (</w:t>
      </w:r>
      <w:r w:rsidRPr="00AA0891">
        <w:t>χριστοτόκοζ</w:t>
      </w:r>
      <w:r w:rsidRPr="00CF565B">
        <w:t>), ug dili ang Inahan sa Diyos."</w:t>
      </w:r>
      <w:r w:rsidR="00730E59">
        <w:rPr>
          <w:rStyle w:val="FootnoteReference"/>
          <w:lang w:val="ru-RU"/>
        </w:rPr>
        <w:footnoteReference w:id="89"/>
      </w:r>
      <w:r w:rsidRPr="00CF565B">
        <w:t xml:space="preserve"> Kini nga erehiya, nga unang gisaway ni San Cirilo sa Alexandria, dayon sa Konseho sa Roma ubos sa pagkapangulo ni Papa Celestino, ug pagkahuman sa Konseho sa </w:t>
      </w:r>
      <w:r w:rsidRPr="00CF565B">
        <w:lastRenderedPageBreak/>
        <w:t>Alexandria ubos sa pagkapangulo sa mao gihapon nga San Cirilo, sa katapusan pormal nga gikondena niadtong 431 sa Ikatulong Ekumenikal nga Konseho, nga gipahigayon sa Efeso.</w:t>
      </w:r>
      <w:r w:rsidR="00730E59">
        <w:rPr>
          <w:rStyle w:val="FootnoteReference"/>
          <w:lang w:val="ru-RU"/>
        </w:rPr>
        <w:footnoteReference w:id="90"/>
      </w:r>
    </w:p>
    <w:p w14:paraId="0224E7EC" w14:textId="77777777" w:rsidR="00D85B34" w:rsidRPr="00CF565B" w:rsidRDefault="00D85B34" w:rsidP="00D85B34">
      <w:r w:rsidRPr="00CF565B">
        <w:tab/>
        <w:t>Eutyches, arkhimandrita sa usa sa mga monasteryo sa Constantinople (sa</w:t>
      </w:r>
      <w:r w:rsidRPr="00AA0891">
        <w:t xml:space="preserve"> ika-5 </w:t>
      </w:r>
      <w:r w:rsidRPr="00CF565B">
        <w:t xml:space="preserve">nga siglo), sa iyang pagbatok sa erehiya ni Nestorius, nahulog siya sa pikas kaayong tumoy ug hingpit nga gihiusa ang duha ka kinaiyahan ni Kristo, nga mao nga iyang giila sa Iya dili lang usa ka Persona kondili usa usab ka kinaiyahan; busa ang mga sumusunod niining erehe gitawag nga Monophysites (gikan </w:t>
      </w:r>
      <w:r w:rsidRPr="00AA0891">
        <w:t xml:space="preserve">sa μόνος </w:t>
      </w:r>
      <w:r w:rsidRPr="00CF565B">
        <w:t xml:space="preserve">'usa' ug </w:t>
      </w:r>
      <w:r w:rsidRPr="00AA0891">
        <w:t xml:space="preserve">φυσις </w:t>
      </w:r>
      <w:r w:rsidRPr="00CF565B">
        <w:t>'kinaiyahan'): kay, iyang gitudlo, ang pagkatawo ni Kristo gisuyop sa Pagkadiyosnon sa hipostatikong panaghiusa, ug nawala na ang tanan nga talagsaon sa pagka-tawo, gawas sa makita nga porma; ug busa, sa Kristo, ang Pulong mismo nagpakita ug nagpuyo sa yuta, ilawom lang sa pagpanapot sa unod, ug ang Pagkadiyosnon sa Pulong nag-antos, gilubong, ug nabanhaw pag-usab.</w:t>
      </w:r>
      <w:r w:rsidR="00730E59">
        <w:rPr>
          <w:rStyle w:val="FootnoteReference"/>
          <w:lang w:val="ru-RU"/>
        </w:rPr>
        <w:footnoteReference w:id="91"/>
      </w:r>
      <w:r w:rsidRPr="00CF565B">
        <w:t xml:space="preserve"> Kini nga bakak nga doktrina, nga mitumaw sa daghang higayon bisan pa sa wala pa ni Eutyches,</w:t>
      </w:r>
      <w:r w:rsidR="00730E59">
        <w:rPr>
          <w:rStyle w:val="FootnoteReference"/>
          <w:lang w:val="ru-RU"/>
        </w:rPr>
        <w:footnoteReference w:id="92"/>
      </w:r>
      <w:r w:rsidRPr="00CF565B">
        <w:t xml:space="preserve"> apan gipalig-on ug gipakaylap lang ni Eutyches, nga gidepensahan kini uban sa labaw nga pagkapilit ug kaisog, opisyal nga gisalikway sa Konseho sa Chalcedon, ang Ika-upat nga Ekumenikal nga Konseho.</w:t>
      </w:r>
      <w:r w:rsidR="00730E59">
        <w:rPr>
          <w:rStyle w:val="FootnoteReference"/>
          <w:lang w:val="ru-RU"/>
        </w:rPr>
        <w:footnoteReference w:id="93"/>
      </w:r>
    </w:p>
    <w:p w14:paraId="5CE20473" w14:textId="77777777" w:rsidR="00D85B34" w:rsidRPr="00CF565B" w:rsidRDefault="00D85B34" w:rsidP="00D85B34">
      <w:r w:rsidRPr="00CF565B">
        <w:tab/>
        <w:t>Ang kinauyokan sa heresiya nga Monothelite (</w:t>
      </w:r>
      <w:r w:rsidRPr="00AA0891">
        <w:t xml:space="preserve">μόνος </w:t>
      </w:r>
      <w:r w:rsidRPr="00CF565B">
        <w:t xml:space="preserve">— usa, ug </w:t>
      </w:r>
      <w:r w:rsidRPr="00AA0891">
        <w:t xml:space="preserve">θέλημα </w:t>
      </w:r>
      <w:r w:rsidRPr="00CF565B">
        <w:t xml:space="preserve">— kabubut-on, tinguha), nga mitumaw mga tuig 630 ug matarong nga ikonsiderar nga dugang kalamboan sa Monophysitism, mao ang pag-angkon nga sa Hesukristo, bisan adunay duha ka kinaiyahan, usa ra ang kabubut-on ug usa ra ang lihok.  Kini nga heresiya, nga nagmugna sa labing dakong kagubot sulod sa Simbahan ug nakapahilakip sa mga patriyarka—Sergius ug Pyrrhus sa Constantinople, Honorius sa Roma, Cyrus sa Alexandria ug daghan pa—giseryosong gikondena (niadtong 680) sa Ika-unom nga Ekumenikal nga Konseho, </w:t>
      </w:r>
      <w:r w:rsidRPr="00AA0891">
        <w:t xml:space="preserve">ang Ikatulong </w:t>
      </w:r>
      <w:r w:rsidRPr="00CF565B">
        <w:t>Konseho sa Constantinople.</w:t>
      </w:r>
      <w:r w:rsidR="00730E59">
        <w:rPr>
          <w:rStyle w:val="FootnoteReference"/>
          <w:lang w:val="ru-RU"/>
        </w:rPr>
        <w:footnoteReference w:id="94"/>
      </w:r>
    </w:p>
    <w:p w14:paraId="65D1A710" w14:textId="77777777" w:rsidR="00D85B34" w:rsidRPr="00CF565B" w:rsidRDefault="00D85B34" w:rsidP="00D85B34">
      <w:r w:rsidRPr="00CF565B">
        <w:tab/>
        <w:t>Sa katapusan, ang erehe sa mga Adopcionista, nga nibulag gikan sa mga tinuohan sa Nestorianismo sa katapusan sa</w:t>
      </w:r>
      <w:r w:rsidRPr="00AA0891">
        <w:t xml:space="preserve"> ika-8 </w:t>
      </w:r>
      <w:r w:rsidRPr="00CF565B">
        <w:t>nga siglo, nagpahayag nga si Jesu-Cristo, sa iyang pagkatawo, dili ang tinuod nga Anak sa Dios Amahan, kondili usa ka anak pinaagi sa grasya, usa ka anak nga giampon (</w:t>
      </w:r>
      <w:r w:rsidRPr="00AA0891">
        <w:t>adoptivus</w:t>
      </w:r>
      <w:r w:rsidRPr="00CF565B">
        <w:t>), klarong nagpasabot og pagbahin sa sulod ni Hesukristo sa duha ka kinaiyahan ngadto sa duha ka persona. Ang mga nagpasugod niining heresiya mao ang duha ka obispo nga Espanyol—si Felix ug si Elipand (c. 783); apan gikan sa Espanya dali kini mikaylap sa tibuok Kasadpang Simbahan ug gisaway sa daghang lokal nga konseho sa Gaul, Alemanya ug Italya.</w:t>
      </w:r>
      <w:r w:rsidR="00730E59">
        <w:rPr>
          <w:rStyle w:val="FootnoteReference"/>
          <w:lang w:val="ru-RU"/>
        </w:rPr>
        <w:footnoteReference w:id="95"/>
      </w:r>
    </w:p>
    <w:p w14:paraId="37030840" w14:textId="77777777" w:rsidR="00D85B34" w:rsidRPr="00CF565B" w:rsidRDefault="00D85B34" w:rsidP="00D85B34">
      <w:r w:rsidRPr="00CF565B">
        <w:tab/>
        <w:t xml:space="preserve">Sa taliwala sa tanang daghang mga erehesiya mahitungod sa Pagkatawo sa Ginoong Hesus, ang Simbahang Ortodokso, sukad pa sa apostolikong mga panahon, padayon nga gipanalipdan ug gipadayag ang usa ra ug parehas nga doktrina, nga gipadayag niini uban sa partikular nga kusog sa Ika-upat nga Ekumenikal nga Konseho sa mosunod nga mga pulong: </w:t>
      </w:r>
    </w:p>
    <w:p w14:paraId="0A604742" w14:textId="77777777" w:rsidR="00D85B34" w:rsidRPr="00CF565B" w:rsidRDefault="00D85B34" w:rsidP="00D85B34"/>
    <w:p w14:paraId="2A9A77CF" w14:textId="77777777" w:rsidR="00D85B34" w:rsidRPr="00CF565B" w:rsidRDefault="00D85B34" w:rsidP="00D85B34">
      <w:pPr>
        <w:ind w:left="708"/>
      </w:pPr>
      <w:r w:rsidRPr="00CF565B">
        <w:t xml:space="preserve">"Sumala sa mga Balaang Amahan, kami tanan nag-usa sa pagtudlo nga kinahanglan namo ipahayag ang usa ug parehas nga Anak sa among Ginoong Jesu-Kristo, hingpit sa Iyang Pagkadiyosnon ug hingpit sa Iyang Pagkatawo, tinuod nga Dios ug tinuod nga tawo, pareho sa makatarunganong kalag ug lawas, usa ka substansya sa Pagkadios uban sa Amahan, ug pareho usab nga usa ka substansya sa pagkatawo uban kanato, sa tanang butang pareho kanato gawas sa sala, nga gipanganak sa wala pa ang tanang kapanahonan gikan sa Amahan sa Pagkadios, ug niining katapusang mga adlaw tungod kanato ug alang sa atong kaluwasan gikan kang Birhen Maria, ang Inahan sa Dios — sa pagkatawo; ang usa ug parehas nga Kristo, ang Anak, ang Ginoo, ang Bugtong Anak, nga giila sa duha ka kinaiyahan nga dili mabahin, dili mausab, </w:t>
      </w:r>
      <w:r w:rsidRPr="00CF565B">
        <w:lastRenderedPageBreak/>
        <w:t xml:space="preserve">dili mapikas ug dili mabulag </w:t>
      </w:r>
      <w:r w:rsidR="00527253" w:rsidRPr="00CF565B">
        <w:t xml:space="preserve">— </w:t>
      </w:r>
      <w:r w:rsidRPr="00CF565B">
        <w:t>aron ang kalainan tali sa duha ka kinaiyahan dili gayud mapukan sa ilang panaghiusa, kondili ang mga kinaiya sa matag kinaiyahan napreserbar ug naghiusa sa usa ka Persona ug usa ka Hipostasi,— dili nabahin o gilain ngadto sa duha ka Persona, kondili ang usa ug parehas nga Anak ug Bugtong Anak, ang Pulong sa Dios, ang Ginoong Jesu-Cristo, sumala sa pagtudlo kaniya sa karaang mga propeta, ug sumala sa pagtudlo kanato sa Ginoong Jesu-Cristo mismo, ug sumala sa gipasa kanato sa kredo sa mga Amahan."</w:t>
      </w:r>
      <w:r w:rsidR="009A19ED">
        <w:rPr>
          <w:rStyle w:val="FootnoteReference"/>
          <w:lang w:val="ru-RU"/>
        </w:rPr>
        <w:footnoteReference w:id="96"/>
      </w:r>
    </w:p>
    <w:p w14:paraId="02F308F5" w14:textId="77777777" w:rsidR="00D85B34" w:rsidRPr="00CF565B" w:rsidRDefault="00D85B34" w:rsidP="00D85B34"/>
    <w:p w14:paraId="40AB60CB" w14:textId="77777777" w:rsidR="00D85B34" w:rsidRPr="00CF565B" w:rsidRDefault="00D85B34" w:rsidP="00D85B34">
      <w:r w:rsidRPr="00CF565B">
        <w:tab/>
        <w:t xml:space="preserve">Gikan niini, klaro nga ang tibuok pagtulon-an sa Simbahang Orthodox mahitungod sa Persona sa Ginoong Hesus naglangkob sa duha ka nag-unang tinun-an: </w:t>
      </w:r>
    </w:p>
    <w:p w14:paraId="09AD11A9" w14:textId="77777777" w:rsidR="00D85B34" w:rsidRPr="00CF565B" w:rsidRDefault="00D85B34" w:rsidP="00D85B34">
      <w:pPr>
        <w:ind w:firstLine="708"/>
      </w:pPr>
      <w:r>
        <w:t>I</w:t>
      </w:r>
      <w:r w:rsidRPr="00CF565B">
        <w:t xml:space="preserve">) nga sa Kristo Hesus adunay duha ka kinaiyahan, ang pagka-Diyosnon ug ang pagka-tawo, ug </w:t>
      </w:r>
    </w:p>
    <w:p w14:paraId="4F8B3691" w14:textId="77777777" w:rsidR="00D85B34" w:rsidRPr="00CF565B" w:rsidRDefault="00D85B34" w:rsidP="00D85B34">
      <w:pPr>
        <w:ind w:firstLine="708"/>
      </w:pPr>
      <w:r>
        <w:t>II</w:t>
      </w:r>
      <w:r w:rsidRPr="00CF565B">
        <w:t>) nga kining duha ka kinaiya Niya naglangkob sa usa ka Hypostasis.</w:t>
      </w:r>
    </w:p>
    <w:p w14:paraId="2AB93F08" w14:textId="77777777" w:rsidR="00D85B34" w:rsidRPr="00CF565B" w:rsidRDefault="00D85B34" w:rsidP="00D85B34">
      <w:r w:rsidRPr="00CF565B">
        <w:tab/>
      </w:r>
    </w:p>
    <w:p w14:paraId="1FB3CE08" w14:textId="77777777" w:rsidR="00D85B34" w:rsidRPr="00CF565B" w:rsidRDefault="00D85B34" w:rsidP="007B240B">
      <w:pPr>
        <w:pStyle w:val="Heading4"/>
      </w:pPr>
      <w:bookmarkStart w:id="108" w:name="_Toc133155562"/>
      <w:bookmarkStart w:id="109" w:name="_Toc180664575"/>
      <w:bookmarkStart w:id="110" w:name="_Toc180679196"/>
      <w:bookmarkStart w:id="111" w:name="_Toc180679253"/>
      <w:bookmarkStart w:id="112" w:name="_Toc180679776"/>
      <w:bookmarkStart w:id="113" w:name="_Toc238453409"/>
      <w:bookmarkStart w:id="114" w:name="_Toc238453658"/>
      <w:bookmarkStart w:id="115" w:name="_Toc238466395"/>
      <w:bookmarkStart w:id="116" w:name="_Toc238574122"/>
      <w:r w:rsidRPr="00AA0891">
        <w:t>I</w:t>
      </w:r>
      <w:r w:rsidRPr="00CF565B">
        <w:t>. Mahitungod sa Duha ka Naturalesa ni Hesukristo</w:t>
      </w:r>
      <w:bookmarkEnd w:id="108"/>
      <w:bookmarkEnd w:id="109"/>
      <w:bookmarkEnd w:id="110"/>
      <w:bookmarkEnd w:id="111"/>
      <w:bookmarkEnd w:id="112"/>
      <w:bookmarkEnd w:id="113"/>
      <w:bookmarkEnd w:id="114"/>
      <w:bookmarkEnd w:id="115"/>
      <w:bookmarkEnd w:id="116"/>
    </w:p>
    <w:p w14:paraId="4FF3BE41" w14:textId="77777777" w:rsidR="00D85B34" w:rsidRPr="00CF565B" w:rsidRDefault="00D85B34" w:rsidP="00D85B34"/>
    <w:p w14:paraId="54D6AA0A" w14:textId="77777777" w:rsidR="00D85B34" w:rsidRPr="00CF565B" w:rsidRDefault="00D85B34" w:rsidP="007B240B">
      <w:pPr>
        <w:pStyle w:val="Heading5"/>
      </w:pPr>
      <w:bookmarkStart w:id="117" w:name="_Toc133155563"/>
      <w:bookmarkStart w:id="118" w:name="_Toc180664576"/>
      <w:bookmarkStart w:id="119" w:name="_Toc180679197"/>
      <w:bookmarkStart w:id="120" w:name="_Toc180679254"/>
      <w:bookmarkStart w:id="121" w:name="_Toc180679777"/>
      <w:bookmarkStart w:id="122" w:name="_Toc238453659"/>
      <w:bookmarkStart w:id="123" w:name="_Toc238574123"/>
      <w:r w:rsidRPr="00CF565B">
        <w:t>§133. Ang Ginoong Hesus adunay kinaiyahan nga diyosnon ug siya gayud ang Anak sa Dios</w:t>
      </w:r>
      <w:bookmarkEnd w:id="117"/>
      <w:bookmarkEnd w:id="118"/>
      <w:bookmarkEnd w:id="119"/>
      <w:bookmarkEnd w:id="120"/>
      <w:bookmarkEnd w:id="121"/>
      <w:bookmarkEnd w:id="122"/>
      <w:bookmarkEnd w:id="123"/>
    </w:p>
    <w:p w14:paraId="4A462716" w14:textId="77777777" w:rsidR="00D85B34" w:rsidRPr="00CF565B" w:rsidRDefault="00D85B34" w:rsidP="00D85B34">
      <w:pPr>
        <w:ind w:firstLine="708"/>
      </w:pPr>
      <w:r w:rsidRPr="00CF565B">
        <w:t xml:space="preserve">Ginasiguro kanato kini nga kamatuoran: </w:t>
      </w:r>
    </w:p>
    <w:p w14:paraId="00564E96" w14:textId="77777777" w:rsidR="00D85B34" w:rsidRPr="00CF565B" w:rsidRDefault="00D85B34" w:rsidP="00D85B34">
      <w:pPr>
        <w:pStyle w:val="ListParagraph"/>
        <w:numPr>
          <w:ilvl w:val="0"/>
          <w:numId w:val="33"/>
        </w:numPr>
      </w:pPr>
      <w:r w:rsidRPr="00CF565B">
        <w:t xml:space="preserve">gikan sa mga sinulat sa Daang Tugon mahitungod sa Mesiyas, </w:t>
      </w:r>
    </w:p>
    <w:p w14:paraId="0A1190EF" w14:textId="77777777" w:rsidR="00D85B34" w:rsidRPr="00CF565B" w:rsidRDefault="00D85B34" w:rsidP="00D85B34">
      <w:pPr>
        <w:pStyle w:val="ListParagraph"/>
        <w:numPr>
          <w:ilvl w:val="0"/>
          <w:numId w:val="33"/>
        </w:numPr>
      </w:pPr>
      <w:r w:rsidRPr="00CF565B">
        <w:t xml:space="preserve">gikan sa pagtulon-an ni Kristo nga Manluluwas mahitungod sa Iya mismo, </w:t>
      </w:r>
    </w:p>
    <w:p w14:paraId="5EF1DC64" w14:textId="77777777" w:rsidR="00D85B34" w:rsidRPr="00CF565B" w:rsidRDefault="00D85B34" w:rsidP="00D85B34">
      <w:pPr>
        <w:pStyle w:val="ListParagraph"/>
        <w:numPr>
          <w:ilvl w:val="0"/>
          <w:numId w:val="33"/>
        </w:numPr>
      </w:pPr>
      <w:r w:rsidRPr="00CF565B">
        <w:t xml:space="preserve">gikan sa pagtudlo sa Balaang mga Apostoles mahitungod Kaniya, </w:t>
      </w:r>
    </w:p>
    <w:p w14:paraId="7FA0E00D" w14:textId="77777777" w:rsidR="00D85B34" w:rsidRPr="00CF565B" w:rsidRDefault="00D85B34" w:rsidP="00D85B34">
      <w:pPr>
        <w:pStyle w:val="ListParagraph"/>
        <w:numPr>
          <w:ilvl w:val="0"/>
          <w:numId w:val="33"/>
        </w:numPr>
      </w:pPr>
      <w:r w:rsidRPr="00CF565B">
        <w:t>gikan sa mga pagtulon-an ug pagtuo sa mga Apostolikong Amahan ug sa tibuok Simbahan.</w:t>
      </w:r>
    </w:p>
    <w:p w14:paraId="59C04DAE" w14:textId="77777777" w:rsidR="00D85B34" w:rsidRPr="00CF565B" w:rsidRDefault="00D85B34" w:rsidP="00D85B34"/>
    <w:p w14:paraId="4170E8E6" w14:textId="77777777" w:rsidR="00D85B34" w:rsidRPr="00CF565B" w:rsidRDefault="00D85B34" w:rsidP="00D85B34">
      <w:pPr>
        <w:pStyle w:val="Heading5"/>
      </w:pPr>
      <w:bookmarkStart w:id="124" w:name="_Toc238453660"/>
      <w:bookmarkStart w:id="125" w:name="_Toc238574124"/>
      <w:r w:rsidRPr="00AA0891">
        <w:t>I</w:t>
      </w:r>
      <w:r w:rsidRPr="00CF565B">
        <w:t>. Sa Daang Tugon, ang Mesiyas gitawag nga:</w:t>
      </w:r>
      <w:bookmarkEnd w:id="124"/>
      <w:bookmarkEnd w:id="125"/>
    </w:p>
    <w:p w14:paraId="23A38D7B" w14:textId="77777777" w:rsidR="00D85B34" w:rsidRPr="00CF565B" w:rsidRDefault="00D85B34" w:rsidP="00D85B34">
      <w:r w:rsidRPr="00CF565B">
        <w:rPr>
          <w:b/>
          <w:bCs/>
        </w:rPr>
        <w:t xml:space="preserve">1. </w:t>
      </w:r>
      <w:r w:rsidRPr="00CF565B">
        <w:t xml:space="preserve">Ang Anak sa Dios, nga gipanganak gikan sa walay katapusan gikan sa kina-iya sa Amahan. Sa </w:t>
      </w:r>
      <w:r w:rsidR="00224D5E" w:rsidRPr="00CF565B">
        <w:t>(Salmo 2)</w:t>
      </w:r>
      <w:r w:rsidRPr="00CF565B">
        <w:t xml:space="preserve">, kinsa ang tanan nga balaan nga mga Apostoles </w:t>
      </w:r>
      <w:r w:rsidR="00EE6DB1" w:rsidRPr="00CF565B">
        <w:t>[</w:t>
      </w:r>
      <w:r w:rsidRPr="00CF565B">
        <w:t>(Buhat 4:24–28</w:t>
      </w:r>
      <w:r w:rsidR="00EE6DB1" w:rsidRPr="00CF565B">
        <w:t>)</w:t>
      </w:r>
      <w:r w:rsidRPr="00CF565B">
        <w:t xml:space="preserve">; </w:t>
      </w:r>
      <w:r w:rsidR="00EE6DB1" w:rsidRPr="00CF565B">
        <w:rPr>
          <w:rFonts w:cs="Cambria Math"/>
        </w:rPr>
        <w:t>(</w:t>
      </w:r>
      <w:r w:rsidR="00EE6DB1" w:rsidRPr="00CF565B">
        <w:t>Buhat</w:t>
      </w:r>
      <w:r w:rsidRPr="00CF565B">
        <w:t xml:space="preserve"> 13</w:t>
      </w:r>
      <w:r w:rsidR="00EE6DB1" w:rsidRPr="00CF565B">
        <w:t xml:space="preserve">); </w:t>
      </w:r>
      <w:r w:rsidR="00EE6DB1" w:rsidRPr="00CF565B">
        <w:rPr>
          <w:rFonts w:cs="Cambria Math"/>
        </w:rPr>
        <w:t>(</w:t>
      </w:r>
      <w:r w:rsidR="00EE6DB1" w:rsidRPr="00CF565B">
        <w:t>Buhat</w:t>
      </w:r>
      <w:r w:rsidRPr="00CF565B">
        <w:t xml:space="preserve"> 32–34</w:t>
      </w:r>
      <w:r w:rsidR="00EE6DB1" w:rsidRPr="00CF565B">
        <w:t>)</w:t>
      </w:r>
      <w:r w:rsidRPr="00CF565B">
        <w:t xml:space="preserve">; </w:t>
      </w:r>
      <w:r w:rsidR="00EE6DB1" w:rsidRPr="00CF565B">
        <w:t>(</w:t>
      </w:r>
      <w:r w:rsidRPr="00CF565B">
        <w:t>Heb. 1:5</w:t>
      </w:r>
      <w:r w:rsidR="00EE6DB1" w:rsidRPr="00CF565B">
        <w:t>)</w:t>
      </w:r>
      <w:r w:rsidRPr="00CF565B">
        <w:t xml:space="preserve">; </w:t>
      </w:r>
      <w:r w:rsidR="00EE6DB1" w:rsidRPr="00CF565B">
        <w:rPr>
          <w:rFonts w:cs="Cambria Math"/>
        </w:rPr>
        <w:t>(</w:t>
      </w:r>
      <w:r w:rsidR="00EE6DB1" w:rsidRPr="00CF565B">
        <w:t>Heb.</w:t>
      </w:r>
      <w:r w:rsidRPr="00CF565B">
        <w:t xml:space="preserve"> 5:5)</w:t>
      </w:r>
      <w:r w:rsidR="00EE6DB1" w:rsidRPr="00CF565B">
        <w:t xml:space="preserve">] </w:t>
      </w:r>
      <w:r w:rsidRPr="00CF565B">
        <w:t>ug sa karaang mga Hudiyo mismo</w:t>
      </w:r>
      <w:r w:rsidR="004E44E5">
        <w:rPr>
          <w:rStyle w:val="FootnoteReference"/>
          <w:lang w:val="ru-RU"/>
        </w:rPr>
        <w:footnoteReference w:id="97"/>
      </w:r>
      <w:r w:rsidRPr="00CF565B">
        <w:t xml:space="preserve"> nga nag-ila kaniya isip Mesiyas, ang Mesiyas nagpamatuod sa Iyang kaugalingon: </w:t>
      </w:r>
      <w:r w:rsidRPr="00CF565B">
        <w:rPr>
          <w:i/>
          <w:iCs/>
        </w:rPr>
        <w:t xml:space="preserve">'Miingon kanako ang Ginoo: "Ikaw ang akong Anak; 'Karong adlawa gipanganak Ko ikaw' </w:t>
      </w:r>
      <w:r w:rsidRPr="00CF565B">
        <w:t xml:space="preserve">(Sal. 2:7), nga mao, gipanganak o gipanganak nga walay katapusan. Sa </w:t>
      </w:r>
      <w:r w:rsidR="00224D5E" w:rsidRPr="00CF565B">
        <w:t>(Sal. 109)</w:t>
      </w:r>
      <w:r w:rsidRPr="00CF565B">
        <w:t xml:space="preserve">, nga giila usab sa mga Balaang Apostoles </w:t>
      </w:r>
      <w:r w:rsidR="00EE6DB1" w:rsidRPr="00CF565B">
        <w:t>[</w:t>
      </w:r>
      <w:r w:rsidRPr="00CF565B">
        <w:t>(Buhat 2</w:t>
      </w:r>
      <w:r w:rsidRPr="00CF565B">
        <w:rPr>
          <w:rFonts w:cs="Cambria Math"/>
        </w:rPr>
        <w:t>:</w:t>
      </w:r>
      <w:r w:rsidRPr="00CF565B">
        <w:t>34–36</w:t>
      </w:r>
      <w:r w:rsidR="00EE6DB1" w:rsidRPr="00CF565B">
        <w:t>)</w:t>
      </w:r>
      <w:r w:rsidRPr="00CF565B">
        <w:t xml:space="preserve">; </w:t>
      </w:r>
      <w:r w:rsidR="00EE6DB1" w:rsidRPr="00CF565B">
        <w:t>(</w:t>
      </w:r>
      <w:r w:rsidRPr="00CF565B">
        <w:t>Heb. 1:13</w:t>
      </w:r>
      <w:r w:rsidR="00EE6DB1" w:rsidRPr="00CF565B">
        <w:t>)</w:t>
      </w:r>
      <w:r w:rsidRPr="00CF565B">
        <w:t xml:space="preserve">; </w:t>
      </w:r>
      <w:r w:rsidR="00EE6DB1" w:rsidRPr="00CF565B">
        <w:rPr>
          <w:rFonts w:cs="Cambria Math"/>
        </w:rPr>
        <w:t>(</w:t>
      </w:r>
      <w:r w:rsidR="00224D5E" w:rsidRPr="00CF565B">
        <w:rPr>
          <w:rFonts w:cs="Cambria Math"/>
        </w:rPr>
        <w:t>Heb.</w:t>
      </w:r>
      <w:r w:rsidRPr="00CF565B">
        <w:t xml:space="preserve"> 7:17–25)</w:t>
      </w:r>
      <w:r w:rsidR="00EE6DB1" w:rsidRPr="00CF565B">
        <w:t xml:space="preserve">] </w:t>
      </w:r>
      <w:r w:rsidRPr="00CF565B">
        <w:t>ug sa karaang mga Hudiyo ngadto sa Mesiyas,</w:t>
      </w:r>
      <w:r w:rsidR="004E44E5">
        <w:rPr>
          <w:rStyle w:val="FootnoteReference"/>
          <w:lang w:val="ru-RU"/>
        </w:rPr>
        <w:footnoteReference w:id="98"/>
      </w:r>
      <w:r w:rsidRPr="00CF565B">
        <w:t xml:space="preserve"> ang Dios mismo misulti kaniya: </w:t>
      </w:r>
      <w:r w:rsidRPr="00CF565B">
        <w:rPr>
          <w:i/>
          <w:iCs/>
        </w:rPr>
        <w:t xml:space="preserve">'Gikan </w:t>
      </w:r>
      <w:r w:rsidRPr="00CF565B">
        <w:t>sa</w:t>
      </w:r>
      <w:r w:rsidRPr="00CF565B">
        <w:rPr>
          <w:i/>
          <w:iCs/>
        </w:rPr>
        <w:t xml:space="preserve"> sabakan</w:t>
      </w:r>
      <w:r w:rsidRPr="00CF565B">
        <w:t xml:space="preserve">, nga mao ang akong pagkatawo, </w:t>
      </w:r>
      <w:r w:rsidRPr="00CF565B">
        <w:rPr>
          <w:i/>
          <w:iCs/>
        </w:rPr>
        <w:t>sa wala pa ang kaagahon</w:t>
      </w:r>
      <w:r w:rsidRPr="00CF565B">
        <w:t xml:space="preserve">, nga mao ang wala pa'y katapusan nga panahon, </w:t>
      </w:r>
      <w:r w:rsidRPr="00CF565B">
        <w:rPr>
          <w:i/>
          <w:iCs/>
        </w:rPr>
        <w:t xml:space="preserve">gipanganak tika' </w:t>
      </w:r>
      <w:r w:rsidRPr="00CF565B">
        <w:t xml:space="preserve">(Salmo 109:3). Ang propeta Miha, nga nagtagna nga ang Mesiyas magagikan sa Betlehem, nagdugang pa nga Siya adunay laing gigikanan—usa ka walay katapusan: </w:t>
      </w:r>
      <w:r w:rsidRPr="00CF565B">
        <w:rPr>
          <w:i/>
          <w:iCs/>
        </w:rPr>
        <w:t>'Kinsa ang gigikanan gikan sa kanindot, gikan pa sa karaang mga adlaw'</w:t>
      </w:r>
      <w:r w:rsidRPr="00CF565B">
        <w:t xml:space="preserve"> (Miqueas 5:2)—ug kini nga propesiya nasabtan usab sa tibuok simbahan sa mga Hudiyo nga nagtumong sa Mesiyas </w:t>
      </w:r>
      <w:r w:rsidR="00EE6DB1" w:rsidRPr="00CF565B">
        <w:t>[</w:t>
      </w:r>
      <w:r w:rsidR="00224D5E" w:rsidRPr="00CF565B">
        <w:t>(Mat.</w:t>
      </w:r>
      <w:r w:rsidRPr="00CF565B">
        <w:t xml:space="preserve"> 2:4–6</w:t>
      </w:r>
      <w:r w:rsidR="00EE6DB1" w:rsidRPr="00CF565B">
        <w:t>)</w:t>
      </w:r>
      <w:r w:rsidRPr="00CF565B">
        <w:t xml:space="preserve">; </w:t>
      </w:r>
      <w:r w:rsidR="00EE6DB1" w:rsidRPr="00CF565B">
        <w:t>(</w:t>
      </w:r>
      <w:r w:rsidRPr="00CF565B">
        <w:t>Juan 7:42)</w:t>
      </w:r>
      <w:r w:rsidR="00EE6DB1" w:rsidRPr="00CF565B">
        <w:t>]</w:t>
      </w:r>
      <w:r w:rsidRPr="00CF565B">
        <w:t>.</w:t>
      </w:r>
    </w:p>
    <w:p w14:paraId="54777DED" w14:textId="77777777" w:rsidR="00D85B34" w:rsidRPr="00CF565B" w:rsidRDefault="00D85B34" w:rsidP="00D85B34"/>
    <w:p w14:paraId="0726C990" w14:textId="77777777" w:rsidR="00D85B34" w:rsidRPr="00CF565B" w:rsidRDefault="00D85B34" w:rsidP="00D85B34">
      <w:r w:rsidRPr="00CF565B">
        <w:rPr>
          <w:b/>
          <w:bCs/>
        </w:rPr>
        <w:t xml:space="preserve">2. </w:t>
      </w:r>
      <w:r w:rsidRPr="00CF565B">
        <w:t xml:space="preserve">Ang Ginoo, Dios (Adonai, Elohim) ug bisan pa si Jehovah, usa ka ngalan nga gireserba lamang para sa usa ka Dios. Ang mga pananglitan niini naglakip sa: </w:t>
      </w:r>
      <w:r w:rsidR="00A95A76" w:rsidRPr="00CF565B">
        <w:rPr>
          <w:b/>
        </w:rPr>
        <w:t xml:space="preserve">a) </w:t>
      </w:r>
      <w:r w:rsidRPr="00CF565B">
        <w:t xml:space="preserve">ang mga pulong </w:t>
      </w:r>
      <w:r w:rsidR="00224D5E" w:rsidRPr="00CF565B">
        <w:t>(Salmo 44)</w:t>
      </w:r>
      <w:r w:rsidRPr="00CF565B">
        <w:t xml:space="preserve">: </w:t>
      </w:r>
      <w:r w:rsidRPr="00CF565B">
        <w:rPr>
          <w:i/>
          <w:iCs/>
        </w:rPr>
        <w:t xml:space="preserve">"Ang imong trono, O Dios, magpabilin hangtod sa kahangturan; ang sceptre sa hustisya mao ang sceptre sa imong gingharian; Gihigugma Mo ang pagkamatarong, ug gikaligut-an Mo ang kadautan: busa ang Dios, imong Dios, nagpahiran Ka sa lana sa kalipay nga labaw pa sa bahin sa imong mga kauban' </w:t>
      </w:r>
      <w:r w:rsidRPr="00CF565B">
        <w:t>(Salmo 44:8) — nga gi-aplikar sa mga Apostoles (Heb. 1:7–9) ug sa karaang mga Hudiyo sa Mesiyas;</w:t>
      </w:r>
      <w:r w:rsidR="005864AB">
        <w:rPr>
          <w:rStyle w:val="FootnoteReference"/>
          <w:lang w:val="ru-RU"/>
        </w:rPr>
        <w:footnoteReference w:id="99"/>
      </w:r>
      <w:r w:rsidR="00A95A76" w:rsidRPr="00CF565B">
        <w:rPr>
          <w:b/>
        </w:rPr>
        <w:t xml:space="preserve"> b) </w:t>
      </w:r>
      <w:r w:rsidRPr="00CF565B">
        <w:t xml:space="preserve">ang mga pulong </w:t>
      </w:r>
      <w:r w:rsidR="00224D5E" w:rsidRPr="00CF565B">
        <w:t>(Sal. 109)</w:t>
      </w:r>
      <w:r w:rsidRPr="00CF565B">
        <w:t xml:space="preserve">: </w:t>
      </w:r>
      <w:r w:rsidRPr="00CF565B">
        <w:rPr>
          <w:i/>
          <w:iCs/>
        </w:rPr>
        <w:t xml:space="preserve">'Ang Ginoo miingon sa akong Ginoo: "Lingkod sa akong too"' </w:t>
      </w:r>
      <w:r w:rsidRPr="00CF565B">
        <w:t xml:space="preserve">(Sal. 109:1), nga si Kristo nga Manluluwas mismo ang nag-aplikar niini sa </w:t>
      </w:r>
      <w:r w:rsidRPr="00CF565B">
        <w:lastRenderedPageBreak/>
        <w:t xml:space="preserve">Mesiyas </w:t>
      </w:r>
      <w:r w:rsidR="000A57C3" w:rsidRPr="00CF565B">
        <w:t>(Mat.</w:t>
      </w:r>
      <w:r w:rsidRPr="00CF565B">
        <w:t xml:space="preserve"> 22:41–46);</w:t>
      </w:r>
      <w:r w:rsidR="00A95A76" w:rsidRPr="00CF565B">
        <w:rPr>
          <w:b/>
        </w:rPr>
        <w:t xml:space="preserve"> c) </w:t>
      </w:r>
      <w:r w:rsidRPr="00CF565B">
        <w:t xml:space="preserve">ang propesiya ni Malaquias: </w:t>
      </w:r>
      <w:r w:rsidRPr="00CF565B">
        <w:rPr>
          <w:i/>
          <w:iCs/>
        </w:rPr>
        <w:t xml:space="preserve">'Tan-awa, ako magpadala sa akong anghel, ug siya mag-andam sa dalan sa akong atubangan; ug kalit lang moabot sa iyang templo ang Ginoo nga inyong gipangita, ug ang Anghel sa pakigsaad nga inyong gipangandoy; Tan-awa, siya moanha, ingon sa Ginoo sa mga hukbo' </w:t>
      </w:r>
      <w:r w:rsidRPr="00CF565B">
        <w:t xml:space="preserve">(Mal. 3:1), nga ang Manluluwas mismo nagtumong usab niini sa Mesiyas </w:t>
      </w:r>
      <w:r w:rsidR="000A57C3" w:rsidRPr="00CF565B">
        <w:t>(Matt.</w:t>
      </w:r>
      <w:r w:rsidRPr="00CF565B">
        <w:t xml:space="preserve"> 11:10–11); </w:t>
      </w:r>
      <w:r w:rsidR="00A95A76" w:rsidRPr="00CF565B">
        <w:rPr>
          <w:b/>
        </w:rPr>
        <w:t xml:space="preserve">d) </w:t>
      </w:r>
      <w:r w:rsidRPr="00CF565B">
        <w:t xml:space="preserve">ang propesiya nga giusab kaduha ni Jeremias: </w:t>
      </w:r>
      <w:r w:rsidRPr="00CF565B">
        <w:rPr>
          <w:i/>
          <w:iCs/>
        </w:rPr>
        <w:t>"Tan-awa, moabot ang mga adlaw," ingon sa Ginoo, "nga magtukod ako alang kang David og usa ka matarong nga Sanga, ug usa ka Hari ang maghari, ug siya molihok nga may kinaadman, ug magpatuman sa hustisya ug pagkamatarong sa yuta. Sa Iyang mga adlaw maluwas ang Juda ug ang Israel magpuyo nga luwas; ug mao kini ang Iyang ngalan nga pagatawag kaniya: Ang Ginoo (</w:t>
      </w:r>
      <w:r w:rsidR="00A95A76" w:rsidRPr="00CF565B">
        <w:rPr>
          <w:bCs/>
          <w:i/>
          <w:iCs/>
        </w:rPr>
        <w:t xml:space="preserve">Jehova) </w:t>
      </w:r>
      <w:r w:rsidRPr="00CF565B">
        <w:rPr>
          <w:i/>
          <w:iCs/>
        </w:rPr>
        <w:t>among pagkamatarong"</w:t>
      </w:r>
      <w:r w:rsidRPr="00CF565B">
        <w:t xml:space="preserve"> </w:t>
      </w:r>
      <w:r w:rsidR="00EE6DB1" w:rsidRPr="00CF565B">
        <w:t>[</w:t>
      </w:r>
      <w:r w:rsidRPr="00CF565B">
        <w:t>(Jer</w:t>
      </w:r>
      <w:r w:rsidR="007D1389" w:rsidRPr="00CF565B">
        <w:t>.</w:t>
      </w:r>
      <w:r w:rsidRPr="00CF565B">
        <w:t xml:space="preserve"> 23:5–6</w:t>
      </w:r>
      <w:r w:rsidR="00EE6DB1" w:rsidRPr="00CF565B">
        <w:t>)</w:t>
      </w:r>
      <w:r w:rsidRPr="00CF565B">
        <w:t xml:space="preserve">; cf. </w:t>
      </w:r>
      <w:r w:rsidR="00EE6DB1" w:rsidRPr="00CF565B">
        <w:t>(</w:t>
      </w:r>
      <w:r w:rsidR="007D1389" w:rsidRPr="00CF565B">
        <w:t>Jer.</w:t>
      </w:r>
      <w:r w:rsidRPr="00CF565B">
        <w:t xml:space="preserve"> 33:15–16)</w:t>
      </w:r>
      <w:r w:rsidR="00EE6DB1" w:rsidRPr="00CF565B">
        <w:t>]</w:t>
      </w:r>
      <w:r w:rsidRPr="00CF565B">
        <w:t>, — usa ka propesiya nga giuyonan sa karaang mga Hudiyo nga gi-aplikar sa Mesiyas.</w:t>
      </w:r>
      <w:r w:rsidR="005864AB">
        <w:rPr>
          <w:rStyle w:val="FootnoteReference"/>
          <w:lang w:val="ru-RU"/>
        </w:rPr>
        <w:footnoteReference w:id="100"/>
      </w:r>
    </w:p>
    <w:p w14:paraId="760F5254" w14:textId="77777777" w:rsidR="00D85B34" w:rsidRPr="00CF565B" w:rsidRDefault="00D85B34" w:rsidP="00D85B34">
      <w:r w:rsidRPr="00CF565B">
        <w:tab/>
      </w:r>
      <w:r w:rsidRPr="00EE6DB1">
        <w:rPr>
          <w:b/>
          <w:bCs/>
        </w:rPr>
        <w:t>II</w:t>
      </w:r>
      <w:r w:rsidRPr="00CF565B">
        <w:rPr>
          <w:b/>
          <w:bCs/>
        </w:rPr>
        <w:t xml:space="preserve">. </w:t>
      </w:r>
      <w:r w:rsidRPr="00CF565B">
        <w:t>Sumala sa mga propesiya sa Daang Tugon, si Kristo nga Manluluwas mismo, sa dihang nagpakita Siya sa yuta, nagtudlo mahitungod sa Iya mismo ingon nga tinuod nga Anak sa Dios, ingon nga Dios. Gikan sa daghang mga pananglitan niining pagtudlo, atong ipakita ang pipila.</w:t>
      </w:r>
    </w:p>
    <w:p w14:paraId="44D6697C" w14:textId="77777777" w:rsidR="00D85B34" w:rsidRPr="00CF565B" w:rsidRDefault="00F45CFB" w:rsidP="00D85B34">
      <w:pPr>
        <w:ind w:firstLine="708"/>
      </w:pPr>
      <w:r w:rsidRPr="00CF565B">
        <w:rPr>
          <w:b/>
          <w:bCs/>
        </w:rPr>
        <w:t xml:space="preserve">1) </w:t>
      </w:r>
      <w:r w:rsidR="00D85B34" w:rsidRPr="00CF565B">
        <w:t xml:space="preserve">Samtang nakig-istorya kang Nicodemo, usa ka lider sa mga Hudiyo, bahin sa espirituhanong pagkabanhaw, miingon ang Manluluwas, uban sa uban pa: </w:t>
      </w:r>
      <w:r w:rsidR="00D85B34" w:rsidRPr="00CF565B">
        <w:rPr>
          <w:i/>
          <w:iCs/>
        </w:rPr>
        <w:t xml:space="preserve">'Walay bisan kinsa nga misaka sa langit gawas sa Anak sa Tawo, nga nanaog gikan sa langit ug anaa sa langit </w:t>
      </w:r>
      <w:r w:rsidR="00D85B34" w:rsidRPr="00CF565B">
        <w:t xml:space="preserve">… </w:t>
      </w:r>
      <w:r w:rsidR="00D85B34" w:rsidRPr="00CF565B">
        <w:rPr>
          <w:i/>
          <w:iCs/>
        </w:rPr>
        <w:t xml:space="preserve">Kay gihigugma sa Dios ang kalibutan nga gihatag Niya ang Iyang bugtong Anak, aron ang bisan kinsa nga motuo kaniya dili mapukan kondili makabaton sa kinabuhi nga walay katapusan </w:t>
      </w:r>
      <w:r w:rsidR="00D85B34" w:rsidRPr="00CF565B">
        <w:t xml:space="preserve">… </w:t>
      </w:r>
      <w:r w:rsidR="00D85B34" w:rsidRPr="00CF565B">
        <w:rPr>
          <w:i/>
          <w:iCs/>
        </w:rPr>
        <w:t>'Ang bisan kinsa nga motuo kaniya dili hukman, apan ang bisan kinsa nga dili motuo gisilotan na, tungod kay wala siya motuo sa ngalan sa bugtong Anak sa Dios'</w:t>
      </w:r>
      <w:r w:rsidR="00D85B34" w:rsidRPr="00CF565B">
        <w:t xml:space="preserve"> </w:t>
      </w:r>
      <w:r w:rsidR="005864AB" w:rsidRPr="00CF565B">
        <w:t>(Juan</w:t>
      </w:r>
      <w:r w:rsidR="00D85B34" w:rsidRPr="00CF565B">
        <w:t xml:space="preserve"> 3:13–18). </w:t>
      </w:r>
      <w:r w:rsidR="00A95A76" w:rsidRPr="00CF565B">
        <w:rPr>
          <w:b/>
        </w:rPr>
        <w:t xml:space="preserve">Dinhi—a) </w:t>
      </w:r>
      <w:r w:rsidR="00D85B34" w:rsidRPr="00CF565B">
        <w:t>sa unang mga pulong, klaro nga giangkon sa Manluluwas alang sa Iyang kaugalingon ang pagka-an-an-a, usa ka kinaiya nga dili mahimong iya sa bisan unsang binuhat;</w:t>
      </w:r>
      <w:r w:rsidR="00A95A76" w:rsidRPr="00CF565B">
        <w:rPr>
          <w:b/>
        </w:rPr>
        <w:t xml:space="preserve"> b) </w:t>
      </w:r>
      <w:r w:rsidR="00D85B34" w:rsidRPr="00CF565B">
        <w:t>Unya gitawag Niya ang Iyang kaugalingon nga bugtong Anak sa Dios (</w:t>
      </w:r>
      <w:r w:rsidR="00D85B34" w:rsidRPr="00AA0891">
        <w:t>μονογενής</w:t>
      </w:r>
      <w:r w:rsidR="00D85B34" w:rsidRPr="00CF565B">
        <w:t>), walay duhaduha sa tukmang kahulugan, nga mao ang natawo gikan sa kina-iya sa Dios, nga adunay pagka-diyosnon nga kina-iya: kay kining Anak adunay pagka-anaa bisan asa—usa ka pagka-diyosnon nga kinaiya;</w:t>
      </w:r>
      <w:r w:rsidR="00A95A76" w:rsidRPr="00CF565B">
        <w:rPr>
          <w:b/>
        </w:rPr>
        <w:t xml:space="preserve"> c) </w:t>
      </w:r>
      <w:r w:rsidR="00D85B34" w:rsidRPr="00CF565B">
        <w:t>sa katapusan, Siya nagpamatuod nga kung walay pagtuo kaniya, ilabi na isip ang bugtong Anak sa Dios nga anaa bisan asa, imposible ang kaluwasan alang sa katawhan.</w:t>
      </w:r>
    </w:p>
    <w:p w14:paraId="70999562" w14:textId="77777777" w:rsidR="00D85B34" w:rsidRPr="00CF565B" w:rsidRDefault="00F45CFB" w:rsidP="00D85B34">
      <w:pPr>
        <w:ind w:firstLine="708"/>
      </w:pPr>
      <w:r w:rsidRPr="00CF565B">
        <w:rPr>
          <w:b/>
          <w:bCs/>
        </w:rPr>
        <w:t xml:space="preserve">2) </w:t>
      </w:r>
      <w:r w:rsidR="00D85B34" w:rsidRPr="00CF565B">
        <w:t xml:space="preserve">Sa dihang mitindog Siya sa atubangan sa mga punoang pari, mga eskriba ug mga tigulang sa mga Hudiyo </w:t>
      </w:r>
      <w:r w:rsidR="005864AB" w:rsidRPr="00CF565B">
        <w:t>(Marcos</w:t>
      </w:r>
      <w:r w:rsidR="00D85B34" w:rsidRPr="00CF565B">
        <w:t xml:space="preserve"> 11:</w:t>
      </w:r>
      <w:r w:rsidR="001B763B" w:rsidRPr="00CF565B">
        <w:rPr>
          <w:b/>
        </w:rPr>
        <w:t>27)</w:t>
      </w:r>
      <w:r w:rsidR="00D85B34" w:rsidRPr="00CF565B">
        <w:t xml:space="preserve">, nagasugilon Siya og usa ka parabula bahin sa usa ka ubasan nga gitamnan sa usa ka tawo, gibutangan og bakod ug gisalig sa mga mag-uuma sa ubas </w:t>
      </w:r>
      <w:r w:rsidR="005864AB" w:rsidRPr="00CF565B">
        <w:t xml:space="preserve">(Marcos </w:t>
      </w:r>
      <w:r w:rsidR="00D85B34" w:rsidRPr="00CF565B">
        <w:t xml:space="preserve">12:1–2), ug sa paghubad niini isip pagtumong sa Langitnong Amahan, nga nagtanum sa Iyang Simbahan taliwala sa mga Hudiyo ug gisalig kini kanila, ang mga pangulo sa katawhan, miingon ang Manluluwas nga sa sinugdan ang tag-iya sa ubasan, sa usa ka takdang panahon, nagpadala sa iyang mga sulugoon ngadto sa mga mag-uuma, usa human sa usa, aron madawat ang bahin sa bunga sa ubasan. Apan sa dihang gibunalan sa mga mag-uuma sa ubas ang uban sa mga gipadala ug gipahawa sila nga napakaulaw, ug gipatay pa gani ang uban, ang tag-iya misugot nga ipadala ang iyang kaugalingong anak kanila: </w:t>
      </w:r>
      <w:r w:rsidR="00D85B34" w:rsidRPr="00CF565B">
        <w:rPr>
          <w:i/>
          <w:iCs/>
        </w:rPr>
        <w:t xml:space="preserve">'Tungod kay naa pa siyay usa ka anak nga iyang gihigugma, gipadala niya siya kanila sa katapusan, nga nag-ingon, "Tahudon nila ang akong anak." Apan miingon ang mga magbalantay sa ubasan sa usag usa, 'Mao ni ang manunod; umabot, patyon nato siya, ug kanato ang panulondon.' Ug gikupot nila siya, gipatay siya ug gipahawa siya sa ubasan" </w:t>
      </w:r>
      <w:r w:rsidR="00D85B34" w:rsidRPr="00CF565B">
        <w:t>(Marcos 12:6–8). Pinaagi niining kalainan tali sa mga sulugoon—mao ang mga Propeta nga gipadala sa Dios kaniadto sa mga Hudiyo—ug Siya mismo, isip bugtong Anak sa Dios, ang Pinalangga, ug manununod sa Amahan, gipadayag pag-ayo sa atong Ginoo nga gitawag Niya ang Iya mismo nga Anak sa Dios dili sa di-literal nga paagi, kondili sa literal nga kahulugan.</w:t>
      </w:r>
    </w:p>
    <w:p w14:paraId="4F04BA8D" w14:textId="77777777" w:rsidR="00D85B34" w:rsidRPr="00CF565B" w:rsidRDefault="00F45CFB" w:rsidP="00D85B34">
      <w:pPr>
        <w:ind w:firstLine="708"/>
      </w:pPr>
      <w:r w:rsidRPr="00CF565B">
        <w:rPr>
          <w:b/>
          <w:bCs/>
        </w:rPr>
        <w:t xml:space="preserve">3) </w:t>
      </w:r>
      <w:r w:rsidR="00D85B34" w:rsidRPr="00CF565B">
        <w:t xml:space="preserve">Sa dihang gihayag sa Manluluwas ang paralisadong tawo, ug ang mga Hudiyo </w:t>
      </w:r>
      <w:r w:rsidR="00D85B34" w:rsidRPr="00CF565B">
        <w:rPr>
          <w:i/>
          <w:iCs/>
        </w:rPr>
        <w:t xml:space="preserve">'naningkamot nga patyon Siya tungod kay nagbuhat Siya og ingon ana sa Sabado' </w:t>
      </w:r>
      <w:r w:rsidR="005864AB" w:rsidRPr="00CF565B">
        <w:t>(Juan</w:t>
      </w:r>
      <w:r w:rsidR="00D85B34" w:rsidRPr="00CF565B">
        <w:t xml:space="preserve"> 5:16), mitubag Siya kanila, mura'g sa Iyang kaugalingong pagpanalipod: </w:t>
      </w:r>
      <w:r w:rsidR="00D85B34" w:rsidRPr="00CF565B">
        <w:rPr>
          <w:i/>
          <w:iCs/>
        </w:rPr>
        <w:t xml:space="preserve">'Ang akong Amahan nagpadayon sa pagbuhat, ug ako usab nagabuhat' </w:t>
      </w:r>
      <w:r w:rsidR="005864AB" w:rsidRPr="00CF565B">
        <w:t>(Juan</w:t>
      </w:r>
      <w:r w:rsidR="00D85B34" w:rsidRPr="00CF565B">
        <w:t xml:space="preserve"> 5:17). Kini nga tubag, diin gipahayag ni Ginoong Hesus ang Iyang pagkapatas sa Dios Amahan sa katungod ug awtoridad, nasabtan gayud sa ingon niini nga paagi sa mga Hudiyo, </w:t>
      </w:r>
      <w:r w:rsidR="00D85B34" w:rsidRPr="00CF565B">
        <w:rPr>
          <w:i/>
          <w:iCs/>
        </w:rPr>
        <w:t xml:space="preserve">'Ug ang mga Hudiyo labi pa gayud nangita sa pagpatay kaniya, kay dili lang siya nakalapas sa Sabado, apan </w:t>
      </w:r>
      <w:r w:rsidR="003C034F" w:rsidRPr="00CF565B">
        <w:rPr>
          <w:i/>
          <w:iCs/>
        </w:rPr>
        <w:t xml:space="preserve">gitawag </w:t>
      </w:r>
      <w:r w:rsidR="00D85B34" w:rsidRPr="00CF565B">
        <w:rPr>
          <w:i/>
          <w:iCs/>
        </w:rPr>
        <w:t xml:space="preserve">pa gayud </w:t>
      </w:r>
      <w:r w:rsidR="003C034F" w:rsidRPr="00CF565B">
        <w:rPr>
          <w:i/>
          <w:iCs/>
        </w:rPr>
        <w:t>niya ang Dios nga</w:t>
      </w:r>
      <w:r w:rsidR="00D85B34" w:rsidRPr="00CF565B">
        <w:rPr>
          <w:i/>
          <w:iCs/>
        </w:rPr>
        <w:t xml:space="preserve"> iyang kaugalingong Amahan </w:t>
      </w:r>
      <w:r w:rsidR="00D85B34" w:rsidRPr="00CF565B">
        <w:t>(</w:t>
      </w:r>
      <w:r w:rsidR="00D85B34" w:rsidRPr="00AA0891">
        <w:t>ίδιον</w:t>
      </w:r>
      <w:r w:rsidR="00D85B34" w:rsidRPr="00CF565B">
        <w:t>)</w:t>
      </w:r>
      <w:r w:rsidR="003C034F" w:rsidRPr="00CF565B">
        <w:rPr>
          <w:i/>
          <w:iCs/>
        </w:rPr>
        <w:t xml:space="preserve">, busa gihimo niya ang iyang kaugalingon nga kapariho </w:t>
      </w:r>
      <w:r w:rsidR="00D85B34" w:rsidRPr="00CF565B">
        <w:rPr>
          <w:i/>
          <w:iCs/>
        </w:rPr>
        <w:t xml:space="preserve">sa Dios' </w:t>
      </w:r>
      <w:r w:rsidR="005864AB" w:rsidRPr="00CF565B">
        <w:t>(Juan</w:t>
      </w:r>
      <w:r w:rsidR="00D85B34" w:rsidRPr="00CF565B">
        <w:t xml:space="preserve"> 5:18). </w:t>
      </w:r>
      <w:r w:rsidR="00D85B34" w:rsidRPr="00CF565B">
        <w:lastRenderedPageBreak/>
        <w:t xml:space="preserve">Niadtong panahona, si Jesus dili lang wala mopasabot sa mga Hudiyo nga nasayop sila sa pagsabot kaniya; sa baylo, nagpadayon siya: </w:t>
      </w:r>
      <w:r w:rsidR="00D85B34" w:rsidRPr="00CF565B">
        <w:rPr>
          <w:i/>
          <w:iCs/>
        </w:rPr>
        <w:t xml:space="preserve">"Sa tinuod, tinuod, ginasulti ko kaninyo, ang Anak dili makabuhat og bisan unsa sa iyang kaugalingon, gawas kon makita niya nga gibuhat kini sa Amahan; kay unsa man ang gibuhat sa Amahan, kana usab gibuhat sa Anak" </w:t>
      </w:r>
      <w:r w:rsidR="005864AB" w:rsidRPr="00CF565B">
        <w:t>(Juan</w:t>
      </w:r>
      <w:r w:rsidR="00D85B34" w:rsidRPr="00CF565B">
        <w:t xml:space="preserve"> 5:</w:t>
      </w:r>
      <w:r w:rsidR="00220D19" w:rsidRPr="00CF565B">
        <w:t>19</w:t>
      </w:r>
      <w:r w:rsidR="00D85B34" w:rsidRPr="00CF565B">
        <w:t xml:space="preserve">). </w:t>
      </w:r>
      <w:r w:rsidR="00D85B34" w:rsidRPr="00CF565B">
        <w:rPr>
          <w:i/>
          <w:iCs/>
        </w:rPr>
        <w:t xml:space="preserve">Kay ingon nga ang Amahan nagbanhaw sa mga patay ug nagahatag kanila og kinabuhi, mao usab ang Anak nagahatag og kinabuhi sa bisan kinsa ang Iyang buot. Kay ang Amahan dili maghukom sa bisan kinsa, kondili gihatag na Niya ang tanang paghukom sa Anak, aron ang tanan magpasidungog sa Anak ingon sa ilang pagpasidungog sa Amahan. Ang bisan kinsa nga dili magpasidungog sa Anak, dili usab magpasidungog sa Amahan nga nagpadala kaniya </w:t>
      </w:r>
      <w:r w:rsidR="00D85B34" w:rsidRPr="00CF565B">
        <w:t xml:space="preserve">(Juan 5:21–23). </w:t>
      </w:r>
      <w:r w:rsidR="00D85B34" w:rsidRPr="00CF565B">
        <w:rPr>
          <w:i/>
          <w:iCs/>
        </w:rPr>
        <w:t xml:space="preserve">"Kay ingon nga ang Amahan adunay kinabuhi sa Iyang kaugalingon, mao usab nga gihatagan Niya ang Anak nga adunay kinabuhi sa iyang kaugalingon" </w:t>
      </w:r>
      <w:r w:rsidR="00220D19" w:rsidRPr="00CF565B">
        <w:t>(Juan</w:t>
      </w:r>
      <w:r w:rsidR="00D85B34" w:rsidRPr="00CF565B">
        <w:t xml:space="preserve"> 5:26). Dinhi giangkon sa Manluluwas alang sa Iya mismo ang eksaktong parehas nga independyenteng gahum sa pagbuhat og mga milagro, ang parehas nga pagkadivino nga dungog, ug ang parehas nga pagka-anaa-sa-kaugalingon sama sa Dios Amahan. Dili lang kana: aron labi pang makumbinsi ang mga Hudiyo sa kamatuoran sa Iyang mga pulong ug sa pagka-tinuod sa Iyang mga milagro, ang kamatuoran sa Iyang pagka-Diyos, gidala pa Niya sila sa mga panaksi gikan sa gawas bahin Kaniya: </w:t>
      </w:r>
      <w:r w:rsidR="00A95A76" w:rsidRPr="00CF565B">
        <w:rPr>
          <w:b/>
        </w:rPr>
        <w:t xml:space="preserve">a) </w:t>
      </w:r>
      <w:r w:rsidR="00D85B34" w:rsidRPr="00CF565B">
        <w:t xml:space="preserve">ang panaksi ni Juan nga Maninubig, nga nagtawag Kaniya nga Anak sa Dios, nga gikan sa langit ug labaw sa tanan </w:t>
      </w:r>
      <w:r w:rsidR="000B336B" w:rsidRPr="00CF565B">
        <w:t>[</w:t>
      </w:r>
      <w:r w:rsidR="005864AB" w:rsidRPr="00CF565B">
        <w:t>(Juan</w:t>
      </w:r>
      <w:r w:rsidR="00220D19" w:rsidRPr="00CF565B">
        <w:t xml:space="preserve"> 5:</w:t>
      </w:r>
      <w:r w:rsidR="00D85B34" w:rsidRPr="00CF565B">
        <w:t>32–33</w:t>
      </w:r>
      <w:r w:rsidR="000B336B" w:rsidRPr="00CF565B">
        <w:t>)</w:t>
      </w:r>
      <w:r w:rsidR="00D85B34" w:rsidRPr="00CF565B">
        <w:t xml:space="preserve">; </w:t>
      </w:r>
      <w:r w:rsidR="000B336B" w:rsidRPr="00CF565B">
        <w:t>(</w:t>
      </w:r>
      <w:r w:rsidR="00220D19" w:rsidRPr="00CF565B">
        <w:t>Juan</w:t>
      </w:r>
      <w:r w:rsidR="00D85B34" w:rsidRPr="00CF565B">
        <w:t xml:space="preserve"> 3:31–36)</w:t>
      </w:r>
      <w:r w:rsidR="000B336B" w:rsidRPr="00CF565B">
        <w:t>]</w:t>
      </w:r>
      <w:r w:rsidR="00D85B34" w:rsidRPr="00CF565B">
        <w:t>;</w:t>
      </w:r>
      <w:r w:rsidR="00A95A76" w:rsidRPr="00CF565B">
        <w:rPr>
          <w:b/>
        </w:rPr>
        <w:t xml:space="preserve"> b) </w:t>
      </w:r>
      <w:r w:rsidR="00D85B34" w:rsidRPr="00CF565B">
        <w:t xml:space="preserve">ang testimonya sa Iyang mga milagrosong buhat, </w:t>
      </w:r>
      <w:r w:rsidR="00D85B34" w:rsidRPr="00CF565B">
        <w:rPr>
          <w:i/>
          <w:iCs/>
        </w:rPr>
        <w:t xml:space="preserve">nga wala'y lain nga nakabuhat </w:t>
      </w:r>
      <w:r w:rsidR="000B336B" w:rsidRPr="00CF565B">
        <w:t>[</w:t>
      </w:r>
      <w:r w:rsidR="005864AB" w:rsidRPr="00CF565B">
        <w:t>(Juan</w:t>
      </w:r>
      <w:r w:rsidR="00D85B34" w:rsidRPr="00CF565B">
        <w:t xml:space="preserve"> 5:36</w:t>
      </w:r>
      <w:r w:rsidR="000B336B" w:rsidRPr="00CF565B">
        <w:t>)</w:t>
      </w:r>
      <w:r w:rsidR="00D85B34" w:rsidRPr="00CF565B">
        <w:t xml:space="preserve">; </w:t>
      </w:r>
      <w:r w:rsidR="000B336B" w:rsidRPr="00CF565B">
        <w:t>(</w:t>
      </w:r>
      <w:r w:rsidR="00220D19" w:rsidRPr="00CF565B">
        <w:t>Juan</w:t>
      </w:r>
      <w:r w:rsidR="00D85B34" w:rsidRPr="00CF565B">
        <w:t xml:space="preserve"> 15:24)</w:t>
      </w:r>
      <w:r w:rsidR="000B336B" w:rsidRPr="00CF565B">
        <w:t>]</w:t>
      </w:r>
      <w:r w:rsidR="00D85B34" w:rsidRPr="00CF565B">
        <w:t xml:space="preserve">; </w:t>
      </w:r>
      <w:r w:rsidR="00A95A76" w:rsidRPr="00CF565B">
        <w:rPr>
          <w:b/>
        </w:rPr>
        <w:t xml:space="preserve">c) </w:t>
      </w:r>
      <w:r w:rsidR="00D85B34" w:rsidRPr="00CF565B">
        <w:t xml:space="preserve">ang testimonya sa langitnong Amahan, nga miingon mahitungod Kaniya: </w:t>
      </w:r>
      <w:r w:rsidR="00D85B34" w:rsidRPr="00CF565B">
        <w:rPr>
          <w:i/>
          <w:iCs/>
        </w:rPr>
        <w:t xml:space="preserve">'Mao kini ang akong pinalanggang Anak, nga akong nalipay' </w:t>
      </w:r>
      <w:r w:rsidR="000B336B" w:rsidRPr="00CF565B">
        <w:t>[</w:t>
      </w:r>
      <w:r w:rsidR="005864AB" w:rsidRPr="00CF565B">
        <w:t>(Juan</w:t>
      </w:r>
      <w:r w:rsidR="00D85B34" w:rsidRPr="00CF565B">
        <w:t xml:space="preserve"> 5:37</w:t>
      </w:r>
      <w:r w:rsidR="000B336B" w:rsidRPr="00CF565B">
        <w:t>)</w:t>
      </w:r>
      <w:r w:rsidR="00D85B34" w:rsidRPr="00CF565B">
        <w:t xml:space="preserve">; </w:t>
      </w:r>
      <w:r w:rsidR="000B336B" w:rsidRPr="00CF565B">
        <w:t>(</w:t>
      </w:r>
      <w:r w:rsidR="00D85B34" w:rsidRPr="00CF565B">
        <w:t>Mat. 3:17)</w:t>
      </w:r>
      <w:r w:rsidR="000B336B" w:rsidRPr="00CF565B">
        <w:t>]</w:t>
      </w:r>
      <w:r w:rsidR="00D85B34" w:rsidRPr="00CF565B">
        <w:t xml:space="preserve">, ug </w:t>
      </w:r>
      <w:r w:rsidR="00A95A76" w:rsidRPr="00CF565B">
        <w:rPr>
          <w:b/>
        </w:rPr>
        <w:t xml:space="preserve">d) </w:t>
      </w:r>
      <w:r w:rsidR="00D85B34" w:rsidRPr="00CF565B">
        <w:t xml:space="preserve">sa pagpamatuod sa mga Kasulatan sa Daan nga Tugon: </w:t>
      </w:r>
      <w:r w:rsidR="00D85B34" w:rsidRPr="00CF565B">
        <w:rPr>
          <w:i/>
          <w:iCs/>
        </w:rPr>
        <w:t xml:space="preserve">'Susihá ninyo ang mga Kasulatan, kay nagtuo kamo nga anaa kaninyo ang kinabuhi nga walay katapusan pinaagi niini; ug kini nagasaksi kanako' </w:t>
      </w:r>
      <w:r w:rsidR="005864AB" w:rsidRPr="00CF565B">
        <w:t>(Juan</w:t>
      </w:r>
      <w:r w:rsidR="00D85B34" w:rsidRPr="00CF565B">
        <w:t xml:space="preserve"> 5:39).</w:t>
      </w:r>
    </w:p>
    <w:p w14:paraId="03758712" w14:textId="77777777" w:rsidR="00D85B34" w:rsidRPr="00CF565B" w:rsidRDefault="00F45CFB" w:rsidP="00D85B34">
      <w:pPr>
        <w:ind w:firstLine="708"/>
      </w:pPr>
      <w:r w:rsidRPr="00CF565B">
        <w:rPr>
          <w:b/>
          <w:bCs/>
        </w:rPr>
        <w:t xml:space="preserve">4) </w:t>
      </w:r>
      <w:r w:rsidR="00D85B34" w:rsidRPr="00CF565B">
        <w:t xml:space="preserve">Usa pa ka susamang okasyon ang mitumaw pagkahuman sa dili madugay. Sa dihang miadto ang Manluluwas sa Templo sa Jerusalem, gilibutan Siya sa mga Hudiyo ug gipugos Siya, nga nangutana: </w:t>
      </w:r>
      <w:r w:rsidR="00D85B34" w:rsidRPr="00CF565B">
        <w:rPr>
          <w:i/>
          <w:iCs/>
        </w:rPr>
        <w:t xml:space="preserve">'Hangtud kanus-a pa nimo kami pasagdan nga nagduha-duha? Kung Ikaw ang Cristo, sultihi kami sa hayag' </w:t>
      </w:r>
      <w:r w:rsidR="005864AB" w:rsidRPr="00CF565B">
        <w:t>(Juan</w:t>
      </w:r>
      <w:r w:rsidR="00D85B34" w:rsidRPr="00CF565B">
        <w:t xml:space="preserve"> 10:24); unya, sa pagtubag kanila, miingon Siya, uban sa ubang mga butang: </w:t>
      </w:r>
      <w:r w:rsidR="00D85B34" w:rsidRPr="00CF565B">
        <w:rPr>
          <w:i/>
          <w:iCs/>
        </w:rPr>
        <w:t xml:space="preserve">'Ako ug ang Amahan usa ra' </w:t>
      </w:r>
      <w:r w:rsidR="005864AB" w:rsidRPr="00CF565B">
        <w:t>(Juan</w:t>
      </w:r>
      <w:r w:rsidR="00D85B34" w:rsidRPr="00CF565B">
        <w:t xml:space="preserve"> 10:29). Kining mga pulong nakapasuko kaayo sa mga nangutana kaniya, mao nga ilang </w:t>
      </w:r>
      <w:r w:rsidR="00D85B34" w:rsidRPr="00CF565B">
        <w:rPr>
          <w:i/>
          <w:iCs/>
        </w:rPr>
        <w:t>gikuha ang mga bato aron batuhon siya</w:t>
      </w:r>
      <w:r w:rsidR="00D85B34" w:rsidRPr="00CF565B">
        <w:t xml:space="preserve">, ug miingon pa: </w:t>
      </w:r>
      <w:r w:rsidR="00D85B34" w:rsidRPr="00CF565B">
        <w:rPr>
          <w:i/>
          <w:iCs/>
        </w:rPr>
        <w:t xml:space="preserve">'Dili namo ka gibatuhan tungod sa bisan unsang maayong buhat, kondili tungod sa pagpanamastamas, ug tungod kay ikaw usa ka tawo, apan naghimo ka sa imong kaugalingon nga Diyos' </w:t>
      </w:r>
      <w:r w:rsidR="005864AB" w:rsidRPr="00CF565B">
        <w:t>(Juan</w:t>
      </w:r>
      <w:r w:rsidR="00D85B34" w:rsidRPr="00CF565B">
        <w:t xml:space="preserve"> 10:30–33). Apan, niining higayona usab, ang Manluluwas wala lang mapunting sa mga Hudiyo nga dili gyud Niya gitawag ang Iyang kaugalingon nga Dios, sama sa ilang gihunahuna—sa baylo, Iyang gipadayon ang pagpamatuod niining maong punto pinaagi sa direkta nga pagtawag sa Iyang kaugalingon nga Anak sa Dios, nga dili mapabulag sa Amahan: </w:t>
      </w:r>
      <w:r w:rsidR="00D85B34" w:rsidRPr="00CF565B">
        <w:rPr>
          <w:i/>
          <w:iCs/>
        </w:rPr>
        <w:t>'Ang usa ba nga gihimong balaan ug gipadala sa Amahan ngadto sa kalibutan inyong giakusahan og panamastamas, tungod kay miingon ako, "Ako ang Anak sa Dios"? Kung dili ko buhaton ang mga buhat sa akong Amahan, ayaw kamo motuo kanako; apan kung buhaton ko man kini, bisan pa dili kamo motuo kanako, tuohi kamo ang mga buhat, aron kamo makahibalo ug motuo nga ang Amahan ana kanako ug ako ana kaniya'</w:t>
      </w:r>
      <w:r w:rsidR="00D85B34" w:rsidRPr="00CF565B">
        <w:t xml:space="preserve"> </w:t>
      </w:r>
      <w:r w:rsidR="005864AB" w:rsidRPr="00CF565B">
        <w:t>(Juan</w:t>
      </w:r>
      <w:r w:rsidR="00D85B34" w:rsidRPr="00CF565B">
        <w:t xml:space="preserve"> 10:36–38). </w:t>
      </w:r>
      <w:r w:rsidR="00D85B34" w:rsidRPr="00CF565B">
        <w:rPr>
          <w:i/>
          <w:iCs/>
        </w:rPr>
        <w:t>"Unya nangita na usab sila og paagi aron dakpon Siya</w:t>
      </w:r>
      <w:r w:rsidR="00D85B34" w:rsidRPr="00CF565B">
        <w:t>,</w:t>
      </w:r>
      <w:r w:rsidR="00D85B34" w:rsidRPr="00CF565B">
        <w:rPr>
          <w:i/>
          <w:iCs/>
        </w:rPr>
        <w:t xml:space="preserve">" </w:t>
      </w:r>
      <w:r w:rsidR="00D85B34" w:rsidRPr="00CF565B">
        <w:t xml:space="preserve">nagpadayon ang Ebanghelista, </w:t>
      </w:r>
      <w:r w:rsidR="00D85B34" w:rsidRPr="00CF565B">
        <w:rPr>
          <w:i/>
          <w:iCs/>
        </w:rPr>
        <w:t xml:space="preserve">"apan nakalingkawas Siya sa ilang mga kamot" </w:t>
      </w:r>
      <w:r w:rsidR="005864AB" w:rsidRPr="00CF565B">
        <w:t>(Juan</w:t>
      </w:r>
      <w:r w:rsidR="00D85B34" w:rsidRPr="00CF565B">
        <w:t xml:space="preserve"> 10:39).</w:t>
      </w:r>
    </w:p>
    <w:p w14:paraId="4ECB7AD4" w14:textId="77777777" w:rsidR="00D85B34" w:rsidRPr="00CF565B" w:rsidRDefault="00F45CFB" w:rsidP="00D85B34">
      <w:pPr>
        <w:ind w:firstLine="708"/>
        <w:rPr>
          <w:i/>
          <w:iCs/>
        </w:rPr>
      </w:pPr>
      <w:r w:rsidRPr="00CF565B">
        <w:rPr>
          <w:b/>
          <w:bCs/>
        </w:rPr>
        <w:t xml:space="preserve">5) </w:t>
      </w:r>
      <w:r w:rsidR="00D85B34" w:rsidRPr="00CF565B">
        <w:t xml:space="preserve">Usa ka ikatulo nga susama apan labi pang katingalahang panghitabo ang nahitabo sa wala pa ang kamatayon sa Manluluwas. Gidala Siya nga nakagapos atubangan ni Pilato alang sa paghukom. Didto, pagkahuman madungog ang daghang bakak nga mga saksi batok kang Jesus, mitindog sa katapusan ang punong pari ug seryoso siyang gipangutana: </w:t>
      </w:r>
      <w:r w:rsidR="00D85B34" w:rsidRPr="00CF565B">
        <w:rPr>
          <w:i/>
          <w:iCs/>
        </w:rPr>
        <w:t>'Gipasumpa tika sa buhing Dios, sultihi kami, ikaw ba ang Cristo, ang Anak sa Dios?</w:t>
      </w:r>
      <w:r w:rsidR="000B336B" w:rsidRPr="00CF565B">
        <w:t>' [</w:t>
      </w:r>
      <w:r w:rsidR="00224D5E" w:rsidRPr="00CF565B">
        <w:t>(Mat.</w:t>
      </w:r>
      <w:r w:rsidR="00D85B34" w:rsidRPr="00CF565B">
        <w:t xml:space="preserve"> 26:63</w:t>
      </w:r>
      <w:r w:rsidR="000B336B" w:rsidRPr="00CF565B">
        <w:t>)</w:t>
      </w:r>
      <w:r w:rsidR="00D85B34" w:rsidRPr="00CF565B">
        <w:t xml:space="preserve">; </w:t>
      </w:r>
      <w:r w:rsidR="000B336B" w:rsidRPr="00CF565B">
        <w:t>(</w:t>
      </w:r>
      <w:r w:rsidR="00D85B34" w:rsidRPr="00CF565B">
        <w:t>Marcos 14:61)</w:t>
      </w:r>
      <w:r w:rsidR="000B336B" w:rsidRPr="00CF565B">
        <w:t>]</w:t>
      </w:r>
      <w:r w:rsidR="00D85B34" w:rsidRPr="00CF565B">
        <w:t xml:space="preserve">, — ug si Jesus, nga walay bisan gamayng pagduha-duha, mitubag: </w:t>
      </w:r>
      <w:r w:rsidR="00D85B34" w:rsidRPr="00CF565B">
        <w:rPr>
          <w:i/>
          <w:iCs/>
        </w:rPr>
        <w:t xml:space="preserve">'Ako siya; ug makakita kamo sa Anak sa Tawo nga naglingkod sa tuo sa Gahum ug moabot sa mga panganod sa langit' </w:t>
      </w:r>
      <w:r w:rsidR="005864AB" w:rsidRPr="00CF565B">
        <w:t>(Marcos</w:t>
      </w:r>
      <w:r w:rsidR="00D85B34" w:rsidRPr="00CF565B">
        <w:t xml:space="preserve"> 14:62). </w:t>
      </w:r>
      <w:r w:rsidR="00D85B34" w:rsidRPr="00CF565B">
        <w:rPr>
          <w:i/>
          <w:iCs/>
        </w:rPr>
        <w:t>"Unya gisi sa punong pari ang iyang bado ug miingon, 'Nagsalaway siya! Ngano pa man nga magkuha pa ta og mga saksi? Nadungog na ninyo karon ang iyang pagsalaway! Unsa na inyong hukom?' Mitubag sila, 'Angay siya patyon'</w:t>
      </w:r>
      <w:r w:rsidR="000A57C3" w:rsidRPr="00CF565B">
        <w:t>" (Mat.</w:t>
      </w:r>
      <w:r w:rsidR="00D85B34" w:rsidRPr="00CF565B">
        <w:t xml:space="preserve"> 26:65–66). Ug sa dihang gidala nila si Jesus sa atubangan ni Pilato, miingon ang mga Hudiyo kaniya: </w:t>
      </w:r>
      <w:r w:rsidR="00D85B34" w:rsidRPr="00CF565B">
        <w:rPr>
          <w:i/>
          <w:iCs/>
        </w:rPr>
        <w:t>"Aduna kami'y balaod, ug sumala sa among balaod Kinahanglan Siya mamatay, tungod kay gihimong Anak sa Dios ang Iyang kaugalingon</w:t>
      </w:r>
      <w:r w:rsidR="005864AB" w:rsidRPr="00CF565B">
        <w:t>" (Juan</w:t>
      </w:r>
      <w:r w:rsidR="00D85B34" w:rsidRPr="00CF565B">
        <w:t xml:space="preserve"> 19:7). Busa, ang Manluluwas wala magduha-duha sa pagpamatuod sa kamatuoran sa Iyang pagka-Dios pinaagi mismo sa Iyang kamatayon.</w:t>
      </w:r>
    </w:p>
    <w:p w14:paraId="6F34072E" w14:textId="77777777" w:rsidR="00D85B34" w:rsidRPr="00CF565B" w:rsidRDefault="00F45CFB" w:rsidP="00D85B34">
      <w:pPr>
        <w:ind w:firstLine="708"/>
      </w:pPr>
      <w:r w:rsidRPr="00CF565B">
        <w:rPr>
          <w:b/>
          <w:bCs/>
        </w:rPr>
        <w:lastRenderedPageBreak/>
        <w:t xml:space="preserve">6) </w:t>
      </w:r>
      <w:r w:rsidR="00D85B34" w:rsidRPr="00CF565B">
        <w:t xml:space="preserve">Idugang pa nato niini nga Iyang giangkon sa Iyang Kaugalingon, gawas sa pagka-an-an-a </w:t>
      </w:r>
      <w:r w:rsidR="000B336B" w:rsidRPr="00CF565B">
        <w:t>[</w:t>
      </w:r>
      <w:r w:rsidR="005864AB" w:rsidRPr="00CF565B">
        <w:t>(Juan</w:t>
      </w:r>
      <w:r w:rsidR="00D85B34" w:rsidRPr="00CF565B">
        <w:t xml:space="preserve"> 3:13</w:t>
      </w:r>
      <w:r w:rsidR="000B336B" w:rsidRPr="00CF565B">
        <w:t>)</w:t>
      </w:r>
      <w:r w:rsidR="00D85B34" w:rsidRPr="00CF565B">
        <w:t xml:space="preserve">; </w:t>
      </w:r>
      <w:r w:rsidR="000B336B" w:rsidRPr="00CF565B">
        <w:t>(</w:t>
      </w:r>
      <w:r w:rsidR="00D85B34" w:rsidRPr="00CF565B">
        <w:t>Mat. 18:20</w:t>
      </w:r>
      <w:r w:rsidR="000B336B" w:rsidRPr="00CF565B">
        <w:t>)</w:t>
      </w:r>
      <w:r w:rsidR="00D85B34" w:rsidRPr="00CF565B">
        <w:t>;</w:t>
      </w:r>
      <w:r w:rsidR="00B810D6" w:rsidRPr="00CF565B">
        <w:t xml:space="preserve"> </w:t>
      </w:r>
      <w:r w:rsidR="000B336B" w:rsidRPr="00CF565B">
        <w:t>(</w:t>
      </w:r>
      <w:r w:rsidR="00B810D6" w:rsidRPr="00CF565B">
        <w:t>Matt.</w:t>
      </w:r>
      <w:r w:rsidR="00D85B34" w:rsidRPr="00CF565B">
        <w:t xml:space="preserve"> 28:20)</w:t>
      </w:r>
      <w:r w:rsidR="000B336B" w:rsidRPr="00CF565B">
        <w:t xml:space="preserve">] </w:t>
      </w:r>
      <w:r w:rsidR="00D85B34" w:rsidRPr="00CF565B">
        <w:t xml:space="preserve">ug pagka-mabuhi sa Iyang kaugalingon </w:t>
      </w:r>
      <w:r w:rsidR="005864AB" w:rsidRPr="00CF565B">
        <w:t>(Juan</w:t>
      </w:r>
      <w:r w:rsidR="00D85B34" w:rsidRPr="00CF565B">
        <w:t xml:space="preserve"> 5:26)—nga atong nahisgutan na—Gihatag usab Niya sa Iyang kaugalingon ang ubang mga kinaiya sa pagka-Diyosnon: </w:t>
      </w:r>
      <w:r w:rsidR="00A95A76" w:rsidRPr="00CF565B">
        <w:rPr>
          <w:b/>
        </w:rPr>
        <w:t xml:space="preserve">a) </w:t>
      </w:r>
      <w:r w:rsidR="00D85B34" w:rsidRPr="00CF565B">
        <w:t xml:space="preserve">pagka-walay katapusan: </w:t>
      </w:r>
      <w:r w:rsidR="00D85B34" w:rsidRPr="00CF565B">
        <w:rPr>
          <w:i/>
          <w:iCs/>
        </w:rPr>
        <w:t xml:space="preserve">'Sa tinuod, tinuod, ingon ko kaninyo, sa wala pa si Abraham, ako na' </w:t>
      </w:r>
      <w:r w:rsidR="005864AB" w:rsidRPr="00CF565B">
        <w:t>(Juan</w:t>
      </w:r>
      <w:r w:rsidR="00D85B34" w:rsidRPr="00CF565B">
        <w:t xml:space="preserve"> 8:58); </w:t>
      </w:r>
      <w:r w:rsidR="00D85B34" w:rsidRPr="00CF565B">
        <w:rPr>
          <w:i/>
          <w:iCs/>
        </w:rPr>
        <w:t>'Ug karon, Amahan, pasidunggi ako sa imong atubangan sa himaya nga naa ako uban kanimo sa wala pa ang kalibutan</w:t>
      </w:r>
      <w:r w:rsidR="005864AB" w:rsidRPr="00CF565B">
        <w:t>' (Juan</w:t>
      </w:r>
      <w:r w:rsidR="00D85B34" w:rsidRPr="00CF565B">
        <w:t xml:space="preserve"> 17:5); </w:t>
      </w:r>
      <w:r w:rsidR="00A95A76" w:rsidRPr="00CF565B">
        <w:rPr>
          <w:b/>
        </w:rPr>
        <w:t xml:space="preserve">b) </w:t>
      </w:r>
      <w:r w:rsidR="00D85B34" w:rsidRPr="00CF565B">
        <w:t xml:space="preserve">omnipotensiya: </w:t>
      </w:r>
      <w:r w:rsidR="00D85B34" w:rsidRPr="00CF565B">
        <w:rPr>
          <w:i/>
          <w:iCs/>
        </w:rPr>
        <w:t xml:space="preserve">'Ang akong mga karnero maminaw sa akong tingog; kaila ko kanila, ug mosunod sila kanako. Ug ako magahatag kanila sa kinabuhi nga walay katapusan, ug dili sila malaglag gayud; ug walay bisan kinsa nga makakuha kanila gikan sa akong kamot. Ang akong Amahan, nga mao ang nagahatag kanila kanako, labaw pa sa tanan; ug walay bisan kinsa nga makakuha kanila gikan sa kamot sa akong Amahan. Ako ug ang Amahan usa ra" </w:t>
      </w:r>
      <w:r w:rsidR="005864AB" w:rsidRPr="00CF565B">
        <w:t>(Juan</w:t>
      </w:r>
      <w:r w:rsidR="00D85B34" w:rsidRPr="00CF565B">
        <w:t xml:space="preserve"> 10:</w:t>
      </w:r>
      <w:r w:rsidR="00D85B34" w:rsidRPr="00CF565B">
        <w:rPr>
          <w:rFonts w:cs="Cambria Math"/>
        </w:rPr>
        <w:t>27–30</w:t>
      </w:r>
      <w:r w:rsidR="00D85B34" w:rsidRPr="00CF565B">
        <w:t>);</w:t>
      </w:r>
      <w:r w:rsidR="00A95A76" w:rsidRPr="00CF565B">
        <w:rPr>
          <w:b/>
        </w:rPr>
        <w:t xml:space="preserve"> c) </w:t>
      </w:r>
      <w:r w:rsidR="00D85B34" w:rsidRPr="00CF565B">
        <w:t xml:space="preserve">kahibalo nga kapariho sa kahibalo sa Dios Amahan: </w:t>
      </w:r>
      <w:r w:rsidR="00D85B34" w:rsidRPr="00CF565B">
        <w:rPr>
          <w:i/>
          <w:iCs/>
        </w:rPr>
        <w:t xml:space="preserve">"Ihatag sa akong Amahan kanako ang tanang butang, ug walay nakaila sa Anak gawas sa Amahan; ni walay nakaila sa Amahan gawas sa Anak, ug sa mga ginahatagan sa Anak og kahibalo mahitungod kaniya" </w:t>
      </w:r>
      <w:r w:rsidR="006A7A21" w:rsidRPr="00CF565B">
        <w:t>[</w:t>
      </w:r>
      <w:r w:rsidR="000A57C3" w:rsidRPr="00CF565B">
        <w:t>(Mat.</w:t>
      </w:r>
      <w:r w:rsidR="00D85B34" w:rsidRPr="00CF565B">
        <w:t xml:space="preserve"> 11:27</w:t>
      </w:r>
      <w:r w:rsidR="000B336B" w:rsidRPr="00CF565B">
        <w:t>)</w:t>
      </w:r>
      <w:r w:rsidR="00D85B34" w:rsidRPr="00CF565B">
        <w:t xml:space="preserve">; </w:t>
      </w:r>
      <w:r w:rsidR="000B336B" w:rsidRPr="00CF565B">
        <w:t>(</w:t>
      </w:r>
      <w:r w:rsidR="00D85B34" w:rsidRPr="00CF565B">
        <w:t>Juan 10:15)</w:t>
      </w:r>
      <w:r w:rsidR="006A7A21" w:rsidRPr="00CF565B">
        <w:t>]</w:t>
      </w:r>
      <w:r w:rsidR="00D85B34" w:rsidRPr="00CF565B">
        <w:t>.</w:t>
      </w:r>
    </w:p>
    <w:p w14:paraId="3A046CB1" w14:textId="77777777" w:rsidR="00D85B34" w:rsidRPr="00CF565B" w:rsidRDefault="00D85B34" w:rsidP="00D85B34">
      <w:r w:rsidRPr="00CF565B">
        <w:tab/>
      </w:r>
      <w:r w:rsidRPr="00444C4D">
        <w:rPr>
          <w:b/>
          <w:bCs/>
        </w:rPr>
        <w:t>III</w:t>
      </w:r>
      <w:r w:rsidRPr="00CF565B">
        <w:rPr>
          <w:b/>
          <w:bCs/>
        </w:rPr>
        <w:t xml:space="preserve">. </w:t>
      </w:r>
      <w:r w:rsidRPr="00CF565B">
        <w:t>Sama sa pagpanudlo ni Kristo nga Manluluwas mahitungod sa Iyang kaugalingon, ingon usab ang Iyang mga disipulo sa ulahi nagpanudlo mahitungod Kaniya, nga giinspirar sa Espiritu Santo. Pananglitan:</w:t>
      </w:r>
    </w:p>
    <w:p w14:paraId="56CA9B3D" w14:textId="77777777" w:rsidR="00D85B34" w:rsidRPr="00CF565B" w:rsidRDefault="00F45CFB" w:rsidP="00D85B34">
      <w:pPr>
        <w:ind w:firstLine="708"/>
      </w:pPr>
      <w:r w:rsidRPr="00CF565B">
        <w:rPr>
          <w:b/>
          <w:bCs/>
        </w:rPr>
        <w:t xml:space="preserve">1) </w:t>
      </w:r>
      <w:r w:rsidR="00D85B34" w:rsidRPr="00CF565B">
        <w:t xml:space="preserve">Si San Mateo nga Ebanghelista, sa paghulagway sa milagrosong pagpanamkon sa Manluluwas, gi-aplikar Niya ang propesiya ni Isaias: </w:t>
      </w:r>
      <w:r w:rsidR="00D85B34" w:rsidRPr="00CF565B">
        <w:rPr>
          <w:i/>
          <w:iCs/>
        </w:rPr>
        <w:t xml:space="preserve">'Tan-awa, ang usa ka birhen manamkon ug manganak og usa ka Anak nga lalaki, ug pagatawgon nila ang Iyang ngalan nga Emmanuhel' </w:t>
      </w:r>
      <w:r w:rsidR="006A7A21" w:rsidRPr="00CF565B">
        <w:t>[</w:t>
      </w:r>
      <w:r w:rsidR="00224D5E" w:rsidRPr="00CF565B">
        <w:t>(Matt.</w:t>
      </w:r>
      <w:r w:rsidR="00D85B34" w:rsidRPr="00CF565B">
        <w:t xml:space="preserve"> 1:23</w:t>
      </w:r>
      <w:r w:rsidR="006A7A21" w:rsidRPr="00CF565B">
        <w:t>)</w:t>
      </w:r>
      <w:r w:rsidR="00D85B34" w:rsidRPr="00CF565B">
        <w:t xml:space="preserve">; </w:t>
      </w:r>
      <w:r w:rsidR="006A7A21" w:rsidRPr="00CF565B">
        <w:t>(</w:t>
      </w:r>
      <w:r w:rsidR="00D85B34" w:rsidRPr="00CF565B">
        <w:t>Isa. 7:14)</w:t>
      </w:r>
      <w:r w:rsidR="006A7A21" w:rsidRPr="00CF565B">
        <w:t>]</w:t>
      </w:r>
      <w:r w:rsidR="00D85B34" w:rsidRPr="00CF565B">
        <w:t>.</w:t>
      </w:r>
    </w:p>
    <w:p w14:paraId="35B2644E" w14:textId="77777777" w:rsidR="00D85B34" w:rsidRPr="00CF565B" w:rsidRDefault="00F45CFB" w:rsidP="00D85B34">
      <w:pPr>
        <w:ind w:firstLine="708"/>
      </w:pPr>
      <w:r w:rsidRPr="00CF565B">
        <w:rPr>
          <w:b/>
          <w:bCs/>
        </w:rPr>
        <w:t xml:space="preserve">2) </w:t>
      </w:r>
      <w:r w:rsidR="00D85B34" w:rsidRPr="00CF565B">
        <w:t xml:space="preserve">Si San Marcos nga Ebanghelista nagsugod sa iyang Ebanghelyo sa mga pulong: </w:t>
      </w:r>
      <w:r w:rsidR="00D85B34" w:rsidRPr="00CF565B">
        <w:rPr>
          <w:i/>
          <w:iCs/>
        </w:rPr>
        <w:t xml:space="preserve">'Ang sinugdanan sa Ebanghelyo ni Jesu-Kristo, ang Anak sa Dios' </w:t>
      </w:r>
      <w:r w:rsidR="005864AB" w:rsidRPr="00CF565B">
        <w:t>(Marcos</w:t>
      </w:r>
      <w:r w:rsidR="00D85B34" w:rsidRPr="00CF565B">
        <w:t xml:space="preserve"> 1:1), ug unya, sa pagsaysay sa pagbunyag sa Manluluwas, miingon: </w:t>
      </w:r>
      <w:r w:rsidR="00D85B34" w:rsidRPr="00CF565B">
        <w:rPr>
          <w:i/>
          <w:iCs/>
        </w:rPr>
        <w:t xml:space="preserve">"Ug sa dihang misaka Siya gikan sa tubig, nakita ni Juan nga nabuksan ang langit ug ang Espiritu mibaba kaniya sama sa usa ka salampati. Ug usa ka tingog ang miabot gikan sa langit: 'Ikaw ang akong minahal nga Anak, nga kanimo ako nalipay kaayo'" </w:t>
      </w:r>
      <w:r w:rsidR="008A3626" w:rsidRPr="00CF565B">
        <w:t>(Marcos</w:t>
      </w:r>
      <w:r w:rsidR="00D85B34" w:rsidRPr="00CF565B">
        <w:t xml:space="preserve"> 1:10–11).</w:t>
      </w:r>
    </w:p>
    <w:p w14:paraId="17BEC274" w14:textId="77777777" w:rsidR="00D85B34" w:rsidRPr="00CF565B" w:rsidRDefault="00F45CFB" w:rsidP="00D85B34">
      <w:pPr>
        <w:ind w:firstLine="708"/>
      </w:pPr>
      <w:r w:rsidRPr="00CF565B">
        <w:rPr>
          <w:b/>
          <w:bCs/>
        </w:rPr>
        <w:t xml:space="preserve">3) </w:t>
      </w:r>
      <w:r w:rsidR="00D85B34" w:rsidRPr="00CF565B">
        <w:t xml:space="preserve">Gikutlo ni San Lucas nga Ebanghelista ang mga pulong nga propetiko sa anghel kang Zacarias mahitungod sa iyang anak nga si Juan, nga paganganakon, ang Magsusugod sa Maluwas: </w:t>
      </w:r>
      <w:r w:rsidR="00D85B34" w:rsidRPr="00CF565B">
        <w:rPr>
          <w:i/>
          <w:iCs/>
        </w:rPr>
        <w:t xml:space="preserve">'…ug siya mobalik sa daghang mga anak sa Israel ngadto sa Ginoo nga ilang Dios; ug siya moanha sa atubangan Niya sa espiritu ug gahum ni Elias' </w:t>
      </w:r>
      <w:r w:rsidR="008A3626" w:rsidRPr="00CF565B">
        <w:t>(Lucas</w:t>
      </w:r>
      <w:r w:rsidR="00D85B34" w:rsidRPr="00CF565B">
        <w:t xml:space="preserve"> 1:16–17).</w:t>
      </w:r>
    </w:p>
    <w:p w14:paraId="0C36A5E0" w14:textId="77777777" w:rsidR="00D85B34" w:rsidRPr="00CF565B" w:rsidRDefault="00F45CFB" w:rsidP="00D85B34">
      <w:pPr>
        <w:ind w:firstLine="708"/>
      </w:pPr>
      <w:r w:rsidRPr="00CF565B">
        <w:rPr>
          <w:b/>
          <w:bCs/>
        </w:rPr>
        <w:t xml:space="preserve">4) </w:t>
      </w:r>
      <w:r w:rsidR="00D85B34" w:rsidRPr="00CF565B">
        <w:t xml:space="preserve">Si San Juan nga Teologo nagsugod sa iyang Ebanghelyo sa mga pulong: </w:t>
      </w:r>
      <w:r w:rsidR="00D85B34" w:rsidRPr="00CF565B">
        <w:rPr>
          <w:i/>
          <w:iCs/>
        </w:rPr>
        <w:t xml:space="preserve">'Sa sinugdan anaa na ang Pulong, ug ang Pulong uban sa Dios, ug ang Pulong Dios. Siya uban sa Dios sa sinugdan. Tanan nga butang nahimo pinaagi kaniya, ug gawas kaniya walay bisan unsa nga nahimo nga nahimo' </w:t>
      </w:r>
      <w:r w:rsidR="005864AB" w:rsidRPr="00CF565B">
        <w:t>(Juan</w:t>
      </w:r>
      <w:r w:rsidR="00D85B34" w:rsidRPr="00CF565B">
        <w:t xml:space="preserve"> 1:1–3). Sa ato pa, klaro niyang gitawag ang Pulong nga Dios, gipakita nga siya naglungtad sukad sa sinugdanan o sa kahangturan, lain sa Amahan ug Magbubuhat sa tanan nga naglungtad. Nagpadayon kini sa pagsulti: </w:t>
      </w:r>
      <w:r w:rsidR="00D85B34" w:rsidRPr="00CF565B">
        <w:rPr>
          <w:i/>
          <w:iCs/>
        </w:rPr>
        <w:t xml:space="preserve">'Ug ang Pulong nahimong unod ug nagpuyo uban kanato, puno sa grasya ug kamatuoran; ug among nakita ang Iyang himaya, ang himaya sama sa bugtong Anak nga gikan sa Amahan </w:t>
      </w:r>
      <w:r w:rsidR="00D85B34" w:rsidRPr="00CF565B">
        <w:t xml:space="preserve">… </w:t>
      </w:r>
      <w:r w:rsidR="00D85B34" w:rsidRPr="00CF565B">
        <w:rPr>
          <w:i/>
          <w:iCs/>
        </w:rPr>
        <w:t xml:space="preserve">kay ang Balaod gihatag pinaagi ni Moises; apan ang grasya ug kamatuoran miagi kang Jesu-Cristo' </w:t>
      </w:r>
      <w:r w:rsidR="005864AB" w:rsidRPr="00CF565B">
        <w:t>(Juan</w:t>
      </w:r>
      <w:r w:rsidR="00D85B34" w:rsidRPr="00CF565B">
        <w:t xml:space="preserve"> 1:14–17). Sa laing pagkasulti, nagpamatuod kini nga kining Pulong mao gayud ang bugtong Anak sa Dios Amahan, nga Siya nahimong unod ug wala'y lain kundi si Jesu-Cristo. Dugang pa: </w:t>
      </w:r>
      <w:r w:rsidR="00D85B34" w:rsidRPr="00CF565B">
        <w:rPr>
          <w:i/>
          <w:iCs/>
        </w:rPr>
        <w:t xml:space="preserve">"Walay bisan kinsa nga nakakita sa Dios; ang bugtong Anak, nga anaa sa sabakan sa Amahan, siya ang nagpaila kaniya" </w:t>
      </w:r>
      <w:r w:rsidR="005864AB" w:rsidRPr="00CF565B">
        <w:t>(Juan</w:t>
      </w:r>
      <w:r w:rsidR="00D85B34" w:rsidRPr="00CF565B">
        <w:t xml:space="preserve"> 1:18). Nagpasabot kini nga si Hesukristo mao ang bugtong Anak sa labing hugot nga kahulugan, nga nagpuyo sa sabakan mismo sa Amahan. Ug sa pagtapos sa iyang Ebanghelyo, iyang giingon nga ang tinuod nga katuyoan sa iyang pagsulat mao ang pagpamatuod sa pagka-Diyos ni Hesukristo: </w:t>
      </w:r>
      <w:r w:rsidR="00D85B34" w:rsidRPr="00CF565B">
        <w:rPr>
          <w:i/>
          <w:iCs/>
        </w:rPr>
        <w:t xml:space="preserve">'Apan kini gisulat aron kamo motuo nga si Jesus mao ang Cristo, ang Anak sa Dios, ug aron pinaagi sa inyong pagtuo makabaton kamo ug kinabuhi sa iyang ngalan' </w:t>
      </w:r>
      <w:r w:rsidR="005864AB" w:rsidRPr="00CF565B">
        <w:t>(Juan</w:t>
      </w:r>
      <w:r w:rsidR="00D85B34" w:rsidRPr="00CF565B">
        <w:t xml:space="preserve"> 20:31). Ang maong Apostol, sa sinugdanan sa iyang unang sulat, gitawag si Kristo nga Manluluwas nga Pulong sa kinabuhi </w:t>
      </w:r>
      <w:r w:rsidR="008A3626" w:rsidRPr="00CF565B">
        <w:t>(1 Juan</w:t>
      </w:r>
      <w:r w:rsidR="00D85B34" w:rsidRPr="00CF565B">
        <w:t xml:space="preserve"> 1:1), ug ang walay katapusang kinabuhi, nga kauban sa Amahan ug gipadayag kanato </w:t>
      </w:r>
      <w:r w:rsidR="008A3626" w:rsidRPr="00CF565B">
        <w:t>(1 Juan</w:t>
      </w:r>
      <w:r w:rsidR="00D85B34" w:rsidRPr="00CF565B">
        <w:t xml:space="preserve"> 1:2), samtang sa pagtapos sa sulat miingon siya: </w:t>
      </w:r>
      <w:r w:rsidR="00D85B34" w:rsidRPr="00CF565B">
        <w:rPr>
          <w:i/>
          <w:iCs/>
        </w:rPr>
        <w:t xml:space="preserve">'Nasayud usab kami nga ang Anak sa Dios miabot ug naghatag kanamo og kahayag ug pagsabot, aron mailhan nato ang tinuod nga Dios ug aron kita anaa sa Iyang tinuod nga Anak, si Jesu-Cristo. Siya mao ang tinuod nga Dios ug ang walay katapusan nga kinabuhi" </w:t>
      </w:r>
      <w:r w:rsidR="008A3626" w:rsidRPr="00CF565B">
        <w:t>(1 Juan</w:t>
      </w:r>
      <w:r w:rsidR="00D85B34" w:rsidRPr="00CF565B">
        <w:t xml:space="preserve"> 5:20), dinhi gitawag niya nga tinuod nga Anak sa Dios ug tinuod nga Dios ang Kinsa kaniadto gitawag niyang walay katapusan nga kinabuhi. Sa katapusan, sa Basahon sa Pahayag, balik-balik nga gisaysay ang mga pulong sa Manluluwas nga nagpakita kaniya: 'Ako ang Alfa ug ang Omega, ang Sinugdanan ug ang Katapusan, ang Una ug ang Katapusan' </w:t>
      </w:r>
      <w:r w:rsidR="006A7A21" w:rsidRPr="00CF565B">
        <w:t>[</w:t>
      </w:r>
      <w:r w:rsidR="00D85B34" w:rsidRPr="00CF565B">
        <w:t>(Pahayag 1:8–10</w:t>
      </w:r>
      <w:r w:rsidR="006A7A21" w:rsidRPr="00CF565B">
        <w:t>)</w:t>
      </w:r>
      <w:r w:rsidR="00D85B34" w:rsidRPr="00CF565B">
        <w:t xml:space="preserve">; </w:t>
      </w:r>
      <w:r w:rsidR="006A7A21" w:rsidRPr="00CF565B">
        <w:t>(Rev.</w:t>
      </w:r>
      <w:r w:rsidR="00D85B34" w:rsidRPr="00CF565B">
        <w:t xml:space="preserve"> 21:6</w:t>
      </w:r>
      <w:r w:rsidR="006A7A21" w:rsidRPr="00CF565B">
        <w:t>)</w:t>
      </w:r>
      <w:r w:rsidR="00D85B34" w:rsidRPr="00CF565B">
        <w:t xml:space="preserve">, </w:t>
      </w:r>
      <w:r w:rsidR="006A7A21" w:rsidRPr="00CF565B">
        <w:t>(Rev.</w:t>
      </w:r>
      <w:r w:rsidR="00D85B34" w:rsidRPr="00CF565B">
        <w:t xml:space="preserve"> 22:13)</w:t>
      </w:r>
      <w:r w:rsidR="006A7A21" w:rsidRPr="00CF565B">
        <w:t>]</w:t>
      </w:r>
      <w:r w:rsidR="00D85B34" w:rsidRPr="00CF565B">
        <w:t xml:space="preserve">, ug gipahayag nga </w:t>
      </w:r>
      <w:r w:rsidR="00D85B34" w:rsidRPr="00CF565B">
        <w:lastRenderedPageBreak/>
        <w:t xml:space="preserve">si Kristo mao </w:t>
      </w:r>
      <w:r w:rsidR="00D85B34" w:rsidRPr="00CF565B">
        <w:rPr>
          <w:i/>
          <w:iCs/>
        </w:rPr>
        <w:t xml:space="preserve">ang Ginoo sa mga hari sa yuta </w:t>
      </w:r>
      <w:r w:rsidR="00D85B34" w:rsidRPr="00CF565B">
        <w:t xml:space="preserve">(Rev. 1:5), </w:t>
      </w:r>
      <w:r w:rsidR="00D85B34" w:rsidRPr="00CF565B">
        <w:rPr>
          <w:i/>
          <w:iCs/>
        </w:rPr>
        <w:t xml:space="preserve">ang Hari sa mga hari ug Ginoo sa mga ginoo </w:t>
      </w:r>
      <w:r w:rsidR="006A7A21" w:rsidRPr="00CF565B">
        <w:t>[</w:t>
      </w:r>
      <w:r w:rsidR="00D85B34" w:rsidRPr="00CF565B">
        <w:t>(Rev. 17:14</w:t>
      </w:r>
      <w:r w:rsidR="006A7A21" w:rsidRPr="00CF565B">
        <w:t>)</w:t>
      </w:r>
      <w:r w:rsidR="00D85B34" w:rsidRPr="00CF565B">
        <w:t xml:space="preserve">; </w:t>
      </w:r>
      <w:r w:rsidR="006A7A21" w:rsidRPr="00CF565B">
        <w:t>(Rev.</w:t>
      </w:r>
      <w:r w:rsidR="00D85B34" w:rsidRPr="00CF565B">
        <w:t xml:space="preserve"> 19:16)</w:t>
      </w:r>
      <w:r w:rsidR="006A7A21" w:rsidRPr="00CF565B">
        <w:t>]</w:t>
      </w:r>
      <w:r w:rsidR="00D85B34" w:rsidRPr="00CF565B">
        <w:t>.</w:t>
      </w:r>
    </w:p>
    <w:p w14:paraId="27862BAA" w14:textId="77777777" w:rsidR="00D85B34" w:rsidRPr="00CF565B" w:rsidRDefault="00F45CFB" w:rsidP="00D85B34">
      <w:pPr>
        <w:ind w:firstLine="708"/>
      </w:pPr>
      <w:r w:rsidRPr="00CF565B">
        <w:rPr>
          <w:b/>
          <w:bCs/>
        </w:rPr>
        <w:t xml:space="preserve">5) </w:t>
      </w:r>
      <w:r w:rsidR="00D85B34" w:rsidRPr="00CF565B">
        <w:t xml:space="preserve">Si San Jude nga Apostol, sa paghulagway sa mga heretiko, miingon: </w:t>
      </w:r>
      <w:r w:rsidR="00D85B34" w:rsidRPr="00CF565B">
        <w:rPr>
          <w:i/>
          <w:iCs/>
        </w:rPr>
        <w:t xml:space="preserve">'Kay misulod diay sa dili matagad ang pipila ka tawo nga daan nang gitudlo alang sa kini nga paghukom, mga daotan nga nagahimo sa grasya sa atong Dios nga lisensya sa pagpakasala ug nagalikay sa atong Soberano ug Ginoo nga si Jesu-Cristo' </w:t>
      </w:r>
      <w:r w:rsidR="00D85B34" w:rsidRPr="00CF565B">
        <w:t>(Judas 1:4).</w:t>
      </w:r>
    </w:p>
    <w:p w14:paraId="6145CF74" w14:textId="77777777" w:rsidR="00D85B34" w:rsidRPr="00CF565B" w:rsidRDefault="00F45CFB" w:rsidP="00D85B34">
      <w:pPr>
        <w:ind w:firstLine="708"/>
      </w:pPr>
      <w:r w:rsidRPr="00CF565B">
        <w:rPr>
          <w:b/>
          <w:bCs/>
        </w:rPr>
        <w:t xml:space="preserve">6) </w:t>
      </w:r>
      <w:r w:rsidR="00D85B34" w:rsidRPr="00CF565B">
        <w:t xml:space="preserve">Sa iyang mga sulat, si San Pablo nga Apostol nagtumong sa Manluluwas ingon nga: Dios nga napadayag sa unod </w:t>
      </w:r>
      <w:r w:rsidR="00621F17" w:rsidRPr="00CF565B">
        <w:t>(1 Tim.</w:t>
      </w:r>
      <w:r w:rsidR="00D85B34" w:rsidRPr="00CF565B">
        <w:t xml:space="preserve"> 3:16), ang Ginoo sa himaya </w:t>
      </w:r>
      <w:r w:rsidR="00621F17" w:rsidRPr="00CF565B">
        <w:t>(1 Cor.</w:t>
      </w:r>
      <w:r w:rsidR="00D85B34" w:rsidRPr="00CF565B">
        <w:t xml:space="preserve"> 2:8), ang dakong Dios (Tito 2:11–13), ang bulahan nga Dios (Roma 9:4–5), ang Anak sa Dios mismo (</w:t>
      </w:r>
      <w:r w:rsidR="00D85B34" w:rsidRPr="00AA0891">
        <w:t>ίδιον</w:t>
      </w:r>
      <w:r w:rsidR="00D85B34" w:rsidRPr="00CF565B">
        <w:t xml:space="preserve">) (Roma 8:32), </w:t>
      </w:r>
      <w:r w:rsidR="00D85B34" w:rsidRPr="00CF565B">
        <w:rPr>
          <w:i/>
          <w:iCs/>
        </w:rPr>
        <w:t>'kinsa, nga naa sa porma sa Dios, wala nagtan-aw sa pagkapantay sa Dios ingon usa ka butang nga angay dakpon '</w:t>
      </w:r>
      <w:r w:rsidR="00D85B34" w:rsidRPr="00CF565B">
        <w:t xml:space="preserve"> </w:t>
      </w:r>
      <w:r w:rsidR="001973A6" w:rsidRPr="00CF565B">
        <w:t>(Fil.</w:t>
      </w:r>
      <w:r w:rsidR="00D85B34" w:rsidRPr="00CF565B">
        <w:t xml:space="preserve"> 2:6); gihatagan Siya og mga kinaiya sa pagka-Diyosnon: pagkawalay katapusan (Heb. 13:8), pagkawalay kausaban (Heb. 1:10–12), pagka-makagahum sa tanan </w:t>
      </w:r>
      <w:r w:rsidR="006A7A21" w:rsidRPr="00CF565B">
        <w:t>[</w:t>
      </w:r>
      <w:r w:rsidR="00D85B34" w:rsidRPr="00CF565B">
        <w:t>(Heb. 1:3</w:t>
      </w:r>
      <w:r w:rsidR="006A7A21" w:rsidRPr="00CF565B">
        <w:t>)</w:t>
      </w:r>
      <w:r w:rsidR="00D85B34" w:rsidRPr="00CF565B">
        <w:t xml:space="preserve">; </w:t>
      </w:r>
      <w:r w:rsidR="006A7A21" w:rsidRPr="00CF565B">
        <w:t>(</w:t>
      </w:r>
      <w:r w:rsidR="00621F17" w:rsidRPr="00CF565B">
        <w:t>Fil</w:t>
      </w:r>
      <w:r w:rsidR="00D85B34" w:rsidRPr="00CF565B">
        <w:t>. 3:21)</w:t>
      </w:r>
      <w:r w:rsidR="006A7A21" w:rsidRPr="00CF565B">
        <w:t>]</w:t>
      </w:r>
      <w:r w:rsidR="00D85B34" w:rsidRPr="00CF565B">
        <w:t xml:space="preserve">, ug nag-ingon: </w:t>
      </w:r>
      <w:r w:rsidR="00D85B34" w:rsidRPr="00CF565B">
        <w:rPr>
          <w:i/>
          <w:iCs/>
        </w:rPr>
        <w:t xml:space="preserve">'Kay pinaagi kaniya gimugna ang tanang butang sa langit ug sa yuta, makita ug dili makita, bisan mga trono o mga ginhadian o mga prinsipalidad o mga gahum—ang tanang butang gimugna pinaagi kaniya ug alang kaniya' </w:t>
      </w:r>
      <w:r w:rsidR="00D85B34" w:rsidRPr="00CF565B">
        <w:t xml:space="preserve">(Col. 1:16–17); </w:t>
      </w:r>
      <w:r w:rsidR="00D85B34" w:rsidRPr="00CF565B">
        <w:rPr>
          <w:i/>
          <w:iCs/>
        </w:rPr>
        <w:t xml:space="preserve">'Siya ang una sa tanang butang, ug sa Iya ang tanang butang nagkahiusa' </w:t>
      </w:r>
      <w:r w:rsidR="006A7A21" w:rsidRPr="00CF565B">
        <w:t>[</w:t>
      </w:r>
      <w:r w:rsidR="00D85B34" w:rsidRPr="00CF565B">
        <w:t>(Col. 1:17</w:t>
      </w:r>
      <w:r w:rsidR="006A7A21" w:rsidRPr="00CF565B">
        <w:t>)</w:t>
      </w:r>
      <w:r w:rsidR="00D85B34" w:rsidRPr="00CF565B">
        <w:t xml:space="preserve">; </w:t>
      </w:r>
      <w:r w:rsidR="006A7A21" w:rsidRPr="00CF565B">
        <w:t>(</w:t>
      </w:r>
      <w:r w:rsidR="00D85B34" w:rsidRPr="00CF565B">
        <w:t>Heb. 1:3)</w:t>
      </w:r>
      <w:r w:rsidR="006A7A21" w:rsidRPr="00CF565B">
        <w:t>]</w:t>
      </w:r>
      <w:r w:rsidR="00D85B34" w:rsidRPr="00CF565B">
        <w:t>.</w:t>
      </w:r>
      <w:r w:rsidR="005864AB">
        <w:rPr>
          <w:rStyle w:val="FootnoteReference"/>
          <w:lang w:val="ru-RU"/>
        </w:rPr>
        <w:footnoteReference w:id="101"/>
      </w:r>
    </w:p>
    <w:p w14:paraId="4E3485E8" w14:textId="77777777" w:rsidR="00D85B34" w:rsidRPr="00CF565B" w:rsidRDefault="00D85B34" w:rsidP="00D85B34">
      <w:r w:rsidRPr="00CF565B">
        <w:tab/>
      </w:r>
      <w:r w:rsidR="005864AB">
        <w:rPr>
          <w:rStyle w:val="FootnoteReference"/>
          <w:lang w:val="ru-RU"/>
        </w:rPr>
        <w:footnoteReference w:id="102"/>
      </w:r>
      <w:r w:rsidRPr="00E36592">
        <w:rPr>
          <w:b/>
          <w:bCs/>
        </w:rPr>
        <w:t>IV</w:t>
      </w:r>
      <w:r w:rsidRPr="00CF565B">
        <w:rPr>
          <w:b/>
          <w:bCs/>
        </w:rPr>
        <w:t xml:space="preserve">. </w:t>
      </w:r>
      <w:r w:rsidRPr="00CF565B">
        <w:t>Sumala kang Kristo nga Manluluwas ug sa mga Balaang Apostoles, ang tanang magtutudlo sa Simbahan sukad pa sa sinugdanan sa Kristiyanismo nag-uyon sa pagtudlo mahitungod sa Iyang Pagkadiyosnon. Ania ang pipila ka mga testimonya sa mga Amahan sa Simbahan:</w:t>
      </w:r>
    </w:p>
    <w:p w14:paraId="5001FD48" w14:textId="77777777" w:rsidR="00D85B34" w:rsidRPr="00CF565B" w:rsidRDefault="00F45CFB" w:rsidP="00D85B34">
      <w:pPr>
        <w:ind w:firstLine="708"/>
      </w:pPr>
      <w:r w:rsidRPr="00CF565B">
        <w:rPr>
          <w:b/>
          <w:bCs/>
        </w:rPr>
        <w:t xml:space="preserve">1) </w:t>
      </w:r>
      <w:r w:rsidR="00D85B34" w:rsidRPr="00CF565B">
        <w:t>Ang mga Apostolikong Amahan.</w:t>
      </w:r>
    </w:p>
    <w:p w14:paraId="775E917D" w14:textId="77777777" w:rsidR="00D85B34" w:rsidRPr="00CF565B" w:rsidRDefault="00D85B34" w:rsidP="00D85B34">
      <w:r w:rsidRPr="00CF565B">
        <w:tab/>
        <w:t>Nagsulat si San Ignacio nga Nagdala sa Diyos sa iyang Epistula ngadto sa mga taga-Trallia: "Likay kamo sa ingon nga mga tawo (mga heretiko). Ug kamo maluwas gikan kanila kon dili kamo mahimong hambog ug moliko gikan sa Diyos—si Jesu-Kristo—ug gikan sa obispo, ug gikan sa mga apostolikong sugo."</w:t>
      </w:r>
      <w:r w:rsidR="005864AB">
        <w:rPr>
          <w:rStyle w:val="FootnoteReference"/>
          <w:lang w:val="ru-RU"/>
        </w:rPr>
        <w:footnoteReference w:id="103"/>
      </w:r>
      <w:r w:rsidRPr="00CF565B">
        <w:t xml:space="preserve"> Sa iyang Epistola ngadto sa mga Kristohanon sa Efeso: "Ang tanang gapos sa pagkadautan nabungkag na; ang pagkawalay-hibalo napukan; ang karaang gingharian gipukan sa pagpadayag sa Dios sa porma sa tawo (</w:t>
      </w:r>
      <w:r w:rsidRPr="00AA0891">
        <w:t>Θεού άνθρωπίνως</w:t>
      </w:r>
      <w:r w:rsidRPr="00CF565B">
        <w:t>) alang sa usa ka bag-ong, walay katapusang kinabuhi" … "Kamo tanan, matag usa kaninyo, pinaagi sa buhat sa grasya, nagkahiusa sa usa ka pagtuo ug sa usa ka Hesukristo, nga nanaog sa unod gikan sa balay ni David, Anak sa Tawo ug Anak sa Dios."</w:t>
      </w:r>
      <w:r w:rsidR="005864AB">
        <w:rPr>
          <w:rStyle w:val="FootnoteReference"/>
          <w:lang w:val="ru-RU"/>
        </w:rPr>
        <w:footnoteReference w:id="104"/>
      </w:r>
      <w:r w:rsidRPr="00CF565B">
        <w:t xml:space="preserve"> Sa Epistola ngadto sa Simbahan sa Roma: "Si Ignacio, nga nailhan usab nga Tagbitbit sa Diyos, gipanalanginan sa kalooy sa Labawng Diyos ug ni Hesukristo, ang Iyang bugtong Anak, Alang sa hinigugma nga Simbahan, nga gipahayag sa kabubut-on sa Kadtong sa Iyang panan-aw ang tanang butang makapahimuot kon buhaton kini tungod sa gugma kang Jesu-Cristo, among Dios—ginaampo ko nga maglipay kamo sa labing hataas ug labing putli nga kalipay kang Jesu-Cristo, among Dios."</w:t>
      </w:r>
      <w:r w:rsidR="00224D5E">
        <w:rPr>
          <w:rStyle w:val="FootnoteReference"/>
          <w:lang w:val="ru-RU"/>
        </w:rPr>
        <w:footnoteReference w:id="105"/>
      </w:r>
    </w:p>
    <w:p w14:paraId="02005C8E" w14:textId="77777777" w:rsidR="00D85B34" w:rsidRPr="00CF565B" w:rsidRDefault="00D85B34" w:rsidP="00D85B34">
      <w:r w:rsidRPr="00CF565B">
        <w:tab/>
        <w:t>Sa iyang Epistula ngadto sa mga taga-Filipos, gipangumusta sila ni San Polikarpo sa mga pulong: "Si Polikarpo, uban sa mga presbiteryo sa Simbahan sa Dios sa Filipo: hinaut nga ang grasya ug kalinaw gikan kang Jesu-Cristo—ang Makagagahum nga Dios, among Ginoo ug Manluluwas—padaghanon kaninyo."</w:t>
      </w:r>
      <w:r w:rsidR="00224D5E">
        <w:rPr>
          <w:rStyle w:val="FootnoteReference"/>
          <w:lang w:val="ru-RU"/>
        </w:rPr>
        <w:footnoteReference w:id="106"/>
      </w:r>
    </w:p>
    <w:p w14:paraId="62EB55AD" w14:textId="77777777" w:rsidR="00D85B34" w:rsidRPr="00CF565B" w:rsidRDefault="00D85B34" w:rsidP="00D85B34">
      <w:r w:rsidRPr="00CF565B">
        <w:tab/>
        <w:t xml:space="preserve">Ang apostolikong tawo, nga nailhan nga awtor sa Epistula kang Diognetus, miingon: </w:t>
      </w:r>
      <w:r w:rsidR="00A95A76" w:rsidRPr="00CF565B">
        <w:rPr>
          <w:b/>
        </w:rPr>
        <w:t>"Ang Dios</w:t>
      </w:r>
      <w:r w:rsidRPr="00CF565B">
        <w:t xml:space="preserve"> mismo ang naghalad sa Iyang Anak alang sa atong pagtubos—ang Balaan alang sa mga walay balaod, ang walay sala alang sa mga may sala, ang matarong alang sa mga dili matarong, ang dili malaglag alang sa malaglag, ang dili mamatay alang sa mamatay. Kay unsa pa bay lain ang makatabon sa atong mga sala gawas sa Iyang pagkamatarong? Kinsa pa bay lain ang makahimong matarong kaninyo, mga walay balaod ug mga dili deboto, gawas sa bugtong Anak sa Dios?"</w:t>
      </w:r>
      <w:r w:rsidR="00A619D0">
        <w:rPr>
          <w:rStyle w:val="FootnoteReference"/>
          <w:lang w:val="ru-RU"/>
        </w:rPr>
        <w:footnoteReference w:id="107"/>
      </w:r>
    </w:p>
    <w:p w14:paraId="7942C07D" w14:textId="77777777" w:rsidR="00D85B34" w:rsidRPr="00CF565B" w:rsidRDefault="00F45CFB" w:rsidP="00D85B34">
      <w:pPr>
        <w:ind w:firstLine="708"/>
      </w:pPr>
      <w:r w:rsidRPr="00CF565B">
        <w:rPr>
          <w:b/>
          <w:bCs/>
        </w:rPr>
        <w:lastRenderedPageBreak/>
        <w:t xml:space="preserve">2) </w:t>
      </w:r>
      <w:r w:rsidR="00D85B34" w:rsidRPr="00CF565B">
        <w:t>Ang mga Amahan ug magtutudlo sa ikaduhang ug ikatulong siglo:</w:t>
      </w:r>
    </w:p>
    <w:p w14:paraId="10DF68CF" w14:textId="77777777" w:rsidR="00D85B34" w:rsidRPr="00CF565B" w:rsidRDefault="00D85B34" w:rsidP="00D85B34">
      <w:r w:rsidRPr="00CF565B">
        <w:tab/>
        <w:t xml:space="preserve">Si San Justin Martir miingon: "Pinaagi sa mga pulong: </w:t>
      </w:r>
      <w:r w:rsidRPr="00CF565B">
        <w:rPr>
          <w:i/>
          <w:iCs/>
        </w:rPr>
        <w:t xml:space="preserve">'Buhaton nato ang tawo sa atong hulagway ug susama … ug gimugna sa Dios ang tawo, sa hulagway sa Dios gimugna Niya </w:t>
      </w:r>
      <w:r w:rsidRPr="00CF565B">
        <w:t>siya' (Gen. 1:26–27), ang Pulong sa Dios nagtumong sa Anak sa Dios, nga nagtudlo kanato nga Siya angay tawgon nga Dios."</w:t>
      </w:r>
      <w:r w:rsidR="00A619D0">
        <w:rPr>
          <w:rStyle w:val="FootnoteReference"/>
          <w:lang w:val="ru-RU"/>
        </w:rPr>
        <w:footnoteReference w:id="108"/>
      </w:r>
    </w:p>
    <w:p w14:paraId="65C4882A" w14:textId="77777777" w:rsidR="00D85B34" w:rsidRPr="00CF565B" w:rsidRDefault="00D85B34" w:rsidP="00D85B34">
      <w:r w:rsidRPr="00CF565B">
        <w:tab/>
        <w:t>Si San Irenaeus nagpamatuod nga sa iyang panahon ang tibuok Simbahan mituo: 'sa usa ka Kristo Hesus, ang Anak sa Dios, nga nahimong unod alang sa atong kaluwasan, ug sa Espiritu Santo, nga nagtagna pinaagi sa mga Propeta sa pagkahimugso sa Birhen, ug sa Pag-antos, ug sa pagkabanhaw gikan sa mga patay, ug sa pag-alsa sa langit sa unod sa atong hinigugma nga si Hesukristo, ang atong Ginoo, ingon man usab ang Iyang pag-abot gikan sa langit sa himaya sa Amahan, aron mahimong ulo sa tanang butang (Efe. 1:10), aron sa ngalan ni Jesu-Cristo, atong Ginoo ug Dios, Manluluwas ug Hari, pinaagi sa kabubut-on sa dili makita nga Amahan, ang matag tuhod sa langit, sa yuta ug ilawom sa yuta mosimba.</w:t>
      </w:r>
      <w:r w:rsidR="00A619D0">
        <w:rPr>
          <w:rStyle w:val="FootnoteReference"/>
          <w:lang w:val="ru-RU"/>
        </w:rPr>
        <w:footnoteReference w:id="109"/>
      </w:r>
    </w:p>
    <w:p w14:paraId="3FA8B196" w14:textId="77777777" w:rsidR="00D85B34" w:rsidRPr="00CF565B" w:rsidRDefault="00D85B34" w:rsidP="00D85B34">
      <w:r w:rsidRPr="00CF565B">
        <w:tab/>
        <w:t>San Hipolito, disipulo ni San Ireneo: "Tungod kanato, ang Dios sa tanang butang nahimong tawo, aron, pagkahuman Niya pag-antos sa usa ka unod nga makahimo sa pag-antos, Iyang matubos ang tibuok atong kaliwatan nga sakop sa kamatayon, ug, samtang nagbuhat Siya og mga milagro pinaagi sa Iyang dili-mapukan nga Pagkadiosnon pinaagi sa unod, Iyang atubangon kita ngadto sa usa ka kinabuhi nga dili mamatay ug bulahan."</w:t>
      </w:r>
      <w:r w:rsidR="007608BF">
        <w:rPr>
          <w:rStyle w:val="FootnoteReference"/>
          <w:lang w:val="ru-RU"/>
        </w:rPr>
        <w:footnoteReference w:id="110"/>
      </w:r>
    </w:p>
    <w:p w14:paraId="45B1AAC6" w14:textId="77777777" w:rsidR="00D85B34" w:rsidRPr="00CF565B" w:rsidRDefault="00D85B34" w:rsidP="00D85B34">
      <w:r w:rsidRPr="00CF565B">
        <w:tab/>
        <w:t>San Dionisio sa Alexandria: "Walay panahon nga ang Dios dili Amahan — ug ako nag-angkon nga si Kristo adunay walay katapusang paglungtad, isip Pulong, ug isip Kaalam, ug isip Gahum. Ang Dios Amahan mao ang walay katapusang kahayag, nga walay sinugdanan, nga dili gayud mohunong sa pag-anaa: busa adunay usa ka walay katapusang kasidlak sa atubangan Niya ug uban Niya, nga walay sinugdanan ug kanunay nga gipanganak gikan Niya, nga nagpadayag Niya … tungod kay ang Amahan walay katapusan, ingon usab ang Anak walay katapusan, ingon sa kahayag nga gikan sa kahayag."</w:t>
      </w:r>
      <w:r w:rsidR="007608BF">
        <w:rPr>
          <w:rStyle w:val="FootnoteReference"/>
          <w:lang w:val="ru-RU"/>
        </w:rPr>
        <w:footnoteReference w:id="111"/>
      </w:r>
    </w:p>
    <w:p w14:paraId="4BF13B41" w14:textId="77777777" w:rsidR="00D85B34" w:rsidRPr="00CF565B" w:rsidRDefault="00D85B34" w:rsidP="00D85B34">
      <w:r w:rsidRPr="00CF565B">
        <w:tab/>
        <w:t xml:space="preserve">San Metodio sa Patara — </w:t>
      </w:r>
      <w:r w:rsidR="00A95A76" w:rsidRPr="00CF565B">
        <w:rPr>
          <w:b/>
        </w:rPr>
        <w:t xml:space="preserve">a) </w:t>
      </w:r>
      <w:r w:rsidRPr="00CF565B">
        <w:t>sa iyang homilía mahitungod kang Simeon ug Ana: "Ang Birhen, nga walay bana, miburot sa Unang Anak, ang bugtong Anak nga gikan sa Amahan; siya miburot, ingon ko, kaniya nga sa langit misidlak nga walay inahan gikan sa kina-iya sa usa ka Amahan;"</w:t>
      </w:r>
      <w:r w:rsidR="007608BF">
        <w:rPr>
          <w:rStyle w:val="FootnoteReference"/>
          <w:lang w:val="ru-RU"/>
        </w:rPr>
        <w:footnoteReference w:id="112"/>
      </w:r>
      <w:r w:rsidR="00A95A76" w:rsidRPr="00CF565B">
        <w:rPr>
          <w:b/>
        </w:rPr>
        <w:t xml:space="preserve"> b) </w:t>
      </w:r>
      <w:r w:rsidRPr="00CF565B">
        <w:t>sa iyang homilía para sa Domingo sa Va'i: "Bulahan Siya nga miabot sa ngalan sa Ginoo—ang tinuod nga Dios sa ngalan sa tinuod nga Dios, ang Makagagahum gikan sa Makagagahum, ang Anak sa ngalan sa Amahan, ang tinuod nga Hari gikan sa tinuod nga Hari, nga nagpanag-iya og gingharian, sama sa Ginoo nga nag-anak kaniya, nga walay katapusan ug wala pa'y sinugdanan … Busa, heretiko, pag-amping nga dili nimo laglagon ang gingharian ni Kristo, nga dili ka magdala ug dunggoan sa Iyang Amahan nga nag-anak kaniya. Ug ikaw, magtutuo, duola kang Kristo, ang atong tinuod nga Dios, uban sa pagtuo."</w:t>
      </w:r>
      <w:r w:rsidR="007608BF">
        <w:rPr>
          <w:rStyle w:val="FootnoteReference"/>
          <w:lang w:val="ru-RU"/>
        </w:rPr>
        <w:footnoteReference w:id="113"/>
      </w:r>
    </w:p>
    <w:p w14:paraId="007B17D7" w14:textId="77777777" w:rsidR="00D85B34" w:rsidRPr="00CF565B" w:rsidRDefault="00D85B34" w:rsidP="00D85B34">
      <w:r w:rsidRPr="00CF565B">
        <w:tab/>
        <w:t>Hinumdumi nato, sa katapusan, nga sa ikatulong siglo adunay Konsilyo sa Antioquia, nga mipanalipod sa dogma bahin kang Kristo Hesus isip tinuod nga Anak sa Dios ug tinuod nga Dios, batok sa bakak nga mga pagtulon-an ni Pablo sa Samosata (269 AD), ug sa ika-upat nga siglo—ang Konsilyo sa Nicea, ang unang Ekumenikal nga Konseho, nga nagdepensa ug nagpamatuod sa dogma sa tinuod nga pagka-Diyos ug pagka-usa sa kina-iya sa Ginoong Jesu-Kristo, ang Anak sa Dios, uban sa Dios Amahan, batok kang Arrio (325 AD).</w:t>
      </w:r>
    </w:p>
    <w:p w14:paraId="0D4E43D0" w14:textId="77777777" w:rsidR="00C62F0D" w:rsidRPr="00CF565B" w:rsidRDefault="00C62F0D" w:rsidP="00C62F0D">
      <w:bookmarkStart w:id="126" w:name="_Toc133155564"/>
    </w:p>
    <w:p w14:paraId="0E8C3897" w14:textId="77777777" w:rsidR="00D85B34" w:rsidRPr="00CF565B" w:rsidRDefault="00D85B34" w:rsidP="007B240B">
      <w:pPr>
        <w:pStyle w:val="Heading5"/>
      </w:pPr>
      <w:bookmarkStart w:id="127" w:name="_Toc180664577"/>
      <w:bookmarkStart w:id="128" w:name="_Toc180679198"/>
      <w:bookmarkStart w:id="129" w:name="_Toc180679255"/>
      <w:bookmarkStart w:id="130" w:name="_Toc180679778"/>
      <w:bookmarkStart w:id="131" w:name="_Toc238453661"/>
      <w:bookmarkStart w:id="132" w:name="_Toc238574125"/>
      <w:r w:rsidRPr="00CF565B">
        <w:t>§134. Ang Ginoong Hesus adunay kinaiyahan nga tawo ug siya gayud ang Anak sa Birhen Maria</w:t>
      </w:r>
      <w:bookmarkEnd w:id="126"/>
      <w:bookmarkEnd w:id="127"/>
      <w:bookmarkEnd w:id="128"/>
      <w:bookmarkEnd w:id="129"/>
      <w:bookmarkEnd w:id="130"/>
      <w:bookmarkEnd w:id="131"/>
      <w:bookmarkEnd w:id="132"/>
    </w:p>
    <w:p w14:paraId="3463B669" w14:textId="77777777" w:rsidR="00D85B34" w:rsidRPr="00CF565B" w:rsidRDefault="00D85B34" w:rsidP="00D85B34">
      <w:pPr>
        <w:ind w:firstLine="708"/>
      </w:pPr>
      <w:r w:rsidRPr="00CF565B">
        <w:t>Ingon nga hingpit nga Dios, si Kristo nga Manluluwas hingpit usab nga tawo, pareho sa substansya sa Amahan sa Iyang pagka-Dios, ug pareho sa substansya nato sa Iyang pagkatawo, isip Anak sa Labaw nga Balaan nga Birhen Maria (Pag-angkon sa Ortodokso, Bahin 1, tubag sa pangutana 38).</w:t>
      </w:r>
    </w:p>
    <w:p w14:paraId="7059A927" w14:textId="77777777" w:rsidR="00D85B34" w:rsidRPr="00CF565B" w:rsidRDefault="00D85B34" w:rsidP="00D85B34">
      <w:pPr>
        <w:ind w:firstLine="708"/>
      </w:pPr>
      <w:r w:rsidRPr="003009D8">
        <w:rPr>
          <w:b/>
          <w:bCs/>
        </w:rPr>
        <w:t>I</w:t>
      </w:r>
      <w:r w:rsidRPr="00CF565B">
        <w:t>. Kini nga kamatuoran gipadayag sa Balaang Kasulatan sa labing detalyado nga paagi, ug klaro kaayo:</w:t>
      </w:r>
    </w:p>
    <w:p w14:paraId="3ABB3EE8" w14:textId="77777777" w:rsidR="00D85B34" w:rsidRPr="00CF565B" w:rsidRDefault="00F45CFB" w:rsidP="00D85B34">
      <w:pPr>
        <w:ind w:firstLine="708"/>
      </w:pPr>
      <w:r w:rsidRPr="00CF565B">
        <w:rPr>
          <w:b/>
          <w:bCs/>
        </w:rPr>
        <w:lastRenderedPageBreak/>
        <w:t xml:space="preserve">1) </w:t>
      </w:r>
      <w:r w:rsidR="00D85B34" w:rsidRPr="00CF565B">
        <w:t>Gikan sa mga saad ug mga propesiya mahitungod sa Mesiyas nga makita sa Daang Tugon. Dinhi, ang Mesiyas gitawag nga 'bini sa babaye' (Gen. 3:16), ang 'bini ni Abraham</w:t>
      </w:r>
      <w:r w:rsidR="00743A7C" w:rsidRPr="00CF565B">
        <w:t>' [</w:t>
      </w:r>
      <w:r w:rsidR="00D85B34" w:rsidRPr="00CF565B">
        <w:t>(Gen. 12:2–3</w:t>
      </w:r>
      <w:r w:rsidR="00743A7C" w:rsidRPr="00CF565B">
        <w:t>)</w:t>
      </w:r>
      <w:r w:rsidR="00D85B34" w:rsidRPr="00CF565B">
        <w:t xml:space="preserve">; </w:t>
      </w:r>
      <w:r w:rsidR="00743A7C" w:rsidRPr="00CF565B">
        <w:t>(Gen.</w:t>
      </w:r>
      <w:r w:rsidR="00D85B34" w:rsidRPr="00CF565B">
        <w:t xml:space="preserve"> 22:18)</w:t>
      </w:r>
      <w:r w:rsidR="00743A7C" w:rsidRPr="00CF565B">
        <w:t>]</w:t>
      </w:r>
      <w:r w:rsidR="00D85B34" w:rsidRPr="00CF565B">
        <w:t>, kang Isaac (Gen. 26:</w:t>
      </w:r>
      <w:r w:rsidRPr="00CF565B">
        <w:rPr>
          <w:b/>
        </w:rPr>
        <w:t xml:space="preserve">4) </w:t>
      </w:r>
      <w:r w:rsidR="00D85B34" w:rsidRPr="00CF565B">
        <w:t xml:space="preserve">ug kang Jacob (Gen. 28:14), usa ka sanga ug usa ka tukmo gikan sa punoan ni Jesse (Isa. 11:1–3), ug usa ka kaliwat ni David (Jer. 23:5–6); nga gipakita daan — ang paagi sa Iyang pagkahimugso gikan sa birhen (Isa. 7:14), ang Iyang lugar nga pagkahimugso (Mic. 5:2), ang mga kahimtang sa Iyang kinabuhi </w:t>
      </w:r>
      <w:r w:rsidR="00743A7C" w:rsidRPr="00CF565B">
        <w:t>[</w:t>
      </w:r>
      <w:r w:rsidR="00D85B34" w:rsidRPr="00CF565B">
        <w:t>(Sal. 71:10–11</w:t>
      </w:r>
      <w:r w:rsidR="00743A7C" w:rsidRPr="00CF565B">
        <w:t>)</w:t>
      </w:r>
      <w:r w:rsidR="00D85B34" w:rsidRPr="00CF565B">
        <w:t xml:space="preserve">; </w:t>
      </w:r>
      <w:r w:rsidR="00743A7C" w:rsidRPr="00CF565B">
        <w:rPr>
          <w:rFonts w:cs="Cambria Math"/>
        </w:rPr>
        <w:t>(Sal.</w:t>
      </w:r>
      <w:r w:rsidR="00D85B34" w:rsidRPr="00CF565B">
        <w:t xml:space="preserve"> 77:2</w:t>
      </w:r>
      <w:r w:rsidR="00743A7C" w:rsidRPr="00CF565B">
        <w:t>)</w:t>
      </w:r>
      <w:r w:rsidR="00D85B34" w:rsidRPr="00CF565B">
        <w:t xml:space="preserve">; </w:t>
      </w:r>
      <w:r w:rsidR="00743A7C" w:rsidRPr="00CF565B">
        <w:t>(</w:t>
      </w:r>
      <w:r w:rsidR="00D85B34" w:rsidRPr="00CF565B">
        <w:t>Isa. 35:3–6</w:t>
      </w:r>
      <w:r w:rsidR="00743A7C" w:rsidRPr="00CF565B">
        <w:t>)</w:t>
      </w:r>
      <w:r w:rsidR="00D85B34" w:rsidRPr="00CF565B">
        <w:t xml:space="preserve">; </w:t>
      </w:r>
      <w:r w:rsidR="00743A7C" w:rsidRPr="00CF565B">
        <w:t>(</w:t>
      </w:r>
      <w:r w:rsidR="00D85B34" w:rsidRPr="00CF565B">
        <w:t>Zech. 9:9)</w:t>
      </w:r>
      <w:r w:rsidR="00743A7C" w:rsidRPr="00CF565B">
        <w:t xml:space="preserve">] </w:t>
      </w:r>
      <w:r w:rsidR="00D85B34" w:rsidRPr="00CF565B">
        <w:t xml:space="preserve">ug ang Iyang kamatayon </w:t>
      </w:r>
      <w:r w:rsidR="00743A7C" w:rsidRPr="00CF565B">
        <w:t>[</w:t>
      </w:r>
      <w:r w:rsidR="00D85B34" w:rsidRPr="00CF565B">
        <w:t>(Isa. 53:3–10</w:t>
      </w:r>
      <w:r w:rsidR="00743A7C" w:rsidRPr="00CF565B">
        <w:t>)</w:t>
      </w:r>
      <w:r w:rsidR="00D85B34" w:rsidRPr="00CF565B">
        <w:t xml:space="preserve">; </w:t>
      </w:r>
      <w:r w:rsidR="00743A7C" w:rsidRPr="00CF565B">
        <w:t>(</w:t>
      </w:r>
      <w:r w:rsidR="00D85B34" w:rsidRPr="00CF565B">
        <w:t>Ps. 21:8–9</w:t>
      </w:r>
      <w:r w:rsidR="00743A7C" w:rsidRPr="00CF565B">
        <w:t xml:space="preserve">)] </w:t>
      </w:r>
      <w:r w:rsidR="00D85B34" w:rsidRPr="00CF565B">
        <w:t>ug uban pa.</w:t>
      </w:r>
    </w:p>
    <w:p w14:paraId="3C692492" w14:textId="77777777" w:rsidR="00D85B34" w:rsidRPr="00CF565B" w:rsidRDefault="00F45CFB" w:rsidP="00D85B34">
      <w:pPr>
        <w:ind w:firstLine="708"/>
      </w:pPr>
      <w:r w:rsidRPr="00CF565B">
        <w:rPr>
          <w:b/>
          <w:bCs/>
        </w:rPr>
        <w:t xml:space="preserve">2) </w:t>
      </w:r>
      <w:r w:rsidR="00D85B34" w:rsidRPr="00CF565B">
        <w:t xml:space="preserve">Gikan sa mga kaliwatan ni Kristo nga Manluluwas, nga gipresentar sa mga libro sa Bag-ong Tugon sa mga ebanghelista Mateo ug Lucas. </w:t>
      </w:r>
      <w:r w:rsidR="00C62F0D" w:rsidRPr="00CF565B">
        <w:t xml:space="preserve">Ang ebanghelista Mateo </w:t>
      </w:r>
      <w:r w:rsidR="00D85B34" w:rsidRPr="00CF565B">
        <w:t xml:space="preserve">naglatid niini nga kaliwatan sa linya nga nagagikan kang Abraham, ug nagsugod sa mga pulong: </w:t>
      </w:r>
      <w:r w:rsidR="00D85B34" w:rsidRPr="00CF565B">
        <w:rPr>
          <w:i/>
          <w:iCs/>
        </w:rPr>
        <w:t xml:space="preserve">"Ang basahon sa kaliwatan ni Jesu-Cristo, Anak ni David, Anak ni Abraham. Si Abraham nanganak kang Isaac…" </w:t>
      </w:r>
      <w:r w:rsidR="00D85B34" w:rsidRPr="00CF565B">
        <w:t xml:space="preserve">ug uban pa; ug nagtapos sa mga pulong: </w:t>
      </w:r>
      <w:r w:rsidR="00D85B34" w:rsidRPr="00CF565B">
        <w:rPr>
          <w:i/>
          <w:iCs/>
        </w:rPr>
        <w:t xml:space="preserve">"Si Jacob nanganak kang Jose, bana ni Maria, nga gikan kaniya natawo si Jesus, nga gitawag nga Kristo" </w:t>
      </w:r>
      <w:r w:rsidR="000A57C3" w:rsidRPr="00CF565B">
        <w:t>(Mat.</w:t>
      </w:r>
      <w:r w:rsidR="00D85B34" w:rsidRPr="00CF565B">
        <w:t xml:space="preserve"> 1:1–2, 16). </w:t>
      </w:r>
      <w:r w:rsidR="00C62F0D" w:rsidRPr="00CF565B">
        <w:t xml:space="preserve">Ang ebanghelista Lucas </w:t>
      </w:r>
      <w:r w:rsidR="00D85B34" w:rsidRPr="00CF565B">
        <w:t xml:space="preserve">nagsubay sa kaliwatan paingon kang Adan, ug nagsugod: </w:t>
      </w:r>
      <w:r w:rsidR="00D85B34" w:rsidRPr="00CF565B">
        <w:rPr>
          <w:i/>
          <w:iCs/>
        </w:rPr>
        <w:t xml:space="preserve">'Si Jesus, sa pagsugod niya sa iyang ministeryo, mga tulo ka pulo ka tuig ang panuigon, ug giisip nga anak ni Jose, anak ni Heli, anak ni Matat…' </w:t>
      </w:r>
      <w:r w:rsidR="00D85B34" w:rsidRPr="00CF565B">
        <w:t xml:space="preserve">ug uban pa; ug nagtapos: </w:t>
      </w:r>
      <w:r w:rsidR="00D85B34" w:rsidRPr="00CF565B">
        <w:rPr>
          <w:i/>
          <w:iCs/>
        </w:rPr>
        <w:t xml:space="preserve">'…anak ni Cainan, anak ni Enos, anak ni Set, anak ni Adan, anak sa Dios' </w:t>
      </w:r>
      <w:r w:rsidR="008A3626" w:rsidRPr="00CF565B">
        <w:t>(Lucas</w:t>
      </w:r>
      <w:r w:rsidR="00D85B34" w:rsidRPr="00CF565B">
        <w:t xml:space="preserve"> 3:23–38).</w:t>
      </w:r>
    </w:p>
    <w:p w14:paraId="28ACCA29" w14:textId="77777777" w:rsidR="00D85B34" w:rsidRPr="00CF565B" w:rsidRDefault="00F45CFB" w:rsidP="00D85B34">
      <w:pPr>
        <w:ind w:firstLine="708"/>
      </w:pPr>
      <w:r w:rsidRPr="00CF565B">
        <w:rPr>
          <w:b/>
          <w:bCs/>
        </w:rPr>
        <w:t xml:space="preserve">3) </w:t>
      </w:r>
      <w:r w:rsidR="00D85B34" w:rsidRPr="00CF565B">
        <w:t>Gikan sa mga Ebanghelyo nga naghisgot sa mga kahimtang sa pagkahimugso ni Hesukristo. Ang mga Ebanghelista nagasaysay:</w:t>
      </w:r>
    </w:p>
    <w:p w14:paraId="07D44790" w14:textId="77777777" w:rsidR="00D85B34" w:rsidRPr="00CF565B" w:rsidRDefault="00D85B34" w:rsidP="00D85B34">
      <w:r w:rsidRPr="00CF565B">
        <w:tab/>
      </w:r>
      <w:r w:rsidR="00A95A76" w:rsidRPr="00CF565B">
        <w:rPr>
          <w:b/>
        </w:rPr>
        <w:t xml:space="preserve">a) </w:t>
      </w:r>
      <w:r w:rsidRPr="00CF565B">
        <w:t xml:space="preserve">Giunsa sa anghel pagdala sa maayong balita sa Labing Balaan nga Birhen: </w:t>
      </w:r>
      <w:r w:rsidR="00C62F0D" w:rsidRPr="00CF565B">
        <w:rPr>
          <w:i/>
          <w:iCs/>
        </w:rPr>
        <w:t xml:space="preserve">'Ayaw </w:t>
      </w:r>
      <w:r w:rsidRPr="00CF565B">
        <w:rPr>
          <w:i/>
          <w:iCs/>
        </w:rPr>
        <w:t xml:space="preserve">kahadlok, Maria, kay nakakaplag ka ug pabor sa Dios; ug tan-awa, ikaw maburos sa imong sabakan ug manganak ka ug usa ka Anak, ug pagatawgon nimo ang Iyang ngalan nga Jesus' </w:t>
      </w:r>
      <w:r w:rsidR="008A3626" w:rsidRPr="00CF565B">
        <w:t>(Lucas</w:t>
      </w:r>
      <w:r w:rsidRPr="00CF565B">
        <w:t xml:space="preserve"> 1:30–31).</w:t>
      </w:r>
    </w:p>
    <w:p w14:paraId="75CA096B" w14:textId="77777777" w:rsidR="00D85B34" w:rsidRPr="00CF565B" w:rsidRDefault="00D85B34" w:rsidP="00D85B34">
      <w:r w:rsidRPr="00CF565B">
        <w:tab/>
      </w:r>
      <w:r w:rsidR="00A95A76" w:rsidRPr="00CF565B">
        <w:rPr>
          <w:b/>
        </w:rPr>
        <w:t xml:space="preserve">b) </w:t>
      </w:r>
      <w:r w:rsidRPr="00CF565B">
        <w:t xml:space="preserve">Giunsa sa anghel pagmando kang Jose, ang betrothed ni Birhen Maria: </w:t>
      </w:r>
      <w:r w:rsidRPr="00CF565B">
        <w:rPr>
          <w:i/>
          <w:iCs/>
        </w:rPr>
        <w:t xml:space="preserve">'Jose, anak ni David, ayaw kahadlok sa pagdawat kang Maria nga imong asawa, kay ang anak nga nakaburot kaniya gikan sa Espiritu Santo; manganak siya og usa ka Anak nga lalaki, ug itawag nimo ang ngalan Niya nga Jesus' </w:t>
      </w:r>
      <w:r w:rsidR="000A57C3" w:rsidRPr="00CF565B">
        <w:t>(Mat.</w:t>
      </w:r>
      <w:r w:rsidRPr="00CF565B">
        <w:t xml:space="preserve"> 1:20–21).</w:t>
      </w:r>
    </w:p>
    <w:p w14:paraId="62D85138" w14:textId="77777777" w:rsidR="00D85B34" w:rsidRPr="00CF565B" w:rsidRDefault="00D85B34" w:rsidP="00D85B34">
      <w:r w:rsidRPr="00CF565B">
        <w:tab/>
      </w:r>
      <w:r w:rsidR="00A95A76" w:rsidRPr="00CF565B">
        <w:rPr>
          <w:b/>
        </w:rPr>
        <w:t xml:space="preserve">c) </w:t>
      </w:r>
      <w:r w:rsidRPr="00CF565B">
        <w:t xml:space="preserve">Giunsa sa Labawng Balaan nga Birhen pag-anak pagkahuman sa kasagarang panahon sa pagbuntis: </w:t>
      </w:r>
      <w:r w:rsidRPr="00CF565B">
        <w:rPr>
          <w:i/>
          <w:iCs/>
        </w:rPr>
        <w:t xml:space="preserve">'Samtang naa sila didto (sa Betlehem), miabot ang panahon sa iyang pagpanganak; ug nanganak siya sa iyang panganay nga Anak nga lalaki, ug giputos Niya sa mga lampin, ug gibutang Siya sa sabsabanan, kay wala nay laing lugar para kanila sa panimalay' </w:t>
      </w:r>
      <w:r w:rsidR="008A3626" w:rsidRPr="00CF565B">
        <w:t>(Lucas</w:t>
      </w:r>
      <w:r w:rsidRPr="00CF565B">
        <w:t xml:space="preserve"> 2</w:t>
      </w:r>
      <w:r w:rsidR="00C62F0D" w:rsidRPr="00CF565B">
        <w:t>:</w:t>
      </w:r>
      <w:r w:rsidRPr="00CF565B">
        <w:t>7).</w:t>
      </w:r>
      <w:r w:rsidR="00E070F3">
        <w:rPr>
          <w:rStyle w:val="FootnoteReference"/>
          <w:lang w:val="ru-RU"/>
        </w:rPr>
        <w:footnoteReference w:id="114"/>
      </w:r>
    </w:p>
    <w:p w14:paraId="1FB0BB38" w14:textId="77777777" w:rsidR="00D85B34" w:rsidRPr="00CF565B" w:rsidRDefault="00D85B34" w:rsidP="00D85B34">
      <w:r w:rsidRPr="00CF565B">
        <w:tab/>
      </w:r>
      <w:r w:rsidR="00A95A76" w:rsidRPr="00CF565B">
        <w:rPr>
          <w:b/>
        </w:rPr>
        <w:t xml:space="preserve">d) </w:t>
      </w:r>
      <w:r w:rsidRPr="00CF565B">
        <w:t xml:space="preserve">Giunsa sa mga magbalantay sa Bethlehem, nga giya sa usa ka anghel, pag-abot sa Dakbayan ni David (Bethlehem), </w:t>
      </w:r>
      <w:r w:rsidRPr="00CF565B">
        <w:rPr>
          <w:i/>
          <w:iCs/>
        </w:rPr>
        <w:t>'ug ilang nakaplagan si Maria ug si Jose, ug ang Bata nga naghigda sa sabsabanan'</w:t>
      </w:r>
      <w:r w:rsidRPr="00CF565B">
        <w:t xml:space="preserve"> (Lucas 2:16), ug ingon usab ang mga Magi gikan sa Sidlakan, nga giya sa usa ka talagsaong bitoon, </w:t>
      </w:r>
      <w:r w:rsidRPr="00CF565B">
        <w:rPr>
          <w:i/>
          <w:iCs/>
        </w:rPr>
        <w:t xml:space="preserve">"misulod sa balay ug nakakita sa Bata uban ni Maria, ang Iyang inahan, ug, mitultol, misimba Siya" </w:t>
      </w:r>
      <w:r w:rsidR="000A57C3" w:rsidRPr="00CF565B">
        <w:t>(Mateo</w:t>
      </w:r>
      <w:r w:rsidRPr="00CF565B">
        <w:t xml:space="preserve"> 2:11).</w:t>
      </w:r>
    </w:p>
    <w:p w14:paraId="5A0B2012" w14:textId="77777777" w:rsidR="00D85B34" w:rsidRPr="00CF565B" w:rsidRDefault="00D85B34" w:rsidP="00D85B34">
      <w:r w:rsidRPr="00CF565B">
        <w:tab/>
      </w:r>
      <w:r w:rsidR="00A95A76" w:rsidRPr="00CF565B">
        <w:rPr>
          <w:b/>
        </w:rPr>
        <w:t xml:space="preserve">e) </w:t>
      </w:r>
      <w:r w:rsidRPr="00CF565B">
        <w:t xml:space="preserve">Giunsa, walo ka adlaw human sa Iyang pagkahimugso, Siya giputol ang balhibo sa ari, ug </w:t>
      </w:r>
      <w:r w:rsidRPr="00CF565B">
        <w:rPr>
          <w:i/>
          <w:iCs/>
        </w:rPr>
        <w:t xml:space="preserve">"gitawag Siyang Jesus, ang ngalan nga gihatag sa anghel sa wala pa Siya masangko sa sabakan" </w:t>
      </w:r>
      <w:r w:rsidR="008A3626" w:rsidRPr="00CF565B">
        <w:t>(Lucas</w:t>
      </w:r>
      <w:r w:rsidRPr="00CF565B">
        <w:t xml:space="preserve"> 2:21).</w:t>
      </w:r>
    </w:p>
    <w:p w14:paraId="77DA2C60" w14:textId="77777777" w:rsidR="00D85B34" w:rsidRPr="00CF565B" w:rsidRDefault="00D85B34" w:rsidP="00D85B34">
      <w:r w:rsidRPr="00CF565B">
        <w:tab/>
      </w:r>
      <w:r w:rsidR="00A95A76" w:rsidRPr="00CF565B">
        <w:rPr>
          <w:b/>
        </w:rPr>
        <w:t xml:space="preserve">f) </w:t>
      </w:r>
      <w:r w:rsidRPr="00CF565B">
        <w:t xml:space="preserve">Giunsa, </w:t>
      </w:r>
      <w:r w:rsidRPr="00CF565B">
        <w:rPr>
          <w:i/>
          <w:iCs/>
        </w:rPr>
        <w:t xml:space="preserve">"sa dihang natuman na ang mga adlaw sa ilang paghinlo sumala sa Balaod ni Moises, gidala nila Siya sa Jerusalem aron ipresentar Siya sa Ginoo," </w:t>
      </w:r>
      <w:r w:rsidRPr="00CF565B">
        <w:t xml:space="preserve">ug giunsa didto sa tigulang nga si Simeon pagkuha sa Balaang Bata sa iyang mga bukton ug pagpanalangin sa Dios </w:t>
      </w:r>
      <w:r w:rsidR="008A3626" w:rsidRPr="00CF565B">
        <w:t>(Lucas</w:t>
      </w:r>
      <w:r w:rsidRPr="00CF565B">
        <w:t xml:space="preserve"> 2:22, 28).</w:t>
      </w:r>
    </w:p>
    <w:p w14:paraId="07E556EA" w14:textId="77777777" w:rsidR="00D85B34" w:rsidRPr="00CF565B" w:rsidRDefault="00F45CFB" w:rsidP="00D85B34">
      <w:pPr>
        <w:ind w:firstLine="708"/>
      </w:pPr>
      <w:r w:rsidRPr="00CF565B">
        <w:rPr>
          <w:b/>
          <w:bCs/>
        </w:rPr>
        <w:lastRenderedPageBreak/>
        <w:t xml:space="preserve">4) </w:t>
      </w:r>
      <w:r w:rsidR="00D85B34" w:rsidRPr="00CF565B">
        <w:t xml:space="preserve">Gikan sa nahibilin nga bahin sa Ebanghelyo nga naghisgot sa yutang kinabuhi ni Hesukristo. Dinhi atong mabasa nga ang Ginoong Jesus, isip usa ka tawo, bisan pa sa Iyang pagkabata, napugos, pinaagi sa probidensya sa Dios, nga molayas gikan sa Betlehem paingon sa Ehipto, kauban ang Iyang inahan ug si Jose, aron makalikay sa kamatayon nga naghulga kaniya </w:t>
      </w:r>
      <w:r w:rsidR="000A57C3" w:rsidRPr="00CF565B">
        <w:t>(Mat.</w:t>
      </w:r>
      <w:r w:rsidR="00D85B34" w:rsidRPr="00CF565B">
        <w:t xml:space="preserve"> 2:13–14); isip usa ka tawo, hinay-hinay </w:t>
      </w:r>
      <w:r w:rsidR="00D85B34" w:rsidRPr="00CF565B">
        <w:rPr>
          <w:i/>
          <w:iCs/>
        </w:rPr>
        <w:t xml:space="preserve">Siyang mitubo ug napalig-on sa espiritu </w:t>
      </w:r>
      <w:r w:rsidR="008A3626" w:rsidRPr="00CF565B">
        <w:t>(Lucas</w:t>
      </w:r>
      <w:r w:rsidR="00D85B34" w:rsidRPr="00CF565B">
        <w:t xml:space="preserve"> 2:40); isip anak ni Maria, mituman Siya kang Maria ug sa iyang hinigugma </w:t>
      </w:r>
      <w:r w:rsidR="008A3626" w:rsidRPr="00CF565B">
        <w:t>(Lucas</w:t>
      </w:r>
      <w:r w:rsidR="00D85B34" w:rsidRPr="00CF565B">
        <w:t xml:space="preserve"> 2:51); ingon nga usa ka tawo, Siya gibunyagan ni Juan sa Jordan </w:t>
      </w:r>
      <w:r w:rsidR="005864AB" w:rsidRPr="00CF565B">
        <w:t>(Marcos</w:t>
      </w:r>
      <w:r w:rsidR="00D85B34" w:rsidRPr="00CF565B">
        <w:t xml:space="preserve"> 1:9), ug nakaila si Juan kaniya taliwala sa uban nga mga tawo nga miabot aron bunyagan tungod lang kay </w:t>
      </w:r>
      <w:r w:rsidR="00D85B34" w:rsidRPr="00CF565B">
        <w:rPr>
          <w:i/>
          <w:iCs/>
        </w:rPr>
        <w:t xml:space="preserve">nakita niya ang Espiritu nga nanlakaw gikan sa langit sama sa usa ka salampati ug nagpuyo ibabaw kaniya </w:t>
      </w:r>
      <w:r w:rsidR="005864AB" w:rsidRPr="00CF565B">
        <w:t>(Juan</w:t>
      </w:r>
      <w:r w:rsidR="00D85B34" w:rsidRPr="00CF565B">
        <w:t xml:space="preserve"> 1:32–33). Makita nato, busa, nga ang Ginoong Jesus, sa pagsugod Niya sa Iyang ministeryo, naglibot sa mga lungsod ug baryo nga nagwali sa ebanghelyo sa kaluwasan, ug nailhan Siya bisan asa nga usa ka tinuod nga tawo; Wala gayud Niya gikinahanglan nga pamatud-an sa bisan kinsa ang kamatuoran sa Iyang pagkatawo; nga usahay miapil Siya sa mga panagtigom sa katilingban </w:t>
      </w:r>
      <w:r w:rsidR="008A3626" w:rsidRPr="00CF565B">
        <w:t>(Lucas</w:t>
      </w:r>
      <w:r w:rsidR="00D85B34" w:rsidRPr="00CF565B">
        <w:t xml:space="preserve"> 5:29), mitambong sa kasal sa Cana sa Galilea </w:t>
      </w:r>
      <w:r w:rsidR="005864AB" w:rsidRPr="00CF565B">
        <w:t>(Juan</w:t>
      </w:r>
      <w:r w:rsidR="00D85B34" w:rsidRPr="00CF565B">
        <w:t xml:space="preserve"> 2:1–11), ug nangaon sa balay ni Lazaro </w:t>
      </w:r>
      <w:r w:rsidR="005864AB" w:rsidRPr="00CF565B">
        <w:t>(Juan</w:t>
      </w:r>
      <w:r w:rsidR="00D85B34" w:rsidRPr="00CF565B">
        <w:t xml:space="preserve"> 12:2) ug sa balay ni Zacchaeo </w:t>
      </w:r>
      <w:r w:rsidR="008A3626" w:rsidRPr="00CF565B">
        <w:t>(Lucas</w:t>
      </w:r>
      <w:r w:rsidR="00D85B34" w:rsidRPr="00CF565B">
        <w:t xml:space="preserve"> 16:5–8); nga Siya mosaka sa Jerusalem matag tuig alang sa Pista sa Paskwa, ug gisaulog Niya mismo ang Paskwa uban sa Iyang mga disipulo, subay sa gitudlo nga mga ritwal </w:t>
      </w:r>
      <w:r w:rsidR="000A57C3" w:rsidRPr="00CF565B">
        <w:t>(Mat.</w:t>
      </w:r>
      <w:r w:rsidR="00D85B34" w:rsidRPr="00CF565B">
        <w:t xml:space="preserve"> 26:</w:t>
      </w:r>
      <w:r w:rsidR="001B763B" w:rsidRPr="00CF565B">
        <w:t xml:space="preserve">17) </w:t>
      </w:r>
      <w:r w:rsidR="00D85B34" w:rsidRPr="00CF565B">
        <w:t>ug uban pa. Sa katapusan, gihulagway sa mga Ebanghelista sa daghang detalye ang pag-antos sa atong Ginoo, nga nagasaysay sa Iyang kamatayon, paglubong, pagkabanhaw ug pag-alsa ngadto sa langit—tanan nga mga hitabo nga siguradong imposible unta kon wala Siya magpanag-iya og kinaiyahan nga tawo.</w:t>
      </w:r>
    </w:p>
    <w:p w14:paraId="04440230" w14:textId="77777777" w:rsidR="00D85B34" w:rsidRPr="00CF565B" w:rsidRDefault="00F45CFB" w:rsidP="00D85B34">
      <w:pPr>
        <w:ind w:firstLine="708"/>
      </w:pPr>
      <w:r w:rsidRPr="00CF565B">
        <w:rPr>
          <w:b/>
          <w:bCs/>
        </w:rPr>
        <w:t xml:space="preserve">5) </w:t>
      </w:r>
      <w:r w:rsidR="00D85B34" w:rsidRPr="00CF565B">
        <w:t xml:space="preserve">Gikan sa mga titulo ni Hesukristo sa Balaang Kasulatan. Siya mismo mitawag sa Iya mismo nga: </w:t>
      </w:r>
      <w:r w:rsidR="00A95A76" w:rsidRPr="00CF565B">
        <w:rPr>
          <w:b/>
        </w:rPr>
        <w:t xml:space="preserve">a) </w:t>
      </w:r>
      <w:r w:rsidR="00D85B34" w:rsidRPr="00CF565B">
        <w:t xml:space="preserve">usa ka tawo: </w:t>
      </w:r>
      <w:r w:rsidR="00D85B34" w:rsidRPr="00CF565B">
        <w:rPr>
          <w:i/>
          <w:iCs/>
        </w:rPr>
        <w:t>'Ug karon</w:t>
      </w:r>
      <w:r w:rsidR="00D85B34" w:rsidRPr="00CF565B">
        <w:t xml:space="preserve">,' miingon Siya kaniadto sa mga Hudiyo, </w:t>
      </w:r>
      <w:r w:rsidR="00E070F3" w:rsidRPr="00CF565B">
        <w:rPr>
          <w:i/>
          <w:iCs/>
        </w:rPr>
        <w:t>'naningkamot kamo nga patyon Ako, usa ka tawo nga nagsulti kaninyo sa kamatuoran nga akong nadungog gikan sa Dios</w:t>
      </w:r>
      <w:r w:rsidR="005864AB" w:rsidRPr="00CF565B">
        <w:t>' (Juan</w:t>
      </w:r>
      <w:r w:rsidR="00D85B34" w:rsidRPr="00CF565B">
        <w:t xml:space="preserve"> 8</w:t>
      </w:r>
      <w:r w:rsidR="00E070F3" w:rsidRPr="00CF565B">
        <w:t>:</w:t>
      </w:r>
      <w:r w:rsidR="00D85B34" w:rsidRPr="00CF565B">
        <w:t xml:space="preserve">40), ug </w:t>
      </w:r>
      <w:r w:rsidR="00A95A76" w:rsidRPr="00CF565B">
        <w:rPr>
          <w:b/>
        </w:rPr>
        <w:t xml:space="preserve">b) </w:t>
      </w:r>
      <w:r w:rsidR="00D85B34" w:rsidRPr="00CF565B">
        <w:t xml:space="preserve">kanunay isip Anak sa Tawo, pananglitan: </w:t>
      </w:r>
      <w:r w:rsidR="00D85B34" w:rsidRPr="00CF565B">
        <w:rPr>
          <w:i/>
          <w:iCs/>
        </w:rPr>
        <w:t xml:space="preserve">'Ang mga soro adunay mga lungib, ug ang mga langgam sa kahanginan adunay mga salag, apan ang Anak sa Tawo walay bisan diin ipahimutang sa iyang ulo' </w:t>
      </w:r>
      <w:r w:rsidR="00743A7C" w:rsidRPr="00CF565B">
        <w:t>[</w:t>
      </w:r>
      <w:r w:rsidR="000A57C3" w:rsidRPr="00CF565B">
        <w:t>(Matt.</w:t>
      </w:r>
      <w:r w:rsidR="00D85B34" w:rsidRPr="00CF565B">
        <w:t xml:space="preserve"> 8:20</w:t>
      </w:r>
      <w:r w:rsidR="00743A7C" w:rsidRPr="00CF565B">
        <w:t>)</w:t>
      </w:r>
      <w:r w:rsidR="00D85B34" w:rsidRPr="00CF565B">
        <w:t xml:space="preserve">; </w:t>
      </w:r>
      <w:r w:rsidR="00743A7C" w:rsidRPr="00CF565B">
        <w:t>(Matt.</w:t>
      </w:r>
      <w:r w:rsidR="00D85B34" w:rsidRPr="00CF565B">
        <w:t xml:space="preserve"> 11:19</w:t>
      </w:r>
      <w:r w:rsidR="00743A7C" w:rsidRPr="00CF565B">
        <w:t>)</w:t>
      </w:r>
      <w:r w:rsidR="00D85B34" w:rsidRPr="00CF565B">
        <w:t xml:space="preserve">; </w:t>
      </w:r>
      <w:r w:rsidR="00743A7C" w:rsidRPr="00CF565B">
        <w:t>(Matt.</w:t>
      </w:r>
      <w:r w:rsidR="00D85B34" w:rsidRPr="00CF565B">
        <w:t xml:space="preserve"> 18:11</w:t>
      </w:r>
      <w:r w:rsidR="00743A7C" w:rsidRPr="00CF565B">
        <w:t>)</w:t>
      </w:r>
      <w:r w:rsidR="00D85B34" w:rsidRPr="00CF565B">
        <w:t xml:space="preserve">; </w:t>
      </w:r>
      <w:r w:rsidR="00743A7C" w:rsidRPr="00CF565B">
        <w:t>(Matt.</w:t>
      </w:r>
      <w:r w:rsidR="00D85B34" w:rsidRPr="00CF565B">
        <w:t xml:space="preserve"> 20:28</w:t>
      </w:r>
      <w:r w:rsidR="00743A7C" w:rsidRPr="00CF565B">
        <w:t>)</w:t>
      </w:r>
      <w:r w:rsidR="00D85B34" w:rsidRPr="00CF565B">
        <w:t xml:space="preserve">; </w:t>
      </w:r>
      <w:r w:rsidR="00743A7C" w:rsidRPr="00CF565B">
        <w:t>(</w:t>
      </w:r>
      <w:r w:rsidR="00D85B34" w:rsidRPr="00CF565B">
        <w:t>Marcos 8:31</w:t>
      </w:r>
      <w:r w:rsidR="00743A7C" w:rsidRPr="00CF565B">
        <w:t>)</w:t>
      </w:r>
      <w:r w:rsidR="00D85B34" w:rsidRPr="00CF565B">
        <w:t xml:space="preserve">; </w:t>
      </w:r>
      <w:r w:rsidR="00743A7C" w:rsidRPr="00CF565B">
        <w:rPr>
          <w:rFonts w:cs="Cambria Math"/>
        </w:rPr>
        <w:t>(Mateo</w:t>
      </w:r>
      <w:r w:rsidR="00D85B34" w:rsidRPr="00CF565B">
        <w:t xml:space="preserve"> 9:12</w:t>
      </w:r>
      <w:r w:rsidR="00743A7C" w:rsidRPr="00CF565B">
        <w:t>)</w:t>
      </w:r>
      <w:r w:rsidR="00D85B34" w:rsidRPr="00CF565B">
        <w:t xml:space="preserve">; </w:t>
      </w:r>
      <w:r w:rsidR="00743A7C" w:rsidRPr="00CF565B">
        <w:t>(</w:t>
      </w:r>
      <w:r w:rsidR="00D85B34" w:rsidRPr="00CF565B">
        <w:t>Lucas 22:48</w:t>
      </w:r>
      <w:r w:rsidR="00743A7C" w:rsidRPr="00CF565B">
        <w:t>)</w:t>
      </w:r>
      <w:r w:rsidR="00D85B34" w:rsidRPr="00CF565B">
        <w:t xml:space="preserve">; </w:t>
      </w:r>
      <w:r w:rsidR="00743A7C" w:rsidRPr="00CF565B">
        <w:t>(</w:t>
      </w:r>
      <w:r w:rsidR="00D85B34" w:rsidRPr="00CF565B">
        <w:t>Juan 3:13</w:t>
      </w:r>
      <w:r w:rsidR="00743A7C" w:rsidRPr="00CF565B">
        <w:t>)</w:t>
      </w:r>
      <w:r w:rsidR="00743A7C" w:rsidRPr="00CF565B">
        <w:rPr>
          <w:rFonts w:cs="Cambria Math"/>
        </w:rPr>
        <w:t>; (Mateo</w:t>
      </w:r>
      <w:r w:rsidR="00D85B34" w:rsidRPr="00CF565B">
        <w:t xml:space="preserve"> 5:27</w:t>
      </w:r>
      <w:r w:rsidR="00743A7C" w:rsidRPr="00CF565B">
        <w:t xml:space="preserve">)] </w:t>
      </w:r>
      <w:r w:rsidR="00D85B34" w:rsidRPr="00CF565B">
        <w:t xml:space="preserve">ug uban pa. Ang mga Balaang Apostoles usab nagtumong kaniya ingon nga: usa ka tawo </w:t>
      </w:r>
      <w:r w:rsidR="00743A7C" w:rsidRPr="00CF565B">
        <w:t>[</w:t>
      </w:r>
      <w:r w:rsidR="00621F17" w:rsidRPr="00CF565B">
        <w:t>(1 Timoteo</w:t>
      </w:r>
      <w:r w:rsidR="00D85B34" w:rsidRPr="00CF565B">
        <w:t xml:space="preserve"> 2:5</w:t>
      </w:r>
      <w:r w:rsidR="00743A7C" w:rsidRPr="00CF565B">
        <w:t>)</w:t>
      </w:r>
      <w:r w:rsidR="00D85B34" w:rsidRPr="00CF565B">
        <w:t xml:space="preserve">; </w:t>
      </w:r>
      <w:r w:rsidR="00743A7C" w:rsidRPr="00CF565B">
        <w:t>(</w:t>
      </w:r>
      <w:r w:rsidR="00E070F3" w:rsidRPr="00CF565B">
        <w:t>1 Cor.</w:t>
      </w:r>
      <w:r w:rsidR="00D85B34" w:rsidRPr="00CF565B">
        <w:t xml:space="preserve"> 15:21–47</w:t>
      </w:r>
      <w:r w:rsidR="00743A7C" w:rsidRPr="00CF565B">
        <w:t>)</w:t>
      </w:r>
      <w:r w:rsidR="00D85B34" w:rsidRPr="00CF565B">
        <w:t xml:space="preserve">; </w:t>
      </w:r>
      <w:r w:rsidR="00743A7C" w:rsidRPr="00CF565B">
        <w:t>(</w:t>
      </w:r>
      <w:r w:rsidR="00D85B34" w:rsidRPr="00CF565B">
        <w:t>Buhat 17:31)</w:t>
      </w:r>
      <w:r w:rsidR="00743A7C" w:rsidRPr="00CF565B">
        <w:t>]</w:t>
      </w:r>
      <w:r w:rsidR="00D85B34" w:rsidRPr="00CF565B">
        <w:t xml:space="preserve">, usa ka tawo (Buhat 17:31), ug ang ikaduhang Adan </w:t>
      </w:r>
      <w:r w:rsidR="00621F17" w:rsidRPr="00CF565B">
        <w:t>(1 Cor.</w:t>
      </w:r>
      <w:r w:rsidR="00D85B34" w:rsidRPr="00CF565B">
        <w:t xml:space="preserve"> 15:45–49).</w:t>
      </w:r>
    </w:p>
    <w:p w14:paraId="4014A13D" w14:textId="77777777" w:rsidR="00D85B34" w:rsidRPr="00CF565B" w:rsidRDefault="00F45CFB" w:rsidP="00D85B34">
      <w:pPr>
        <w:ind w:firstLine="708"/>
      </w:pPr>
      <w:r w:rsidRPr="00CF565B">
        <w:rPr>
          <w:b/>
          <w:bCs/>
        </w:rPr>
        <w:t xml:space="preserve">6) </w:t>
      </w:r>
      <w:r w:rsidR="00D85B34" w:rsidRPr="00CF565B">
        <w:t>Labi na, gikan sa kamatuoran nga ang tinuod, ug dili usa ka ilusyonaryo, nga lawas sa tawo—uban sa tanang bahin, kinaiya ug gimbuhaton niini—gi-asumir ni Hesukristo, ang Pulong sa Dios.</w:t>
      </w:r>
    </w:p>
    <w:p w14:paraId="727A64AB" w14:textId="77777777" w:rsidR="00D85B34" w:rsidRPr="00CF565B" w:rsidRDefault="00D85B34" w:rsidP="00D85B34">
      <w:r w:rsidRPr="00CF565B">
        <w:tab/>
      </w:r>
      <w:r w:rsidR="00A95A76" w:rsidRPr="00CF565B">
        <w:rPr>
          <w:b/>
        </w:rPr>
        <w:t xml:space="preserve">(a) </w:t>
      </w:r>
      <w:r w:rsidRPr="00CF565B">
        <w:t xml:space="preserve">Nagsul-ob Siya og porma sa tawo. Giingon nga usa ka matinud-anong babaye </w:t>
      </w:r>
      <w:r w:rsidRPr="00CF565B">
        <w:rPr>
          <w:i/>
          <w:iCs/>
        </w:rPr>
        <w:t xml:space="preserve">'naghimo og pag-andam aron pahiran og lana ang Iyang lawas alang sa paglubong' </w:t>
      </w:r>
      <w:r w:rsidR="005864AB" w:rsidRPr="00CF565B">
        <w:t>(Marcos</w:t>
      </w:r>
      <w:r w:rsidRPr="00CF565B">
        <w:t xml:space="preserve"> 14:8), nga </w:t>
      </w:r>
      <w:r w:rsidRPr="00CF565B">
        <w:rPr>
          <w:i/>
          <w:iCs/>
        </w:rPr>
        <w:t>'Siya mismo ang nagdala sa atong mga sala sa Iyang kaugalingong lawas sa kahoy'</w:t>
      </w:r>
      <w:r w:rsidRPr="00CF565B">
        <w:t xml:space="preserve"> (</w:t>
      </w:r>
      <w:r w:rsidR="0087297C" w:rsidRPr="00CF565B">
        <w:t>1 Ped.</w:t>
      </w:r>
      <w:r w:rsidRPr="00CF565B">
        <w:t xml:space="preserve"> 2:24), nga, sumala sa pagkahuman sa Iyang kamatayon, si Jose nga taga-Arimatea </w:t>
      </w:r>
      <w:r w:rsidRPr="00CF565B">
        <w:rPr>
          <w:i/>
          <w:iCs/>
        </w:rPr>
        <w:t>'miadto kang Pilato ug nangayo sa lawas ni Jesus. Unya gisugo ni Pilato nga ihatag ang lawas; ug, pagkuha sa lawas, gilukot kini ni Jose sa usa ka limpyo nga lino nga panapton ug gibutang kini sa iyang kaugalingong bag-ong lubnganan, nga iyang gipanghukay gikan sa bato'</w:t>
      </w:r>
      <w:r w:rsidRPr="00CF565B">
        <w:t xml:space="preserve"> </w:t>
      </w:r>
      <w:r w:rsidR="000A57C3" w:rsidRPr="00CF565B">
        <w:t>(Matt.</w:t>
      </w:r>
      <w:r w:rsidRPr="00CF565B">
        <w:t xml:space="preserve"> 27:58–60); nga bisan pagkahuman sa Iyang pagkabanhaw, sa dihang ang Iyang lawas naa na sa himaya nga porma, ang Ginoo, sa pagpakita Niya sa mga disipulo, miingon: </w:t>
      </w:r>
      <w:r w:rsidRPr="00CF565B">
        <w:rPr>
          <w:i/>
          <w:iCs/>
        </w:rPr>
        <w:t>'Hapita ko ug tan-awa; kay ang espiritu wala'y unod ug mga bukog, sama sa inyong nakita nga ako adunay'</w:t>
      </w:r>
      <w:r w:rsidRPr="00CF565B">
        <w:t xml:space="preserve"> </w:t>
      </w:r>
      <w:r w:rsidR="008A3626" w:rsidRPr="00CF565B">
        <w:t>(Lucas</w:t>
      </w:r>
      <w:r w:rsidRPr="00CF565B">
        <w:t xml:space="preserve"> 24:39), ug unya miingon kang Tomas: </w:t>
      </w:r>
      <w:r w:rsidRPr="00CF565B">
        <w:rPr>
          <w:i/>
          <w:iCs/>
        </w:rPr>
        <w:t xml:space="preserve">"Ibutang ang imong tudlo dinhi ug tan-awa ang akong mga kamot; iunat ang imong kamot ug ibutang kini sa akong kilid; ug ayaw pagduha-duha, kondili tuohi" </w:t>
      </w:r>
      <w:r w:rsidR="005864AB" w:rsidRPr="00CF565B">
        <w:t>(Juan</w:t>
      </w:r>
      <w:r w:rsidRPr="00CF565B">
        <w:t xml:space="preserve"> 20:27).</w:t>
      </w:r>
      <w:r w:rsidR="0087297C">
        <w:rPr>
          <w:rStyle w:val="FootnoteReference"/>
          <w:lang w:val="ru-RU"/>
        </w:rPr>
        <w:footnoteReference w:id="115"/>
      </w:r>
    </w:p>
    <w:p w14:paraId="5C74E736" w14:textId="77777777" w:rsidR="00D85B34" w:rsidRPr="00CF565B" w:rsidRDefault="00D85B34" w:rsidP="00D85B34">
      <w:r w:rsidRPr="00CF565B">
        <w:lastRenderedPageBreak/>
        <w:tab/>
      </w:r>
      <w:r w:rsidR="00A95A76" w:rsidRPr="00CF565B">
        <w:rPr>
          <w:b/>
        </w:rPr>
        <w:t xml:space="preserve">b) </w:t>
      </w:r>
      <w:r w:rsidRPr="00CF565B">
        <w:t xml:space="preserve">Gidawat Niya ang mga bahin sa lawas: ang ulo </w:t>
      </w:r>
      <w:r w:rsidR="000A57C3" w:rsidRPr="00CF565B">
        <w:t>(Mat.</w:t>
      </w:r>
      <w:r w:rsidRPr="00CF565B">
        <w:t xml:space="preserve"> 27:29–30), ang mga kamot ug tiil </w:t>
      </w:r>
      <w:r w:rsidR="00743A7C" w:rsidRPr="00CF565B">
        <w:t>[</w:t>
      </w:r>
      <w:r w:rsidR="005864AB" w:rsidRPr="00CF565B">
        <w:t>(Juan</w:t>
      </w:r>
      <w:r w:rsidRPr="00CF565B">
        <w:t xml:space="preserve"> 12:3</w:t>
      </w:r>
      <w:r w:rsidR="00743A7C" w:rsidRPr="00CF565B">
        <w:t>)</w:t>
      </w:r>
      <w:r w:rsidRPr="00CF565B">
        <w:t xml:space="preserve">; </w:t>
      </w:r>
      <w:r w:rsidR="00743A7C" w:rsidRPr="00CF565B">
        <w:t>(</w:t>
      </w:r>
      <w:r w:rsidR="0087297C" w:rsidRPr="00CF565B">
        <w:t>Lucas</w:t>
      </w:r>
      <w:r w:rsidRPr="00CF565B">
        <w:t xml:space="preserve"> 24:39)</w:t>
      </w:r>
      <w:r w:rsidR="00743A7C" w:rsidRPr="00CF565B">
        <w:t>]</w:t>
      </w:r>
      <w:r w:rsidRPr="00CF565B">
        <w:t xml:space="preserve">, ang mga tudlo </w:t>
      </w:r>
      <w:r w:rsidR="005864AB" w:rsidRPr="00CF565B">
        <w:t>(Juan</w:t>
      </w:r>
      <w:r w:rsidRPr="00CF565B">
        <w:t xml:space="preserve"> 8:6), ang mga bukog sa bitiis </w:t>
      </w:r>
      <w:r w:rsidR="005864AB" w:rsidRPr="00CF565B">
        <w:t>(Juan</w:t>
      </w:r>
      <w:r w:rsidRPr="00CF565B">
        <w:t xml:space="preserve"> 19:</w:t>
      </w:r>
      <w:r w:rsidR="00F45CFB" w:rsidRPr="00CF565B">
        <w:rPr>
          <w:b/>
        </w:rPr>
        <w:t xml:space="preserve">33) </w:t>
      </w:r>
      <w:r w:rsidRPr="00CF565B">
        <w:t xml:space="preserve">ug ang kilid </w:t>
      </w:r>
      <w:r w:rsidR="00743A7C" w:rsidRPr="00CF565B">
        <w:t>[</w:t>
      </w:r>
      <w:r w:rsidR="005864AB" w:rsidRPr="00CF565B">
        <w:t>(Juan</w:t>
      </w:r>
      <w:r w:rsidRPr="00CF565B">
        <w:t xml:space="preserve"> 19:34</w:t>
      </w:r>
      <w:r w:rsidR="00743A7C" w:rsidRPr="00CF565B">
        <w:t>)</w:t>
      </w:r>
      <w:r w:rsidRPr="00CF565B">
        <w:t xml:space="preserve">; </w:t>
      </w:r>
      <w:r w:rsidR="00743A7C" w:rsidRPr="00CF565B">
        <w:t>(Juan</w:t>
      </w:r>
      <w:r w:rsidRPr="00CF565B">
        <w:t xml:space="preserve"> 20:27)</w:t>
      </w:r>
      <w:r w:rsidR="00743A7C" w:rsidRPr="00CF565B">
        <w:t>]</w:t>
      </w:r>
      <w:r w:rsidRPr="00CF565B">
        <w:t xml:space="preserve">, unod ug dugo </w:t>
      </w:r>
      <w:r w:rsidR="00743A7C" w:rsidRPr="00CF565B">
        <w:t>[</w:t>
      </w:r>
      <w:r w:rsidRPr="00CF565B">
        <w:t>(Buhat 20:28</w:t>
      </w:r>
      <w:r w:rsidR="00743A7C" w:rsidRPr="00CF565B">
        <w:t>)</w:t>
      </w:r>
      <w:r w:rsidRPr="00CF565B">
        <w:t xml:space="preserve">; </w:t>
      </w:r>
      <w:r w:rsidR="00743A7C" w:rsidRPr="00CF565B">
        <w:t>(</w:t>
      </w:r>
      <w:r w:rsidRPr="00CF565B">
        <w:t>Hebreohanon 2:14)</w:t>
      </w:r>
      <w:r w:rsidR="00743A7C" w:rsidRPr="00CF565B">
        <w:t>]</w:t>
      </w:r>
      <w:r w:rsidRPr="00CF565B">
        <w:t>.</w:t>
      </w:r>
    </w:p>
    <w:p w14:paraId="0BD6DC76" w14:textId="77777777" w:rsidR="00D85B34" w:rsidRPr="00CF565B" w:rsidRDefault="00D85B34" w:rsidP="00D85B34">
      <w:r w:rsidRPr="00CF565B">
        <w:tab/>
      </w:r>
      <w:r w:rsidR="00A95A76" w:rsidRPr="00CF565B">
        <w:rPr>
          <w:b/>
        </w:rPr>
        <w:t xml:space="preserve">c) </w:t>
      </w:r>
      <w:r w:rsidRPr="00CF565B">
        <w:t xml:space="preserve">Gidawat niya ang mga kinaiya ug gimbuhaton sa lawas sa tawo. Ang lawas ni Jesus: giputol ang balat-ari </w:t>
      </w:r>
      <w:r w:rsidR="008A3626" w:rsidRPr="00CF565B">
        <w:t>(Lucas</w:t>
      </w:r>
      <w:r w:rsidRPr="00CF565B">
        <w:t xml:space="preserve"> 2:21), nanginahanglan og pagkaon ug ilimnon </w:t>
      </w:r>
      <w:r w:rsidR="00743A7C" w:rsidRPr="00CF565B">
        <w:t>[</w:t>
      </w:r>
      <w:r w:rsidR="000A57C3" w:rsidRPr="00CF565B">
        <w:t>(Mateo</w:t>
      </w:r>
      <w:r w:rsidRPr="00CF565B">
        <w:t xml:space="preserve"> 4:2</w:t>
      </w:r>
      <w:r w:rsidR="00743A7C" w:rsidRPr="00CF565B">
        <w:t>)</w:t>
      </w:r>
      <w:r w:rsidRPr="00CF565B">
        <w:t xml:space="preserve">; </w:t>
      </w:r>
      <w:r w:rsidR="00743A7C" w:rsidRPr="00CF565B">
        <w:t>(Mateo</w:t>
      </w:r>
      <w:r w:rsidRPr="00CF565B">
        <w:t xml:space="preserve"> 21:18</w:t>
      </w:r>
      <w:r w:rsidR="00743A7C" w:rsidRPr="00CF565B">
        <w:t>)</w:t>
      </w:r>
      <w:r w:rsidRPr="00CF565B">
        <w:t>;</w:t>
      </w:r>
      <w:r w:rsidR="0087297C" w:rsidRPr="00CF565B">
        <w:t xml:space="preserve"> </w:t>
      </w:r>
      <w:r w:rsidR="00743A7C" w:rsidRPr="00CF565B">
        <w:t>(</w:t>
      </w:r>
      <w:r w:rsidR="0087297C" w:rsidRPr="00CF565B">
        <w:t>Lucas</w:t>
      </w:r>
      <w:r w:rsidRPr="00CF565B">
        <w:t xml:space="preserve"> 4:2</w:t>
      </w:r>
      <w:r w:rsidR="00743A7C" w:rsidRPr="00CF565B">
        <w:t>)</w:t>
      </w:r>
      <w:r w:rsidRPr="00CF565B">
        <w:t xml:space="preserve">; </w:t>
      </w:r>
      <w:r w:rsidR="00743A7C" w:rsidRPr="00CF565B">
        <w:t>(</w:t>
      </w:r>
      <w:r w:rsidR="0087297C" w:rsidRPr="00CF565B">
        <w:t>Juan</w:t>
      </w:r>
      <w:r w:rsidRPr="00CF565B">
        <w:t xml:space="preserve"> 19:28)</w:t>
      </w:r>
      <w:r w:rsidR="00743A7C" w:rsidRPr="00CF565B">
        <w:t>]</w:t>
      </w:r>
      <w:r w:rsidRPr="00CF565B">
        <w:t xml:space="preserve">, gikapoy </w:t>
      </w:r>
      <w:r w:rsidR="005864AB" w:rsidRPr="00CF565B">
        <w:t>(Juan</w:t>
      </w:r>
      <w:r w:rsidRPr="00CF565B">
        <w:t xml:space="preserve"> 4:6), ug nanginahanglan og pahulay ug tulog </w:t>
      </w:r>
      <w:r w:rsidR="00743A7C" w:rsidRPr="00CF565B">
        <w:t>[</w:t>
      </w:r>
      <w:r w:rsidR="005864AB" w:rsidRPr="00CF565B">
        <w:t>(Marcos</w:t>
      </w:r>
      <w:r w:rsidRPr="00CF565B">
        <w:t xml:space="preserve"> 4:38</w:t>
      </w:r>
      <w:r w:rsidR="00743A7C" w:rsidRPr="00CF565B">
        <w:t>)</w:t>
      </w:r>
      <w:r w:rsidRPr="00CF565B">
        <w:t>;</w:t>
      </w:r>
      <w:r w:rsidR="0087297C" w:rsidRPr="00CF565B">
        <w:t xml:space="preserve"> </w:t>
      </w:r>
      <w:r w:rsidR="00743A7C" w:rsidRPr="00CF565B">
        <w:t>(</w:t>
      </w:r>
      <w:r w:rsidR="0087297C" w:rsidRPr="00CF565B">
        <w:t>Matt.</w:t>
      </w:r>
      <w:r w:rsidRPr="00CF565B">
        <w:t xml:space="preserve"> 8:24)</w:t>
      </w:r>
      <w:r w:rsidR="00743A7C" w:rsidRPr="00CF565B">
        <w:t>]</w:t>
      </w:r>
      <w:r w:rsidRPr="00CF565B">
        <w:t xml:space="preserve">, makabati og kasakit ug pag-antos </w:t>
      </w:r>
      <w:r w:rsidR="00743A7C" w:rsidRPr="00CF565B">
        <w:t>[</w:t>
      </w:r>
      <w:r w:rsidR="008A3626" w:rsidRPr="00CF565B">
        <w:t>(Luke</w:t>
      </w:r>
      <w:r w:rsidRPr="00CF565B">
        <w:t xml:space="preserve"> 22:41–44</w:t>
      </w:r>
      <w:r w:rsidR="00743A7C" w:rsidRPr="00CF565B">
        <w:t>)</w:t>
      </w:r>
      <w:r w:rsidRPr="00CF565B">
        <w:t xml:space="preserve">; </w:t>
      </w:r>
      <w:r w:rsidR="00743A7C" w:rsidRPr="00CF565B">
        <w:t>(</w:t>
      </w:r>
      <w:r w:rsidR="0087297C" w:rsidRPr="00CF565B">
        <w:t>John</w:t>
      </w:r>
      <w:r w:rsidRPr="00CF565B">
        <w:t xml:space="preserve"> 19:34–35)</w:t>
      </w:r>
      <w:r w:rsidR="00743A7C" w:rsidRPr="00CF565B">
        <w:t>]</w:t>
      </w:r>
      <w:r w:rsidRPr="00CF565B">
        <w:t xml:space="preserve">, natilawan ang kamatayon, gilubong ug nabanhaw pag-usab </w:t>
      </w:r>
      <w:r w:rsidR="000A57C3" w:rsidRPr="00CF565B">
        <w:t>(Matt.</w:t>
      </w:r>
      <w:r w:rsidRPr="00CF565B">
        <w:t xml:space="preserve"> 27:</w:t>
      </w:r>
      <w:r w:rsidR="00F45CFB" w:rsidRPr="00CF565B">
        <w:t>40–61)</w:t>
      </w:r>
      <w:r w:rsidRPr="00CF565B">
        <w:t>, ug uban pa.</w:t>
      </w:r>
    </w:p>
    <w:p w14:paraId="4CD4462D" w14:textId="77777777" w:rsidR="00D85B34" w:rsidRPr="00CF565B" w:rsidRDefault="001B763B" w:rsidP="00D85B34">
      <w:pPr>
        <w:ind w:firstLine="708"/>
      </w:pPr>
      <w:r w:rsidRPr="00CF565B">
        <w:rPr>
          <w:b/>
          <w:bCs/>
        </w:rPr>
        <w:t xml:space="preserve">7) </w:t>
      </w:r>
      <w:r w:rsidR="00D85B34" w:rsidRPr="00CF565B">
        <w:t xml:space="preserve">Sa katapusan, mosunod kini gikan sa kamatuoran nga ang pikas bahin sa tawo—ang kalag o espiritu, uban </w:t>
      </w:r>
      <w:r w:rsidR="00D85B34" w:rsidRPr="00AA0891">
        <w:t xml:space="preserve">sa </w:t>
      </w:r>
      <w:r w:rsidR="00D85B34" w:rsidRPr="00CF565B">
        <w:t xml:space="preserve">mga gahum, kinaiya ug mga pagpadayag </w:t>
      </w:r>
      <w:r w:rsidR="00D85B34" w:rsidRPr="00AA0891">
        <w:t>niini</w:t>
      </w:r>
      <w:r w:rsidR="00D85B34" w:rsidRPr="00CF565B">
        <w:t>—gihatag usab kang Jesu-Cristo sa Balaang Kasulatan.</w:t>
      </w:r>
    </w:p>
    <w:p w14:paraId="069505BE" w14:textId="77777777" w:rsidR="00D85B34" w:rsidRPr="00CF565B" w:rsidRDefault="00D85B34" w:rsidP="00D85B34">
      <w:r w:rsidRPr="00CF565B">
        <w:tab/>
      </w:r>
      <w:r w:rsidR="00A95A76" w:rsidRPr="00CF565B">
        <w:rPr>
          <w:b/>
        </w:rPr>
        <w:t xml:space="preserve">a) </w:t>
      </w:r>
      <w:r w:rsidRPr="00CF565B">
        <w:t xml:space="preserve">Ang kalag o espiritu giatubang kaniya. </w:t>
      </w:r>
      <w:r w:rsidRPr="00CF565B">
        <w:rPr>
          <w:i/>
          <w:iCs/>
        </w:rPr>
        <w:t xml:space="preserve">'Ang akong kalag masubo kaayo' </w:t>
      </w:r>
      <w:r w:rsidR="000A57C3" w:rsidRPr="00CF565B">
        <w:t>(Mat.</w:t>
      </w:r>
      <w:r w:rsidRPr="00CF565B">
        <w:t xml:space="preserve"> 26:38), miingon ang Ginoo mismo sa Iyang mga disipulo sa Hardin sa Getsemani. Sa samang paagi, ang mga Ebanghelista, sa pagsaysay sa Iyang kamatayon sa krus, nagpamatuod, taliwala sa uban pa: </w:t>
      </w:r>
      <w:r w:rsidRPr="00CF565B">
        <w:rPr>
          <w:i/>
          <w:iCs/>
        </w:rPr>
        <w:t xml:space="preserve">'Ug si Jesus, sa pag-usik pag-usab og kusog nga tingog, mipahawa sa Iyang espiritu' </w:t>
      </w:r>
      <w:r w:rsidR="000A57C3" w:rsidRPr="00CF565B">
        <w:t>(Mat.</w:t>
      </w:r>
      <w:r w:rsidRPr="00CF565B">
        <w:t xml:space="preserve"> 27:50); o: </w:t>
      </w:r>
      <w:r w:rsidRPr="00CF565B">
        <w:rPr>
          <w:i/>
          <w:iCs/>
        </w:rPr>
        <w:t xml:space="preserve">'Si Jesus, sa pag-usik og kusog nga tingog, miingon: "Amahan! sa Imong mga kamot gisumite Nako ang akong espiritu.' Ug pagkahuman Niya og sulti niini, Nanghuyop Siya sa katapusan" </w:t>
      </w:r>
      <w:r w:rsidR="008A3626" w:rsidRPr="00CF565B">
        <w:t>(Lucas</w:t>
      </w:r>
      <w:r w:rsidRPr="00CF565B">
        <w:t xml:space="preserve"> 23:46); o: </w:t>
      </w:r>
      <w:r w:rsidRPr="00CF565B">
        <w:rPr>
          <w:i/>
          <w:iCs/>
        </w:rPr>
        <w:t xml:space="preserve">"Sa dihang natilawan ni Jesus ang suka, Miingon Siya, 'Tinapos na!' Ug sa pagyuko sa Iyang ulo, Gihatag Niya ang Iyang espiritu" </w:t>
      </w:r>
      <w:r w:rsidR="005864AB" w:rsidRPr="00CF565B">
        <w:t>(Juan</w:t>
      </w:r>
      <w:r w:rsidRPr="00CF565B">
        <w:t xml:space="preserve"> 19:30;</w:t>
      </w:r>
      <w:r w:rsidR="00E070F3" w:rsidRPr="00CF565B">
        <w:t xml:space="preserve"> 1 Corinto</w:t>
      </w:r>
      <w:r w:rsidRPr="00CF565B">
        <w:t xml:space="preserve"> 16:45).</w:t>
      </w:r>
      <w:r w:rsidR="000742DD">
        <w:rPr>
          <w:rStyle w:val="FootnoteReference"/>
          <w:lang w:val="ru-RU"/>
        </w:rPr>
        <w:footnoteReference w:id="116"/>
      </w:r>
    </w:p>
    <w:p w14:paraId="1E09F1E3" w14:textId="77777777" w:rsidR="00D85B34" w:rsidRPr="00CF565B" w:rsidRDefault="00D85B34" w:rsidP="00D85B34">
      <w:r w:rsidRPr="00CF565B">
        <w:tab/>
      </w:r>
      <w:r w:rsidR="00A95A76" w:rsidRPr="00CF565B">
        <w:rPr>
          <w:b/>
        </w:rPr>
        <w:t xml:space="preserve">b) </w:t>
      </w:r>
      <w:r w:rsidRPr="00CF565B">
        <w:t xml:space="preserve">Ang mga gahum sa kalag gisagol, nga mao ang: </w:t>
      </w:r>
      <w:r w:rsidR="00A95A76" w:rsidRPr="00CF565B">
        <w:rPr>
          <w:b/>
          <w:bCs/>
        </w:rPr>
        <w:t xml:space="preserve">aa) </w:t>
      </w:r>
      <w:r w:rsidRPr="00CF565B">
        <w:t xml:space="preserve">ang hunahuna sa tawo, sama sa makita sa mga pulong sa Ebanghelista: </w:t>
      </w:r>
      <w:r w:rsidRPr="00CF565B">
        <w:rPr>
          <w:i/>
          <w:iCs/>
        </w:rPr>
        <w:t xml:space="preserve">'Ug si Jesus misaka sa kinaadman ug sa pagtubo sa lawas, ug sa pabor sa Dios ug sa tawo' </w:t>
      </w:r>
      <w:r w:rsidR="008A3626" w:rsidRPr="00CF565B">
        <w:t>(Lucas</w:t>
      </w:r>
      <w:r w:rsidRPr="00CF565B">
        <w:t xml:space="preserve"> 2:52), ug sa wala pa niini: </w:t>
      </w:r>
      <w:r w:rsidRPr="00CF565B">
        <w:rPr>
          <w:i/>
          <w:iCs/>
        </w:rPr>
        <w:t>'Ug ang bata mitubo ug naglig-on sa espiritu, napuno sa kinaadman'</w:t>
      </w:r>
      <w:r w:rsidRPr="00CF565B">
        <w:t xml:space="preserve"> </w:t>
      </w:r>
      <w:r w:rsidR="008A3626" w:rsidRPr="00CF565B">
        <w:t>(Lucas</w:t>
      </w:r>
      <w:r w:rsidRPr="00CF565B">
        <w:t xml:space="preserve"> 2:40). </w:t>
      </w:r>
      <w:r w:rsidR="00A95A76" w:rsidRPr="00CF565B">
        <w:rPr>
          <w:b/>
          <w:bCs/>
        </w:rPr>
        <w:t xml:space="preserve">bb) </w:t>
      </w:r>
      <w:r w:rsidRPr="00CF565B">
        <w:t xml:space="preserve">ang tawhanong kabubut-on, sama sa gipakita sa pag-ampo ni Jesus sa Hardin sa Getsemani: </w:t>
      </w:r>
      <w:r w:rsidRPr="00CF565B">
        <w:rPr>
          <w:i/>
          <w:iCs/>
        </w:rPr>
        <w:t xml:space="preserve">'Amahan ko, kon mahimo, palayo kining kopa gikan kanako; apan dili sumala sa akong kabubut-on, kondili sumala sa imong kabubut-on' </w:t>
      </w:r>
      <w:r w:rsidR="006E76E1" w:rsidRPr="00CF565B">
        <w:t>[</w:t>
      </w:r>
      <w:r w:rsidR="000A57C3" w:rsidRPr="00CF565B">
        <w:t>(Mat.</w:t>
      </w:r>
      <w:r w:rsidRPr="00CF565B">
        <w:t xml:space="preserve"> 26:39</w:t>
      </w:r>
      <w:r w:rsidR="006E76E1" w:rsidRPr="00CF565B">
        <w:t>)</w:t>
      </w:r>
      <w:r w:rsidRPr="00CF565B">
        <w:t xml:space="preserve">; </w:t>
      </w:r>
      <w:r w:rsidR="006E76E1" w:rsidRPr="00CF565B">
        <w:t>(</w:t>
      </w:r>
      <w:r w:rsidR="0087297C" w:rsidRPr="00CF565B">
        <w:t>Lucas</w:t>
      </w:r>
      <w:r w:rsidRPr="00CF565B">
        <w:t xml:space="preserve"> 22:42)</w:t>
      </w:r>
      <w:r w:rsidR="006E76E1" w:rsidRPr="00CF565B">
        <w:t>]</w:t>
      </w:r>
      <w:r w:rsidRPr="00CF565B">
        <w:t>.</w:t>
      </w:r>
    </w:p>
    <w:p w14:paraId="7E915D37" w14:textId="77777777" w:rsidR="00D85B34" w:rsidRPr="00CF565B" w:rsidRDefault="00D85B34" w:rsidP="00D85B34">
      <w:r w:rsidRPr="00CF565B">
        <w:tab/>
      </w:r>
      <w:r w:rsidR="00A95A76" w:rsidRPr="00CF565B">
        <w:rPr>
          <w:b/>
        </w:rPr>
        <w:t xml:space="preserve">c) </w:t>
      </w:r>
      <w:r w:rsidRPr="00CF565B">
        <w:t xml:space="preserve">Ang mga kalidad ug mga pagpadayag sa kalag nakuha. Gisaysay, pananglitan, nga si Jesus usahay napuno sa kalipay </w:t>
      </w:r>
      <w:r w:rsidR="006E76E1" w:rsidRPr="00CF565B">
        <w:t>[</w:t>
      </w:r>
      <w:r w:rsidR="008A3626" w:rsidRPr="00CF565B">
        <w:t>(Lucas</w:t>
      </w:r>
      <w:r w:rsidRPr="00CF565B">
        <w:t xml:space="preserve"> 10:21</w:t>
      </w:r>
      <w:r w:rsidR="006E76E1" w:rsidRPr="00CF565B">
        <w:t>)</w:t>
      </w:r>
      <w:r w:rsidRPr="00CF565B">
        <w:t xml:space="preserve">; </w:t>
      </w:r>
      <w:r w:rsidR="006E76E1" w:rsidRPr="00CF565B">
        <w:t>(</w:t>
      </w:r>
      <w:r w:rsidR="0087297C" w:rsidRPr="00CF565B">
        <w:t>Juan</w:t>
      </w:r>
      <w:r w:rsidRPr="00CF565B">
        <w:t xml:space="preserve"> 11:15)</w:t>
      </w:r>
      <w:r w:rsidR="006E76E1" w:rsidRPr="00CF565B">
        <w:t>]</w:t>
      </w:r>
      <w:r w:rsidRPr="00CF565B">
        <w:t xml:space="preserve">, ug sa ubang panahon gikapungot kaayo </w:t>
      </w:r>
      <w:r w:rsidR="006E76E1" w:rsidRPr="00CF565B">
        <w:t>[</w:t>
      </w:r>
      <w:r w:rsidR="005864AB" w:rsidRPr="00CF565B">
        <w:t>(Juan</w:t>
      </w:r>
      <w:r w:rsidRPr="00CF565B">
        <w:t xml:space="preserve"> 11:33</w:t>
      </w:r>
      <w:r w:rsidR="006E76E1" w:rsidRPr="00CF565B">
        <w:t>)</w:t>
      </w:r>
      <w:r w:rsidRPr="00CF565B">
        <w:t xml:space="preserve">; </w:t>
      </w:r>
      <w:r w:rsidR="006E76E1" w:rsidRPr="00CF565B">
        <w:rPr>
          <w:rFonts w:cs="Cambria Math"/>
        </w:rPr>
        <w:t>(</w:t>
      </w:r>
      <w:r w:rsidR="006E76E1" w:rsidRPr="00CF565B">
        <w:t>Juan</w:t>
      </w:r>
      <w:r w:rsidRPr="00CF565B">
        <w:t xml:space="preserve"> 12:27</w:t>
      </w:r>
      <w:r w:rsidR="006E76E1" w:rsidRPr="00CF565B">
        <w:t>)</w:t>
      </w:r>
      <w:r w:rsidRPr="00CF565B">
        <w:t>;</w:t>
      </w:r>
      <w:r w:rsidR="00FB2012" w:rsidRPr="00CF565B">
        <w:rPr>
          <w:rFonts w:cs="Cambria Math"/>
        </w:rPr>
        <w:t xml:space="preserve"> </w:t>
      </w:r>
      <w:r w:rsidR="006E76E1" w:rsidRPr="00CF565B">
        <w:rPr>
          <w:rFonts w:cs="Cambria Math"/>
        </w:rPr>
        <w:t>(</w:t>
      </w:r>
      <w:r w:rsidR="006E76E1" w:rsidRPr="00CF565B">
        <w:t>Juan</w:t>
      </w:r>
      <w:r w:rsidRPr="00CF565B">
        <w:t xml:space="preserve"> 13:21)</w:t>
      </w:r>
      <w:r w:rsidR="006E76E1" w:rsidRPr="00CF565B">
        <w:t>]</w:t>
      </w:r>
      <w:r w:rsidRPr="00CF565B">
        <w:t xml:space="preserve">, nga Iyang gipakita ang espesyal nga gugma alang sa mga bata ug kasuko batok sa mga nagdili kanila sa pagduol Niya </w:t>
      </w:r>
      <w:r w:rsidR="005864AB" w:rsidRPr="00CF565B">
        <w:t>(Marcos</w:t>
      </w:r>
      <w:r w:rsidRPr="00CF565B">
        <w:t xml:space="preserve"> 10:13–16), ug nga Siya masigasig alang sa himaya sa Dios, usahay kauban ang matarong nga kasuko </w:t>
      </w:r>
      <w:r w:rsidR="006E76E1" w:rsidRPr="00CF565B">
        <w:t>[</w:t>
      </w:r>
      <w:r w:rsidR="005864AB" w:rsidRPr="00CF565B">
        <w:t>(Juan</w:t>
      </w:r>
      <w:r w:rsidRPr="00CF565B">
        <w:t xml:space="preserve"> 2:14–17</w:t>
      </w:r>
      <w:r w:rsidR="006E76E1" w:rsidRPr="00CF565B">
        <w:t>)</w:t>
      </w:r>
      <w:r w:rsidRPr="00CF565B">
        <w:t>;</w:t>
      </w:r>
      <w:r w:rsidR="0087297C" w:rsidRPr="00CF565B">
        <w:t xml:space="preserve"> </w:t>
      </w:r>
      <w:r w:rsidR="006E76E1" w:rsidRPr="00CF565B">
        <w:t>(</w:t>
      </w:r>
      <w:r w:rsidR="0087297C" w:rsidRPr="00CF565B">
        <w:t>Mat.</w:t>
      </w:r>
      <w:r w:rsidRPr="00CF565B">
        <w:t xml:space="preserve"> 21:12–13)</w:t>
      </w:r>
      <w:r w:rsidR="006E76E1" w:rsidRPr="00CF565B">
        <w:t>]</w:t>
      </w:r>
      <w:r w:rsidRPr="00CF565B">
        <w:t xml:space="preserve">, nga Nagsubo ug nabalaka sa hunahuna sa Iyang mga pag-antos ug kamatayon </w:t>
      </w:r>
      <w:r w:rsidR="006E76E1" w:rsidRPr="00CF565B">
        <w:t>[</w:t>
      </w:r>
      <w:r w:rsidR="000A57C3" w:rsidRPr="00CF565B">
        <w:t>(Mat.</w:t>
      </w:r>
      <w:r w:rsidRPr="00CF565B">
        <w:t xml:space="preserve"> 26:37–38</w:t>
      </w:r>
      <w:r w:rsidR="006E76E1" w:rsidRPr="00CF565B">
        <w:t>)</w:t>
      </w:r>
      <w:r w:rsidRPr="00CF565B">
        <w:t>;</w:t>
      </w:r>
      <w:r w:rsidR="0087297C" w:rsidRPr="00CF565B">
        <w:t xml:space="preserve"> </w:t>
      </w:r>
      <w:r w:rsidR="006E76E1" w:rsidRPr="00CF565B">
        <w:t>(</w:t>
      </w:r>
      <w:r w:rsidR="0087297C" w:rsidRPr="00CF565B">
        <w:t>Lucas</w:t>
      </w:r>
      <w:r w:rsidRPr="00CF565B">
        <w:t xml:space="preserve"> 22:42–45)</w:t>
      </w:r>
      <w:r w:rsidR="006E76E1" w:rsidRPr="00CF565B">
        <w:t>]</w:t>
      </w:r>
      <w:r w:rsidRPr="00CF565B">
        <w:t xml:space="preserve">, ug </w:t>
      </w:r>
      <w:r w:rsidRPr="00CF565B">
        <w:rPr>
          <w:i/>
          <w:iCs/>
        </w:rPr>
        <w:t xml:space="preserve">'sa mga adlaw sa Iyang unod, naghalad Siya og mga pag-ampo ug mga pagpakilusog uban sa kusog nga mga paghilak ug mga luha ngadto kaniya nga makaluwas kaniya gikan sa kamatayon, ug nadungog Siya tungod sa Iyang pagrespeto' </w:t>
      </w:r>
      <w:r w:rsidRPr="00CF565B">
        <w:t>(Hebreohanon 5:7).</w:t>
      </w:r>
    </w:p>
    <w:p w14:paraId="29B1F953" w14:textId="77777777" w:rsidR="00D85B34" w:rsidRPr="00CF565B" w:rsidRDefault="00D85B34" w:rsidP="00D85B34">
      <w:r w:rsidRPr="00CF565B">
        <w:tab/>
      </w:r>
      <w:r w:rsidRPr="00C02210">
        <w:rPr>
          <w:b/>
          <w:bCs/>
        </w:rPr>
        <w:t>II</w:t>
      </w:r>
      <w:r w:rsidRPr="00CF565B">
        <w:t>. Tungod sa daghan ug lain-laing sayop sa mga heretiko mahitungod sa tawhanong kinaiyahan ni Hesukristo, ang mga Balaang Amahan ug magtutudlo sa Simbahan, sa pagpanalipod sa Ortodoksong dogma, kanunay kaayo nilang gihisgutan kini nga hilisgutan. Sila –</w:t>
      </w:r>
    </w:p>
    <w:p w14:paraId="2BB69FD3" w14:textId="77777777" w:rsidR="00D85B34" w:rsidRPr="00CF565B" w:rsidRDefault="00F45CFB" w:rsidP="00D85B34">
      <w:pPr>
        <w:ind w:firstLine="708"/>
      </w:pPr>
      <w:r w:rsidRPr="00CF565B">
        <w:rPr>
          <w:b/>
          <w:bCs/>
        </w:rPr>
        <w:lastRenderedPageBreak/>
        <w:t xml:space="preserve">1) </w:t>
      </w:r>
      <w:r w:rsidR="00D85B34" w:rsidRPr="00CF565B">
        <w:t>Gipakita nila ang kamatuoran sa hingpit nga pagkatawo ni Hesukristo. Alang niini, wala lang sila nagsalig sa klarong mga testimonya sa Balaang Kasulatan, apan usab sa matarong nga pangatarungan sa kahayag sa Pulong sa Dios, nga nagpasiugda labaw sa tanan sa ideya nga ang atong Manluluwas kinahanglan gayud tinuod nga tawo. Kinahanglan siya:</w:t>
      </w:r>
    </w:p>
    <w:p w14:paraId="181E1DBF" w14:textId="77777777" w:rsidR="00D85B34" w:rsidRPr="00CF565B" w:rsidRDefault="00D85B34" w:rsidP="00D85B34">
      <w:r w:rsidRPr="00CF565B">
        <w:tab/>
      </w:r>
      <w:r w:rsidR="00A95A76" w:rsidRPr="00CF565B">
        <w:rPr>
          <w:b/>
        </w:rPr>
        <w:t xml:space="preserve">a) </w:t>
      </w:r>
      <w:r w:rsidRPr="00CF565B">
        <w:t xml:space="preserve">Ingon nga atong </w:t>
      </w:r>
      <w:r w:rsidRPr="00CF565B">
        <w:rPr>
          <w:i/>
          <w:iCs/>
        </w:rPr>
        <w:t xml:space="preserve">Abogado </w:t>
      </w:r>
      <w:r w:rsidRPr="00CF565B">
        <w:t xml:space="preserve">o Mediador tali sa Dios ug sa katawhan </w:t>
      </w:r>
      <w:r w:rsidR="00621F17" w:rsidRPr="00CF565B">
        <w:t>(1 Tim.</w:t>
      </w:r>
      <w:r w:rsidRPr="00CF565B">
        <w:t xml:space="preserve"> 2:5). 'Ang usa ka mediator kinahanglan nga pareho ang kinaiyahan sa duha ka partido,' ingon sa usa sa mga unibersal nga magtutudlo, 'aron mahimong mediator. Kung pareho ra ang kinaiyahan Niya sa usa, apan dili sa uban, dili Siya mahimong mediator. Kung wala Siya magbahin sa parehas nga kinaiya sa Amahan, dili Siya mahimong tunga-tungang panalipod, kondili usa ka langyaw. Sama sa angay nga adunay Siya kinaiya nga tawo, tungod kay miabot Siya sa katawhan, ingon usab angay nga adunay Siya kinaiya nga diosnon, tungod kay gikan Siya sa Dios. Kung Siya tawo ra unta, dili Siya mahimong tunga-tungang panalipod; kay ang usa ka tunga-tungang panalipod kinahanglan nga naa sa labing suod nga relasyon sa Dios. Sa samang paagi, kon Siya Diyos ra unta, dili Siya mahimong tunga-tunga; kay ang mga tawo nga iyang gipang-tunga-tunga dili unta makaduol kaniya."</w:t>
      </w:r>
      <w:r w:rsidR="0012757D">
        <w:rPr>
          <w:rStyle w:val="FootnoteReference"/>
          <w:lang w:val="ru-RU"/>
        </w:rPr>
        <w:footnoteReference w:id="117"/>
      </w:r>
    </w:p>
    <w:p w14:paraId="5667F5C9" w14:textId="77777777" w:rsidR="00D85B34" w:rsidRPr="00CF565B" w:rsidRDefault="00D85B34" w:rsidP="00D85B34">
      <w:r w:rsidRPr="00CF565B">
        <w:tab/>
      </w:r>
      <w:r w:rsidR="00A95A76" w:rsidRPr="00CF565B">
        <w:rPr>
          <w:b/>
        </w:rPr>
        <w:t xml:space="preserve">b) </w:t>
      </w:r>
      <w:r w:rsidRPr="00CF565B">
        <w:t xml:space="preserve">Ingon nga atong Magtutudlo ug Magpasidaan </w:t>
      </w:r>
      <w:r w:rsidR="008F5A17" w:rsidRPr="00CF565B">
        <w:t>[</w:t>
      </w:r>
      <w:r w:rsidR="008A3626" w:rsidRPr="00CF565B">
        <w:t>(Lucas</w:t>
      </w:r>
      <w:r w:rsidRPr="00CF565B">
        <w:t xml:space="preserve"> 4:18–19</w:t>
      </w:r>
      <w:r w:rsidR="008F5A17" w:rsidRPr="00CF565B">
        <w:t>)</w:t>
      </w:r>
      <w:r w:rsidRPr="00CF565B">
        <w:t xml:space="preserve">; </w:t>
      </w:r>
      <w:r w:rsidR="008F5A17" w:rsidRPr="00CF565B">
        <w:t>(</w:t>
      </w:r>
      <w:r w:rsidR="0087297C" w:rsidRPr="00CF565B">
        <w:t>Juan 8</w:t>
      </w:r>
      <w:r w:rsidRPr="00CF565B">
        <w:t>:11)</w:t>
      </w:r>
      <w:r w:rsidR="008F5A17" w:rsidRPr="00CF565B">
        <w:t>]</w:t>
      </w:r>
      <w:r w:rsidRPr="00CF565B">
        <w:t>. "Dili unta nato mailhan ang Dios sa bisan unsang laing paagi," pangatarungan ni San Irenaeus, "gawas lang pinaagi sa nagkatawang Pulong sa Dios, ug walay lain nga makapadayag kanato sa Amahan gawas lang sa Iyang hypostatic nga Pulong (Roma 11:34–35). 'Dili unta kita,' ingon ko, 'matudloan sa bisan unsang paagi gawas sa pagkita sa atong Magpasidaan sa atong kaugalingong mga mata ug pagdawat sa Iyang pulong sa atong kaugalingong mga dalunggan, aron, pinaagi sa paningkamot sa pag-alig sa Iyang mga buhat ug pagtuman sa Iyang mga sugo, kita mahimong takus nga mosulod sa pakig-uban Niya ug makadawat og kaayohan gikan sa Perpekto, nga labaw sa tanang kahimtang ug limitasyon.'</w:t>
      </w:r>
      <w:r w:rsidR="005769CF">
        <w:rPr>
          <w:rStyle w:val="FootnoteReference"/>
          <w:lang w:val="ru-RU"/>
        </w:rPr>
        <w:footnoteReference w:id="118"/>
      </w:r>
      <w:r w:rsidRPr="00CF565B">
        <w:t xml:space="preserve"> Si San Cirilo sa Herusalem mitarong sa susamang paagi: "Tungod kay ang tawo makadungog lamang sa usa ka sama kaniya, ang Manluluwas midawat sa Iyang kaugalingon og kinaiyahan nga susama sa tawo, aron mas sayon Niya matudloan ang mga tawo."</w:t>
      </w:r>
      <w:r w:rsidR="009C6138">
        <w:rPr>
          <w:rStyle w:val="FootnoteReference"/>
          <w:lang w:val="ru-RU"/>
        </w:rPr>
        <w:footnoteReference w:id="119"/>
      </w:r>
    </w:p>
    <w:p w14:paraId="6D4D1235" w14:textId="77777777" w:rsidR="00D85B34" w:rsidRPr="00CF565B" w:rsidRDefault="00D85B34" w:rsidP="00D85B34">
      <w:r w:rsidRPr="00CF565B">
        <w:tab/>
      </w:r>
      <w:r w:rsidR="00A95A76" w:rsidRPr="00CF565B">
        <w:rPr>
          <w:b/>
        </w:rPr>
        <w:t xml:space="preserve">c) </w:t>
      </w:r>
      <w:r w:rsidRPr="00CF565B">
        <w:t xml:space="preserve">Ingon nga atong Manuluwas ug Manumbalik </w:t>
      </w:r>
      <w:r w:rsidR="008F5A17" w:rsidRPr="00CF565B">
        <w:t>[</w:t>
      </w:r>
      <w:r w:rsidRPr="00CF565B">
        <w:t>(Gal. 3:13</w:t>
      </w:r>
      <w:r w:rsidR="008F5A17" w:rsidRPr="00CF565B">
        <w:t>)</w:t>
      </w:r>
      <w:r w:rsidRPr="00CF565B">
        <w:t xml:space="preserve">; </w:t>
      </w:r>
      <w:r w:rsidR="008F5A17" w:rsidRPr="00CF565B">
        <w:t>(</w:t>
      </w:r>
      <w:r w:rsidRPr="00CF565B">
        <w:t>Heb. 7:22)</w:t>
      </w:r>
      <w:r w:rsidR="008F5A17" w:rsidRPr="00CF565B">
        <w:t>]</w:t>
      </w:r>
      <w:r w:rsidRPr="00CF565B">
        <w:t>. "Dili unta nato makab-ot ang dili madaut ug pagkawalay kamatayon kon wala kita gihiusa sa dili madaut ug dili mamatay. Apan giunsa man kita pagkahiusa sa dili madaut ug dili mamatay kon wala una nahimong sama nato ang dili madaut ug dili mamatay, aron ang atong pagkadaut malunaw sa dili madaut ug ang atong pagkamatay sa dili mamatay?"</w:t>
      </w:r>
      <w:r w:rsidR="009C6138">
        <w:rPr>
          <w:rStyle w:val="FootnoteReference"/>
          <w:lang w:val="ru-RU"/>
        </w:rPr>
        <w:footnoteReference w:id="120"/>
      </w:r>
      <w:r w:rsidRPr="00CF565B">
        <w:t xml:space="preserve"> "Ang Ginoo nahimong Anak sa Tawo aron, sama sa atong kaliwatan nga gisilotan sa kamatayon pinaagi sa tawo nga napildi, kita usab makabawi sa kinabuhi pinaagi sa tawo nga Manalong; ug sama sa kamatayon nga nakadaog batok kanato pinaagi sa usa k , usa ka tawo, pinaagi usab sa usa ka tawo, nakadaog kita batok sa kamatayon."</w:t>
      </w:r>
      <w:r w:rsidR="00CD1B1D">
        <w:rPr>
          <w:rStyle w:val="FootnoteReference"/>
          <w:lang w:val="ru-RU"/>
        </w:rPr>
        <w:footnoteReference w:id="121"/>
      </w:r>
      <w:r w:rsidRPr="00CF565B">
        <w:t xml:space="preserve"> "Kining panaghiusa dili mahitabo kon ang kamatayon ug pagkadaut wala gilaglag. Busa, ang Ginoo wala magsul-</w:t>
      </w:r>
      <w:r w:rsidRPr="00CF565B">
        <w:lastRenderedPageBreak/>
        <w:t>ob og mortal nga lawas nga walay hinungdan, kondili aron hingpit nga laglagon ang kamatayon sa Iyang kaugalingon ug aron bag-ohon ang mga gimugna sa Iyang hulagway.</w:t>
      </w:r>
      <w:r w:rsidR="00CD1B1D">
        <w:rPr>
          <w:rStyle w:val="FootnoteReference"/>
          <w:lang w:val="ru-RU"/>
        </w:rPr>
        <w:footnoteReference w:id="122"/>
      </w:r>
    </w:p>
    <w:p w14:paraId="40C07490" w14:textId="77777777" w:rsidR="00D85B34" w:rsidRPr="00CF565B" w:rsidRDefault="00F45CFB" w:rsidP="00D85B34">
      <w:pPr>
        <w:ind w:firstLine="708"/>
      </w:pPr>
      <w:r w:rsidRPr="00CF565B">
        <w:rPr>
          <w:b/>
          <w:bCs/>
        </w:rPr>
        <w:t xml:space="preserve">2) </w:t>
      </w:r>
      <w:r w:rsidR="00D85B34" w:rsidRPr="00CF565B">
        <w:t xml:space="preserve">Ilang giangkon, labi na gayud, nga si Kristo midawat og tinuod, tinuoray nga lawas sa tawo, ug dili usa ka pantasma. Ang pagdumili sa pagka-tinuod sa lawas ni Kristo, bisan pa sa tanang pagpamatuod bahin niini gikan sa Manluluwas mismo ug sa mga Apostoles, ingon sa mga tigdepensa sa Ortodoksong doktrina, ug ang pag-angkon nga ang Anak sa Dios nagpakita ra nga adunay unod sama sa atong unod, apan wala gayud kini tag-iya — </w:t>
      </w:r>
      <w:r w:rsidR="00A95A76" w:rsidRPr="00CF565B">
        <w:rPr>
          <w:b/>
        </w:rPr>
        <w:t xml:space="preserve">a) </w:t>
      </w:r>
      <w:r w:rsidR="00D85B34" w:rsidRPr="00CF565B">
        <w:t>nagpasabot sa pagduhaduha kaniya sa pagbakak ug limbong — Siya nga mao gayud ang Kamatuoran;</w:t>
      </w:r>
      <w:r w:rsidR="0079571C">
        <w:rPr>
          <w:rStyle w:val="FootnoteReference"/>
          <w:lang w:val="ru-RU"/>
        </w:rPr>
        <w:footnoteReference w:id="123"/>
      </w:r>
      <w:r w:rsidR="00A95A76" w:rsidRPr="00CF565B">
        <w:rPr>
          <w:b/>
        </w:rPr>
        <w:t xml:space="preserve"> b) </w:t>
      </w:r>
      <w:r w:rsidR="00D85B34" w:rsidRPr="00CF565B">
        <w:t>katumbas sa pagtan-aw sa Tibuok Iyang kinabuhi ug mga buhat dinhi sa yuta ingon usa ka ilusyon ug limbong;</w:t>
      </w:r>
      <w:r w:rsidR="0027114A">
        <w:rPr>
          <w:rStyle w:val="FootnoteReference"/>
          <w:lang w:val="ru-RU"/>
        </w:rPr>
        <w:footnoteReference w:id="124"/>
      </w:r>
      <w:r w:rsidR="00A95A76" w:rsidRPr="00CF565B">
        <w:rPr>
          <w:b/>
        </w:rPr>
        <w:t xml:space="preserve"> c) </w:t>
      </w:r>
      <w:r w:rsidR="00D85B34" w:rsidRPr="00CF565B">
        <w:t>katumbas sa pagtan-aw nga katingalahan ug walay pulos ang tanan Niyang pagtulon-an kanato, aron kita mosunod sa Iyang mga tiil sa dalan sa krus ug pag-antos;</w:t>
      </w:r>
      <w:r w:rsidR="0027114A">
        <w:rPr>
          <w:rStyle w:val="FootnoteReference"/>
          <w:lang w:val="ru-RU"/>
        </w:rPr>
        <w:footnoteReference w:id="125"/>
      </w:r>
      <w:r w:rsidR="00A95A76" w:rsidRPr="00CF565B">
        <w:rPr>
          <w:b/>
        </w:rPr>
        <w:t xml:space="preserve"> d) </w:t>
      </w:r>
      <w:r w:rsidR="00D85B34" w:rsidRPr="00CF565B">
        <w:t>katumbas, sa kinatibuk-an, sa pagbaliktad sa mismong pundasyon sa historikal nga pagtuo, ug sa pagpanamkon og pagduha-duha ug kawalay pagsalig bahin sa gipakita sa mga pagbati;</w:t>
      </w:r>
      <w:r w:rsidR="0027114A">
        <w:rPr>
          <w:rStyle w:val="FootnoteReference"/>
          <w:lang w:val="ru-RU"/>
        </w:rPr>
        <w:footnoteReference w:id="126"/>
      </w:r>
      <w:r w:rsidR="00A95A76" w:rsidRPr="00CF565B">
        <w:rPr>
          <w:b/>
        </w:rPr>
        <w:t xml:space="preserve"> e) </w:t>
      </w:r>
      <w:r w:rsidR="00D85B34" w:rsidRPr="00CF565B">
        <w:t>nagpasabot, sa katapusan, sa pagdumili sa kamatuoran sa kamatayon ni Kristo ug sa atong kaluwasan: "Siya (ang Anak sa Dios) wala gyud kita gipalit pinaagi sa Iyang dugo, gawas kon Siya tinuod nga nahimong tawo."</w:t>
      </w:r>
      <w:r w:rsidR="0027114A">
        <w:rPr>
          <w:rStyle w:val="FootnoteReference"/>
          <w:lang w:val="ru-RU"/>
        </w:rPr>
        <w:footnoteReference w:id="127"/>
      </w:r>
      <w:r w:rsidR="00D85B34" w:rsidRPr="00CF565B">
        <w:t xml:space="preserve"> "Ang usa ka hulagway dili makasakit — busa, ang tibuok buhat sa Dios nadaut."</w:t>
      </w:r>
      <w:r w:rsidR="0027114A">
        <w:rPr>
          <w:rStyle w:val="FootnoteReference"/>
          <w:lang w:val="ru-RU"/>
        </w:rPr>
        <w:footnoteReference w:id="128"/>
      </w:r>
      <w:r w:rsidR="00D85B34" w:rsidRPr="00CF565B">
        <w:t xml:space="preserve"> "Kung ang tanan nga gisaysay sa Ebanghelyo—mao ang kagutom, kauhaw, mga pako, ang pagtuslob sa kilid, ug kamatayon—dili tinuod kondili imahinasyon lang, nan ang misteryo sa ekonomiya sa kaluwasan usa ka pantasya ug limbong, ug si Kristo usa ka imahinaryo, dili tinuod, nga tawo, ug kita maluwas sa hunahuna lang, dili sa tinuod."</w:t>
      </w:r>
      <w:r w:rsidR="00B547D6">
        <w:rPr>
          <w:rStyle w:val="FootnoteReference"/>
          <w:lang w:val="ru-RU"/>
        </w:rPr>
        <w:footnoteReference w:id="129"/>
      </w:r>
    </w:p>
    <w:p w14:paraId="32449526" w14:textId="77777777" w:rsidR="00D85B34" w:rsidRPr="00CF565B" w:rsidRDefault="00F45CFB" w:rsidP="00D85B34">
      <w:pPr>
        <w:ind w:firstLine="708"/>
      </w:pPr>
      <w:r w:rsidRPr="00CF565B">
        <w:rPr>
          <w:b/>
          <w:bCs/>
        </w:rPr>
        <w:t xml:space="preserve">3) </w:t>
      </w:r>
      <w:r w:rsidR="00D85B34" w:rsidRPr="00CF565B">
        <w:t>Giingon nga gidawat ni Kristo, kauban sa lawas, ang tinuod nga tawo nga kalag, makatarunganon ug gawasnon, supak sa sayop sa mga heretiko nga ang tibuok kalag, o bisan ang hunahuna, ni Kristo gipulihan sa Iyang Pagkadiyosnon. Ang nag-unang mga argumento pabor niini mao ang mosunod:</w:t>
      </w:r>
    </w:p>
    <w:p w14:paraId="0C1AAEAC" w14:textId="77777777" w:rsidR="00D85B34" w:rsidRPr="00CF565B" w:rsidRDefault="00D85B34" w:rsidP="00D85B34">
      <w:r w:rsidRPr="00CF565B">
        <w:tab/>
      </w:r>
      <w:r w:rsidR="00A95A76" w:rsidRPr="00CF565B">
        <w:rPr>
          <w:b/>
        </w:rPr>
        <w:t xml:space="preserve">a) </w:t>
      </w:r>
      <w:r w:rsidRPr="00CF565B">
        <w:t xml:space="preserve">Ang tawo nahulog gayud—sa lawas ug sa kalag; busa, angay ra nga ang Manluluwas modawat dili lang sa lawas kondili usab sa kalag sa tawo, aron siya hingpit nga maluwas. 'Siya (si Cristo) nangita sa nawala, ug gibuhat Niya sa Iyang abaga ang nawala nga karnero, dili lang ang panit sa karnero. Aron paghiusa pag-usab ang tibuok sa banal nga tawo—hingpit sa kalag ug lawas—uban sa Pagkadiyosnon, wala Siya biyai bisan unsa sa atong kinaiyahan nga wala Niya gikuha sa Iyang kaugalingon: kay giingon nga Siya </w:t>
      </w:r>
      <w:r w:rsidRPr="00CF565B">
        <w:rPr>
          <w:i/>
          <w:iCs/>
        </w:rPr>
        <w:t xml:space="preserve">'gitintal sa tanang paagi, apan walay sala' </w:t>
      </w:r>
      <w:r w:rsidRPr="00CF565B">
        <w:t>(Heb. 4:15). Karon, ang kalag sa iyang kaugalingon dili sala, apan nahimong kaambit sa sala tungod sa kakulang sa pag-ila. Busa, aron kini balaanon, gidala kini ni Kristo sa Iyang kaugalingon, ug pinaagi sa prinsipyo nga gidala Niya sa Iyang kaugalingon, Iyang gihatag ang pagkabalaan sa tibuok katawhan."</w:t>
      </w:r>
      <w:r w:rsidR="001B448F">
        <w:rPr>
          <w:rStyle w:val="FootnoteReference"/>
          <w:lang w:val="ru-RU"/>
        </w:rPr>
        <w:footnoteReference w:id="130"/>
      </w:r>
    </w:p>
    <w:p w14:paraId="76ABA41E" w14:textId="77777777" w:rsidR="00D85B34" w:rsidRPr="00CF565B" w:rsidRDefault="00D85B34" w:rsidP="00D85B34">
      <w:r w:rsidRPr="00CF565B">
        <w:lastRenderedPageBreak/>
        <w:tab/>
      </w:r>
      <w:r w:rsidR="00A95A76" w:rsidRPr="00CF565B">
        <w:rPr>
          <w:b/>
        </w:rPr>
        <w:t xml:space="preserve">b) </w:t>
      </w:r>
      <w:r w:rsidRPr="00CF565B">
        <w:t>Ang kalag ug hunahuna mao ang pangunang may sala sa pagkahulog sa tawo: kini gayud, labaw sa tanan, ang kinahanglan kuhaon sa Manluluwas sa Iyang kaugalingon aron makaluwas. "Nanginahanglan Siya," ingon ni Gregorio nga Teologo, "dili lamang sa unod alang sa unod nga gisilotan, ug sa kalag alang sa kalag, kondili usab sa hunahuna alang sa hunahuna, nga sa panahon ni Adan dili lamang nahulog kondili, sama sa giingon sa mga doktor bahin sa mga sakit, mao ang unang naantos. Kay ang nakadawat sa sugo napakyas sa pagtuman niini; ug ang napakyas sa pagtuman misulod sa paglapas; ug ang milapas mao ang labing nanginahanglan og kaluwasan; ug ang nanginahanglan og kaluwasan gidala Niya sa Iyang kaugalingon. Busa, ang hunahuna gipalit."</w:t>
      </w:r>
      <w:r w:rsidR="00776A2C">
        <w:rPr>
          <w:rStyle w:val="FootnoteReference"/>
          <w:lang w:val="ru-RU"/>
        </w:rPr>
        <w:footnoteReference w:id="131"/>
      </w:r>
      <w:r w:rsidRPr="00CF565B">
        <w:t xml:space="preserve"> Susama nga hunahuna ang gipadayag ni San Cirilo sa Alexandria: "Tungod kay ang tawo hingpit nga nadani ug nahulog gayud sa sala; apan sa wala pa ang lawas, ang hunahuna midawat sa limbong (kay una ang pagtugot sa hunahuna ang nag-una sa pagtakda sa sala, ug unya pa gayud ang lawas ang nagbuhat niini sa lihok): busa angay nga ang Ginoong Kristo, nga nagtinguha sa pag-uli sa nahulog nga kinaiyahan, mag-unat sa Iyang kamot ngadto sa tanan (niini nga mga bahin) ug ibangon ang nagahilabtang—mao ang unod ug ang hunahuna, nga gimugna sa hulagway sa Magbubuhat."</w:t>
      </w:r>
      <w:r w:rsidR="006D2B12">
        <w:rPr>
          <w:rStyle w:val="FootnoteReference"/>
          <w:lang w:val="ru-RU"/>
        </w:rPr>
        <w:footnoteReference w:id="132"/>
      </w:r>
    </w:p>
    <w:p w14:paraId="31C41679" w14:textId="77777777" w:rsidR="00D85B34" w:rsidRPr="00CF565B" w:rsidRDefault="00D85B34" w:rsidP="00D85B34">
      <w:r w:rsidRPr="00CF565B">
        <w:tab/>
      </w:r>
      <w:r w:rsidR="00A95A76" w:rsidRPr="00CF565B">
        <w:rPr>
          <w:b/>
        </w:rPr>
        <w:t xml:space="preserve">(c) </w:t>
      </w:r>
      <w:r w:rsidRPr="00CF565B">
        <w:t>Ang makatarunganong kalag mao ang nagahulagway nga prinsipyo diin ang Dios, ang labing putli nga Espiritu, naghiusa sa Iyang kaugalingon sa tawo uban sa bug-at nga unod. "Ang Dili Masabtan masabtan pinaagi sa makatarunganong kalag, nga nagahulagway tali sa Pagkadiyosnon ug sa bug-at nga unod."</w:t>
      </w:r>
      <w:r w:rsidR="006D2B12">
        <w:rPr>
          <w:rStyle w:val="FootnoteReference"/>
          <w:lang w:val="ru-RU"/>
        </w:rPr>
        <w:footnoteReference w:id="133"/>
      </w:r>
      <w:r w:rsidRPr="00CF565B">
        <w:t xml:space="preserve"> "Ang hunahuna naghiusa sa hunahuna, ingon sa labing duol ug labing suod, ug unya sa unod, pinaagi sa pagpanungdan sa hunahuna tali sa Pagkadiyosnon ug sa pagka-unodnon."</w:t>
      </w:r>
      <w:r w:rsidR="006D2B12">
        <w:rPr>
          <w:rStyle w:val="FootnoteReference"/>
          <w:lang w:val="ru-RU"/>
        </w:rPr>
        <w:footnoteReference w:id="134"/>
      </w:r>
    </w:p>
    <w:p w14:paraId="4A9EF84C" w14:textId="77777777" w:rsidR="00D85B34" w:rsidRPr="00CF565B" w:rsidRDefault="00D85B34" w:rsidP="00D85B34">
      <w:r w:rsidRPr="00CF565B">
        <w:tab/>
      </w:r>
      <w:r w:rsidR="00A95A76" w:rsidRPr="00CF565B">
        <w:rPr>
          <w:b/>
        </w:rPr>
        <w:t xml:space="preserve">(d) </w:t>
      </w:r>
      <w:r w:rsidRPr="00CF565B">
        <w:t>Kung si Kristo wala magdala og tawo nga kalag, o sa</w:t>
      </w:r>
      <w:r w:rsidRPr="00AA0891">
        <w:t xml:space="preserve"> iyang </w:t>
      </w:r>
      <w:r w:rsidRPr="00CF565B">
        <w:t>rason, apan nagdala lang sa lawas o sa usa ka dili rasonableng kalag, dili Siya mahimong tawo, kondili usa ka butang nga ubos pa sa tawo. "Apan ingon sila: igo na ang Pagkadiyosnon isip kapuli sa hunahuna… Ang Pagkadiyosnon, uban lang sa unod, dili pa usa ka tawo, ni usab kung uban lang sa kalag, o sa unod ug kalag, apan walay hunahuna, nga mao ang nag-unang nagpalahi sa tawo."</w:t>
      </w:r>
      <w:r w:rsidR="006D2B12">
        <w:rPr>
          <w:rStyle w:val="FootnoteReference"/>
          <w:lang w:val="ru-RU"/>
        </w:rPr>
        <w:footnoteReference w:id="135"/>
      </w:r>
      <w:r w:rsidRPr="00CF565B">
        <w:t xml:space="preserve"> "Gipamatud-an namo nga ang tibuok kina-iya sa Pagkadiyosnon naghiusa sa tibuok kina-iya sa pagkatawo. Ang Dios nga Pulong, nga nagmugna kanato sa sinugdanan, wala'y gisalikway sa Iyang gihatag sa atong kinaiyahan, apan gidawat Niya ang tanan: ang lawas, ang makatarunganon ug makasulti nga kalag, ug ang ilang mga kinaiya. Kay ang buhing binuhat nga kulang sa usa niini nga mga bahin, o sa usa niini nga mga kinaiya, dili na matawag nga tawo.</w:t>
      </w:r>
      <w:r w:rsidR="00E25B08">
        <w:rPr>
          <w:rStyle w:val="FootnoteReference"/>
          <w:lang w:val="ru-RU"/>
        </w:rPr>
        <w:footnoteReference w:id="136"/>
      </w:r>
    </w:p>
    <w:p w14:paraId="4FA85B5E" w14:textId="77777777" w:rsidR="00D85B34" w:rsidRPr="00CF565B" w:rsidRDefault="00D85B34" w:rsidP="00D85B34">
      <w:r w:rsidRPr="00CF565B">
        <w:tab/>
      </w:r>
      <w:r w:rsidR="00A95A76" w:rsidRPr="00CF565B">
        <w:rPr>
          <w:b/>
        </w:rPr>
        <w:t xml:space="preserve">(e) </w:t>
      </w:r>
      <w:r w:rsidRPr="00CF565B">
        <w:t>"Kung ang kinaiyahan nga gisul-ob wala magbaton og hunahuna sa tawo, nan Siya mismo ang Dios ang misulod sa pakig-away batok sa yawa; ug Siya ang Dios ang mibuntog. Apan kung ang Dios ang nidaug, nan ako, nga wala gyud maghatag bisan unsa sa maong kadaogan, wala'y makuha nga benepisyo gikan niini, ni dili gani makalipay niini, sama sa usa ka tawo nga nagpasigarbo sa mga tropeo sa uban.</w:t>
      </w:r>
      <w:r w:rsidR="00E25B08">
        <w:rPr>
          <w:rStyle w:val="FootnoteReference"/>
          <w:lang w:val="ru-RU"/>
        </w:rPr>
        <w:footnoteReference w:id="137"/>
      </w:r>
    </w:p>
    <w:p w14:paraId="08C6043C" w14:textId="77777777" w:rsidR="00D85B34" w:rsidRPr="00CF565B" w:rsidRDefault="00F45CFB" w:rsidP="00D85B34">
      <w:pPr>
        <w:ind w:firstLine="708"/>
      </w:pPr>
      <w:r w:rsidRPr="00CF565B">
        <w:rPr>
          <w:b/>
          <w:bCs/>
        </w:rPr>
        <w:t xml:space="preserve">4) </w:t>
      </w:r>
      <w:r w:rsidR="00D85B34" w:rsidRPr="00CF565B">
        <w:t>Gihisgutan nga gidawat ni Kristo ang kinaiyahan sa tawo gikan mismo sa Labawng Balaan nga Birhen Maria, ug busa Siya usa ka substansiya uban kanato, imbis nga gidala kini gikan sa kahitas-an. Aniay gisulti bahin niini, pananglitan:</w:t>
      </w:r>
    </w:p>
    <w:p w14:paraId="2F9D3888" w14:textId="77777777" w:rsidR="00D85B34" w:rsidRPr="00CF565B" w:rsidRDefault="00D85B34" w:rsidP="00D85B34">
      <w:r w:rsidRPr="00CF565B">
        <w:lastRenderedPageBreak/>
        <w:tab/>
        <w:t>San Ireneo: "Ngano man nga wala magkuha ang Dios gikan sa abog sa yuta, apan imbis niini gikuha Niya ang Iyang kinaiyahan gikan kang Maria? Aron ang Iyang kinaiyahan dili magkalahi sa atong kinaiyahan, ni ang kinaiyahan nga angay maluwas, kondili aron Siya magpakita nga eksakto nga pareho, nga nagpabilin ang pagkapareho."</w:t>
      </w:r>
      <w:r w:rsidR="002C514F">
        <w:rPr>
          <w:rStyle w:val="FootnoteReference"/>
          <w:lang w:val="ru-RU"/>
        </w:rPr>
        <w:footnoteReference w:id="138"/>
      </w:r>
    </w:p>
    <w:p w14:paraId="3D8E7EDE" w14:textId="77777777" w:rsidR="00D85B34" w:rsidRPr="00CF565B" w:rsidRDefault="00D85B34" w:rsidP="00D85B34">
      <w:r w:rsidRPr="00CF565B">
        <w:tab/>
        <w:t>San Cirilo sa Jerusalem: "Tumoo kamo nga ang bugtong Anak sa Dios, tungod sa atong mga sala, mibaba gikan sa langit ngadto sa yuta, nag-angkon sa pagkatawo nga sama sa atong pagkatawo, ug natawo gikan sa Balaang Birhen ug sa Balaang Espiritu. Ang Iyang Inkarnasyon dili usa ka yano nga pagpakita o ilusyon, kondili tinuod gayud nga nahitabo; Wala Siya lang nilabay sa Birhen sama sa usa ka tubo, kondili tinuod gayud nga nahimong tawo gikan kaniya; Tinuod gayud nga mikaon Siya sama kanato, ug tinuod gayud nga miminom Siya sama kanato. Kay kung ang Inkarnasyon usa ka ilusyon, nan ang kaluwasan usab mahimong usa ka damgo."</w:t>
      </w:r>
      <w:r w:rsidR="002C514F">
        <w:rPr>
          <w:rStyle w:val="FootnoteReference"/>
          <w:lang w:val="ru-RU"/>
        </w:rPr>
        <w:footnoteReference w:id="139"/>
      </w:r>
    </w:p>
    <w:p w14:paraId="1EA5CCBD" w14:textId="77777777" w:rsidR="00D85B34" w:rsidRPr="00CF565B" w:rsidRDefault="00D85B34" w:rsidP="00D85B34">
      <w:r w:rsidRPr="00CF565B">
        <w:tab/>
        <w:t>San Gregorio nga Teologo: "Kung adunay mosulti nga si Kristo misulod lang sa Birhen sama sa usa ka tubo, ug wala porma sa sulod niya sa usa ka paagi nga diyosnong ug tawoan—diyosnong, ingon usa ka natawo nga walay amahan; tawoan, ingon usa ka natawo subay sa balaod sa pagbuntis—nan siya walay Diyos… Kon kinsa man ang moingon nga ang unod gikan sa langit, ug dili gikan sa yuta ni gikan kanato, siya paingon sa anatema."</w:t>
      </w:r>
      <w:r w:rsidR="003306F8">
        <w:rPr>
          <w:rStyle w:val="FootnoteReference"/>
          <w:lang w:val="ru-RU"/>
        </w:rPr>
        <w:footnoteReference w:id="140"/>
      </w:r>
    </w:p>
    <w:p w14:paraId="59AC2A14" w14:textId="77777777" w:rsidR="00D85B34" w:rsidRPr="00CF565B" w:rsidRDefault="00D85B34" w:rsidP="00D85B34">
      <w:r w:rsidRPr="00CF565B">
        <w:tab/>
        <w:t xml:space="preserve">San Juan Crisostomo: "Nga (si Kristo) tinuod nga natawo gikan sa Birhen sumala sa unod klaro nga gipakita sa Ebanghelista pinaagi sa mga pulong: </w:t>
      </w:r>
      <w:r w:rsidRPr="00CF565B">
        <w:rPr>
          <w:i/>
          <w:iCs/>
        </w:rPr>
        <w:t>'natawo gikan kaniya</w:t>
      </w:r>
      <w:r w:rsidR="000A57C3" w:rsidRPr="00CF565B">
        <w:t>' (Mat.</w:t>
      </w:r>
      <w:r w:rsidRPr="00CF565B">
        <w:t xml:space="preserve"> 1:20–21), ug ni Pablo pinaagi sa mga pulong: </w:t>
      </w:r>
      <w:r w:rsidRPr="00CF565B">
        <w:rPr>
          <w:i/>
          <w:iCs/>
        </w:rPr>
        <w:t>'natawo gikan sa usa ka babaye</w:t>
      </w:r>
      <w:r w:rsidRPr="00CF565B">
        <w:t>' (Gal. 4</w:t>
      </w:r>
      <w:r w:rsidR="00885CFC" w:rsidRPr="00CF565B">
        <w:t>:</w:t>
      </w:r>
      <w:r w:rsidRPr="00CF565B">
        <w:t xml:space="preserve">4). 'Gikan sa usa ka babaye,' ingon niya, nga nagpahilom sa mga nag-angkon nga ang Kristo misulod lang sa lawas ni Maria sama sa usa ka tubo. Ug kon tinuod kini, kinahanglan pa ba ang sabakan sa Birhen? Kon tinuod kini, wala siyay bisan unsang kapareho nato; sa baylo, lahi ang Iyang unod sa atong unod, dili pareho ang pagkahimo. Unsaon man nato pagtawag Niya nga 'ang gamot ni Jesse'? 'ang sanga'? 'ang Anak sa Tawo'? 'ang bulak'? Ug unsaon nato pagtawag kang Maria nga 'ang inahan'? Unsaon nato pag-ingon nga si Kristo naggikan sa binhi ni David, nagporma nga sulugoon, nga ang Pulong nahimong unod? Ngano man, busa, miingon si Pablo sa mga taga-Roma: </w:t>
      </w:r>
      <w:r w:rsidRPr="00CF565B">
        <w:rPr>
          <w:i/>
          <w:iCs/>
        </w:rPr>
        <w:t xml:space="preserve">'nga gikan kaniya si Cristo sumala sa unod, nga mao ang Dios ibabaw sa tanan' </w:t>
      </w:r>
      <w:r w:rsidRPr="00CF565B">
        <w:t>(Roma 9:5)? Gikan niining mga pulong ug sa daghang uban pang mga bersikulo sa Kasulatan, klaro nga si Cristo naggikan kanato, gikan sa atong kaugalingong substansya, gikan sa sabakan sa usa ka birhen."</w:t>
      </w:r>
      <w:r w:rsidR="00885CFC">
        <w:rPr>
          <w:rStyle w:val="FootnoteReference"/>
          <w:lang w:val="ru-RU"/>
        </w:rPr>
        <w:footnoteReference w:id="141"/>
      </w:r>
    </w:p>
    <w:p w14:paraId="3CD71CAE" w14:textId="77777777" w:rsidR="00152DEF" w:rsidRPr="00CF565B" w:rsidRDefault="00152DEF" w:rsidP="00152DEF">
      <w:bookmarkStart w:id="133" w:name="_Toc133155565"/>
    </w:p>
    <w:p w14:paraId="237409C4" w14:textId="77777777" w:rsidR="00D85B34" w:rsidRPr="00CF565B" w:rsidRDefault="00D85B34" w:rsidP="007B240B">
      <w:pPr>
        <w:pStyle w:val="Heading5"/>
      </w:pPr>
      <w:bookmarkStart w:id="134" w:name="_Toc180664578"/>
      <w:bookmarkStart w:id="135" w:name="_Toc180679199"/>
      <w:bookmarkStart w:id="136" w:name="_Toc180679256"/>
      <w:bookmarkStart w:id="137" w:name="_Toc180679779"/>
      <w:bookmarkStart w:id="138" w:name="_Toc238453662"/>
      <w:bookmarkStart w:id="139" w:name="_Toc238574126"/>
      <w:r w:rsidRPr="00CF565B">
        <w:t>§135. Ang Ginoong Hesus natawo sa usa ka supernatural nga paagi sumala sa Iyang pagkatawo, ug ang Iyang Labawng Balaan nga Inahan mao ang Kanunay nga Birhen</w:t>
      </w:r>
      <w:bookmarkEnd w:id="133"/>
      <w:bookmarkEnd w:id="134"/>
      <w:bookmarkEnd w:id="135"/>
      <w:bookmarkEnd w:id="136"/>
      <w:bookmarkEnd w:id="137"/>
      <w:bookmarkEnd w:id="138"/>
      <w:bookmarkEnd w:id="139"/>
    </w:p>
    <w:p w14:paraId="35A773C7" w14:textId="77777777" w:rsidR="00D85B34" w:rsidRPr="00CF565B" w:rsidRDefault="00D85B34" w:rsidP="00D85B34">
      <w:pPr>
        <w:ind w:firstLine="708"/>
      </w:pPr>
      <w:r w:rsidRPr="00CF565B">
        <w:t>Bisan pa, bisan pa nga si Kristo nga Manluluwas nanaog gikan kanato sumala sa unod ug midawat og kinaiyahan sa tawo nga pareho sa atong kinaiyahan, Siya wala maglungtad sa parehas nga paagi sama sa tanang ubang tawo, kondili sa usa ka supernatural nga paagi: Siya giinkarnar ug nahimong tawo 'pinaagi sa Espiritu Santo ug sa Birhen Maria', aron ang Iyang Labing Balaan nga Inahan nagpabilin nga birhen sa wala pa ang Iyang pagkahimugso, sa panahon sa Iyang pagkahimugso, ug bisan pagkahuman sa Iyang pagkahimugso, ug siya mao ang Kanunay nga Birhen (Pag-angkon sa Ortodokso, Bahin 1, tubag sa pangutana 39).</w:t>
      </w:r>
    </w:p>
    <w:p w14:paraId="74116F62" w14:textId="77777777" w:rsidR="00D85B34" w:rsidRPr="00CF565B" w:rsidRDefault="00D85B34" w:rsidP="00D85B34">
      <w:r w:rsidRPr="00CF565B">
        <w:tab/>
      </w:r>
      <w:r w:rsidRPr="00AA0891">
        <w:t>I</w:t>
      </w:r>
      <w:r w:rsidRPr="00CF565B">
        <w:t>. Ang Ginoong Hesus giinkarnar pinaagi sa Balaang Espiritu ug sa Birhen Maria, ug ang Iyang Labawng Balaan nga Inahan nagpabilin nga Birhen sa wala pa, sa panahon, ug pagkahuman sa Iyang pagkahimugso. Kini nga kamatuoran nailhan:</w:t>
      </w:r>
    </w:p>
    <w:p w14:paraId="5BEAF77D" w14:textId="77777777" w:rsidR="00D85B34" w:rsidRPr="00CF565B" w:rsidRDefault="00F45CFB" w:rsidP="00D85B34">
      <w:pPr>
        <w:ind w:firstLine="708"/>
      </w:pPr>
      <w:r w:rsidRPr="00CF565B">
        <w:rPr>
          <w:b/>
        </w:rPr>
        <w:t xml:space="preserve">1) </w:t>
      </w:r>
      <w:r w:rsidR="00D85B34" w:rsidRPr="00CF565B">
        <w:t xml:space="preserve">Gikan sa propesiya ni Isaias mahitungod sa pagkahimugso sa Mesiyas: </w:t>
      </w:r>
      <w:r w:rsidR="00D85B34" w:rsidRPr="00CF565B">
        <w:rPr>
          <w:i/>
          <w:iCs/>
        </w:rPr>
        <w:t xml:space="preserve">'Tan-awa, ang usa ka birhen magdalit ug anak nga lalaki, ug sila motawag sa Iyang ngalan nga Emmanuhel' </w:t>
      </w:r>
      <w:r w:rsidR="00D85B34" w:rsidRPr="00CF565B">
        <w:t>(</w:t>
      </w:r>
      <w:r w:rsidR="00152DEF" w:rsidRPr="00CF565B">
        <w:t>Isa.</w:t>
      </w:r>
      <w:r w:rsidR="00D85B34" w:rsidRPr="00CF565B">
        <w:t xml:space="preserve"> 7</w:t>
      </w:r>
      <w:r w:rsidR="00152DEF" w:rsidRPr="00CF565B">
        <w:t>:</w:t>
      </w:r>
      <w:r w:rsidR="00D85B34" w:rsidRPr="00CF565B">
        <w:t xml:space="preserve">14). Ang pagka-tinuod sa propesiya ug ang pagtumong niini sa Mesiyas, gawas sa pagka-klaro gikan sa sulod mismo sa propesiya ug sa mga kahimtang diin kini gipahayag, klaro nga gipamatud-an sa Ebanghelista </w:t>
      </w:r>
      <w:r w:rsidR="000A57C3" w:rsidRPr="00CF565B">
        <w:t>(Mat.</w:t>
      </w:r>
      <w:r w:rsidR="00D85B34" w:rsidRPr="00CF565B">
        <w:t xml:space="preserve"> 1:23). Samtang, gipahayag </w:t>
      </w:r>
      <w:r w:rsidR="00D85B34" w:rsidRPr="00CF565B">
        <w:lastRenderedPageBreak/>
        <w:t>dinhi nga kini mao gayud ang Birhen (alma)—ang putli, walay mantsa nga Birhen—nga magbuntis ug manganak kang Emmanuhel (</w:t>
      </w:r>
      <w:r w:rsidR="00A95A76" w:rsidRPr="00CF565B">
        <w:t>Ang Dios</w:t>
      </w:r>
      <w:r w:rsidR="00D85B34" w:rsidRPr="00CF565B">
        <w:t xml:space="preserve"> uban </w:t>
      </w:r>
      <w:r w:rsidR="00A95A76" w:rsidRPr="00CF565B">
        <w:t>kanato)</w:t>
      </w:r>
      <w:r w:rsidR="00D85B34" w:rsidRPr="00CF565B">
        <w:t>.</w:t>
      </w:r>
      <w:r w:rsidR="00152DEF">
        <w:rPr>
          <w:rStyle w:val="FootnoteReference"/>
          <w:lang w:val="ru-RU"/>
        </w:rPr>
        <w:footnoteReference w:id="142"/>
      </w:r>
    </w:p>
    <w:p w14:paraId="60255E09" w14:textId="77777777" w:rsidR="00D85B34" w:rsidRPr="00CF565B" w:rsidRDefault="00F45CFB" w:rsidP="00D85B34">
      <w:pPr>
        <w:ind w:firstLine="708"/>
      </w:pPr>
      <w:r w:rsidRPr="00CF565B">
        <w:rPr>
          <w:b/>
        </w:rPr>
        <w:t xml:space="preserve">2) </w:t>
      </w:r>
      <w:r w:rsidR="00D85B34" w:rsidRPr="00CF565B">
        <w:t xml:space="preserve">Gikan sa pahibalo sa anghel mahitungod sa pagkahimugso sa Mesiyas, nga gisaad ug gitagna sukad pa sa karaang panahon </w:t>
      </w:r>
      <w:r w:rsidR="008A3626" w:rsidRPr="00CF565B">
        <w:t>(Lucas</w:t>
      </w:r>
      <w:r w:rsidR="00D85B34" w:rsidRPr="00CF565B">
        <w:t xml:space="preserve"> 1:26–38). Gipadala sa Dios ang langitnong mensahero ngadto sa Labing Balaang Birhen Maria, ug gipahibalo kaniya nga siya magbuntis ug manganak sa Anak sa Labing Kataas-taasan: </w:t>
      </w:r>
      <w:r w:rsidR="00D85B34" w:rsidRPr="00CF565B">
        <w:rPr>
          <w:i/>
          <w:iCs/>
        </w:rPr>
        <w:t xml:space="preserve">"Ug miingon ang anghel kaniya: 'Ayaw kahadlok, Maria, kay nakakaplag ka og pabor sa Dios; ug tan-awa, ikaw manamkon sa imong sabakan ug manganak ka og Anak nga lalaki, ug pagatawgon nimo ang Iyang ngalan nga Jesus.' </w:t>
      </w:r>
      <w:r w:rsidR="00D85B34" w:rsidRPr="00CF565B">
        <w:t xml:space="preserve">Sa dihang gipadayag sa Birhen ang iyang kalibog: </w:t>
      </w:r>
      <w:r w:rsidR="00D85B34" w:rsidRPr="00CF565B">
        <w:rPr>
          <w:i/>
          <w:iCs/>
        </w:rPr>
        <w:t xml:space="preserve">"Unsaon man ni, kay wala man koy bana?" </w:t>
      </w:r>
      <w:r w:rsidR="00D85B34" w:rsidRPr="00CF565B">
        <w:t xml:space="preserve">Mitubag ang anghel nga mapreserbar ang </w:t>
      </w:r>
      <w:r w:rsidR="00D85B34" w:rsidRPr="00AA0891">
        <w:t>iyang</w:t>
      </w:r>
      <w:r w:rsidR="00D85B34" w:rsidRPr="00CF565B">
        <w:t xml:space="preserve"> pagka-birhen, nga siya manamkon ug manganak nga walay bana pinaagi sa supernatural nga paagi: </w:t>
      </w:r>
      <w:r w:rsidR="00D85B34" w:rsidRPr="00CF565B">
        <w:rPr>
          <w:i/>
          <w:iCs/>
        </w:rPr>
        <w:t>"Ang Espiritu Santo moanha kanimo, ug ang gahum sa Labing Hataas magatabon kanimo; busa ang Balaan nga pagkahimugso pagatawgon nga Anak sa Dios."</w:t>
      </w:r>
      <w:r w:rsidR="00D85B34" w:rsidRPr="00CF565B">
        <w:t xml:space="preserve"> Ug isip ebidensya nga posible alang sa Dios ang ingon nga milagro, gitumong niya ang pananglitan sa</w:t>
      </w:r>
      <w:r w:rsidR="00D85B34" w:rsidRPr="00AA0891">
        <w:t xml:space="preserve"> iyang</w:t>
      </w:r>
      <w:r w:rsidR="00D85B34" w:rsidRPr="00CF565B">
        <w:t xml:space="preserve"> paryente nga si Elizabeth, nga bisan pa sa iyang katigulangon ug pagka-buto, nakaburos gihapon sa iyang sabakan pinaagi sa Iyang kabubut-on, ug gidugang sa kinatibuk-an: </w:t>
      </w:r>
      <w:r w:rsidR="00D85B34" w:rsidRPr="00CF565B">
        <w:rPr>
          <w:i/>
          <w:iCs/>
        </w:rPr>
        <w:t>"Kay alang sa Dios, walay imposible."</w:t>
      </w:r>
      <w:r w:rsidR="00D85B34" w:rsidRPr="00CF565B">
        <w:t xml:space="preserve"> Unya miingon ang Labing Balaan nga Birhen: </w:t>
      </w:r>
      <w:r w:rsidR="00D85B34" w:rsidRPr="00CF565B">
        <w:rPr>
          <w:i/>
          <w:iCs/>
        </w:rPr>
        <w:t>"Tan-awa, ako ang sulugoon sa Ginoo; buhata kanako sumala sa imong pulong."</w:t>
      </w:r>
    </w:p>
    <w:p w14:paraId="14956121" w14:textId="77777777" w:rsidR="00D85B34" w:rsidRPr="00CF565B" w:rsidRDefault="00F45CFB" w:rsidP="00D85B34">
      <w:pPr>
        <w:ind w:firstLine="708"/>
      </w:pPr>
      <w:r w:rsidRPr="00CF565B">
        <w:rPr>
          <w:b/>
        </w:rPr>
        <w:t xml:space="preserve">3) </w:t>
      </w:r>
      <w:r w:rsidR="00D85B34" w:rsidRPr="00CF565B">
        <w:t xml:space="preserve">Gikan sa salaysay sa Ebanghelista mahitungod sa tinuod nga pagpanamkon ug pagkahimugso sa Mesiyas </w:t>
      </w:r>
      <w:r w:rsidR="000A57C3" w:rsidRPr="00CF565B">
        <w:t>(Mateo</w:t>
      </w:r>
      <w:r w:rsidR="00D85B34" w:rsidRPr="00CF565B">
        <w:t xml:space="preserve"> 1:18–25). Gisugdan sa Ebanghelista kining salaysay ingon niini: </w:t>
      </w:r>
      <w:r w:rsidR="00D85B34" w:rsidRPr="00CF565B">
        <w:rPr>
          <w:i/>
          <w:iCs/>
        </w:rPr>
        <w:t>'Sa dihang ang iyang inahan nga si Maria gipangasaw-an kang Jose, sa wala pa sila mag-uban, nahibal-an nga siya nagbuntis pinaagi sa Espiritu Santo.'</w:t>
      </w:r>
      <w:r w:rsidR="00D85B34" w:rsidRPr="00CF565B">
        <w:t xml:space="preserve"> Unya gisulti pa niya nga sa dihang </w:t>
      </w:r>
      <w:r w:rsidR="00D85B34" w:rsidRPr="00CF565B">
        <w:rPr>
          <w:i/>
          <w:iCs/>
        </w:rPr>
        <w:t>si</w:t>
      </w:r>
      <w:r w:rsidR="00D85B34" w:rsidRPr="00CF565B">
        <w:t xml:space="preserve"> Jose, nga wala pa makasabot sa misteryo, </w:t>
      </w:r>
      <w:r w:rsidR="00D85B34" w:rsidRPr="00CF565B">
        <w:rPr>
          <w:i/>
          <w:iCs/>
        </w:rPr>
        <w:t>gusto siyang biyaan sa hilom</w:t>
      </w:r>
      <w:r w:rsidR="00D85B34" w:rsidRPr="00CF565B">
        <w:t xml:space="preserve">, usa ka anghel ang mitungha kaniya sa damgo ug miingon: </w:t>
      </w:r>
      <w:r w:rsidR="00D85B34" w:rsidRPr="00CF565B">
        <w:rPr>
          <w:i/>
          <w:iCs/>
        </w:rPr>
        <w:t>'Jose, anak ni David, ayaw kahadlok nga kuhaon si Maria nga imong asawa, kay ang bata nga nabuhat kaniya gikan sa Espiritu Santo; manganak siya og Anak nga Lalaki, ug pagatawgon nimo ang Iyang ngalan nga Jesus, kay luwason Niya ang Iyang katawhan gikan sa ilang mga sala.</w:t>
      </w:r>
      <w:r w:rsidR="00D85B34" w:rsidRPr="00CF565B">
        <w:t xml:space="preserve">" Sa pagkahuman niini, giingon niya nga </w:t>
      </w:r>
      <w:r w:rsidR="00D85B34" w:rsidRPr="00CF565B">
        <w:rPr>
          <w:i/>
          <w:iCs/>
        </w:rPr>
        <w:t xml:space="preserve">nahitabo kini tanan aron matuman ang gisulti sa Ginoo pinaagi sa propeta—nga naghisgot </w:t>
      </w:r>
      <w:r w:rsidR="00D85B34" w:rsidRPr="00CF565B">
        <w:t xml:space="preserve">sa pagkahimugso ni Immanuel gikan sa usa ka birhen—ug nagahuman siya sa pag-ingon: </w:t>
      </w:r>
      <w:r w:rsidR="00D85B34" w:rsidRPr="00CF565B">
        <w:rPr>
          <w:i/>
          <w:iCs/>
        </w:rPr>
        <w:t>Sa pagmata ni Jose gikan sa iyang tulog, gibuhat niya ang gisugo kaniya sa anghel sa Ginoo ug gidala niya ang iyang asawa sa iyang panimalay, apan wala siya nakighilawas kaniya. [Sa dihang] sa katapusan nanganak siya sa iyang panganay nga Anak, ginganlan niya Siya og Jesus</w:t>
      </w:r>
      <w:r w:rsidR="00D85B34" w:rsidRPr="00CF565B">
        <w:t>.</w:t>
      </w:r>
    </w:p>
    <w:p w14:paraId="41BBEB02" w14:textId="77777777" w:rsidR="00D85B34" w:rsidRPr="00CF565B" w:rsidRDefault="00F45CFB" w:rsidP="00D85B34">
      <w:pPr>
        <w:ind w:firstLine="708"/>
      </w:pPr>
      <w:r w:rsidRPr="00CF565B">
        <w:rPr>
          <w:b/>
        </w:rPr>
        <w:t xml:space="preserve">4) </w:t>
      </w:r>
      <w:r w:rsidR="00D85B34" w:rsidRPr="00CF565B">
        <w:t>Gikan sa dili mausab nga pagtuo sa tibuok Simbahan ni Kristo. Gipadayag niini ang pagtuo, una sa tanan, sa karaang mga Kredong gigamit sulod niini sukad pa sa sinugdanan, nga klaro nga naghisgot sa pagpanamkon ug pagkahimugso sa Ginoong Hesus gikan kang Birhen Maria pinaagi sa inspirasyon sa Espiritu Santo kaniya;</w:t>
      </w:r>
      <w:r w:rsidR="00CF6421">
        <w:rPr>
          <w:rStyle w:val="FootnoteReference"/>
          <w:lang w:val="ru-RU"/>
        </w:rPr>
        <w:footnoteReference w:id="143"/>
      </w:r>
      <w:r w:rsidR="00D85B34" w:rsidRPr="00CF565B">
        <w:t xml:space="preserve"> ug sunod niini gi-testigohan kini nga solemne sa mga Ekumenikal nga Konseho. Busa, ang Ikaduhang Ekumenikal nga Konseho giapil sa iyang mismong kredo ang mga pulong: 'Nagtuo ako sa Anak sa Dios, nga nahimong unod pinaagi sa Espiritu Santo ug sa Birhen Maria' — sa usa ka kredo nga sukad niadto nahimong dili mausab nga modelo sa pagtuo alang sa tanang kapanahonan. Sa Ikatulong Ekumenikal nga Konseho, sa pagtapos niini, usa ka solemne nga deklarasyon ang gihimo nga, sa uban pang mga butang, naglakip niining himno sa pagdayeg sa Inahan sa Dios: 'Ikaw ang korona sa pagkabirhen! Ikaw Inahan ug Birhen!… Ug kinsa sa mga tawo ang makadayeg sa hingpit nga gidayeg nga si Maria?' O katingalahan! Siya pareho nga Inahan ug Birhen!"</w:t>
      </w:r>
      <w:r w:rsidR="00CF6421">
        <w:rPr>
          <w:rStyle w:val="FootnoteReference"/>
          <w:lang w:val="ru-RU"/>
        </w:rPr>
        <w:footnoteReference w:id="144"/>
      </w:r>
      <w:r w:rsidR="00D85B34" w:rsidRPr="00CF565B">
        <w:t xml:space="preserve"> Nakita na nato ang dogma sa Ika-upat nga Ekumenikal nga Konseho, nga nagtudlo kanato sa pag-angkon sa Anak sa Dios, nga gihimo gikan sa Amahan sa pagka-Dios, nga natawo alang kanato 'gikan kang Birhen Maria, ang Inahan sa Dios, sa pagkatawo.'</w:t>
      </w:r>
    </w:p>
    <w:p w14:paraId="61337228" w14:textId="77777777" w:rsidR="00D85B34" w:rsidRPr="00CF565B" w:rsidRDefault="00F45CFB" w:rsidP="00D85B34">
      <w:pPr>
        <w:ind w:firstLine="708"/>
      </w:pPr>
      <w:r w:rsidRPr="00CF565B">
        <w:rPr>
          <w:b/>
        </w:rPr>
        <w:t xml:space="preserve">5) </w:t>
      </w:r>
      <w:r w:rsidR="00D85B34" w:rsidRPr="00CF565B">
        <w:t xml:space="preserve">Gikan sa unibersal nga pagtulon-an sa tagsa-tagsa ka pastor ug magtutudlo sa Simbahan: </w:t>
      </w:r>
      <w:r w:rsidR="00A95A76" w:rsidRPr="00CF565B">
        <w:rPr>
          <w:b/>
        </w:rPr>
        <w:t xml:space="preserve">  a) </w:t>
      </w:r>
      <w:r w:rsidR="00D85B34" w:rsidRPr="00CF565B">
        <w:t>San Ignacio nga Tagbitbit sa Dios: "Ang pagkabirhen ni Maria, ang</w:t>
      </w:r>
      <w:r w:rsidR="00D85B34" w:rsidRPr="00AA0891">
        <w:t xml:space="preserve"> iyang </w:t>
      </w:r>
      <w:r w:rsidR="00D85B34" w:rsidRPr="00CF565B">
        <w:t xml:space="preserve">pagkahimugso, ug usab ang kamatayon sa Ginoo gitago gikan sa prinsipe niining kalibutan—tulo ka makabungog nga mga misteryo nga natuman sa kahilom sa </w:t>
      </w:r>
      <w:r w:rsidR="00D85B34" w:rsidRPr="00CF565B">
        <w:lastRenderedPageBreak/>
        <w:t>Dios;"</w:t>
      </w:r>
      <w:r w:rsidR="00CF6421">
        <w:rPr>
          <w:rStyle w:val="FootnoteReference"/>
          <w:lang w:val="ru-RU"/>
        </w:rPr>
        <w:footnoteReference w:id="145"/>
      </w:r>
      <w:r w:rsidR="00A95A76" w:rsidRPr="00CF565B">
        <w:rPr>
          <w:b/>
        </w:rPr>
        <w:t xml:space="preserve">   b) </w:t>
      </w:r>
      <w:r w:rsidR="00D85B34" w:rsidRPr="00CF565B">
        <w:t>San Justin: 'Ang gahum sa Dios, sa pag-abot niini sa Birhen, nagtabon kaniya ug naghimo sa Birhen nga mabunga';"</w:t>
      </w:r>
      <w:r w:rsidR="00CF6421">
        <w:rPr>
          <w:rStyle w:val="FootnoteReference"/>
          <w:lang w:val="ru-RU"/>
        </w:rPr>
        <w:footnoteReference w:id="146"/>
      </w:r>
      <w:r w:rsidR="00A95A76" w:rsidRPr="00CF565B">
        <w:rPr>
          <w:b/>
        </w:rPr>
        <w:t xml:space="preserve"> c) </w:t>
      </w:r>
      <w:r w:rsidR="00D85B34" w:rsidRPr="00CF565B">
        <w:t>San Irenaeus: "Siya (ang Anak sa Dios) natawo gikan sa Birhen;"</w:t>
      </w:r>
      <w:r w:rsidR="00CF6421">
        <w:rPr>
          <w:rStyle w:val="FootnoteReference"/>
          <w:lang w:val="ru-RU"/>
        </w:rPr>
        <w:footnoteReference w:id="147"/>
      </w:r>
      <w:r w:rsidR="00D85B34" w:rsidRPr="00CF565B">
        <w:t xml:space="preserve"> "Natawo Siya gikan sa Birhen ni David;"</w:t>
      </w:r>
      <w:r w:rsidR="00CF6421">
        <w:rPr>
          <w:rStyle w:val="FootnoteReference"/>
          <w:lang w:val="ru-RU"/>
        </w:rPr>
        <w:footnoteReference w:id="148"/>
      </w:r>
      <w:r w:rsidR="00A95A76" w:rsidRPr="00CF565B">
        <w:rPr>
          <w:b/>
        </w:rPr>
        <w:t xml:space="preserve"> d) </w:t>
      </w:r>
      <w:r w:rsidR="00D85B34" w:rsidRPr="00CF565B">
        <w:t>San Gregorio sa Nyssa: "Siya usa ka Inahan ug Birhen: ni ang iyang pagkabirhen nakapugong kaniya sa pagpanganak, ni ang pagpanganak nakalapas sa iyang pagkabirhen;"</w:t>
      </w:r>
      <w:r w:rsidR="00CF6421">
        <w:rPr>
          <w:rStyle w:val="FootnoteReference"/>
          <w:lang w:val="ru-RU"/>
        </w:rPr>
        <w:footnoteReference w:id="149"/>
      </w:r>
      <w:r w:rsidR="00A95A76" w:rsidRPr="00CF565B">
        <w:rPr>
          <w:b/>
        </w:rPr>
        <w:t xml:space="preserve"> e) </w:t>
      </w:r>
      <w:r w:rsidR="00D85B34" w:rsidRPr="00CF565B">
        <w:t>San Ambrosio: nga miingon sa mga pulong: 'Tan-awa, ako ang alagad sa Ginoo; buhata kanako sumala sa imong pulong,' ug nagpabilin siyang Birhen pagkahuman sa pagpanamkon sa iyang sabakan, ug nagpabilin siyang Birhen pagkahuman sa pagpanganak: kay ang Propeta (Isaiah 7:</w:t>
      </w:r>
      <w:r w:rsidRPr="00CF565B">
        <w:t xml:space="preserve">14) </w:t>
      </w:r>
      <w:r w:rsidR="00D85B34" w:rsidRPr="00CF565B">
        <w:t>wala lamang nagtagna nga ang usa ka Birhen manamkon, kondili usab th nga ang usa ka Birhen manganak."</w:t>
      </w:r>
      <w:r w:rsidR="00CF6421">
        <w:rPr>
          <w:rStyle w:val="FootnoteReference"/>
          <w:lang w:val="ru-RU"/>
        </w:rPr>
        <w:footnoteReference w:id="150"/>
      </w:r>
      <w:r w:rsidR="00D85B34" w:rsidRPr="00CF565B">
        <w:t xml:space="preserve"> Ang mosunod usab nagtudlo niini: San Metodio,</w:t>
      </w:r>
      <w:r w:rsidR="00CF6421">
        <w:rPr>
          <w:rStyle w:val="FootnoteReference"/>
          <w:lang w:val="ru-RU"/>
        </w:rPr>
        <w:footnoteReference w:id="151"/>
      </w:r>
      <w:r w:rsidR="00D85B34" w:rsidRPr="00CF565B">
        <w:t xml:space="preserve"> Eusebio,</w:t>
      </w:r>
      <w:r w:rsidR="00CF6421">
        <w:rPr>
          <w:rStyle w:val="FootnoteReference"/>
          <w:lang w:val="ru-RU"/>
        </w:rPr>
        <w:footnoteReference w:id="152"/>
      </w:r>
      <w:r w:rsidR="00D85B34" w:rsidRPr="00CF565B">
        <w:t xml:space="preserve"> Amfilochio,</w:t>
      </w:r>
      <w:r w:rsidR="00CF6421">
        <w:rPr>
          <w:rStyle w:val="FootnoteReference"/>
          <w:lang w:val="ru-RU"/>
        </w:rPr>
        <w:footnoteReference w:id="153"/>
      </w:r>
      <w:r w:rsidR="00D85B34" w:rsidRPr="00CF565B">
        <w:t xml:space="preserve"> Gregorio nga Teologo, Juan Crisostomo,</w:t>
      </w:r>
      <w:r w:rsidR="00332AD3">
        <w:rPr>
          <w:rStyle w:val="FootnoteReference"/>
          <w:lang w:val="ru-RU"/>
        </w:rPr>
        <w:footnoteReference w:id="154"/>
      </w:r>
      <w:r w:rsidR="00D85B34" w:rsidRPr="00CF565B">
        <w:t xml:space="preserve"> Efrem nga Siryano,</w:t>
      </w:r>
      <w:r w:rsidR="00332AD3">
        <w:rPr>
          <w:rStyle w:val="FootnoteReference"/>
          <w:lang w:val="ru-RU"/>
        </w:rPr>
        <w:footnoteReference w:id="155"/>
      </w:r>
      <w:r w:rsidR="00D85B34" w:rsidRPr="00CF565B">
        <w:t xml:space="preserve"> León nga Dako,</w:t>
      </w:r>
      <w:r w:rsidR="00332AD3">
        <w:rPr>
          <w:rStyle w:val="FootnoteReference"/>
          <w:lang w:val="ru-RU"/>
        </w:rPr>
        <w:footnoteReference w:id="156"/>
      </w:r>
      <w:r w:rsidR="00D85B34" w:rsidRPr="00CF565B">
        <w:t xml:space="preserve"> Agustín,</w:t>
      </w:r>
      <w:r w:rsidR="00332AD3">
        <w:rPr>
          <w:rStyle w:val="FootnoteReference"/>
          <w:lang w:val="ru-RU"/>
        </w:rPr>
        <w:footnoteReference w:id="157"/>
      </w:r>
      <w:r w:rsidR="00D85B34" w:rsidRPr="00CF565B">
        <w:t xml:space="preserve"> Cirilo sa Alexandria,</w:t>
      </w:r>
      <w:r w:rsidR="00332AD3">
        <w:rPr>
          <w:rStyle w:val="FootnoteReference"/>
          <w:lang w:val="ru-RU"/>
        </w:rPr>
        <w:footnoteReference w:id="158"/>
      </w:r>
      <w:r w:rsidR="00D85B34" w:rsidRPr="00CF565B">
        <w:t xml:space="preserve"> ug uban pa.</w:t>
      </w:r>
      <w:r w:rsidR="00332AD3">
        <w:rPr>
          <w:rStyle w:val="FootnoteReference"/>
          <w:lang w:val="ru-RU"/>
        </w:rPr>
        <w:footnoteReference w:id="159"/>
      </w:r>
    </w:p>
    <w:p w14:paraId="0DAF5ED9" w14:textId="77777777" w:rsidR="00D85B34" w:rsidRPr="00CF565B" w:rsidRDefault="00D85B34" w:rsidP="00D85B34">
      <w:r w:rsidRPr="00CF565B">
        <w:tab/>
        <w:t>Dili lang nila kini gitudlo, apan kanunay usab nilang gipaningkamotan nga ipakita nga ang ingon nga milagrosong paagi sa pagkahimugso sa Mesiyas dili lang posible kondili hingpit usab nga angay: Ingon nga ebidensya o pagpatin-aw niining posibilidad, ilang gitumong ang makagagahong gahum sa Dios</w:t>
      </w:r>
      <w:r w:rsidR="006E3696">
        <w:rPr>
          <w:rStyle w:val="FootnoteReference"/>
          <w:lang w:val="ru-RU"/>
        </w:rPr>
        <w:footnoteReference w:id="160"/>
      </w:r>
      <w:r w:rsidRPr="00CF565B">
        <w:t xml:space="preserve"> ug sa ubang mga milagrosong hitabo nga susama ang kinaiya, pananglitan, ang palungpung nga nasunog apan wala </w:t>
      </w:r>
      <w:r w:rsidRPr="00CF565B">
        <w:lastRenderedPageBreak/>
        <w:t>nasunog,</w:t>
      </w:r>
      <w:r w:rsidR="006E3696">
        <w:rPr>
          <w:rStyle w:val="FootnoteReference"/>
          <w:lang w:val="ru-RU"/>
        </w:rPr>
        <w:footnoteReference w:id="161"/>
      </w:r>
      <w:r w:rsidRPr="00CF565B">
        <w:t xml:space="preserve"> ug ang kamatuoran nga ang Manluluwas, pagkahuman sa Iyang pagkabanhaw, nakasulod sa Iyang mga disipulo bisan pa sa siradong pultahan.</w:t>
      </w:r>
      <w:r w:rsidR="006E3696">
        <w:rPr>
          <w:rStyle w:val="FootnoteReference"/>
          <w:lang w:val="ru-RU"/>
        </w:rPr>
        <w:footnoteReference w:id="162"/>
      </w:r>
      <w:r w:rsidRPr="00CF565B">
        <w:t xml:space="preserve"> Ug sa pagpatin-aw sa pagkaangay niining paagi sa pagkahimugso sa Mesiyas, miingon sila: 'Sama sa unang Adan nga ang iyang lawas gihimo gikan sa dili pa nahawan ug birhen nga yuta (Gen. 2:5), ug gimugna sa kamot sa Dios, mao ang Pulong sa Dios, pinaagi kaniya gihimo ang tanang butang </w:t>
      </w:r>
      <w:r w:rsidR="005864AB" w:rsidRPr="00CF565B">
        <w:t>(Juan</w:t>
      </w:r>
      <w:r w:rsidRPr="00CF565B">
        <w:t xml:space="preserve"> 1:3): ingon usab, aron ibalik si Adan sa Iya mismo, ang Dios nga Pulong Siya mismo ang natawo gikan kang Birhen Maria. Ug sa tinuod, gipili Niya alang sa Iya mismo ang tukmang pagkahimugso nga gikinahanglan alang sa pagpanumbalik ni Adan."</w:t>
      </w:r>
      <w:r w:rsidR="006E3696">
        <w:rPr>
          <w:rStyle w:val="FootnoteReference"/>
          <w:lang w:val="ru-RU"/>
        </w:rPr>
        <w:footnoteReference w:id="163"/>
      </w:r>
      <w:r w:rsidRPr="00CF565B">
        <w:t xml:space="preserve"> O usab: "Pinaagi sa dalaga nga si Eba miabot ang kamatayon; pinaagi sa Birhen, o mas tukma, gikan sa Birhen, ang kinabuhi unta mopakita, aron sama sa paglimbong sa bitin sa una, mao usab si Gabriel ang magdala sa maayong balita sa ikaduha."</w:t>
      </w:r>
      <w:r w:rsidR="006658FF">
        <w:rPr>
          <w:rStyle w:val="FootnoteReference"/>
          <w:lang w:val="ru-RU"/>
        </w:rPr>
        <w:footnoteReference w:id="164"/>
      </w:r>
      <w:r w:rsidRPr="00CF565B">
        <w:t xml:space="preserve"> O usab: "Angay gayud nga Siya nga misulod sa kinabuhi sa tawo aron magdala sa tanan ngadto sa pagkabalaan, matawo gikan sa Imaculada nga nagpahinabo sa Iyang pagkahimugso: kay ang wala pa gayud kaminyoon kasagaran gitawag nga imaculada."</w:t>
      </w:r>
      <w:r w:rsidR="006658FF">
        <w:rPr>
          <w:rStyle w:val="FootnoteReference"/>
          <w:lang w:val="ru-RU"/>
        </w:rPr>
        <w:footnoteReference w:id="165"/>
      </w:r>
    </w:p>
    <w:p w14:paraId="1BD6570B" w14:textId="77777777" w:rsidR="00D85B34" w:rsidRPr="00CF565B" w:rsidRDefault="00D85B34" w:rsidP="00D85B34">
      <w:r w:rsidRPr="00CF565B">
        <w:tab/>
      </w:r>
      <w:r w:rsidRPr="004F07F1">
        <w:rPr>
          <w:b/>
          <w:bCs/>
        </w:rPr>
        <w:t>II</w:t>
      </w:r>
      <w:r w:rsidRPr="00CF565B">
        <w:rPr>
          <w:b/>
          <w:bCs/>
        </w:rPr>
        <w:t xml:space="preserve">. </w:t>
      </w:r>
      <w:r w:rsidRPr="00CF565B">
        <w:t>Ang Labing Balaan nga Inahan sa Ginoong Hesus nagpabilin nga Birhen hangtod sa kahangturan, bisan pagkahuman sa Iyang pagkahimugso. Ang mga Balaang Amahan ug magtutudlo sa Simbahan nakakaplag og ebidensya niini nga kamatuoran:</w:t>
      </w:r>
    </w:p>
    <w:p w14:paraId="08D5FAEB" w14:textId="77777777" w:rsidR="00D85B34" w:rsidRPr="00CF565B" w:rsidRDefault="00F45CFB" w:rsidP="00D85B34">
      <w:pPr>
        <w:ind w:firstLine="708"/>
      </w:pPr>
      <w:r w:rsidRPr="00CF565B">
        <w:rPr>
          <w:b/>
        </w:rPr>
        <w:t xml:space="preserve">1) </w:t>
      </w:r>
      <w:r w:rsidR="00D85B34" w:rsidRPr="00CF565B">
        <w:t xml:space="preserve">Sa mga pulong sa propeta Ezequiel mahitungod sa mga ganghaan sa sidlakan sa templo, nga gipakita sa Dios kaniya sa usa ka panan-awon: </w:t>
      </w:r>
      <w:r w:rsidR="00D85B34" w:rsidRPr="00CF565B">
        <w:rPr>
          <w:i/>
          <w:iCs/>
        </w:rPr>
        <w:t>'Ug gidala ko niya pagbalik sa gawas nga mga ganghaan sa santuaryo, nga nagtubang sa sidlakan, ug sirado kini.' Ug ang Ginoo miingon kanako: 'Kini nga mga ganghaan magpabilin nga sirado; dili kini ablihan, ug walay tawo nga mosulod niini, kay ang Ginoo, ang Dios sa Israel, misulod na niini, ug magpabilin kini nga sirado'</w:t>
      </w:r>
      <w:r w:rsidR="00D85B34" w:rsidRPr="00CF565B">
        <w:t>" (Ezek. 44:1–2). Sa usa ka mistikal nga pagsabot, sumala sa pagsabot sa mga Amahan sa Simbahan, kining mga ganghaan nagsimbolo sa Imaculada nga Birhen Maria, nga nagpabilin nga sirado, sa ato pa, nagpabilin siya sa putli ug walay putol nga pagkabirhen hangtod sa kahangturan, dili lamang hangtod sa Pagkahimugso ug sa Pagkahimugso sa Manluluwas, kondili usab pagkahuman sa Pagkahimugso—pinaagi kaniya Siya ra, ang atong Ginoo nga Dios, misulod niining kalibutan, ug wala nay lain nga misulod sukad niadto.</w:t>
      </w:r>
      <w:r w:rsidR="006658FF">
        <w:rPr>
          <w:rStyle w:val="FootnoteReference"/>
          <w:lang w:val="ru-RU"/>
        </w:rPr>
        <w:footnoteReference w:id="166"/>
      </w:r>
    </w:p>
    <w:p w14:paraId="1407CC83" w14:textId="77777777" w:rsidR="00D85B34" w:rsidRPr="00CF565B" w:rsidRDefault="00F45CFB" w:rsidP="00D85B34">
      <w:pPr>
        <w:ind w:firstLine="708"/>
      </w:pPr>
      <w:r w:rsidRPr="00CF565B">
        <w:rPr>
          <w:b/>
        </w:rPr>
        <w:t xml:space="preserve">2) </w:t>
      </w:r>
      <w:r w:rsidR="00D85B34" w:rsidRPr="00CF565B">
        <w:t xml:space="preserve">Mas klaro pa kini sa mga pulong sa Pinakabalaan nga Birhen mismo ngadto sa anghel nga nagdala kaniya sa maayong balita: </w:t>
      </w:r>
      <w:r w:rsidR="00D85B34" w:rsidRPr="00CF565B">
        <w:rPr>
          <w:i/>
          <w:iCs/>
        </w:rPr>
        <w:t>'Unsaon man niini, kay wala pa man koy bana</w:t>
      </w:r>
      <w:r w:rsidR="008A3626" w:rsidRPr="00CF565B">
        <w:t>?' (Lucas</w:t>
      </w:r>
      <w:r w:rsidR="00D85B34" w:rsidRPr="00CF565B">
        <w:t xml:space="preserve"> 1:34). Kinahanglan hinumduman nga ang Labing Balaan nga Birhen nangutana niini sa panahon nga siya gipangasawahan na kang Jose. Unsa kaha ang buot ipasabot </w:t>
      </w:r>
      <w:r w:rsidR="00D85B34" w:rsidRPr="00AA0891">
        <w:t>sa iyang</w:t>
      </w:r>
      <w:r w:rsidR="00D85B34" w:rsidRPr="00CF565B">
        <w:t xml:space="preserve"> mga pulong kung wala pa gani siya, bisan pa sa wala pa siya gipangasawahan, naghimo og saad sa Dios nga ipreserbar ang iyang pagkabirhen hangtod sa kahangturan, ug kung wala siya gipangasawahan kang Jose alang sa bugtong katuyoan nga siya ang magbantay sa</w:t>
      </w:r>
      <w:r w:rsidR="00D85B34" w:rsidRPr="00AA0891">
        <w:t xml:space="preserve"> iyang </w:t>
      </w:r>
      <w:r w:rsidR="00D85B34" w:rsidRPr="00CF565B">
        <w:t xml:space="preserve">pagkabirhen? Kung dili, tungod kay siya gipangasaw-an kang Jose isip iyang umaabot nga bana, dili unta niya masulti: 'Wala ko mailhi sa bisan kinsa nga lalaki.' Ug kon walay duhaduha nga ang Labing Balaan nga Birhen naghimo og saad sa atubangan sa Dios sa walay katapusang pagkabirhen, dili masukod nga Dili Niya natuman </w:t>
      </w:r>
      <w:r w:rsidR="00D85B34" w:rsidRPr="00CF565B">
        <w:lastRenderedPageBreak/>
        <w:t>ang Iyang saad hangtod sa kahangturan, labi na pagkahuman nga giila Siya nga takus nga mahimong Inahan sa Anak sa Dios.</w:t>
      </w:r>
      <w:r w:rsidR="00AC3C39">
        <w:rPr>
          <w:rStyle w:val="FootnoteReference"/>
          <w:lang w:val="ru-RU"/>
        </w:rPr>
        <w:footnoteReference w:id="167"/>
      </w:r>
    </w:p>
    <w:p w14:paraId="0A3D677A" w14:textId="77777777" w:rsidR="00D85B34" w:rsidRPr="00CF565B" w:rsidRDefault="00F45CFB" w:rsidP="00D85B34">
      <w:pPr>
        <w:ind w:firstLine="708"/>
      </w:pPr>
      <w:r w:rsidRPr="00CF565B">
        <w:rPr>
          <w:b/>
        </w:rPr>
        <w:t xml:space="preserve">3) </w:t>
      </w:r>
      <w:r w:rsidR="00D85B34" w:rsidRPr="00CF565B">
        <w:t>Ang balaan nga tradisyon gayud nagpamatuod nga ang Walay Sala nga Inahan sa Dios gipadayon ang iyang saad sa pagkabirhen hangtod sa katapusan. Base sa maong tradisyon, ang Balaang Simbahan, sukad pa sa panahon sa mga Apostoles mismo, kanunay siyang gipahayag nga usa ka Birhen sa iyang mga Kredo; ang tanang lokal nga pastor sa Simbahan ug ang tanang matinud-anon usab kanunay siyang gipahayag nga usa ka Birhen, aron, sumala sa testimonya ni San Epifanio, ang ngalan nga 'Birhen' daw nahimong tinuod nga ngalan ni Maria.</w:t>
      </w:r>
      <w:r w:rsidR="00AC3C39">
        <w:rPr>
          <w:rStyle w:val="FootnoteReference"/>
          <w:lang w:val="ru-RU"/>
        </w:rPr>
        <w:footnoteReference w:id="168"/>
      </w:r>
      <w:r w:rsidR="00D85B34" w:rsidRPr="00CF565B">
        <w:t xml:space="preserve"> Base sa maong tradisyon, kanunay siyang gitawag nga Kanunay nga Birhen (</w:t>
      </w:r>
      <w:r w:rsidR="00D85B34" w:rsidRPr="00AA0891">
        <w:t>άειπαρθένος</w:t>
      </w:r>
      <w:r w:rsidR="00D85B34" w:rsidRPr="00CF565B">
        <w:t xml:space="preserve">, </w:t>
      </w:r>
      <w:r w:rsidR="00D85B34" w:rsidRPr="00AA0891">
        <w:t>semper virgo</w:t>
      </w:r>
      <w:r w:rsidR="00D85B34" w:rsidRPr="00CF565B">
        <w:t>) ug Kanunay nga Dalaga (</w:t>
      </w:r>
      <w:r w:rsidR="00D85B34" w:rsidRPr="00AA0891">
        <w:t>άείπαις</w:t>
      </w:r>
      <w:r w:rsidR="00D85B34" w:rsidRPr="00CF565B">
        <w:t>), sama sa makita sa mga sinulat ni San Hipolito,</w:t>
      </w:r>
      <w:r w:rsidR="00AC3C39">
        <w:rPr>
          <w:rStyle w:val="FootnoteReference"/>
          <w:lang w:val="ru-RU"/>
        </w:rPr>
        <w:footnoteReference w:id="169"/>
      </w:r>
      <w:r w:rsidR="00D85B34" w:rsidRPr="00CF565B">
        <w:t xml:space="preserve"> ni San Atanasio ang Dako, ni San Epifanio, ni San Caesario ug daghan pa;</w:t>
      </w:r>
      <w:r w:rsidR="00AC3C39">
        <w:rPr>
          <w:rStyle w:val="FootnoteReference"/>
          <w:lang w:val="ru-RU"/>
        </w:rPr>
        <w:footnoteReference w:id="170"/>
      </w:r>
      <w:r w:rsidR="00D85B34" w:rsidRPr="00CF565B">
        <w:t xml:space="preserve"> ingon man usab sa mga kanon ug dekreto sa mga Ekumenikal nga Konseho mismo.  Busa, sa ikaduhang dekreto sa Ikalimang Ekumenikal nga Konseho, mabasa nato: "Kon kinsa ang dili mosugid sa duha ka pagkahimugso sa Pulong sa Dios—ang una, ang wala pa'y katapusan, walay panahon, dili-kamaong pagkahimugso gikan sa Amahan, ug ang ikaduhang pagkahimugso sa katapusang mga adlaw niining maong Pulong sa Dios, nga mibaba gikan sa langit ug nahimong unod sa Balaan, labing himayaong Inahan sa Dios ug Kanunay nga Birhen Maria: pasagdi siya nga anathema."</w:t>
      </w:r>
      <w:r w:rsidR="00AC3C39">
        <w:rPr>
          <w:rStyle w:val="FootnoteReference"/>
          <w:lang w:val="ru-RU"/>
        </w:rPr>
        <w:footnoteReference w:id="171"/>
      </w:r>
      <w:r w:rsidR="00D85B34" w:rsidRPr="00CF565B">
        <w:t xml:space="preserve"> Ug ang unang kanon sa Ika-unom nga Ekumenikal nga Konseho nagpahayag, taliwala sa uban, sa mosunod: "Pinaagi niini among gipamatud-an, pinaagi sa panag-uyon, ang doktrina nga gipahayag sa duha ka gatus ka mga Amahan nga nagbitbit sa Diyos (sa </w:t>
      </w:r>
      <w:r w:rsidR="00A95A76" w:rsidRPr="00CF565B">
        <w:t>Konseho</w:t>
      </w:r>
      <w:r w:rsidR="00D85B34" w:rsidRPr="00CF565B">
        <w:t xml:space="preserve"> sa Efeso</w:t>
      </w:r>
      <w:r w:rsidR="00A95A76" w:rsidRPr="00CF565B">
        <w:t xml:space="preserve">) </w:t>
      </w:r>
      <w:r w:rsidR="00D85B34" w:rsidRPr="00CF565B">
        <w:t>ingon usa ka dili matuyok nga panalipod sa pagkamatinud-anon, nagpahayag sa usa ka Kristo, ang Anak sa Dios ug ang Naka-inkarnasyon, ug nag-angkon sa walay sala nga Kanunay nga Birhen, nga nag-anak kaniya nga walay binhi, ingon tinuod ug matarong nga Inahan sa Dios."</w:t>
      </w:r>
      <w:r w:rsidR="00091CD5">
        <w:rPr>
          <w:rStyle w:val="FootnoteReference"/>
          <w:lang w:val="ru-RU"/>
        </w:rPr>
        <w:footnoteReference w:id="172"/>
      </w:r>
    </w:p>
    <w:p w14:paraId="70B77B66" w14:textId="77777777" w:rsidR="00D85B34" w:rsidRPr="00CF565B" w:rsidRDefault="00F45CFB" w:rsidP="00D85B34">
      <w:pPr>
        <w:ind w:firstLine="708"/>
      </w:pPr>
      <w:r w:rsidRPr="00CF565B">
        <w:rPr>
          <w:b/>
        </w:rPr>
        <w:t xml:space="preserve">4) </w:t>
      </w:r>
      <w:r w:rsidR="00D85B34" w:rsidRPr="00CF565B">
        <w:t>Dugang pa, ang pagtuo sa Simbahan sa Kanunay nga Pagkabirhen sa Inahan sa Dios gipadayag labi na sa higayon sa paglitaw sa mga heretiko nga nangahas pagtudlo nga ang Labaw nga Balaan nga Birhen, pagkahuman sa pag-anak sa Manluluwas, nagka ubang mga anak kang Jose.</w:t>
      </w:r>
      <w:r w:rsidR="00091CD5">
        <w:rPr>
          <w:rStyle w:val="FootnoteReference"/>
          <w:lang w:val="ru-RU"/>
        </w:rPr>
        <w:footnoteReference w:id="173"/>
      </w:r>
      <w:r w:rsidR="00D85B34" w:rsidRPr="00CF565B">
        <w:t xml:space="preserve"> Sa diha nga mitungha ang ingon nga pagtulon-an, gisaway kini sa mga pastor sa Simbahan ingon kabuang,</w:t>
      </w:r>
      <w:r w:rsidR="00091CD5">
        <w:rPr>
          <w:rStyle w:val="FootnoteReference"/>
          <w:lang w:val="ru-RU"/>
        </w:rPr>
        <w:footnoteReference w:id="174"/>
      </w:r>
      <w:r w:rsidR="00D85B34" w:rsidRPr="00CF565B">
        <w:t xml:space="preserve"> sakrilihiyo,</w:t>
      </w:r>
      <w:r w:rsidR="00091CD5">
        <w:rPr>
          <w:rStyle w:val="FootnoteReference"/>
          <w:lang w:val="ru-RU"/>
        </w:rPr>
        <w:footnoteReference w:id="175"/>
      </w:r>
      <w:r w:rsidR="00D85B34" w:rsidRPr="00CF565B">
        <w:t xml:space="preserve"> blasfemiya,</w:t>
      </w:r>
      <w:r w:rsidR="00091CD5">
        <w:rPr>
          <w:rStyle w:val="FootnoteReference"/>
          <w:lang w:val="ru-RU"/>
        </w:rPr>
        <w:footnoteReference w:id="176"/>
      </w:r>
      <w:r w:rsidR="00D85B34" w:rsidRPr="00CF565B">
        <w:t xml:space="preserve"> erehiya,</w:t>
      </w:r>
      <w:r w:rsidR="00091CD5">
        <w:rPr>
          <w:rStyle w:val="FootnoteReference"/>
          <w:lang w:val="ru-RU"/>
        </w:rPr>
        <w:footnoteReference w:id="177"/>
      </w:r>
      <w:r w:rsidR="00D85B34" w:rsidRPr="00CF565B">
        <w:t xml:space="preserve"> ug sa daghang higayon giseryosong gikondena kini sa lokal nga mga konseho.</w:t>
      </w:r>
      <w:r w:rsidR="00091CD5">
        <w:rPr>
          <w:rStyle w:val="FootnoteReference"/>
          <w:lang w:val="ru-RU"/>
        </w:rPr>
        <w:footnoteReference w:id="178"/>
      </w:r>
      <w:r w:rsidR="00D85B34" w:rsidRPr="00CF565B">
        <w:t xml:space="preserve"> Sa pagsupak niini, gipunting, uban sa uban pa, nga: </w:t>
      </w:r>
      <w:r w:rsidR="00A95A76" w:rsidRPr="00CF565B">
        <w:rPr>
          <w:b/>
        </w:rPr>
        <w:t xml:space="preserve">a) </w:t>
      </w:r>
      <w:r w:rsidR="00D85B34" w:rsidRPr="00CF565B">
        <w:t xml:space="preserve">imposible nga ang Anak sa Dios mopili isip Iyang Inahan sa usa nga, </w:t>
      </w:r>
      <w:r w:rsidR="00D85B34" w:rsidRPr="00CF565B">
        <w:lastRenderedPageBreak/>
        <w:t>pagkahuman Niya nga natawo Siya sa supernatural nga paagi, nga walay pakighilawas sa bana, unya gustong isakripisyo ang iyang pagkabirhen;</w:t>
      </w:r>
      <w:r w:rsidR="00091CD5">
        <w:rPr>
          <w:rStyle w:val="FootnoteReference"/>
          <w:lang w:val="ru-RU"/>
        </w:rPr>
        <w:footnoteReference w:id="179"/>
      </w:r>
      <w:r w:rsidR="00A95A76" w:rsidRPr="00CF565B">
        <w:rPr>
          <w:b/>
        </w:rPr>
        <w:t xml:space="preserve"> b) </w:t>
      </w:r>
      <w:r w:rsidR="00D85B34" w:rsidRPr="00CF565B">
        <w:t>imposible nga 'ang nag-anak sa Diyos ug, pagkahuman nakasinati sa milagro sa iyang kaugalingon, mihukom nga makig-uban sa bana;'</w:t>
      </w:r>
      <w:r w:rsidR="00091CD5">
        <w:rPr>
          <w:rStyle w:val="FootnoteReference"/>
          <w:lang w:val="ru-RU"/>
        </w:rPr>
        <w:footnoteReference w:id="180"/>
      </w:r>
      <w:r w:rsidR="00A95A76" w:rsidRPr="00CF565B">
        <w:rPr>
          <w:b/>
        </w:rPr>
        <w:t xml:space="preserve"> c) </w:t>
      </w:r>
      <w:r w:rsidR="00D85B34" w:rsidRPr="00CF565B">
        <w:t xml:space="preserve">Dili usab kini mahimo sa bahin ni Jose, ang matarong nga bana </w:t>
      </w:r>
      <w:r w:rsidR="000A57C3" w:rsidRPr="00CF565B">
        <w:t>(Matt.</w:t>
      </w:r>
      <w:r w:rsidR="00D85B34" w:rsidRPr="00CF565B">
        <w:t xml:space="preserve"> 1:19), labi na pagkahuman siya gihatagan og dungog nga magbantay sa sekreto ug usa ka saksi sa supernatural nga pagkahimugso sa Manluluwas sa kalibutan gikan sa walay sala nga Birhen nga iyang gi-pakasal;</w:t>
      </w:r>
      <w:r w:rsidR="00091CD5">
        <w:rPr>
          <w:rStyle w:val="FootnoteReference"/>
          <w:lang w:val="ru-RU"/>
        </w:rPr>
        <w:footnoteReference w:id="181"/>
      </w:r>
      <w:r w:rsidR="00A95A76" w:rsidRPr="00CF565B">
        <w:rPr>
          <w:b/>
        </w:rPr>
        <w:t xml:space="preserve"> d) </w:t>
      </w:r>
      <w:r w:rsidR="00D85B34" w:rsidRPr="00CF565B">
        <w:t xml:space="preserve">Busa ang Manluluwas, samtang nag-antos sa krus, gisalig Niya Siya sa usa sa Iyang mga disipulo, miingon kaniya: </w:t>
      </w:r>
      <w:r w:rsidR="00D85B34" w:rsidRPr="00CF565B">
        <w:rPr>
          <w:i/>
          <w:iCs/>
        </w:rPr>
        <w:t>'Tan-awa ang imong inahan</w:t>
      </w:r>
      <w:r w:rsidR="00D85B34" w:rsidRPr="00CF565B">
        <w:t xml:space="preserve">', ug kang Siya: </w:t>
      </w:r>
      <w:r w:rsidR="00D85B34" w:rsidRPr="00CF565B">
        <w:rPr>
          <w:i/>
          <w:iCs/>
        </w:rPr>
        <w:t>'Tan-awa ang imong anak nga lalaki</w:t>
      </w:r>
      <w:r w:rsidR="005864AB" w:rsidRPr="00CF565B">
        <w:t>' (Juan</w:t>
      </w:r>
      <w:r w:rsidR="00D85B34" w:rsidRPr="00CF565B">
        <w:t xml:space="preserve"> 19:26–27), nga dili gyud unta Niya buhaton kung aduna Siya'y bana o uban pang kaugalingong anak.</w:t>
      </w:r>
      <w:r w:rsidR="007B5BB6">
        <w:rPr>
          <w:rStyle w:val="FootnoteReference"/>
          <w:lang w:val="ru-RU"/>
        </w:rPr>
        <w:footnoteReference w:id="182"/>
      </w:r>
      <w:r w:rsidR="00D85B34" w:rsidRPr="00CF565B">
        <w:t xml:space="preserve"> Sa pagbalik ngadto sa mismong pundasyon sa bakak nga mga pagtulon-an nga gihunahuna sa mga heretiko nga ilang nakaplagan sa Pulong sa Dios, miingon ang mga tigdepensa sa Ortodoks nga dogma:</w:t>
      </w:r>
    </w:p>
    <w:p w14:paraId="4A05EE37" w14:textId="77777777" w:rsidR="00D85B34" w:rsidRPr="00CF565B" w:rsidRDefault="00D85B34" w:rsidP="00D85B34">
      <w:r w:rsidRPr="00CF565B">
        <w:tab/>
      </w:r>
      <w:r w:rsidR="00A95A76" w:rsidRPr="00CF565B">
        <w:rPr>
          <w:b/>
        </w:rPr>
        <w:t xml:space="preserve">(a) </w:t>
      </w:r>
      <w:r w:rsidRPr="00CF565B">
        <w:t xml:space="preserve">Gikan sa mga pulong sa Ebanghelista: </w:t>
      </w:r>
      <w:r w:rsidRPr="00CF565B">
        <w:rPr>
          <w:i/>
          <w:iCs/>
        </w:rPr>
        <w:t xml:space="preserve">'sa wala pa sila magkuyog' </w:t>
      </w:r>
      <w:r w:rsidR="000A57C3" w:rsidRPr="00CF565B">
        <w:t>(Mat.</w:t>
      </w:r>
      <w:r w:rsidRPr="00CF565B">
        <w:t xml:space="preserve"> 1:18), ug unya: </w:t>
      </w:r>
      <w:r w:rsidRPr="00CF565B">
        <w:rPr>
          <w:i/>
          <w:iCs/>
        </w:rPr>
        <w:t>'ug wala niya siya mailhi. [Giunsa] sa katapusan siya nanganak sa iyang Anak</w:t>
      </w:r>
      <w:r w:rsidR="000A57C3" w:rsidRPr="00CF565B">
        <w:t>' (Matt.</w:t>
      </w:r>
      <w:r w:rsidRPr="00CF565B">
        <w:t xml:space="preserve"> 1:25) — dili kini nagpasabot nga si Jose mihunong pagkahuman isip tigbantay sa</w:t>
      </w:r>
      <w:r w:rsidRPr="00AA0891">
        <w:t xml:space="preserve"> iyang </w:t>
      </w:r>
      <w:r w:rsidRPr="00CF565B">
        <w:t xml:space="preserve">pagkabirhen. Ang Ebanghelista misulti lamang sa nahitabo sa wala pa ang pagkahimugso sa Manluluwas gikan sa Labing Balaang Birhen, ug dili sa nahitabo pagkahuman. Dili kini nagpasabot—sama sa dili usab kini nagpasabot gikan sa mga pulong sa Ginoo sa mga Hukbo ngadto sa mga Hudiyo: </w:t>
      </w:r>
      <w:r w:rsidRPr="00CF565B">
        <w:rPr>
          <w:i/>
          <w:iCs/>
        </w:rPr>
        <w:t>'Bisan pa sa inyong katigulangon ako gihapon mao'</w:t>
      </w:r>
      <w:r w:rsidRPr="00CF565B">
        <w:t xml:space="preserve"> (Isa. 46</w:t>
      </w:r>
      <w:r w:rsidR="007B5BB6" w:rsidRPr="00CF565B">
        <w:t>:</w:t>
      </w:r>
      <w:r w:rsidRPr="00CF565B">
        <w:t xml:space="preserve">4); ni ang pagsabot nga mihunong Siya nga ingon ana pagkahuman; sama sa mga pulong sa balaan nga Kronikista mahitungod sa </w:t>
      </w:r>
      <w:r w:rsidR="007B5BB6" w:rsidRPr="00CF565B">
        <w:t xml:space="preserve">kaban—'ang uwak </w:t>
      </w:r>
      <w:r w:rsidRPr="00CF565B">
        <w:rPr>
          <w:i/>
          <w:iCs/>
        </w:rPr>
        <w:t xml:space="preserve">nilupad-lupad hangtud nga uga ang yuta sa tubig' </w:t>
      </w:r>
      <w:r w:rsidRPr="00CF565B">
        <w:t>(Gen. 8:7)—dili nato sabton nga mibalik kini pagkahuman.</w:t>
      </w:r>
      <w:r w:rsidR="007B5BB6">
        <w:rPr>
          <w:rStyle w:val="FootnoteReference"/>
          <w:lang w:val="ru-RU"/>
        </w:rPr>
        <w:footnoteReference w:id="183"/>
      </w:r>
    </w:p>
    <w:p w14:paraId="60909F0D" w14:textId="77777777" w:rsidR="00D85B34" w:rsidRPr="00CF565B" w:rsidRDefault="00D85B34" w:rsidP="00D85B34">
      <w:r w:rsidRPr="00CF565B">
        <w:tab/>
      </w:r>
      <w:r w:rsidR="00A95A76" w:rsidRPr="00CF565B">
        <w:rPr>
          <w:b/>
        </w:rPr>
        <w:t xml:space="preserve">b) </w:t>
      </w:r>
      <w:r w:rsidRPr="00CF565B">
        <w:t xml:space="preserve">Dili usab kini masabtan gikan sa pagtawag kang Hesukristo nga panganay sa Labing Balaan nga Birhen </w:t>
      </w:r>
      <w:r w:rsidR="00895748" w:rsidRPr="00CF565B">
        <w:t>[</w:t>
      </w:r>
      <w:r w:rsidR="000A57C3" w:rsidRPr="00CF565B">
        <w:t>(Mat.</w:t>
      </w:r>
      <w:r w:rsidRPr="00CF565B">
        <w:t xml:space="preserve"> 1:25</w:t>
      </w:r>
      <w:r w:rsidR="00895748" w:rsidRPr="00CF565B">
        <w:t>)</w:t>
      </w:r>
      <w:r w:rsidRPr="00CF565B">
        <w:t xml:space="preserve">; </w:t>
      </w:r>
      <w:r w:rsidR="00895748" w:rsidRPr="00CF565B">
        <w:t>(</w:t>
      </w:r>
      <w:r w:rsidR="0087297C" w:rsidRPr="00CF565B">
        <w:t>Lucas</w:t>
      </w:r>
      <w:r w:rsidRPr="00CF565B">
        <w:t xml:space="preserve"> 2:7)</w:t>
      </w:r>
      <w:r w:rsidR="00895748" w:rsidRPr="00CF565B">
        <w:t xml:space="preserve">] </w:t>
      </w:r>
      <w:r w:rsidRPr="00CF565B">
        <w:t xml:space="preserve">nga adunay lain pa nga natawo gikan kaniya pagkahuman Niya: ang titulo nga 'unang panganay' sa Balaang Kasulatan nagpasabot dili lamang sa usa nga gisundan pa og uban pang mga anak, kondili usab sa usa nga wala'y lain nga natawo sa iyang wala pa; ug ang Balaod nagmando nga ang matag unang panganay nga bata itugyan sa Ginoo sa dili pa madugay pagkahuman sa iyang pagkahimugso, sa panahon nga wala pa masayri kon ang mga ginikanan magka-anak pa ba pagkahuman niya o dili </w:t>
      </w:r>
      <w:r w:rsidR="005F1E71" w:rsidRPr="00CF565B">
        <w:t>[</w:t>
      </w:r>
      <w:r w:rsidRPr="00CF565B">
        <w:t>(Ex. 13</w:t>
      </w:r>
      <w:r w:rsidR="00895748" w:rsidRPr="00CF565B">
        <w:t>:</w:t>
      </w:r>
      <w:r w:rsidRPr="00CF565B">
        <w:t>34</w:t>
      </w:r>
      <w:r w:rsidR="005F1E71" w:rsidRPr="00CF565B">
        <w:t>)</w:t>
      </w:r>
      <w:r w:rsidRPr="00CF565B">
        <w:t xml:space="preserve">; </w:t>
      </w:r>
      <w:r w:rsidR="005F1E71" w:rsidRPr="00CF565B">
        <w:t>(</w:t>
      </w:r>
      <w:r w:rsidRPr="00CF565B">
        <w:t xml:space="preserve">Lev. 28; </w:t>
      </w:r>
      <w:r w:rsidR="007B5BB6" w:rsidRPr="00CF565B">
        <w:t>Num.</w:t>
      </w:r>
      <w:r w:rsidRPr="00CF565B">
        <w:t xml:space="preserve"> 8)</w:t>
      </w:r>
      <w:r w:rsidR="005F1E71" w:rsidRPr="00CF565B">
        <w:t>]</w:t>
      </w:r>
      <w:r w:rsidRPr="00CF565B">
        <w:t>.</w:t>
      </w:r>
      <w:r w:rsidR="007B5BB6">
        <w:rPr>
          <w:rStyle w:val="FootnoteReference"/>
          <w:lang w:val="ru-RU"/>
        </w:rPr>
        <w:footnoteReference w:id="184"/>
      </w:r>
    </w:p>
    <w:p w14:paraId="2732A538" w14:textId="77777777" w:rsidR="00D85B34" w:rsidRPr="00CF565B" w:rsidRDefault="00D85B34" w:rsidP="00D85B34">
      <w:r w:rsidRPr="00CF565B">
        <w:tab/>
      </w:r>
      <w:r w:rsidR="00A95A76" w:rsidRPr="00CF565B">
        <w:rPr>
          <w:b/>
        </w:rPr>
        <w:t xml:space="preserve">(c) </w:t>
      </w:r>
      <w:r w:rsidRPr="00CF565B">
        <w:t xml:space="preserve">Bisan pa man nga gihisgutan sa Balaang Kasulatan ang mga igsoon nga lalaki ug babaye ni Hesukristo </w:t>
      </w:r>
      <w:r w:rsidR="005F1E71" w:rsidRPr="00CF565B">
        <w:t>[</w:t>
      </w:r>
      <w:r w:rsidR="000A57C3" w:rsidRPr="00CF565B">
        <w:t>(Matt.</w:t>
      </w:r>
      <w:r w:rsidRPr="00CF565B">
        <w:t xml:space="preserve"> 12:46–48</w:t>
      </w:r>
      <w:r w:rsidR="005F1E71" w:rsidRPr="00CF565B">
        <w:t>)</w:t>
      </w:r>
      <w:r w:rsidRPr="00CF565B">
        <w:t xml:space="preserve">; </w:t>
      </w:r>
      <w:r w:rsidR="005F1E71" w:rsidRPr="00CF565B">
        <w:t>(</w:t>
      </w:r>
      <w:r w:rsidRPr="00CF565B">
        <w:t>Mark 6:3</w:t>
      </w:r>
      <w:r w:rsidR="005F1E71" w:rsidRPr="00CF565B">
        <w:t>)</w:t>
      </w:r>
      <w:r w:rsidRPr="00CF565B">
        <w:t xml:space="preserve">; </w:t>
      </w:r>
      <w:r w:rsidR="005F1E71" w:rsidRPr="00CF565B">
        <w:t>(</w:t>
      </w:r>
      <w:r w:rsidR="0087297C" w:rsidRPr="00CF565B">
        <w:t>John 2</w:t>
      </w:r>
      <w:r w:rsidRPr="00CF565B">
        <w:t>:17</w:t>
      </w:r>
      <w:r w:rsidR="005F1E71" w:rsidRPr="00CF565B">
        <w:t>)</w:t>
      </w:r>
      <w:r w:rsidRPr="00CF565B">
        <w:t>;</w:t>
      </w:r>
      <w:r w:rsidR="00FB2012" w:rsidRPr="00CF565B">
        <w:rPr>
          <w:rFonts w:cs="Cambria Math"/>
        </w:rPr>
        <w:t xml:space="preserve"> </w:t>
      </w:r>
      <w:r w:rsidR="005F1E71" w:rsidRPr="00CF565B">
        <w:rPr>
          <w:rFonts w:cs="Cambria Math"/>
        </w:rPr>
        <w:t>(</w:t>
      </w:r>
      <w:r w:rsidR="007B5BB6" w:rsidRPr="00CF565B">
        <w:rPr>
          <w:rFonts w:cs="Cambria Math"/>
        </w:rPr>
        <w:t>Juan</w:t>
      </w:r>
      <w:r w:rsidRPr="00CF565B">
        <w:t xml:space="preserve"> 7:</w:t>
      </w:r>
      <w:r w:rsidR="00F45CFB" w:rsidRPr="00CF565B">
        <w:rPr>
          <w:bCs/>
        </w:rPr>
        <w:t xml:space="preserve">3) </w:t>
      </w:r>
      <w:r w:rsidRPr="00CF565B">
        <w:t xml:space="preserve">ug </w:t>
      </w:r>
      <w:r w:rsidR="005F1E71" w:rsidRPr="00CF565B">
        <w:t>sa</w:t>
      </w:r>
      <w:r w:rsidRPr="00CF565B">
        <w:t xml:space="preserve"> ubang </w:t>
      </w:r>
      <w:r w:rsidR="005F1E71" w:rsidRPr="00CF565B">
        <w:t>bahin]</w:t>
      </w:r>
      <w:r w:rsidRPr="00CF565B">
        <w:t xml:space="preserve">: dili kini nagpasabot nga sila mga anak sa Labing Balaan nga Birhen Maria. Kay sa Balaang Kasulatan, ang pulong nga 'igsoon' usahay gigamit aron lang ipakita ang mga paryente pinaagi sa kaminyoon; pananglitan, gitawag nga magsoon si Abraham ug Lot (Gen. 13:8), bisan pa nga si Lot sa tinuod anak sa igsoon ni Abraham nga si Arran </w:t>
      </w:r>
      <w:r w:rsidR="005F1E71" w:rsidRPr="00CF565B">
        <w:t>[</w:t>
      </w:r>
      <w:r w:rsidRPr="00CF565B">
        <w:t xml:space="preserve">cf. </w:t>
      </w:r>
      <w:r w:rsidR="005F1E71" w:rsidRPr="00CF565B">
        <w:t>(</w:t>
      </w:r>
      <w:r w:rsidRPr="00CF565B">
        <w:t>Gen. 12:4–5</w:t>
      </w:r>
      <w:r w:rsidR="005F1E71" w:rsidRPr="00CF565B">
        <w:t>)</w:t>
      </w:r>
      <w:r w:rsidRPr="00CF565B">
        <w:t>;</w:t>
      </w:r>
      <w:r w:rsidR="00FB2012" w:rsidRPr="00CF565B">
        <w:rPr>
          <w:rFonts w:cs="Cambria Math"/>
        </w:rPr>
        <w:t xml:space="preserve"> </w:t>
      </w:r>
      <w:r w:rsidR="005F1E71" w:rsidRPr="00CF565B">
        <w:rPr>
          <w:rFonts w:cs="Cambria Math"/>
        </w:rPr>
        <w:t>(</w:t>
      </w:r>
      <w:r w:rsidR="007B5BB6" w:rsidRPr="00CF565B">
        <w:rPr>
          <w:rFonts w:cs="Cambria Math"/>
        </w:rPr>
        <w:t>Gen.</w:t>
      </w:r>
      <w:r w:rsidRPr="00CF565B">
        <w:t xml:space="preserve"> 14:14–16)</w:t>
      </w:r>
      <w:r w:rsidR="005F1E71" w:rsidRPr="00CF565B">
        <w:t xml:space="preserve">] </w:t>
      </w:r>
      <w:r w:rsidRPr="00CF565B">
        <w:t xml:space="preserve">— ug si Jacob ug si Laban gitawag nga magsoon, bisan pa nga si Jacob anak sa igsoon nga babaye ni Laban, si Rebekah, asawa ni Isaac </w:t>
      </w:r>
      <w:r w:rsidR="005F1E71" w:rsidRPr="00CF565B">
        <w:t>[</w:t>
      </w:r>
      <w:r w:rsidRPr="00CF565B">
        <w:t xml:space="preserve">cf. </w:t>
      </w:r>
      <w:r w:rsidR="005F1E71" w:rsidRPr="00CF565B">
        <w:t>(</w:t>
      </w:r>
      <w:r w:rsidRPr="00CF565B">
        <w:t>Gen.</w:t>
      </w:r>
      <w:r w:rsidR="001B763B" w:rsidRPr="00CF565B">
        <w:t xml:space="preserve"> 28) </w:t>
      </w:r>
      <w:r w:rsidRPr="00CF565B">
        <w:t xml:space="preserve">ug </w:t>
      </w:r>
      <w:r w:rsidR="005F1E71" w:rsidRPr="00CF565B">
        <w:t>(</w:t>
      </w:r>
      <w:r w:rsidR="007B5BB6" w:rsidRPr="00CF565B">
        <w:t>Gen.</w:t>
      </w:r>
      <w:r w:rsidRPr="00CF565B">
        <w:t xml:space="preserve"> 29</w:t>
      </w:r>
      <w:r w:rsidR="005F1E71" w:rsidRPr="00CF565B">
        <w:t xml:space="preserve">) </w:t>
      </w:r>
      <w:r w:rsidRPr="00CF565B">
        <w:t xml:space="preserve">uban sa </w:t>
      </w:r>
      <w:r w:rsidR="005F1E71" w:rsidRPr="00CF565B">
        <w:t>(</w:t>
      </w:r>
      <w:r w:rsidR="007B5BB6" w:rsidRPr="00CF565B">
        <w:t>Gen.</w:t>
      </w:r>
      <w:r w:rsidRPr="00CF565B">
        <w:t xml:space="preserve"> 36–37)</w:t>
      </w:r>
      <w:r w:rsidR="005F1E71" w:rsidRPr="00CF565B">
        <w:t>]</w:t>
      </w:r>
      <w:r w:rsidRPr="00CF565B">
        <w:t>. Sa samang kahulugan, ang termino nga 'mga igsoon sa Ginoo' kinahanglan sabton , sa ato pa, sa kahulugan nga suod nga paryente ra, ug dili ingon tinuod nga igsoon: kini mao ang mga anak sa gihunahuna nga bana sa Bulahan nga Birhen Maria, si Jose, gikan sa iyang unang asawa.</w:t>
      </w:r>
      <w:r w:rsidR="007B5BB6">
        <w:rPr>
          <w:rStyle w:val="FootnoteReference"/>
          <w:lang w:val="ru-RU"/>
        </w:rPr>
        <w:footnoteReference w:id="185"/>
      </w:r>
    </w:p>
    <w:p w14:paraId="5CF9139C" w14:textId="77777777" w:rsidR="00D85B34" w:rsidRPr="00CF565B" w:rsidRDefault="00D85B34" w:rsidP="00D85B34"/>
    <w:p w14:paraId="5A721F56" w14:textId="77777777" w:rsidR="00D85B34" w:rsidRPr="00CF565B" w:rsidRDefault="00D85B34" w:rsidP="007B240B">
      <w:pPr>
        <w:pStyle w:val="Heading5"/>
      </w:pPr>
      <w:bookmarkStart w:id="140" w:name="_Toc133155566"/>
      <w:bookmarkStart w:id="141" w:name="_Toc180664579"/>
      <w:bookmarkStart w:id="142" w:name="_Toc180679200"/>
      <w:bookmarkStart w:id="143" w:name="_Toc180679257"/>
      <w:bookmarkStart w:id="144" w:name="_Toc180679780"/>
      <w:bookmarkStart w:id="145" w:name="_Toc238453663"/>
      <w:bookmarkStart w:id="146" w:name="_Toc238574127"/>
      <w:r w:rsidRPr="00CF565B">
        <w:lastRenderedPageBreak/>
        <w:t>§136. Ang Ginoong Hesus usa ka walay sala nga tawo</w:t>
      </w:r>
      <w:bookmarkEnd w:id="140"/>
      <w:bookmarkEnd w:id="141"/>
      <w:bookmarkEnd w:id="142"/>
      <w:bookmarkEnd w:id="143"/>
      <w:bookmarkEnd w:id="144"/>
      <w:bookmarkEnd w:id="145"/>
      <w:bookmarkEnd w:id="146"/>
    </w:p>
    <w:p w14:paraId="67291403" w14:textId="77777777" w:rsidR="00D85B34" w:rsidRPr="00CF565B" w:rsidRDefault="00D85B34" w:rsidP="00D85B34">
      <w:pPr>
        <w:ind w:firstLine="708"/>
      </w:pPr>
      <w:r w:rsidRPr="00CF565B">
        <w:t>Gibulag gikan kanato sa Iyang pagkatawo pinaagi sa supernatural nga paagi sa Iyang pagkahimugso gikan sa Birhen, si Kristo nga Manluluwas labi pang gibulag gikan kanato, sa Iyang pagkatawo, tungod kay Siya hingpit nga walay sala (Ang Ortodoksong Pag-angkon, Bahin 1, tubag sa pangutana 38).</w:t>
      </w:r>
    </w:p>
    <w:p w14:paraId="2DF194E7" w14:textId="77777777" w:rsidR="00D85B34" w:rsidRPr="00CF565B" w:rsidRDefault="00F45CFB" w:rsidP="00D85B34">
      <w:pPr>
        <w:ind w:firstLine="708"/>
      </w:pPr>
      <w:r w:rsidRPr="00CF565B">
        <w:rPr>
          <w:b/>
        </w:rPr>
        <w:t xml:space="preserve">1) </w:t>
      </w:r>
      <w:r w:rsidR="00D85B34" w:rsidRPr="00CF565B">
        <w:t>Ang Pulong sa Dios nagtudlo, una, nga ang Ginoo walay orihinal nga sala:</w:t>
      </w:r>
    </w:p>
    <w:p w14:paraId="27EA2548" w14:textId="77777777" w:rsidR="00D85B34" w:rsidRPr="00CF565B" w:rsidRDefault="00D85B34" w:rsidP="00D85B34">
      <w:r w:rsidRPr="00CF565B">
        <w:tab/>
      </w:r>
      <w:r w:rsidR="00A95A76" w:rsidRPr="00CF565B">
        <w:rPr>
          <w:b/>
        </w:rPr>
        <w:t xml:space="preserve">a) </w:t>
      </w:r>
      <w:r w:rsidRPr="00CF565B">
        <w:t xml:space="preserve">Sa dihang gisaysay niini ang mga pulong sa anghel nga nagpahibalo sa Labawng Balaan nga Birhen: </w:t>
      </w:r>
      <w:r w:rsidRPr="00CF565B">
        <w:rPr>
          <w:i/>
          <w:iCs/>
        </w:rPr>
        <w:t xml:space="preserve">'Ang Espiritu Santo moanha kanimo, ug ang gahum sa Labawng Kataas-taasan magatabon kanimo; busa ang Balaan nga pagatawohon pagatawgon nga Anak sa Dios' </w:t>
      </w:r>
      <w:r w:rsidR="008A3626" w:rsidRPr="00CF565B">
        <w:t>(Lucas</w:t>
      </w:r>
      <w:r w:rsidRPr="00CF565B">
        <w:t xml:space="preserve"> 1:35). Gikan niini klaro nga bisan pa nga ang Ginoong Hesus gikonsepsyon sa Birhen, usa ka anak sa tawo, Siya gikonsepsyon sa Birhen nga diin, ingon sa giingon sa himno sa simbahan, ang kalag ug lawas napahimakas sa Balaang Espiritu;</w:t>
      </w:r>
      <w:r w:rsidR="005F7536">
        <w:rPr>
          <w:rStyle w:val="FootnoteReference"/>
          <w:lang w:val="ru-RU"/>
        </w:rPr>
        <w:footnoteReference w:id="186"/>
      </w:r>
      <w:r w:rsidRPr="00CF565B">
        <w:t xml:space="preserve"> Gikabuwhian Siya sa Birhen pinaagi sa gahum ug buhat sa maong Espiritu Santo, ug busa natawo Siya nga hingpit nga putli ug balaan: usa ka doktrina nga klaro nga gipangwali sa mga Balaang Amahan sa Simbahan, pananglitan:</w:t>
      </w:r>
    </w:p>
    <w:p w14:paraId="5CA4F9F2" w14:textId="77777777" w:rsidR="00D85B34" w:rsidRPr="00CF565B" w:rsidRDefault="00D85B34" w:rsidP="00D85B34">
      <w:r w:rsidRPr="00CF565B">
        <w:tab/>
        <w:t>San Cirilo sa Herusalem: "Kining Balaang Espiritu mibaba sa balaan nga Birhen Maria. Kay sa dihang ang bugtong Anak nga Kristo paganganak, ang gahum sa Labaw nga Labing Kataas nagtabon kaniya, ug ang Balaang Espiritu, sa pag-abot kaniya, nagbalaan kaniya, aron siya makadawat kaniya pinaagi kaniya nga pinaagi kaniya nahimo ang tanang butang. Dili na nako kinahanglan isulti pa ang daghan aron itudlo kaninyo nga kini nga pagkahimugso walay sala ug putli."</w:t>
      </w:r>
      <w:r w:rsidR="005F7536">
        <w:rPr>
          <w:rStyle w:val="FootnoteReference"/>
          <w:lang w:val="ru-RU"/>
        </w:rPr>
        <w:footnoteReference w:id="187"/>
      </w:r>
    </w:p>
    <w:p w14:paraId="40159AFF" w14:textId="77777777" w:rsidR="00D85B34" w:rsidRPr="00CF565B" w:rsidRDefault="00D85B34" w:rsidP="00D85B34">
      <w:r w:rsidRPr="00CF565B">
        <w:tab/>
        <w:t xml:space="preserve">San Gregorio nga Teologo: "Bisan pa nga ang Birhen nagdadalangtao, ang iyang kalag ug lawas gipahinlo sa Espiritu (kay angay nga pasidunggan ang pagkahimugso ug hatagan ug prayoridad ang pagkabirhen); apan ang Natawo mao ang Dios, ug uban sa tawohong kinaiyahan nga Iyang gikuha—usa sa duha ka supak, unod ug Espiritu, nga ang usa gi-diyosnon ug ang usa gi-tawohon… Mao kana ang akong pagtulon-an mahitungod sa bag-ong pagkahimugso ni Cristo! Walay ikauwaw dinhi; kay ang sala ra ang ikauwaw. Ug sa Kristo, walay dapit para sa kaulaw; kay </w:t>
      </w:r>
      <w:r w:rsidR="00A95A76" w:rsidRPr="00CF565B">
        <w:t xml:space="preserve">ang Iyang pagka-tawo </w:t>
      </w:r>
      <w:r w:rsidRPr="00CF565B">
        <w:t>gimugna sa Pulong, ug Siya wala mahimong tawo gikan sa binhi sa tawo. Apan gikan sa labing putli, dili minyo nga Inahan, nga kaniadto gipalimpyo sa Espiritu, ang Tawo nga nagmugna sa Iyang kaugalingon ang mitungha, ug Siya mismo ang nag-agi sa paghinlo alang kanako."</w:t>
      </w:r>
      <w:r w:rsidR="00877064">
        <w:rPr>
          <w:rStyle w:val="FootnoteReference"/>
          <w:lang w:val="ru-RU"/>
        </w:rPr>
        <w:footnoteReference w:id="188"/>
      </w:r>
    </w:p>
    <w:p w14:paraId="17E7F990" w14:textId="77777777" w:rsidR="00D85B34" w:rsidRPr="00CF565B" w:rsidRDefault="00D85B34" w:rsidP="00D85B34">
      <w:r w:rsidRPr="00CF565B">
        <w:tab/>
        <w:t xml:space="preserve">San Efren nga Siryano. "Si Kristo nanganak gikan sa usa ka kinaiyahan nga sakop sa kahugaw ug nanginahanglan og paghinlo pinaagi sa pagbisita sa Dios. Sama sa dalugdog nga misulod sa tanang butang, mao usab ang Dios. Ug sama sa dalugdog nga nagpasiga sa natago, mao usab si Kristo nagahinlo bisan sa natago nga kinaiyahan. Gipahimutang Niya ang Birhen, ug unya Natawo Siya, aron ipakita nga bisan asa anaa si Kristo, didto ang pagkabalaan nagpakita sa tibuok niyang gahum. Gipahimutang Niya ang Birhen, pagkahuman Niya siyang giandam pinaagi sa Espiritu Santo; ug unya ang sabakan, nga nahimong putli, nagdala kaniya. Gipahimutang Niya ang Birhen samtang </w:t>
      </w:r>
      <w:r w:rsidRPr="00AA0891">
        <w:t xml:space="preserve">siya </w:t>
      </w:r>
      <w:r w:rsidRPr="00CF565B">
        <w:t>putli pa kaayo; maong bisan pagkahuman siya manganak, gibyaan Siya siya nga usa ka Birhen."</w:t>
      </w:r>
      <w:r w:rsidR="00877064">
        <w:rPr>
          <w:rStyle w:val="FootnoteReference"/>
          <w:lang w:val="ru-RU"/>
        </w:rPr>
        <w:footnoteReference w:id="189"/>
      </w:r>
    </w:p>
    <w:p w14:paraId="395DC362" w14:textId="77777777" w:rsidR="00D85B34" w:rsidRPr="00CF565B" w:rsidRDefault="00D85B34" w:rsidP="00D85B34">
      <w:r w:rsidRPr="00CF565B">
        <w:tab/>
        <w:t>San Juan sa Damasco: "Pinaagi sa pagtugot sa Balaang Birhen, ang Espiritu Santo, sa sugo sa Ginoo, sumala sa gipahayag kaniya sa anghel, mibaba kaniya, gipahimakas siya ug gihatagan siya og gahum nga madawat sa sulod niya ang Pagkadiyosnon sa Pulong ug sa pag-anak. Unya gitabonan siya niini, ingon ba, sa diwaong binhi, ang Anak sa Dios, nga pareho sa Amahan sa pagka-Dios, ang kina-adlawon nga kinaadman ug gahum sa Labaw nga Dios, ug gikan sa</w:t>
      </w:r>
      <w:r w:rsidRPr="00AA0891">
        <w:t xml:space="preserve"> Iyang</w:t>
      </w:r>
      <w:r w:rsidRPr="00CF565B">
        <w:t xml:space="preserve"> labing putli ug birhen nga dugo gihimo Niya alang sa Iya ang sinugdanan sa atong kinaiyahan, unod nga gihatagan kinabuhi sa usa ka makatarunganon ug maalamon nga kalag; apan wala Niya kini gihimo gikan sa binhi, kondili sa malalang pamaagi, pinaagi sa Espiritu Santo."</w:t>
      </w:r>
      <w:r w:rsidR="00877064">
        <w:rPr>
          <w:rStyle w:val="FootnoteReference"/>
          <w:lang w:val="ru-RU"/>
        </w:rPr>
        <w:footnoteReference w:id="190"/>
      </w:r>
    </w:p>
    <w:p w14:paraId="5D1D57AC" w14:textId="77777777" w:rsidR="00D85B34" w:rsidRPr="00CF565B" w:rsidRDefault="00D85B34" w:rsidP="00D85B34">
      <w:r w:rsidRPr="00CF565B">
        <w:lastRenderedPageBreak/>
        <w:tab/>
      </w:r>
      <w:r w:rsidR="00A95A76" w:rsidRPr="00CF565B">
        <w:rPr>
          <w:b/>
        </w:rPr>
        <w:t xml:space="preserve">b) </w:t>
      </w:r>
      <w:r w:rsidRPr="00CF565B">
        <w:t>Sa dihang nagpamatuod siya nga ang Dios nagpadala sa Iyang Anak sa pagkahimong susama sa unod sa makasasala (Roma 8:3), ug sunod niini gipadayag ang ideya nga ang Anak sa Dios, bisan pa nga Gikuha Niya ang unod nga sa kina-iya susama sa unod nga gipanag-iya sa tanang tawo nga ulipon sa sala , apan dili ang makasasala nga unod nga ilang gipanganakan, gipuy-an ug gipangamatay—Gikuha Niya ang unod sa tawo, apan usa ka unod nga putli gikan sa sala ug pagkadaut.</w:t>
      </w:r>
      <w:r w:rsidR="00877064">
        <w:rPr>
          <w:rStyle w:val="FootnoteReference"/>
          <w:lang w:val="ru-RU"/>
        </w:rPr>
        <w:footnoteReference w:id="191"/>
      </w:r>
    </w:p>
    <w:p w14:paraId="49B94FDA" w14:textId="77777777" w:rsidR="00D85B34" w:rsidRPr="00CF565B" w:rsidRDefault="00F45CFB" w:rsidP="00D85B34">
      <w:pPr>
        <w:ind w:firstLine="708"/>
      </w:pPr>
      <w:r w:rsidRPr="00CF565B">
        <w:rPr>
          <w:b/>
        </w:rPr>
        <w:t xml:space="preserve">2) </w:t>
      </w:r>
      <w:r w:rsidR="00D85B34" w:rsidRPr="00CF565B">
        <w:t xml:space="preserve">Ikaduha, nagtudlo ang Pulong sa Dios nga ang Ginoong Jesus hingpit nga walay sala sa personal nga paagi. Siya mismo nangutana sa Iyang mga kaaway: </w:t>
      </w:r>
      <w:r w:rsidR="00D85B34" w:rsidRPr="00CF565B">
        <w:rPr>
          <w:i/>
          <w:iCs/>
        </w:rPr>
        <w:t>'Kinsa kaninyo ang makapamatud-an nga aduna Akoy sala</w:t>
      </w:r>
      <w:r w:rsidR="00D85B34" w:rsidRPr="00CF565B">
        <w:t>?</w:t>
      </w:r>
      <w:r w:rsidR="005864AB" w:rsidRPr="00CF565B">
        <w:t>' (Juan</w:t>
      </w:r>
      <w:r w:rsidR="00D85B34" w:rsidRPr="00CF565B">
        <w:t xml:space="preserve"> 8:46). Ug sa Iyang mga disipulo, sa wala pa magsugod ang Iyang mga pag-antos, miingon Siya: </w:t>
      </w:r>
      <w:r w:rsidR="00D85B34" w:rsidRPr="00CF565B">
        <w:rPr>
          <w:i/>
          <w:iCs/>
        </w:rPr>
        <w:t>'Moabot ang punoan niining kalibutan, ug wala siyay makapugong kanako'</w:t>
      </w:r>
      <w:r w:rsidR="00D85B34" w:rsidRPr="00CF565B">
        <w:t xml:space="preserve"> </w:t>
      </w:r>
      <w:r w:rsidR="005864AB" w:rsidRPr="00CF565B">
        <w:t>(Juan</w:t>
      </w:r>
      <w:r w:rsidR="00D85B34" w:rsidRPr="00CF565B">
        <w:t xml:space="preserve"> 14:30). Ang mga Balaang Apostoles usab nagpamatuod nga nagkahiusa </w:t>
      </w:r>
      <w:r w:rsidR="00D85B34" w:rsidRPr="00CF565B">
        <w:rPr>
          <w:i/>
          <w:iCs/>
        </w:rPr>
        <w:t xml:space="preserve">nga 'Siya mitungha aron kuhaon ang mga sala nato, ug sa Iya walay sala' </w:t>
      </w:r>
      <w:r w:rsidR="008A3626" w:rsidRPr="00CF565B">
        <w:t>(1 Juan</w:t>
      </w:r>
      <w:r w:rsidR="00D85B34" w:rsidRPr="00CF565B">
        <w:t xml:space="preserve"> 3:5); nga </w:t>
      </w:r>
      <w:r w:rsidR="00D85B34" w:rsidRPr="00CF565B">
        <w:rPr>
          <w:i/>
          <w:iCs/>
        </w:rPr>
        <w:t xml:space="preserve">'Siya wala magbuhat og sala, ni makaplagan ang limbong sa Iyang baba' </w:t>
      </w:r>
      <w:r w:rsidR="00D85B34" w:rsidRPr="00CF565B">
        <w:t>(</w:t>
      </w:r>
      <w:r w:rsidR="0087297C" w:rsidRPr="00CF565B">
        <w:t>1 Pedro</w:t>
      </w:r>
      <w:r w:rsidR="00D85B34" w:rsidRPr="00CF565B">
        <w:t xml:space="preserve"> 2:22); nga Siya, </w:t>
      </w:r>
      <w:r w:rsidR="00D85B34" w:rsidRPr="00CF565B">
        <w:rPr>
          <w:i/>
          <w:iCs/>
        </w:rPr>
        <w:t xml:space="preserve">"nga wala mailhi ang sala, gihimong halad sa Dios alang sa sala alang kanato, aron kita mahimong matarung sa atubangan sa Dios pinaagi kaniya" </w:t>
      </w:r>
      <w:r w:rsidR="00D85B34" w:rsidRPr="00CF565B">
        <w:t>(</w:t>
      </w:r>
      <w:r w:rsidR="00E070F3" w:rsidRPr="00CF565B">
        <w:t>2 Cor.</w:t>
      </w:r>
      <w:r w:rsidR="00D85B34" w:rsidRPr="00CF565B">
        <w:t xml:space="preserve"> 5:21); nga kita natubos "pinaagi </w:t>
      </w:r>
      <w:r w:rsidR="00D85B34" w:rsidRPr="00CF565B">
        <w:rPr>
          <w:i/>
          <w:iCs/>
        </w:rPr>
        <w:t>sa bililhon nga dugo ni Cristo, sama sa usa ka kordero nga walay lama ug walay dautang baho"</w:t>
      </w:r>
      <w:r w:rsidR="00D85B34" w:rsidRPr="00CF565B">
        <w:t xml:space="preserve"> (</w:t>
      </w:r>
      <w:r w:rsidR="0087297C" w:rsidRPr="00CF565B">
        <w:t>1 Ped.</w:t>
      </w:r>
      <w:r w:rsidR="00D85B34" w:rsidRPr="00CF565B">
        <w:t xml:space="preserve"> 1:18–19); o ingon pa </w:t>
      </w:r>
      <w:r w:rsidR="00D85B34" w:rsidRPr="00CF565B">
        <w:rPr>
          <w:i/>
          <w:iCs/>
        </w:rPr>
        <w:t>nila</w:t>
      </w:r>
      <w:r w:rsidR="00D85B34" w:rsidRPr="00CF565B">
        <w:t>:</w:t>
      </w:r>
      <w:r w:rsidR="00D85B34" w:rsidRPr="00CF565B">
        <w:rPr>
          <w:i/>
          <w:iCs/>
        </w:rPr>
        <w:t xml:space="preserve"> 'Dili kita adunay Labawng Pari nga dili makasabot sa atong mga kaluyahon, kondili usa kinsa gitintal sa tanang paagi, sama kanato—apan walay sala' </w:t>
      </w:r>
      <w:r w:rsidR="00D85B34" w:rsidRPr="00CF565B">
        <w:t xml:space="preserve">(Heb. 4:15); </w:t>
      </w:r>
      <w:r w:rsidR="00D85B34" w:rsidRPr="00CF565B">
        <w:rPr>
          <w:i/>
          <w:iCs/>
        </w:rPr>
        <w:t xml:space="preserve">'Ang ingon nga Labawng Pari ang angay kanato: balaan, walay sala, putli, gibulag gikan sa mga makasasala ug gipahitas-on sa ibabaw sa mga langit' </w:t>
      </w:r>
      <w:r w:rsidR="00D85B34" w:rsidRPr="00CF565B">
        <w:t xml:space="preserve">(Heb. 7:26); </w:t>
      </w:r>
      <w:r w:rsidR="00D85B34" w:rsidRPr="00CF565B">
        <w:rPr>
          <w:i/>
          <w:iCs/>
        </w:rPr>
        <w:t xml:space="preserve">'aduna kita'y Manalipod sa atubangan sa Amahan, si Jesu-Cristo ang matarong' </w:t>
      </w:r>
      <w:r w:rsidR="008A3626" w:rsidRPr="00CF565B">
        <w:t>(1 Juan</w:t>
      </w:r>
      <w:r w:rsidR="00D85B34" w:rsidRPr="00CF565B">
        <w:t xml:space="preserve"> 2:1).</w:t>
      </w:r>
    </w:p>
    <w:p w14:paraId="65394D63" w14:textId="77777777" w:rsidR="00D85B34" w:rsidRPr="00CF565B" w:rsidRDefault="00F45CFB" w:rsidP="00D85B34">
      <w:pPr>
        <w:ind w:firstLine="708"/>
      </w:pPr>
      <w:r w:rsidRPr="00CF565B">
        <w:rPr>
          <w:b/>
        </w:rPr>
        <w:t xml:space="preserve">3) </w:t>
      </w:r>
      <w:r w:rsidR="00D85B34" w:rsidRPr="00CF565B">
        <w:t xml:space="preserve">Sumala niining klarong pagtulon-an sa Pulong sa Dios, ang Balaang Simbahan kanunay nga nagtuo nga ang Ginoong Jesus, nga pareho nato sa pagkatawo ug sa kina-iya, sa tanang bahin pareho kanato gawas sa sala, ingon sa gipahayag sa dogma sa mga Amahan sa Konsilyo sa Chalcedon, ug ingon sa gikumpisal sa tanan </w:t>
      </w:r>
      <w:r w:rsidR="00D85B34" w:rsidRPr="00AA0891">
        <w:t xml:space="preserve">niyang </w:t>
      </w:r>
      <w:r w:rsidR="00D85B34" w:rsidRPr="00CF565B">
        <w:t>mga pastor ug magtutudlo sa usa ka tingog: Justin,</w:t>
      </w:r>
      <w:r w:rsidR="008131AC">
        <w:rPr>
          <w:rStyle w:val="FootnoteReference"/>
          <w:lang w:val="ru-RU"/>
        </w:rPr>
        <w:footnoteReference w:id="192"/>
      </w:r>
      <w:r w:rsidR="00D85B34" w:rsidRPr="00CF565B">
        <w:t xml:space="preserve"> Irenaeus,</w:t>
      </w:r>
      <w:r w:rsidR="008131AC">
        <w:rPr>
          <w:rStyle w:val="FootnoteReference"/>
          <w:lang w:val="ru-RU"/>
        </w:rPr>
        <w:footnoteReference w:id="193"/>
      </w:r>
      <w:r w:rsidR="00D85B34" w:rsidRPr="00CF565B">
        <w:t xml:space="preserve"> Clement of Alexandria,</w:t>
      </w:r>
      <w:r w:rsidR="008131AC">
        <w:rPr>
          <w:rStyle w:val="FootnoteReference"/>
          <w:lang w:val="ru-RU"/>
        </w:rPr>
        <w:footnoteReference w:id="194"/>
      </w:r>
      <w:r w:rsidR="00D85B34" w:rsidRPr="00CF565B">
        <w:t xml:space="preserve"> Hippolytus,</w:t>
      </w:r>
      <w:r w:rsidR="008131AC">
        <w:rPr>
          <w:rStyle w:val="FootnoteReference"/>
          <w:lang w:val="ru-RU"/>
        </w:rPr>
        <w:footnoteReference w:id="195"/>
      </w:r>
      <w:r w:rsidR="00D85B34" w:rsidRPr="00CF565B">
        <w:t xml:space="preserve"> Dionysius of Alexandria, Eusebius, Athanasius the Great, James of Nyssa, John Chrysostom, Gregory of Nyssa,</w:t>
      </w:r>
      <w:r w:rsidR="008131AC">
        <w:rPr>
          <w:rStyle w:val="FootnoteReference"/>
          <w:lang w:val="ru-RU"/>
        </w:rPr>
        <w:footnoteReference w:id="196"/>
      </w:r>
      <w:r w:rsidR="00D85B34" w:rsidRPr="00CF565B">
        <w:t xml:space="preserve"> Augustine</w:t>
      </w:r>
      <w:r w:rsidR="008131AC">
        <w:rPr>
          <w:rStyle w:val="FootnoteReference"/>
          <w:lang w:val="ru-RU"/>
        </w:rPr>
        <w:footnoteReference w:id="197"/>
      </w:r>
      <w:r w:rsidR="00D85B34" w:rsidRPr="00CF565B">
        <w:t xml:space="preserve"> ug uban pa.</w:t>
      </w:r>
      <w:r w:rsidR="008131AC">
        <w:rPr>
          <w:rStyle w:val="FootnoteReference"/>
          <w:lang w:val="ru-RU"/>
        </w:rPr>
        <w:footnoteReference w:id="198"/>
      </w:r>
      <w:r w:rsidR="00D85B34" w:rsidRPr="00CF565B">
        <w:t xml:space="preserve"> Ug sukad pa sa walay katapusan nga panahon, nasabtan sa Simbahan kining pagkawalay sala ni Kristo nga Manluluwas dili lamang sa kahulugan nga Siya hingpit nga walay orihinal nga sala ug bisan unsang boluntaryong sala, kondili usab sa kahulugan nga dili Siya makasala,</w:t>
      </w:r>
      <w:r w:rsidR="007D4DB2">
        <w:rPr>
          <w:rStyle w:val="FootnoteReference"/>
          <w:lang w:val="ru-RU"/>
        </w:rPr>
        <w:footnoteReference w:id="199"/>
      </w:r>
      <w:r w:rsidR="00D85B34" w:rsidRPr="00CF565B">
        <w:t xml:space="preserve"> nga Siya walay bisan unsang senswal nga tinguha o hilig padulong sa sala, ug walay sulod nga tukso.</w:t>
      </w:r>
      <w:r w:rsidR="007D4DB2">
        <w:rPr>
          <w:rStyle w:val="FootnoteReference"/>
          <w:lang w:val="ru-RU"/>
        </w:rPr>
        <w:footnoteReference w:id="200"/>
      </w:r>
      <w:r w:rsidR="00D85B34" w:rsidRPr="00CF565B">
        <w:t xml:space="preserve"> Ug busa, sa dihang si Theodore sa Mopsuestia misugyot, uban sa uban pang mga butang, nga ang Ginoong Hesus dili giluwotan gikan sa sulod nga mga pagsulay ug sa pakigbisog sa mga pagbati,</w:t>
      </w:r>
      <w:r w:rsidR="007D4DB2">
        <w:rPr>
          <w:rStyle w:val="FootnoteReference"/>
          <w:lang w:val="ru-RU"/>
        </w:rPr>
        <w:footnoteReference w:id="201"/>
      </w:r>
      <w:r w:rsidR="00D85B34" w:rsidRPr="00CF565B">
        <w:t xml:space="preserve"> gisaway sa Ikalimang Ekumenikal nga Konseho (niadtong </w:t>
      </w:r>
      <w:r w:rsidR="00D85B34" w:rsidRPr="00CF565B">
        <w:lastRenderedPageBreak/>
        <w:t>553) kini nga erehiya ingon usa sa labing seryoso.</w:t>
      </w:r>
      <w:r w:rsidR="007D4DB2">
        <w:rPr>
          <w:rStyle w:val="FootnoteReference"/>
          <w:lang w:val="ru-RU"/>
        </w:rPr>
        <w:footnoteReference w:id="202"/>
      </w:r>
      <w:r w:rsidR="00D85B34" w:rsidRPr="00CF565B">
        <w:t xml:space="preserve"> Aron ipatin-aw kining hingpit ug walay kondisyon nga pagkawalay-sala ni Kristo nga Manluluwas, gipahayag sa mga magtutudlo sa Simbahan nga ang tawo nga kinaiyahan Niya dili nagbarug nga bulag, kondili hiusa sa hipostatiko nga paagi sa diyosnong kinaiyahan. </w:t>
      </w:r>
      <w:r w:rsidR="007D4DB2">
        <w:rPr>
          <w:rStyle w:val="FootnoteReference"/>
          <w:lang w:val="ru-RU"/>
        </w:rPr>
        <w:footnoteReference w:id="203"/>
      </w:r>
    </w:p>
    <w:p w14:paraId="625ABE15" w14:textId="77777777" w:rsidR="00D85B34" w:rsidRPr="00CF565B" w:rsidRDefault="00D85B34" w:rsidP="00D85B34">
      <w:pPr>
        <w:ind w:firstLine="708"/>
      </w:pPr>
    </w:p>
    <w:p w14:paraId="4E3B13C7" w14:textId="77777777" w:rsidR="00D85B34" w:rsidRPr="00CF565B" w:rsidRDefault="00D85B34" w:rsidP="007B240B">
      <w:pPr>
        <w:pStyle w:val="Heading4"/>
      </w:pPr>
      <w:r w:rsidRPr="00CF565B">
        <w:tab/>
      </w:r>
      <w:bookmarkStart w:id="147" w:name="_Toc133155567"/>
      <w:bookmarkStart w:id="148" w:name="_Toc180664580"/>
      <w:bookmarkStart w:id="149" w:name="_Toc180679201"/>
      <w:bookmarkStart w:id="150" w:name="_Toc180679258"/>
      <w:bookmarkStart w:id="151" w:name="_Toc180679781"/>
      <w:bookmarkStart w:id="152" w:name="_Toc238453410"/>
      <w:bookmarkStart w:id="153" w:name="_Toc238453664"/>
      <w:bookmarkStart w:id="154" w:name="_Toc238466396"/>
      <w:bookmarkStart w:id="155" w:name="_Toc238574128"/>
      <w:r w:rsidRPr="00AA0891">
        <w:t>II</w:t>
      </w:r>
      <w:r w:rsidRPr="00CF565B">
        <w:t xml:space="preserve">. </w:t>
      </w:r>
      <w:r w:rsidRPr="00AA0891">
        <w:t xml:space="preserve">Mahitungod sa </w:t>
      </w:r>
      <w:r w:rsidRPr="00CF565B">
        <w:t xml:space="preserve">Pagkahiusa </w:t>
      </w:r>
      <w:r w:rsidRPr="00AA0891">
        <w:t>sa</w:t>
      </w:r>
      <w:r w:rsidRPr="00CF565B">
        <w:t xml:space="preserve"> Hipostasi </w:t>
      </w:r>
      <w:r w:rsidRPr="00AA0891">
        <w:t xml:space="preserve">ni </w:t>
      </w:r>
      <w:r w:rsidRPr="00CF565B">
        <w:t>Hesukristo</w:t>
      </w:r>
      <w:bookmarkEnd w:id="147"/>
      <w:bookmarkEnd w:id="148"/>
      <w:bookmarkEnd w:id="149"/>
      <w:bookmarkEnd w:id="150"/>
      <w:bookmarkEnd w:id="151"/>
      <w:bookmarkEnd w:id="152"/>
      <w:bookmarkEnd w:id="153"/>
      <w:bookmarkEnd w:id="154"/>
      <w:bookmarkEnd w:id="155"/>
    </w:p>
    <w:p w14:paraId="4B72A590" w14:textId="77777777" w:rsidR="00D85B34" w:rsidRPr="00CF565B" w:rsidRDefault="00D85B34" w:rsidP="00D85B34"/>
    <w:p w14:paraId="08467137" w14:textId="77777777" w:rsidR="00D85B34" w:rsidRPr="00CF565B" w:rsidRDefault="00D85B34" w:rsidP="007B240B">
      <w:pPr>
        <w:pStyle w:val="Heading5"/>
      </w:pPr>
      <w:bookmarkStart w:id="156" w:name="_Toc133155568"/>
      <w:bookmarkStart w:id="157" w:name="_Toc180664581"/>
      <w:bookmarkStart w:id="158" w:name="_Toc180679202"/>
      <w:bookmarkStart w:id="159" w:name="_Toc180679259"/>
      <w:bookmarkStart w:id="160" w:name="_Toc180679782"/>
      <w:bookmarkStart w:id="161" w:name="_Toc238453665"/>
      <w:bookmarkStart w:id="162" w:name="_Toc238574129"/>
      <w:r w:rsidRPr="00CF565B">
        <w:t>§137. Ang Kamatuoran sa Panaghiusa sa Duha ka Naturalesa ni Kristo ngadto sa Usa ka Hipostasi</w:t>
      </w:r>
      <w:bookmarkEnd w:id="156"/>
      <w:bookmarkEnd w:id="157"/>
      <w:bookmarkEnd w:id="158"/>
      <w:bookmarkEnd w:id="159"/>
      <w:bookmarkEnd w:id="160"/>
      <w:bookmarkEnd w:id="161"/>
      <w:bookmarkEnd w:id="162"/>
    </w:p>
    <w:p w14:paraId="1171EDAD" w14:textId="77777777" w:rsidR="00D85B34" w:rsidRPr="00CF565B" w:rsidRDefault="00D85B34" w:rsidP="00D85B34">
      <w:pPr>
        <w:ind w:firstLine="708"/>
      </w:pPr>
      <w:r w:rsidRPr="00CF565B">
        <w:t>Sa pag-angkon sa duha ka kinaiya—diyosnon ug tawo—sa Kristo Hesus, among Ginoo, sabay usab namong giangkon nga Siya usa ka Persona, nga ang duha ka kinaiya naghiusa kaniya sa usa ka hypostasis sa Dios nga Pulong: kay 'nagtuo kami nga ang Anak sa Dios… gikuptan sa Iyang kaugalingong Hipostasi ang unod nga tawo, gikamot sa sabakan ni Birhen Maria pinaagi sa Espiritu Santo, ug nahimong inkarnado' (Epistola sa mga Patriarka sa Sidlakan mahitungod sa Ortodokso , Artikulo 7), ug nga, ingon niini, ang Iyang pagkatawo wala magpanag-iya og laing pagkatawo sulod Niya, wala maglangkob og laing hipostasi, kondili gisagop sa Iyang Pagkadiyosnon ngadto sa pagkahiusa sa Iyang diyosnong hipostasi. O, aron isulti kini sa mga pulong ni San Juan sa Damasco: "Ang Hipostasi sa Dios nga Pulong nahimong inkarnado, nga nadawat gikan sa Birhen ang sinugdanan sa atong pagkahimo—unong, nga gihatagan ug kinabuhi sa usa ka berbal ug rasyonal nga kalag"; aron nga Siya Mismo nahimong Hipostasi sa unong… Ang usa ra ug parehas nga Hipostasi sa Pulong, nga nahimong Hipostasi sa duha ka kinaiyahan, dili tugotan nga ang bisan usa kanila walay Hipostasi, ni tugotan sila nga magkalahi ang Hipostasi sa usag usa; ni mahimong Hipostasi sa usa ka kinaiyahan sa usa ka panahon ug sa lain sa lain nga panahon, kondili magpabilin gayud nga Hipostasi sa duha ka kinaiyahan, nga dili mabahin-bahin ug dili mapabulag… Ang unod sa Pulong sa Dios wala makabaton og independyenteng hipostase, ni nahimong hipostase nga lahi sa Hipostase sa Pulong sa Dios; apan, sa pagdawat niini og hipostase sa sulod niini, nahimo kini—aron mas tukma—nga gilakip sa Hipostase sa Pulong sa Dios, imbis nga usa ka independyenteng hipostase."</w:t>
      </w:r>
      <w:r w:rsidR="00810894">
        <w:rPr>
          <w:rStyle w:val="FootnoteReference"/>
          <w:lang w:val="ru-RU"/>
        </w:rPr>
        <w:footnoteReference w:id="204"/>
      </w:r>
      <w:r w:rsidRPr="00CF565B">
        <w:t xml:space="preserve"> Nagpasabot kini nga ang atong Ginoong Jesu-Cristo usa ka bugtong Banal nga Persona, nga talagsaong nakahibalo sa Iyang kaugalingon sa pagkahiusa sa Iyang duha ka kinaiya, ang pagka-Diyos ug pagka-tawo; Siya mao ang tinuod nga Emmanuel, ang Diyos-tawo.</w:t>
      </w:r>
    </w:p>
    <w:p w14:paraId="5AB7BD25" w14:textId="77777777" w:rsidR="00D85B34" w:rsidRPr="00CF565B" w:rsidRDefault="00D85B34" w:rsidP="00D85B34">
      <w:r w:rsidRPr="00CF565B">
        <w:tab/>
      </w:r>
      <w:r w:rsidRPr="004F07F1">
        <w:rPr>
          <w:b/>
          <w:bCs/>
        </w:rPr>
        <w:t>I</w:t>
      </w:r>
      <w:r w:rsidRPr="00CF565B">
        <w:rPr>
          <w:b/>
          <w:bCs/>
        </w:rPr>
        <w:t xml:space="preserve">. </w:t>
      </w:r>
      <w:r w:rsidRPr="00CF565B">
        <w:t>Ang Balaang Kasulatan naghatag sa labing lig-on nga basihanan alang niini nga kamatuoran. Nagatudlo kini:</w:t>
      </w:r>
      <w:r w:rsidR="00F45CFB" w:rsidRPr="00CF565B">
        <w:rPr>
          <w:b/>
        </w:rPr>
        <w:t xml:space="preserve"> 1) </w:t>
      </w:r>
      <w:r w:rsidRPr="00CF565B">
        <w:t>nga sa Kristo Hesus, nga adunay duha ka kinaiyahan, diyosnon ug tawo, usa ra ka Hipostasi, usa ra ka Persona, ug —</w:t>
      </w:r>
      <w:r w:rsidR="00F45CFB" w:rsidRPr="00CF565B">
        <w:rPr>
          <w:b/>
        </w:rPr>
        <w:t xml:space="preserve"> 2) </w:t>
      </w:r>
      <w:r w:rsidRPr="00CF565B">
        <w:t>nga kini nga Hipostasi mao gayud ang Hipostasi sa Pulong o Anak sa Dios, nga, pagdawat ug paghiusa sa sulod Niya sa kina-tawo uban sa kina-diyosnon, nagpabilin nga dili mabahin nga usa ra ka Hipostasi sa duha ka kina-iya.</w:t>
      </w:r>
    </w:p>
    <w:p w14:paraId="55E0103A" w14:textId="77777777" w:rsidR="00D85B34" w:rsidRPr="00CF565B" w:rsidRDefault="00F45CFB" w:rsidP="00D85B34">
      <w:pPr>
        <w:ind w:firstLine="708"/>
      </w:pPr>
      <w:r w:rsidRPr="00CF565B">
        <w:rPr>
          <w:b/>
        </w:rPr>
        <w:t xml:space="preserve">1) </w:t>
      </w:r>
      <w:r w:rsidR="00D85B34" w:rsidRPr="00CF565B">
        <w:t>Ang Balaang Kasulatan nagtudlo sa unang punto ingon niini:</w:t>
      </w:r>
    </w:p>
    <w:p w14:paraId="0FDB6E78" w14:textId="77777777" w:rsidR="00D85B34" w:rsidRPr="00CF565B" w:rsidRDefault="00D85B34" w:rsidP="00D85B34">
      <w:r w:rsidRPr="00CF565B">
        <w:tab/>
      </w:r>
      <w:r w:rsidR="00A95A76" w:rsidRPr="00CF565B">
        <w:rPr>
          <w:b/>
        </w:rPr>
        <w:t xml:space="preserve">(a) </w:t>
      </w:r>
      <w:r w:rsidRPr="00CF565B">
        <w:t>Kung kini nagtumong sa usa ug parehas nga Hesukristo, isip usa ka piho nga Persona, nga pareho nga Dios ug tawo, ug isip Anak sa Dios ug Anak sa Tawo, ug nagpresentar Kaniya uban sa mga kinaiya sa divine nga kinaiya ug sa mga kinaiya sa human nga kinaiya: nakita na nato kini.</w:t>
      </w:r>
    </w:p>
    <w:p w14:paraId="7029AC8F" w14:textId="77777777" w:rsidR="00D85B34" w:rsidRPr="00CF565B" w:rsidRDefault="00D85B34" w:rsidP="00D85B34">
      <w:r w:rsidRPr="00CF565B">
        <w:tab/>
      </w:r>
      <w:r w:rsidR="00A95A76" w:rsidRPr="00CF565B">
        <w:rPr>
          <w:b/>
        </w:rPr>
        <w:t xml:space="preserve">(b) </w:t>
      </w:r>
      <w:r w:rsidRPr="00CF565B">
        <w:t xml:space="preserve">Mas klaro pa — kung ang mao gihapon nga si Jesu-Cristo usahay gihatagan og mga kinaiya sa tawo isip Dios, ug usahay gihatagan og mga kinaiya sa Dios isip usa ka tawo, nga nag-ingon, pananglitan, nga ang mga Hudiyo, </w:t>
      </w:r>
      <w:r w:rsidRPr="00CF565B">
        <w:rPr>
          <w:i/>
          <w:iCs/>
        </w:rPr>
        <w:t>'kung ilang nahibaloan, dili unta nila gipako ang Ginoo sa himaya'</w:t>
      </w:r>
      <w:r w:rsidRPr="00CF565B">
        <w:t xml:space="preserve"> </w:t>
      </w:r>
      <w:r w:rsidR="00621F17" w:rsidRPr="00CF565B">
        <w:t>(1 Cor.</w:t>
      </w:r>
      <w:r w:rsidRPr="00CF565B">
        <w:t xml:space="preserve"> 2:8)—nga ilang gipatay ang Awtor (</w:t>
      </w:r>
      <w:r w:rsidRPr="00AA0891">
        <w:t>άρχηγόν</w:t>
      </w:r>
      <w:r w:rsidRPr="00CF565B">
        <w:t xml:space="preserve">, </w:t>
      </w:r>
      <w:r w:rsidR="00A95A76" w:rsidRPr="00CF565B">
        <w:rPr>
          <w:b/>
        </w:rPr>
        <w:t xml:space="preserve">ang punoang nag-awhag) </w:t>
      </w:r>
      <w:r w:rsidRPr="00CF565B">
        <w:t xml:space="preserve">sa kinabuhi (Buhat 3:15)—nga ang Ginoong Dios mipalit sa Simbahan pinaagi sa Iyang kaugalingong dugo — </w:t>
      </w:r>
      <w:r w:rsidRPr="00AA0891">
        <w:t xml:space="preserve">διά τού αίματος τού ΐδιόν </w:t>
      </w:r>
      <w:r w:rsidR="003350ED" w:rsidRPr="00CF565B">
        <w:t>[</w:t>
      </w:r>
      <w:r w:rsidRPr="00CF565B">
        <w:t>(Buhat 20:28</w:t>
      </w:r>
      <w:r w:rsidR="003350ED" w:rsidRPr="00CF565B">
        <w:t>)</w:t>
      </w:r>
      <w:r w:rsidRPr="00CF565B">
        <w:t xml:space="preserve">; cf. </w:t>
      </w:r>
      <w:r w:rsidR="003350ED" w:rsidRPr="00CF565B">
        <w:t>(</w:t>
      </w:r>
      <w:r w:rsidRPr="00CF565B">
        <w:t>Roma 5:10</w:t>
      </w:r>
      <w:r w:rsidR="003350ED" w:rsidRPr="00CF565B">
        <w:t>)</w:t>
      </w:r>
      <w:r w:rsidRPr="00CF565B">
        <w:t xml:space="preserve">; </w:t>
      </w:r>
      <w:r w:rsidR="003350ED" w:rsidRPr="00CF565B">
        <w:t>(</w:t>
      </w:r>
      <w:r w:rsidRPr="00CF565B">
        <w:t>Heb. 5:8)</w:t>
      </w:r>
      <w:r w:rsidR="003350ED" w:rsidRPr="00CF565B">
        <w:t>]</w:t>
      </w:r>
      <w:r w:rsidRPr="00CF565B">
        <w:t xml:space="preserve">; o nagpamatuod nga </w:t>
      </w:r>
      <w:r w:rsidRPr="00CF565B">
        <w:rPr>
          <w:i/>
          <w:iCs/>
        </w:rPr>
        <w:t>'walay bisan kinsa ang misaka sa langit gawas sa Anak sa Tawo, nga nanaog gikan sa langit ug anaa sa langit'</w:t>
      </w:r>
      <w:r w:rsidRPr="00CF565B">
        <w:t xml:space="preserve"> </w:t>
      </w:r>
      <w:r w:rsidR="005864AB" w:rsidRPr="00CF565B">
        <w:t>(Juan</w:t>
      </w:r>
      <w:r w:rsidRPr="00CF565B">
        <w:t xml:space="preserve"> 3:13)—nga kining Anak sa Tawo, nga natawo sa panahon sa paghari sa Romano nga si Cesar Augusto, naglungtad na gayud </w:t>
      </w:r>
      <w:r w:rsidRPr="00CF565B">
        <w:rPr>
          <w:i/>
          <w:iCs/>
        </w:rPr>
        <w:t xml:space="preserve">sa wala pa si Abraham </w:t>
      </w:r>
      <w:r w:rsidR="005864AB" w:rsidRPr="00CF565B">
        <w:t>(Juan</w:t>
      </w:r>
      <w:r w:rsidRPr="00CF565B">
        <w:t xml:space="preserve"> 8:58). Ang mga bersikulo nga ingon niini nagpasabot nga ang duha ka kinaiya ni Hesukristo dili magbulag, kondili tinuod nga naghiusa sa usa ka Hypostasis: kay kung dili, dili mahimo nga ang iya sa Iyang pagkatawo mapailalom sa Iyang pagka-Diyosnon, </w:t>
      </w:r>
      <w:r w:rsidRPr="00CF565B">
        <w:lastRenderedPageBreak/>
        <w:t>ug sa pikas bahin, dili usab mahimo nga ang Iyang dugo, isip tawo, matawag nga Iyang kaugalingong dugo isip Diyos, ni, sa laing bahin, i-angkon ang Iyang mga diyosnong kinaiya—ang pagka-anghitabo sa tanang dapit ug ang pagka-walay katapusan—kaniya isip Anak sa Tawo.</w:t>
      </w:r>
      <w:r w:rsidR="00810894">
        <w:rPr>
          <w:rStyle w:val="FootnoteReference"/>
          <w:lang w:val="ru-RU"/>
        </w:rPr>
        <w:footnoteReference w:id="205"/>
      </w:r>
    </w:p>
    <w:p w14:paraId="09CDE848" w14:textId="77777777" w:rsidR="00D85B34" w:rsidRPr="00CF565B" w:rsidRDefault="00D85B34" w:rsidP="00D85B34">
      <w:r w:rsidRPr="00CF565B">
        <w:tab/>
      </w:r>
      <w:r w:rsidR="00A95A76" w:rsidRPr="00CF565B">
        <w:rPr>
          <w:b/>
        </w:rPr>
        <w:t xml:space="preserve">c) </w:t>
      </w:r>
      <w:r w:rsidRPr="00CF565B">
        <w:t xml:space="preserve">Sa katapusan — uban sa hingpit nga pagkasinaw — sa dihang giingon niya nga si Jesu-Kristo, ang atong Ginoo, usa ra, usa ka Persona, usa ka Hypostasis, sama sa Dios Amahan nga usa ra, ang unang Persona, ang unang Hypostasis sa Balaang Trinidad: </w:t>
      </w:r>
      <w:r w:rsidRPr="00CF565B">
        <w:rPr>
          <w:i/>
          <w:iCs/>
        </w:rPr>
        <w:t xml:space="preserve">'Kay alang kanato usa ra ka Dios, ang Amahan, nga gikan kaniya ang tanang butang, ug kita naglungtad alang kaniya; ug usa ra ka Ginoo, si Jesu-Cristo, nga pinaagi kaniya ang tanang butang, ug kita naglungtad pinaagi kaniya' </w:t>
      </w:r>
      <w:r w:rsidR="00621F17" w:rsidRPr="00CF565B">
        <w:t>(1 Cor.</w:t>
      </w:r>
      <w:r w:rsidRPr="00CF565B">
        <w:t xml:space="preserve"> 8:6). </w:t>
      </w:r>
      <w:r w:rsidRPr="00CF565B">
        <w:rPr>
          <w:i/>
          <w:iCs/>
        </w:rPr>
        <w:t xml:space="preserve">"Usa ka Ginoo, usa ka pagtuo, usa ka bunyag, usa ka Dios ug Amahan sa tanan, nga anaa ibabaw sa tanan, ug pinaagi sa tanan, ug sa sulod sa tanan nato" </w:t>
      </w:r>
      <w:r w:rsidRPr="00CF565B">
        <w:t>(Efe. 4:5–6). Busa—wala'y duha ka Kristo, ni adunay duha ka Hipostasi sa Kristo!</w:t>
      </w:r>
    </w:p>
    <w:p w14:paraId="3B54CF39" w14:textId="77777777" w:rsidR="00D85B34" w:rsidRPr="00CF565B" w:rsidRDefault="00F45CFB" w:rsidP="00D85B34">
      <w:pPr>
        <w:ind w:firstLine="708"/>
      </w:pPr>
      <w:r w:rsidRPr="00CF565B">
        <w:rPr>
          <w:b/>
        </w:rPr>
        <w:t xml:space="preserve">2) </w:t>
      </w:r>
      <w:r w:rsidR="00D85B34" w:rsidRPr="00CF565B">
        <w:t>Ang ikaduhang punto—nga si Hesukristo, ang Hipostasis sa Pulong o Anak sa Dios, pagkahuman Niya pagkuha sa kina-iya sa tawo ug paghiusa niini sa Iyang Kaugalingon uban sa kina-iya sa pagka-divino, nagpabilin nga dili mabahin isip usa ka Hipostasis sa duha ka kina-iya—gipadayag sa mga partikular nga bersikulo sa Kasulatan nga naghisgot sa Inkarnasyon sa Anak sa Dios, Ang Iyang pagkahimugso, ug ang Iyang pag-abot sa yuta. Busa: –</w:t>
      </w:r>
    </w:p>
    <w:p w14:paraId="3F9E98F8" w14:textId="77777777" w:rsidR="00D85B34" w:rsidRPr="00CF565B" w:rsidRDefault="00D85B34" w:rsidP="00D85B34">
      <w:r w:rsidRPr="00CF565B">
        <w:tab/>
      </w:r>
      <w:r w:rsidR="00A95A76" w:rsidRPr="00CF565B">
        <w:rPr>
          <w:b/>
        </w:rPr>
        <w:t xml:space="preserve">(a) </w:t>
      </w:r>
      <w:r w:rsidRPr="00CF565B">
        <w:t xml:space="preserve">Si San Juan nga Ebanghelista nagpahayag: </w:t>
      </w:r>
      <w:r w:rsidRPr="00CF565B">
        <w:rPr>
          <w:i/>
          <w:iCs/>
        </w:rPr>
        <w:t>"Ang Pulong mao ang Dios … Ug ang Pulong nahimong unod ug nagpuyo uban kanato, puno sa grasya ug kamatuoran; ug among nakita ang Iyang himaya, ang himaya sama sa bugtong Anak nga gikan sa Amahan … Ang Balaod gihatag pinaagi kang Moises; apan ang grasya ug kamatuoran miabut pinaagi kang Jesu-Cristo"</w:t>
      </w:r>
      <w:r w:rsidRPr="00CF565B">
        <w:t xml:space="preserve"> </w:t>
      </w:r>
      <w:r w:rsidR="005864AB" w:rsidRPr="00CF565B">
        <w:t>(Juan</w:t>
      </w:r>
      <w:r w:rsidRPr="00CF565B">
        <w:t xml:space="preserve"> 1:1–17). Dinhi, klaro nga gipakita ang Persona o Hipostasi sa Dios nga Pulong, ug gisulti nga kining maong Hipostasi nahimong unod o na-inkarnar,</w:t>
      </w:r>
      <w:r w:rsidR="00810894">
        <w:rPr>
          <w:rStyle w:val="FootnoteReference"/>
          <w:lang w:val="ru-RU"/>
        </w:rPr>
        <w:footnoteReference w:id="206"/>
      </w:r>
      <w:r w:rsidRPr="00CF565B">
        <w:t xml:space="preserve"> nga Nagpuyo Siya sa unod taliwala sa mga tawo ubos sa ngalan ni Hesukristo, ug nga Siya, pagkahuman sa Inkarnasyon o pagkahimong unod, nagpabilin kang Hesukristo, ang Dios-tawo, ingon nga Siya gayud, usa ug dili mausab nga Hipostasi sa Bugtong Anak sa Amahan</w:t>
      </w:r>
      <w:r w:rsidR="003350ED" w:rsidRPr="00CF565B">
        <w:t>.</w:t>
      </w:r>
      <w:r w:rsidRPr="00CF565B">
        <w:t xml:space="preserve"> Tan-awa ang susamang hunahuna: </w:t>
      </w:r>
      <w:r w:rsidR="003350ED" w:rsidRPr="00CF565B">
        <w:t>[(</w:t>
      </w:r>
      <w:r w:rsidR="0087297C" w:rsidRPr="00CF565B">
        <w:t>1 Juan 1</w:t>
      </w:r>
      <w:r w:rsidRPr="00CF565B">
        <w:t>:1–9</w:t>
      </w:r>
      <w:r w:rsidR="003350ED" w:rsidRPr="00CF565B">
        <w:t>)</w:t>
      </w:r>
      <w:r w:rsidRPr="00CF565B">
        <w:t xml:space="preserve">; </w:t>
      </w:r>
      <w:r w:rsidR="003350ED" w:rsidRPr="00CF565B">
        <w:rPr>
          <w:rFonts w:cs="Cambria Math"/>
        </w:rPr>
        <w:t>(</w:t>
      </w:r>
      <w:r w:rsidR="003350ED" w:rsidRPr="00CF565B">
        <w:t>1 Juan</w:t>
      </w:r>
      <w:r w:rsidRPr="00CF565B">
        <w:t xml:space="preserve"> 5:20)</w:t>
      </w:r>
      <w:r w:rsidR="003350ED" w:rsidRPr="00CF565B">
        <w:t>]</w:t>
      </w:r>
      <w:r w:rsidRPr="00CF565B">
        <w:t>. "Ang pagpadayag: 'Ang Pulong nahimong unod' nagpasabot nga ang mismong Hipostasi sa Pulong, nga walay bisan unsang pagbag-o, nahimong Hipostasi sa unod," matod ni San Juan sa Damasco.</w:t>
      </w:r>
      <w:r w:rsidR="008D5E88">
        <w:rPr>
          <w:rStyle w:val="FootnoteReference"/>
          <w:lang w:val="ru-RU"/>
        </w:rPr>
        <w:footnoteReference w:id="207"/>
      </w:r>
    </w:p>
    <w:p w14:paraId="425F4513" w14:textId="77777777" w:rsidR="00D85B34" w:rsidRPr="00CF565B" w:rsidRDefault="00D85B34" w:rsidP="00D85B34">
      <w:r w:rsidRPr="00CF565B">
        <w:tab/>
      </w:r>
      <w:r w:rsidR="00A95A76" w:rsidRPr="00CF565B">
        <w:rPr>
          <w:b/>
        </w:rPr>
        <w:t xml:space="preserve">b) </w:t>
      </w:r>
      <w:r w:rsidRPr="00CF565B">
        <w:t xml:space="preserve">Si San Pablo nga Apostol nagsulat mahitungod kang Jesu-Cristo: </w:t>
      </w:r>
      <w:r w:rsidRPr="00CF565B">
        <w:rPr>
          <w:i/>
          <w:iCs/>
        </w:rPr>
        <w:t xml:space="preserve">"Siya, nga sa pagka-Dios, wala maghunahuna sa pagkapantay sa Dios ingon usa ka butang nga angay pugson; apan gihawa Niya ang Iyang kaugalingon, gikuha ang dagway sa usa ka sulugoon, gihimo nga susama sa mga tawo ug nakita sa dagway sa tawo" </w:t>
      </w:r>
      <w:r w:rsidR="001973A6" w:rsidRPr="00CF565B">
        <w:t>(Fil.</w:t>
      </w:r>
      <w:r w:rsidRPr="00CF565B">
        <w:t xml:space="preserve"> 2:6–7). Kining mga pulong klarong naglatid, una, sa ideya sa hingpit nga pagkahiusa sa Iposta sa Hesukristo: kay kung adunay duha ka lain nga iposta sa Kristo, dili unta masulti sa Apostol nga ang mao gihapon nga Usa nga naa sa porma sa Dios, o nagpanag-iya sa pagka-divino, nagporma nga sulugoon; ang mao gihapon nga, sa dili pagtan-aw sa pagkapantay-pantay uban sa Dios ingon usa ka butang nga angay dakpon, nakita nga naa sa porma sa tawo, ug nga Iyang gipakumbaba ang Iyang kaugalingon, nahimong tawo. Ikaduha, gipahayag nga pinaagi niining bugtong Hipostasi sa duha ka kinaiyahan ni Kristo, ang Iyang Divinong Hipostasi nagpabilin nga wala mausab: kay, sumala sa mga pulong sa Apostol, sa porma gayud sa Dios Siya nagpasan sa pagka-sama sa usa ka sulugoon, sa ato pa, gihiusa Niya ang kinaiyahan sa tawo sa pagkahiusa sa Iyang Persona, ug Siya gayud </w:t>
      </w:r>
      <w:r w:rsidRPr="00CF565B">
        <w:lastRenderedPageBreak/>
        <w:t>ang nagpaubos sa Iyang kaugalingon, nga anaa sa pagka-sama sa tawo, ug Siya gayud ang nakit-an nga anaa sa porma sa tawo.</w:t>
      </w:r>
      <w:r w:rsidR="008D5E88">
        <w:rPr>
          <w:rStyle w:val="FootnoteReference"/>
          <w:lang w:val="ru-RU"/>
        </w:rPr>
        <w:footnoteReference w:id="208"/>
      </w:r>
    </w:p>
    <w:p w14:paraId="5BE9C1B8" w14:textId="77777777" w:rsidR="00D85B34" w:rsidRPr="00CF565B" w:rsidRDefault="00D85B34" w:rsidP="00D85B34">
      <w:r w:rsidRPr="00CF565B">
        <w:tab/>
      </w:r>
      <w:r w:rsidR="00A95A76" w:rsidRPr="00CF565B">
        <w:rPr>
          <w:b/>
        </w:rPr>
        <w:t xml:space="preserve">c) </w:t>
      </w:r>
      <w:r w:rsidRPr="00CF565B">
        <w:t xml:space="preserve">Sa lain nga epistola, si Apostol Pablo miingon: </w:t>
      </w:r>
      <w:r w:rsidRPr="00CF565B">
        <w:rPr>
          <w:i/>
          <w:iCs/>
        </w:rPr>
        <w:t xml:space="preserve">'Sa pag-abot sa katumanan sa panahon, gipadala sa Dios ang Iyang [bugtong Anak], nga natawo gikan sa babaye, natawo ilawom sa Balaod, aron ibaylo ang mga anaa ilawom sa Balaod' </w:t>
      </w:r>
      <w:r w:rsidRPr="00CF565B">
        <w:t>(Gal. 4:4–5). 'Wala siya miingon "pinaagi sa usa ka babaye",' among balik-balikon pagkahuman ni San Cirilo sa Alexandria ug San Juan sa Damascus, 'kundili "gikan sa usa ka babaye".' Pinaagi niini gipatin-aw sa banal nga Apostol nga kining maong tawo nga natawo gikan sa Birhen mao ang bugtong Anak sa Dios ug Dios, ug nga kining maong Anak sa Dios ug Dios mao ang Natawo gikan sa Birhen—ug Siya natawo sumala sa unod, tungod kay Siya nahimong tawo; Dili Siya nagpuyo sulod sa usa ka tawo nga daan nang naglungtad sama sa Iyang pagpuyo sulod sa usa ka propeta, kondili Siya mismo sa tinuod ug sa kina-iya nahimong tawo: sa ato pa, sa Iyang Hipostasi gidawat Niya ang hipostasi sa unod, nga gipuy-an sa usa ka makatarunganon ug maalamon nga kalag, ug Siya mismo nahimong Hipostasi niini."</w:t>
      </w:r>
      <w:r w:rsidR="008D5E88">
        <w:rPr>
          <w:rStyle w:val="FootnoteReference"/>
          <w:lang w:val="ru-RU"/>
        </w:rPr>
        <w:footnoteReference w:id="209"/>
      </w:r>
    </w:p>
    <w:p w14:paraId="31B98530" w14:textId="77777777" w:rsidR="00D85B34" w:rsidRPr="00CF565B" w:rsidRDefault="00D85B34" w:rsidP="00D85B34">
      <w:r w:rsidRPr="00CF565B">
        <w:tab/>
      </w:r>
      <w:r w:rsidR="00A95A76" w:rsidRPr="00CF565B">
        <w:rPr>
          <w:b/>
        </w:rPr>
        <w:t xml:space="preserve">(d) </w:t>
      </w:r>
      <w:r w:rsidRPr="00CF565B">
        <w:t xml:space="preserve">Sa iyang ikatulong epistola, ang maong Apostol, samtang gilista ang mga pribilehiyo sa mga Hudiyo, nagpahayag, uban sa uban pa: </w:t>
      </w:r>
      <w:r w:rsidRPr="00CF565B">
        <w:rPr>
          <w:i/>
          <w:iCs/>
        </w:rPr>
        <w:t>'Ang ilang mga amahan, ug gikan kanila, sumala sa unod, miabot si Cristo, nga mao ang Dios sa tanan, nga gipanalanginan hangtod sa kahangturan. Amen'</w:t>
      </w:r>
      <w:r w:rsidRPr="00CF565B">
        <w:t xml:space="preserve"> (Roma 9:5), '</w:t>
      </w:r>
      <w:r w:rsidR="008D5E88">
        <w:rPr>
          <w:rStyle w:val="FootnoteReference"/>
          <w:lang w:val="ru-RU"/>
        </w:rPr>
        <w:footnoteReference w:id="210"/>
      </w:r>
      <w:r w:rsidRPr="00CF565B">
        <w:t xml:space="preserve"> ' ug, sa mas sayo pa, nagtumong sa maong Hesukristo isip Anak sa Dios, nga naggikan sa binhi ni David sumala sa unod (Roma 1:3). Klaro nga ang pagkatawo ni Hesukristo wala makab-ot og lahi nga hipostasi, ni dili kini naglangkob og independyenteng persona, kondili gidala kini sa Pagkadiyosnon sa pagkahiusa sa Iyang diyosnong hipostasi, aron Siya, bisan pa human sa Inkarnasyon, nagpabilin nga Siya gayud ang Anak sa Dios, ang ikaduhang Hipostasi sa Balaang Trinidad, sama sa Iyang pagkaanaa sa wala pa ang Inkarnasyon</w:t>
      </w:r>
      <w:r w:rsidR="003350ED" w:rsidRPr="00CF565B">
        <w:t>.</w:t>
      </w:r>
      <w:r w:rsidRPr="00CF565B">
        <w:t xml:space="preserve"> Tan-awa ang susamang mga bersikulo </w:t>
      </w:r>
      <w:r w:rsidR="003350ED" w:rsidRPr="00CF565B">
        <w:t>[(</w:t>
      </w:r>
      <w:r w:rsidRPr="00CF565B">
        <w:t>1 Tim. 3:16</w:t>
      </w:r>
      <w:r w:rsidR="003350ED" w:rsidRPr="00CF565B">
        <w:t>)</w:t>
      </w:r>
      <w:r w:rsidRPr="00CF565B">
        <w:t xml:space="preserve">; </w:t>
      </w:r>
      <w:r w:rsidR="003350ED" w:rsidRPr="00CF565B">
        <w:t>(</w:t>
      </w:r>
      <w:r w:rsidRPr="00CF565B">
        <w:t>Col. 2:9</w:t>
      </w:r>
      <w:r w:rsidR="003350ED" w:rsidRPr="00CF565B">
        <w:t xml:space="preserve">)] </w:t>
      </w:r>
      <w:r w:rsidRPr="00CF565B">
        <w:t>ug uban pa.</w:t>
      </w:r>
    </w:p>
    <w:p w14:paraId="35375802" w14:textId="77777777" w:rsidR="00D85B34" w:rsidRPr="00CF565B" w:rsidRDefault="00D85B34" w:rsidP="00D85B34">
      <w:r w:rsidRPr="00CF565B">
        <w:tab/>
      </w:r>
      <w:r w:rsidRPr="004F07F1">
        <w:rPr>
          <w:b/>
          <w:bCs/>
        </w:rPr>
        <w:t>II</w:t>
      </w:r>
      <w:r w:rsidRPr="00CF565B">
        <w:rPr>
          <w:b/>
          <w:bCs/>
        </w:rPr>
        <w:t xml:space="preserve">. </w:t>
      </w:r>
      <w:r w:rsidRPr="00CF565B">
        <w:t xml:space="preserve">Ang pagtuo sa tibuok Simbahan nga sa Kristo nga Manluluwas adunay usa ka hipostasi nga naglangkob sa duha ka kinaiya—ang diyosnong hipostasi—makita, una sa tanan, sa tanang karaang mga Kredo </w:t>
      </w:r>
      <w:r w:rsidRPr="00AA0891">
        <w:t>niini</w:t>
      </w:r>
      <w:r w:rsidRPr="00CF565B">
        <w:t>, sugod sa gitawag nga Kredo sa mga Apostoles: Dinhi gikumpisal ang atong usa ug parehas nga Ginoong Jesu-Kristo nga Siya mao ang bugtong Anak sa Dios, Dios gikan sa Dios, nga tungod kanato mibaba gikan sa langit, nahimong tawo pinaagi sa Espiritu Santo sa sinapupunan sa Birhen Maria, gipako sa krus ug gilubong, nabanhaw pag-usab ug misaka sa langit, ug naglingkod sa tuo sa Amahan.</w:t>
      </w:r>
      <w:r w:rsidR="008D5E88">
        <w:rPr>
          <w:rStyle w:val="FootnoteReference"/>
          <w:lang w:val="ru-RU"/>
        </w:rPr>
        <w:footnoteReference w:id="211"/>
      </w:r>
      <w:r w:rsidRPr="00CF565B">
        <w:t xml:space="preserve"> Sa ulahi, gipahayag sa Simbahan kini nga kredo nga adunay partikular nga kalinaw sa duha ka Ekumenikal nga Konseho, ang Efeso ug Kalcedonya, isip tubag sa mga erehya ni Nestorio ug ni Eutico.  Ang Konseho sa Efeso, sa uban pang mga butang, mipabor ug midawat isip basihanan sa pagtulon-an niini mahitungod sa hipostase ni Kristo ang mga sulat ni San Cirilo sa Alexandria kang Nestorio, usa niini nag-ingon ingon niini: Gitudlo namo nga ang Pulong, sa paghiusa Niya sa unod sa Iyang kaugalingon sa usa ka tinuod nga paghiusa, nahimong tawo sa usa ka dili masukod ug dili masabtan nga paagi, ug gitawag nga Anak sa Tawo…; nagaingon kami nga, bisan pa nga ang mga kinaiyahan, nga naghiusa sa tinuod nga panaghiusa, lahi, usa ra si Kristo, Anak sa duha ka kinaiyahan, ug dili ingon nga ang kalainan tali sa mga </w:t>
      </w:r>
      <w:r w:rsidRPr="00CF565B">
        <w:lastRenderedPageBreak/>
        <w:t>kinaiyahan mihunong sa paglungtad tungod niining panaghiusa; sa kasukwahi, among gipamatud-an nga ang Pagkadiyosnon ug ang pagka-tawo naglangkob sa nag-inusarang Hipostasi sa Ginoong Jesu-Kristo, pinaagi sa dili masukod ug dili masulti nga panaghiusa niining mga lain-laing kinaiyahan ngadto sa usa ka nag-inusarang pagkahiusa."</w:t>
      </w:r>
      <w:r w:rsidR="005928C9">
        <w:rPr>
          <w:rStyle w:val="FootnoteReference"/>
          <w:lang w:val="ru-RU"/>
        </w:rPr>
        <w:footnoteReference w:id="212"/>
      </w:r>
      <w:r w:rsidRPr="00CF565B">
        <w:t xml:space="preserve"> Partikular, ang Konseho sa Efeso midawat ug mipabor sa dose ka dogmatiko nga kapitulo o anatema sa maong Balaan sa Alexandria, nga gisulat batok sa erehe nga si Nestorio. Dinhi, sa ikaduhang kapitulo, mabasa nato: "Kinsa ang dili mosugid nga ang Pulong, nga gikan sa Dios Amahan, gihiusa sa hipostase sa unod, ug nga adunay usa ka Kristo uban sa unod—mao nga ang Dios ug ang tawo usa ra ug pareho—pagpanalangin siya nga anathema." Sa ikatulong kapitulo: "Kinsa man, sa usa ka Kristo, magbulag sa mga hipostase pagkahuman sa panaghiusa, nga naghiusa kanila pinaagi sa usa ka panaghiusa (</w:t>
      </w:r>
      <w:r w:rsidRPr="00AA0891">
        <w:t>συναφεία</w:t>
      </w:r>
      <w:r w:rsidRPr="00CF565B">
        <w:t>) sa dungog, kahinungdanon ug awtoridad lamang, ug dili pinaagi sa usa ka natural nga panaghiusa (</w:t>
      </w:r>
      <w:r w:rsidRPr="00AA0891">
        <w:t>κατ ένωσιν φυσικήν</w:t>
      </w:r>
      <w:r w:rsidRPr="00CF565B">
        <w:t>): pasipala siya." Sa ikaupat: "Kinsa ang maghubad sa mga pagpadayag nga makita sa Ebanghelyo ug sa mga sinulat nga Apostoliko—ug gisulti mahitungod kang Kristo, bisan pa sa mga balaan nga manunulat o sa Iyang kaugalingon mahitungod sa Iya mismo—sa paagi nga iyang ihatag ang uban niini sa tawo, nga giila nga bulag sa Pulong sa Dios, samtang ang uban, nga angay sa Dios, iyang ihatag lamang sa Pulong, nga naglungtad gikan sa Dios Amahan: pasipala siya." Sa ikalima: "Kinsa ang mangahas sa pagtawag kang Kristo nga usa ka tawo nga nagdala sa Diyos, imbis nga, sa mas husto, ang tinuod nga Diyos, ingon nga bugtong Anak ug natural nga Anak; tungod kay ang Pulong nahimong unod ug, sama kanato, nakigbahin sa dugo ug unod: pasipala siya."</w:t>
      </w:r>
      <w:r w:rsidR="005928C9">
        <w:rPr>
          <w:rStyle w:val="FootnoteReference"/>
          <w:lang w:val="ru-RU"/>
        </w:rPr>
        <w:footnoteReference w:id="213"/>
      </w:r>
      <w:r w:rsidRPr="00CF565B">
        <w:t xml:space="preserve"> Ang Konseho sa Chalcedon, sama sa atong nakita, sa iyang kredo nagtudlo kanato sa pag-angkon sa "usa ug parehas nga Kristo, ang Anak, ang Ginoo, ang bugtong Anak, sa duha ka kinaiyahan… mailhan… dili nabahin o nabulag sa duha ka persona, kondili usa ug parehas nga Anak ug ang bugtong Anak nga Pulong sa Dios."</w:t>
      </w:r>
    </w:p>
    <w:p w14:paraId="273808D7" w14:textId="77777777" w:rsidR="00D85B34" w:rsidRPr="00CF565B" w:rsidRDefault="00D85B34" w:rsidP="00D85B34">
      <w:r w:rsidRPr="00CF565B">
        <w:tab/>
      </w:r>
      <w:r w:rsidRPr="00AA0891">
        <w:t>III</w:t>
      </w:r>
      <w:r w:rsidRPr="00CF565B">
        <w:t xml:space="preserve">. Sa taliwala sa mga indibidwal nga magtutudlo, igo na nga hisgutan ang mga testimonya sa mga may kalabotan sa doktrina nga gihisgutan nga nabuhi ug nagtudlo sa wala pa ang mga Konsilyo sa Efeso ug Kalcedonya. Mao kini ang mga testimonya: </w:t>
      </w:r>
      <w:r w:rsidRPr="00AA0891">
        <w:t>a</w:t>
      </w:r>
      <w:r w:rsidRPr="00CF565B">
        <w:t>) San Ignacio nga Tagadala sa Dios: "usa ka Manuluho sa lawas ug sa espiritu, gipanganak ug dili gipanganak, Dios nga nagpakita sa unod, tinuod nga kinabuhi sa kamatayon, ug gikan kang Maria ug gikan sa Dios. Una nga nakatilaw sa pag-antos, ug unya nga wala nakatilaw sa pag-antos, si Jesu-Cristo, among Ginoo;"</w:t>
      </w:r>
      <w:r w:rsidR="005928C9">
        <w:rPr>
          <w:rStyle w:val="FootnoteReference"/>
          <w:lang w:val="ru-RU"/>
        </w:rPr>
        <w:footnoteReference w:id="214"/>
      </w:r>
      <w:r w:rsidR="00A95A76" w:rsidRPr="00CF565B">
        <w:rPr>
          <w:b/>
        </w:rPr>
        <w:t xml:space="preserve"> b) </w:t>
      </w:r>
      <w:r w:rsidRPr="00CF565B">
        <w:t>Tertullian: "Nakita nato ang duha ka kinaiya, dili sagol kondili naghiusa sa usa ka persona ni Hesus, nga Dios ug tawo;"</w:t>
      </w:r>
      <w:r w:rsidR="005928C9">
        <w:rPr>
          <w:rStyle w:val="FootnoteReference"/>
          <w:lang w:val="ru-RU"/>
        </w:rPr>
        <w:footnoteReference w:id="215"/>
      </w:r>
      <w:r w:rsidR="00A95A76" w:rsidRPr="00CF565B">
        <w:rPr>
          <w:b/>
        </w:rPr>
        <w:t xml:space="preserve"> c) </w:t>
      </w:r>
      <w:r w:rsidRPr="00CF565B">
        <w:t>San Atanasius ang Dako: "(si Kristo) hingpit nga Dios ug hingpit nga tawo, usa sa usa ka Hypostasis, ug gikan sa duha ug sa duha ka kinaiyahan;"</w:t>
      </w:r>
      <w:r w:rsidR="005928C9">
        <w:rPr>
          <w:rStyle w:val="FootnoteReference"/>
          <w:lang w:val="ru-RU"/>
        </w:rPr>
        <w:footnoteReference w:id="216"/>
      </w:r>
      <w:r w:rsidR="00A95A76" w:rsidRPr="00CF565B">
        <w:rPr>
          <w:b/>
        </w:rPr>
        <w:t xml:space="preserve"> d) </w:t>
      </w:r>
      <w:r w:rsidRPr="00CF565B">
        <w:t>San Efrem ang Siryano: "Ako nag-angkon nga Siya mao ang usa ug parehas nga hingpit nga Dios ug hingpit nga tawo, sa duha ka kinaiyahan, hypostatically o personal nga naghiusa, nailhan nga dili mabahin, dili masagol ug dili mausab, nga nagkuha og unod, gipuy-an sa usa ka makatarunganon ug maalamon nga kalag, ug nahimong sama kanato sa tanang aspeto gawas sa sala; ang mao gihapon… Dios ug tawo, hingpit sa duha, Usa sa duha ka kinaiyahan, ug sa duha, Usa"</w:t>
      </w:r>
      <w:r w:rsidR="005928C9">
        <w:rPr>
          <w:rStyle w:val="FootnoteReference"/>
          <w:lang w:val="ru-RU"/>
        </w:rPr>
        <w:footnoteReference w:id="217"/>
      </w:r>
      <w:r w:rsidR="00A95A76" w:rsidRPr="00CF565B">
        <w:rPr>
          <w:b/>
        </w:rPr>
        <w:t xml:space="preserve"> d) </w:t>
      </w:r>
      <w:r w:rsidRPr="00CF565B">
        <w:t xml:space="preserve">San Gregorio nga Teologo: "Dili namo bulagon sa Iya (sa </w:t>
      </w:r>
      <w:r w:rsidR="00A95A76" w:rsidRPr="00CF565B">
        <w:rPr>
          <w:b/>
        </w:rPr>
        <w:t xml:space="preserve">Kristo) </w:t>
      </w:r>
      <w:r w:rsidRPr="00CF565B">
        <w:t>ang tawo gikan sa pagka-Dios, apan nagtudlo kami nga ang mao gihapon dili una tawo, apan ang Dios ug ang bugtong Anak, nga wala pa sa panahon, nga walay lawas o bisan unsang butang nga lawasnon, ug sa katapusan ang tawo, nga gikuha alang sa atong kaluwasan, nga masakitan sa unod, nga dili masakitan sa Iyang Pagkadiosnon, limitado sa lawas, walay kinutuban sa espiritu; ang mao gihapon—mortal ug langitnon, makita ug masabtan, masabtan ug dili masabtan—aron, isip tibuok tawo ug Dios, Iya nga mabalik ang tibuok tawo nga nahulog sa sala;"</w:t>
      </w:r>
      <w:r w:rsidR="00F9164C">
        <w:rPr>
          <w:rStyle w:val="FootnoteReference"/>
          <w:lang w:val="ru-RU"/>
        </w:rPr>
        <w:footnoteReference w:id="218"/>
      </w:r>
      <w:r w:rsidR="00A95A76" w:rsidRPr="00CF565B">
        <w:rPr>
          <w:b/>
        </w:rPr>
        <w:t xml:space="preserve"> (e) </w:t>
      </w:r>
      <w:r w:rsidRPr="00CF565B">
        <w:t xml:space="preserve">Bulahan nga Augustine: "Si Hesukristo, ang Anak sa Dios, mao ang Dios ug tawo; Diyos: tungod kay Siya mao ang Pulong sa </w:t>
      </w:r>
      <w:r w:rsidRPr="00CF565B">
        <w:lastRenderedPageBreak/>
        <w:t xml:space="preserve">Diyos, ug </w:t>
      </w:r>
      <w:r w:rsidRPr="00CF565B">
        <w:rPr>
          <w:i/>
          <w:iCs/>
        </w:rPr>
        <w:t xml:space="preserve">ang Pulong mao ang Diyos </w:t>
      </w:r>
      <w:r w:rsidR="005864AB" w:rsidRPr="00CF565B">
        <w:t>(Juan</w:t>
      </w:r>
      <w:r w:rsidRPr="00CF565B">
        <w:t xml:space="preserve"> 1:1); tawo: tungod kay ang makatarunganong kalag ug ang unod gikuha sa Pulong ngadto sa pagkahiusa sa Iyang pagkatawo," ug dugang pa: "usa ka Anak sa Diyos ug mao gihapon nga Anak sa Tawo; usa ka Anak sa Tawo ug mao gihapon nga Anak sa Dios; dili duha ka Anak sa Dios, ang Dios ug ang tawo, kondili usa ka Anak sa Dios; ang Dios nga walay sinugdanan, ang tawo nga adunay nailhang sinugdanan, ang atong Ginoong Jesu-Cristo."</w:t>
      </w:r>
      <w:r w:rsidR="00F9164C">
        <w:rPr>
          <w:rStyle w:val="FootnoteReference"/>
          <w:lang w:val="ru-RU"/>
        </w:rPr>
        <w:footnoteReference w:id="219"/>
      </w:r>
    </w:p>
    <w:p w14:paraId="2BB7D7DB" w14:textId="77777777" w:rsidR="00D85B34" w:rsidRPr="00CF565B" w:rsidRDefault="00D85B34" w:rsidP="00D85B34">
      <w:r w:rsidRPr="00CF565B">
        <w:tab/>
      </w:r>
      <w:r w:rsidRPr="00AA0891">
        <w:t>IV</w:t>
      </w:r>
      <w:r w:rsidRPr="00CF565B">
        <w:t>. Ug ang matarong nga pangatarungan, nga gibase sa mga prinsipyo sa teolohiya, dili gyud mapakyas sa pag-ila nga ang erehe ni Nestorius, nga nagbahin kang Hesukristo ngadto sa duha ka persona, hingpit nga nagpahuyang sa misteryo sa Inkarnasyon ug sa misteryo sa pagtubos. Kung ang Pagkadiyosnon ug pagkatawo ni Kristo wala maghiusa sa usa ka hypostasis, kondili naglangkob sa duha ka lain-laing Persona; kung ang Anak sa Dios naghiusa lamang kang Kristo nga tawo sa moral nga paagi, ug dili pisikal, ug nagpuyo kaniya, sama sa kaniadto niyang pagpuyo kang Moises ug sa mga Propeta: nan wala gyud'y Inkarnasyon, ug dili masulti: 'Ang Pulong nahimong unod'; o: 'Ang Dios nagpadala sa Iyang Anak, nga nanganak gikan sa babaye'. Kay mosangpot kini nga ang Anak sa Dios wala nanganak gikan sa babaye, wala magsul-ob og unod sa tawo, kondili nagpakita lang sa tawo nga si Cristo, nga nanganak gikan sa babaye. Sa laing bahin, kung dili kini ang Anak sa Dios, sa Iyang kaugalingong unod—nga Iyang gikuha sa pagkahiusa sa Iyang Hipostasi—nga nag-antos ug namatay sa krus alang kanato, kondili ang tawo nga si Cristo lang, nga adunay moral nga pakig-uban sa Anak sa Dios: unya ang atong pagtubos dili unta mahuman, — kay ang tawo, bisan unsa pa ka balaan siya, tungod sa iyang kaugalingong mga kakulian, dili makahimo sa paghatag og igo nga katagbawan sa walay kinutuban nga hustisya sa Dios alang sa mga sala sa tibuok katawhan. Ug pinaagi sa pagdaot sa misteryo sa Inkarnasyon ug sa misteryo sa pagbayad-sala, ang erehe ni Nestorio busa gipahuyang ang tibuok tukuranan sa Kristohanong pagtuo.</w:t>
      </w:r>
    </w:p>
    <w:p w14:paraId="46E0A56E" w14:textId="77777777" w:rsidR="005D7717" w:rsidRPr="00CF565B" w:rsidRDefault="005D7717" w:rsidP="005D7717">
      <w:bookmarkStart w:id="163" w:name="_Toc133155569"/>
    </w:p>
    <w:p w14:paraId="333741A2" w14:textId="77777777" w:rsidR="00D85B34" w:rsidRPr="00CF565B" w:rsidRDefault="00D85B34" w:rsidP="007B240B">
      <w:pPr>
        <w:pStyle w:val="Heading5"/>
      </w:pPr>
      <w:bookmarkStart w:id="164" w:name="_Toc180664582"/>
      <w:bookmarkStart w:id="165" w:name="_Toc180679203"/>
      <w:bookmarkStart w:id="166" w:name="_Toc180679260"/>
      <w:bookmarkStart w:id="167" w:name="_Toc180679783"/>
      <w:bookmarkStart w:id="168" w:name="_Toc238453666"/>
      <w:bookmarkStart w:id="169" w:name="_Toc238574130"/>
      <w:r w:rsidRPr="00CF565B">
        <w:t>§138. Ang kinaiya sa hipostatiko nga panaghiusa sa duha ka kinaiya ni Kristo</w:t>
      </w:r>
      <w:bookmarkEnd w:id="163"/>
      <w:bookmarkEnd w:id="164"/>
      <w:bookmarkEnd w:id="165"/>
      <w:bookmarkEnd w:id="166"/>
      <w:bookmarkEnd w:id="167"/>
      <w:bookmarkEnd w:id="168"/>
      <w:bookmarkEnd w:id="169"/>
    </w:p>
    <w:p w14:paraId="69DDA111" w14:textId="77777777" w:rsidR="00D85B34" w:rsidRPr="00CF565B" w:rsidRDefault="00D85B34" w:rsidP="00D85B34">
      <w:pPr>
        <w:ind w:firstLine="708"/>
      </w:pPr>
      <w:r w:rsidRPr="00CF565B">
        <w:t xml:space="preserve">Giunsa man nga ang duha ka kinaiya ni Hesukristo—ang pagka-Diyos ug ang pagka-tawo—bisan pa sa tanang kalainan niini, naghiusa sa usa ka hypostasis; unsaon Niya, nga hingpit nga Dios ug hingpit nga tawo, usa ra ka Persona: kini, sumala sa pulong sa Dios, mao ang </w:t>
      </w:r>
      <w:r w:rsidRPr="00CF565B">
        <w:rPr>
          <w:i/>
          <w:iCs/>
        </w:rPr>
        <w:t xml:space="preserve">dakong misteryo sa pagkadiosnon </w:t>
      </w:r>
      <w:r w:rsidR="00621F17" w:rsidRPr="00CF565B">
        <w:t>(1 Tim.</w:t>
      </w:r>
      <w:r w:rsidRPr="00CF565B">
        <w:t xml:space="preserve"> 3:16), ug busa labaw pa sa atong pagsabot. Apan kutob sa mahimo nga masabtan sa atong pagtuo kini nga misteryo, base sa maong Pulong sa Dios, nagtudlo kanato ang Balaang Simbahan nga ang duha ka kinaiya sa atong Manluluwas naghiusa: </w:t>
      </w:r>
      <w:r>
        <w:t>I</w:t>
      </w:r>
      <w:r w:rsidRPr="00CF565B">
        <w:t>) sa usa ka bahin — nga walay kalibog (</w:t>
      </w:r>
      <w:r w:rsidRPr="00AA0891">
        <w:t>άσυγχύτως</w:t>
      </w:r>
      <w:r w:rsidRPr="00CF565B">
        <w:t>) ug walay kausaban, o dili mausab (</w:t>
      </w:r>
      <w:r w:rsidRPr="00AA0891">
        <w:t>άτρεπτως</w:t>
      </w:r>
      <w:r w:rsidRPr="00CF565B">
        <w:t xml:space="preserve">), supak sa bakak nga pagtulon-an sa mga Monophysite, nga nagsagol sa duha ka kinaiya ni Kristo ngadto sa usa, o nagtugot nga ang Pagkadiyos mausab ngadto sa unod Niya; </w:t>
      </w:r>
      <w:r w:rsidRPr="00AA0891">
        <w:t>II</w:t>
      </w:r>
      <w:r w:rsidRPr="00CF565B">
        <w:t>) ug sa pikas bahin — dili mabahin-bahin (</w:t>
      </w:r>
      <w:r w:rsidRPr="00AA0891">
        <w:t>αδιαιρετως</w:t>
      </w:r>
      <w:r w:rsidRPr="00CF565B">
        <w:t>) ug dili mapabulag (</w:t>
      </w:r>
      <w:r w:rsidRPr="00AA0891">
        <w:t>άχωρίστως</w:t>
      </w:r>
      <w:r w:rsidRPr="00CF565B">
        <w:t>), supak sa sayop sa mga Nestoriano, nga nagbulag sa mga kinaiya ni Kristo, ug sa ubang mga heretiko nga misalikway sa ideya nga kini naghiusa sa permanente ug padayon (tan-awa ang mga Dogma sa Konseho sa Kalcedonya).</w:t>
      </w:r>
    </w:p>
    <w:p w14:paraId="7678F25F" w14:textId="77777777" w:rsidR="00D85B34" w:rsidRPr="00CF565B" w:rsidRDefault="00D85B34" w:rsidP="00D85B34">
      <w:r w:rsidRPr="00CF565B">
        <w:tab/>
      </w:r>
      <w:r w:rsidRPr="004F07F1">
        <w:rPr>
          <w:b/>
          <w:bCs/>
        </w:rPr>
        <w:t>I</w:t>
      </w:r>
      <w:r w:rsidRPr="00CF565B">
        <w:rPr>
          <w:b/>
          <w:bCs/>
        </w:rPr>
        <w:t xml:space="preserve">. </w:t>
      </w:r>
      <w:r w:rsidRPr="00CF565B">
        <w:t xml:space="preserve">Ang duha ka kinaiyahan ni Kristo </w:t>
      </w:r>
      <w:r w:rsidR="00A95A76" w:rsidRPr="00CF565B">
        <w:rPr>
          <w:b/>
        </w:rPr>
        <w:t xml:space="preserve">naghiusa—a) </w:t>
      </w:r>
      <w:r w:rsidRPr="00CF565B">
        <w:t>nga walay pagsagol, sa ato pa, wala kini nagsanib o naghalo sa usag usa sa paagi nga makahimo og bag-ong—ikatulong—kinaiyahan, apan nagpabilin silang duha sa Persona sa Manluluwas isip duha ka lain nga kinaiyahan;</w:t>
      </w:r>
      <w:r w:rsidR="00A95A76" w:rsidRPr="00CF565B">
        <w:rPr>
          <w:b/>
        </w:rPr>
        <w:t xml:space="preserve"> b) </w:t>
      </w:r>
      <w:r w:rsidRPr="00CF565B">
        <w:t>dili mausab o dili mausab-usab, nga mao, wala mausab ang Diyosnong kinaiyahan ngadto sa tawo, ni ang tawo ngadto sa Diyosnong kinaiyahan, apan pareho nga nagpabilin nga buo sa Persona sa Manluluwas (Orthodox Confession, Part 1, tubag sa pangutana 38). Kining kamatuoran mahitungod sa hingpit nga integridad ug pagkabahinbahin sa duha ka kinaiyahan ni Hesukristo, ug sa ilang hipostatiko nga panaghiusa, klaro kaayo:</w:t>
      </w:r>
    </w:p>
    <w:p w14:paraId="18F7279E" w14:textId="77777777" w:rsidR="00D85B34" w:rsidRPr="00CF565B" w:rsidRDefault="00F45CFB" w:rsidP="00D85B34">
      <w:pPr>
        <w:ind w:firstLine="708"/>
      </w:pPr>
      <w:r w:rsidRPr="00CF565B">
        <w:rPr>
          <w:b/>
        </w:rPr>
        <w:t xml:space="preserve">1) </w:t>
      </w:r>
      <w:r w:rsidR="00D85B34" w:rsidRPr="00CF565B">
        <w:t xml:space="preserve">Gikan sa tanang mga bersikulo sa Balaang Kasulatan nga atong gisusi na, diin ang pagka-Diyosnon, ang mga kinaiya sa pagka-Diyosnon ug ang mga buhat sa pagka-Diyosnon gihatag kang Jesu-Kristo, ug Siya gitawag nga hingpit nga Dios; samtang sa pikas bahin, ang pagka-tawo, ang mga kinaiya sa pagka-tawo ug ang mga buhat sa pagka-tawo gihatag usab kaniya, ug Siya gipakita nga hingpit nga tawo. Apan kon ang Pagkadiyosnon ug pagkatawo ni Kristo naghiusa o naghalo: unya Siya dili hingpit nga Dios ni hingpit nga tawo, ug dili posible nga ihatag kaniya ang pagka-Diyosnon o pagkatawo; apan kinahanglan nga ihatag kaniya ang usa </w:t>
      </w:r>
      <w:r w:rsidR="00D85B34" w:rsidRPr="00CF565B">
        <w:lastRenderedPageBreak/>
        <w:t>ka bag-ong kinaiya, nga naglangkob sa panaghiusa o panaghalo sa duha, uban sa bag-ong mga kinaiya ug kalainan.</w:t>
      </w:r>
      <w:r w:rsidR="005D7717">
        <w:rPr>
          <w:rStyle w:val="FootnoteReference"/>
          <w:lang w:val="ru-RU"/>
        </w:rPr>
        <w:footnoteReference w:id="220"/>
      </w:r>
      <w:r w:rsidR="00D85B34" w:rsidRPr="00CF565B">
        <w:t xml:space="preserve"> Sa samang paagi, kung sa Hipostasi ni Kristo ang Pagkadiyosnon mabag-o ngadto sa pagkatawo, o ang pagkatawo mabag-o ngadto sa Pagkadiyosnon pinaagi sa pagsuhop niini: unya mahimo lamang nga ihatag kang Hesukristo ang usa sa niining duha ka kinaiyahan nga nagpabilin nga buo, ug dili gayud ang pikas nga nawala ug nawala ang mga kinaiya niini.</w:t>
      </w:r>
    </w:p>
    <w:p w14:paraId="5CB78AAD" w14:textId="77777777" w:rsidR="00D85B34" w:rsidRPr="00CF565B" w:rsidRDefault="00F45CFB" w:rsidP="00D85B34">
      <w:pPr>
        <w:ind w:firstLine="708"/>
      </w:pPr>
      <w:r w:rsidRPr="00CF565B">
        <w:rPr>
          <w:b/>
        </w:rPr>
        <w:t xml:space="preserve">2) </w:t>
      </w:r>
      <w:r w:rsidR="00D85B34" w:rsidRPr="00CF565B">
        <w:t xml:space="preserve">Gikan sa mga kahulugan ug mga testimonya — </w:t>
      </w:r>
      <w:r w:rsidR="00A95A76" w:rsidRPr="00CF565B">
        <w:rPr>
          <w:b/>
        </w:rPr>
        <w:t xml:space="preserve">a) </w:t>
      </w:r>
      <w:r w:rsidR="00D85B34" w:rsidRPr="00CF565B">
        <w:t>sa tanang mga Konsilyo, ekumenikal ug lokal, ug sa mga magtutudlo sa Simbahan, nga mipanalipod ug nagpamatuod, batok sa daghang mga heretiko, sa tinuod nga Pagkadiyosnon ni Hesukristo;</w:t>
      </w:r>
      <w:r w:rsidR="005D7717">
        <w:rPr>
          <w:rStyle w:val="FootnoteReference"/>
          <w:lang w:val="ru-RU"/>
        </w:rPr>
        <w:footnoteReference w:id="221"/>
      </w:r>
      <w:r w:rsidR="00A95A76" w:rsidRPr="00CF565B">
        <w:rPr>
          <w:b/>
        </w:rPr>
        <w:t xml:space="preserve"> b) </w:t>
      </w:r>
      <w:r w:rsidR="00D85B34" w:rsidRPr="00CF565B">
        <w:t>sa tanang mga Konsilyo ug magtutudlo sa Simbahan, nga mipanalipod ug nagpamatuod, batok sa mga heretiko, sa tinuod nga Pagkatawo ni Hesukristo;</w:t>
      </w:r>
      <w:r w:rsidR="005D7717">
        <w:rPr>
          <w:rStyle w:val="FootnoteReference"/>
          <w:lang w:val="ru-RU"/>
        </w:rPr>
        <w:footnoteReference w:id="222"/>
      </w:r>
      <w:r w:rsidR="00A95A76" w:rsidRPr="00CF565B">
        <w:rPr>
          <w:b/>
        </w:rPr>
        <w:t xml:space="preserve"> c) </w:t>
      </w:r>
      <w:r w:rsidR="00D85B34" w:rsidRPr="00CF565B">
        <w:t>sa katapusan, gikan sa klarong paghubit sa pagtuo sa Konsilyo sa Chalcedon, nga gitumong partikular batok sa mga Monophysite, mahitungod sa dili mapabulag ug dili mausab nga panaghiusa sa duha ka kinaiyahan ni Hesukristo, ingon man usab gikan sa mga testimonya sa tanang magtutudlo sa Simbahan nga misulat mahitungod niini nga dogma atol o pagkahuman sa Konsilyo sa Chalcedon.</w:t>
      </w:r>
      <w:r w:rsidR="005D7717">
        <w:rPr>
          <w:rStyle w:val="FootnoteReference"/>
          <w:lang w:val="ru-RU"/>
        </w:rPr>
        <w:footnoteReference w:id="223"/>
      </w:r>
      <w:r w:rsidR="00D85B34" w:rsidRPr="00CF565B">
        <w:t xml:space="preserve"> Bisan pa sa wala pa ang Konseho sa Kalcedonia, ang mga Balaang Amahan ug magtutudlo sa Simbahan nagpahayag usab sa klaro nga paagi sa duha ka tibuok ug lain-laing kinaiya ni Kristo, nga walay bisan unsang kalibog o kausaban. Pananglitan:</w:t>
      </w:r>
    </w:p>
    <w:p w14:paraId="084FE41F" w14:textId="77777777" w:rsidR="00D85B34" w:rsidRPr="00CF565B" w:rsidRDefault="00D85B34" w:rsidP="00D85B34">
      <w:r w:rsidRPr="00CF565B">
        <w:tab/>
        <w:t>San Hipolito: "Ang Dios nga Pulong nahimong tinuod nga tawo alang kanato, gawas sa sala…; alang kanato gikuha Niya ang mga limitasyon sa natural nga unod, apan wala mag-agi sa bisan unsang pagbag-o. Ug samtang Siya pareho sa kinaiyahan sa Amahan, pinaagi sa pagpaubos sa Iyang kaugalingon, wala Siya nahimong pareho sa unod; kondili nagpabilin Siya nga hingpit nga walay utlanan sama sa Iyang pagkaanaa sa wala pa Siya nagpakatawo, ug pinaagi sa unod gipahigayon ang angay sa pagka-Diyos. Pinaagi sa duha ka paagi sa paglihok, diyosnong ug tawo, Iyang gipadayag ang Iya nga mao ang duha: ang walay kinutuban nga Dios ug ang limitado nga tawo, nga hingpit nga gipreserbar sulod Niya ang duha ka kinaiyahan, uban sa paagi sa paglihok nga angay sa matag kinaiyahan, o, nga pareho ra gihapon, uban sa esensyal nga kinaiya nga angay sa matag usa."</w:t>
      </w:r>
      <w:r w:rsidR="005D7717">
        <w:rPr>
          <w:rStyle w:val="FootnoteReference"/>
          <w:lang w:val="ru-RU"/>
        </w:rPr>
        <w:footnoteReference w:id="224"/>
      </w:r>
    </w:p>
    <w:p w14:paraId="7BEF217F" w14:textId="77777777" w:rsidR="00D85B34" w:rsidRPr="00CF565B" w:rsidRDefault="00D85B34" w:rsidP="00D85B34">
      <w:r w:rsidRPr="00CF565B">
        <w:tab/>
        <w:t>San Atanasio ang Dako: "Kinahanglan maila si Kristo nga hingpit nga Dios ug hingpit nga tawo, apan dili, ingon man, nga ang pagkadiosnong hingpit (o ang hingpit nga kinaiya) nabag-o ngadto sa pagkatawhanong hingpit—nga usa ka pagkadili-matinud-anon; niining pagsabot nga usa ka hingpit nga pagkaanaa, aron ang Usa ug Pareho mahimong pareho—hingpit sa tanang aspeto, Dios ug tawo."</w:t>
      </w:r>
      <w:r w:rsidR="005D7717">
        <w:rPr>
          <w:rStyle w:val="FootnoteReference"/>
          <w:lang w:val="ru-RU"/>
        </w:rPr>
        <w:footnoteReference w:id="225"/>
      </w:r>
    </w:p>
    <w:p w14:paraId="1FE4F3BC" w14:textId="77777777" w:rsidR="00D85B34" w:rsidRPr="00CF565B" w:rsidRDefault="00D85B34" w:rsidP="00D85B34">
      <w:r w:rsidRPr="00CF565B">
        <w:tab/>
        <w:t>San Efren nga Siryano: "Ang Pagkadiyosnon ug ang unod nagpuyo sa usa ka Hipostasi ug sa usa ka Persona, dili mabahin ug walay pagsagol… Kinsa ang magbulag sa mga kinaiya sulod Niya, bulagon siya gikan sa Iyang gingharian; ug kinsa ang maghiusa kanila, kawaton siya sa Iyang kinabuhi."</w:t>
      </w:r>
      <w:r w:rsidR="005D7717">
        <w:rPr>
          <w:rStyle w:val="FootnoteReference"/>
          <w:lang w:val="ru-RU"/>
        </w:rPr>
        <w:footnoteReference w:id="226"/>
      </w:r>
    </w:p>
    <w:p w14:paraId="2D672AAC" w14:textId="77777777" w:rsidR="00D85B34" w:rsidRPr="00CF565B" w:rsidRDefault="00D85B34" w:rsidP="00D85B34">
      <w:r w:rsidRPr="00CF565B">
        <w:tab/>
        <w:t xml:space="preserve">San Basilio ang Dako: "Naga-ampo ko kaninyo… nga biyaan ang walay pulos nga hunahuna… nga ang Dios mismo nahimong unod ug wala Niya madawat ang panaghiusa kang Birhen Maria gikan kang Adan, kondili, pinaagi sa Iyang kaugalingong Pagkadiosnon, nahimong materyal nga kinaiya. Kini nga walay pulos nga doktrina dali ra kaayo supakon. Apan tungod kay klaro kaayo ang blasfemiya, nagtuo ako nga alang sa usa ka tawo nga mahadlok sa Ginoo, igo na ang usa ka pahimangno. Kay kon Siya nabag-o, nan Siya nabalhin. Apan ayaw nato </w:t>
      </w:r>
      <w:r w:rsidRPr="00CF565B">
        <w:lastRenderedPageBreak/>
        <w:t xml:space="preserve">tugoti nga bisan isulti o hunahunaon kini; kay ang Dios miingon: </w:t>
      </w:r>
      <w:r w:rsidRPr="00CF565B">
        <w:rPr>
          <w:i/>
          <w:iCs/>
        </w:rPr>
        <w:t xml:space="preserve">'Ako ang Ginoo; dili ako mausab' </w:t>
      </w:r>
      <w:r w:rsidRPr="00CF565B">
        <w:t>(Mal. 3:6). Labaw pa, unsa may kapuslanan alang kanato sa Inkarnasyon, kon ang atong lawas, nga naghiusa sa Pagkadiyosnon, wala makadaog sa gahum sa kamatayon? Dili pinaagi sa pagbag-o sa Iyang kaugalingon nga gihimo Niya ang Iyang kaugalingong lawas, nga mitumaw sa Iya, ingon sa pagkaingon, gikan sa pagkondensar sa pagka-diyosnon. Ug giunsa kaha pag-anhi sa Dili-masukod nga Pagka-Diyosnon sulod sa utlanan sa gamay nga lawas, gawas kon ang tibuok kinaiya sa Bugtong Anak nabag-o?"</w:t>
      </w:r>
      <w:r w:rsidR="005D7717">
        <w:rPr>
          <w:rStyle w:val="FootnoteReference"/>
          <w:lang w:val="ru-RU"/>
        </w:rPr>
        <w:footnoteReference w:id="227"/>
      </w:r>
    </w:p>
    <w:p w14:paraId="69DCC4E0" w14:textId="77777777" w:rsidR="00D85B34" w:rsidRPr="00CF565B" w:rsidRDefault="00D85B34" w:rsidP="00D85B34">
      <w:r w:rsidRPr="00CF565B">
        <w:tab/>
        <w:t>San Isidoro sa Pelusio: "Pag-amping nga walay makapaling sa inyo, kondili magbarug kamo nga lig-on sama sa pundasyon nga dili matandog. Kay ang Dios, sa pagka-inkarnado Niya, wala Niya giusab ang Iyang kinaiyahan, wala Siya naghiusa, ni nabahin Siya, kondili Siya mao ang usa, walay sinugdanan ug walay katapusang Anak, nga atong gisaulog sa parehas nga paagi sa wala pa ug human sa Inkarnasyon."</w:t>
      </w:r>
      <w:r w:rsidR="005D7717">
        <w:rPr>
          <w:rStyle w:val="FootnoteReference"/>
          <w:lang w:val="ru-RU"/>
        </w:rPr>
        <w:footnoteReference w:id="228"/>
      </w:r>
    </w:p>
    <w:p w14:paraId="5579AEA6" w14:textId="77777777" w:rsidR="00D85B34" w:rsidRPr="00CF565B" w:rsidRDefault="00F45CFB" w:rsidP="00D85B34">
      <w:pPr>
        <w:ind w:firstLine="708"/>
      </w:pPr>
      <w:r w:rsidRPr="00CF565B">
        <w:rPr>
          <w:b/>
        </w:rPr>
        <w:t xml:space="preserve">3) </w:t>
      </w:r>
      <w:r w:rsidR="00D85B34" w:rsidRPr="00CF565B">
        <w:t xml:space="preserve">Sa katapusan, base sa matarong nga pangatarungan. Base sa natural nga mga prinsipyo niini, ang pangatarungan dili gayud mosugot: </w:t>
      </w:r>
      <w:r w:rsidR="00A95A76" w:rsidRPr="00CF565B">
        <w:rPr>
          <w:b/>
        </w:rPr>
        <w:t xml:space="preserve">a) </w:t>
      </w:r>
      <w:r w:rsidR="00D85B34" w:rsidRPr="00CF565B">
        <w:t>nga ang banal ug tawo nga kinaiyahan maghiusa o mag-uyog sa Kristo, ug maghimo og bag-ong, ikatulong kinaiyahan, nga nawala na ang ilang mga kinaiya: kay ang Pagka-Diyos dili mausab, ug ang pagsagol o paghalo sa duha ka hingpit nga yano nga substansya—ang tawo nga kalag ug ang Pagka-Diyos—dili posible; ug labi pa gayud nga pisikal nga imposible nga ang bug-at nga unod sa tawo mosagol sa labing yano nga Pagka-Diyos;</w:t>
      </w:r>
      <w:r w:rsidR="005D7717">
        <w:rPr>
          <w:rStyle w:val="FootnoteReference"/>
          <w:lang w:val="ru-RU"/>
        </w:rPr>
        <w:footnoteReference w:id="229"/>
      </w:r>
      <w:r w:rsidR="00A95A76" w:rsidRPr="00CF565B">
        <w:rPr>
          <w:b/>
        </w:rPr>
        <w:t xml:space="preserve"> (b) </w:t>
      </w:r>
      <w:r w:rsidR="00D85B34" w:rsidRPr="00CF565B">
        <w:t>ni nga ang Banal nga kinaiyahan nabag-o ngadto sa tawo, o ang tawo ngadto sa Banal: ang una supak sa pagkab-ot ug kawalay-katapusan sa Dios, ang ikaduha supak sa pagkamatin-aw sa tawo.</w:t>
      </w:r>
      <w:r w:rsidR="00C339E5">
        <w:rPr>
          <w:rStyle w:val="FootnoteReference"/>
          <w:lang w:val="ru-RU"/>
        </w:rPr>
        <w:footnoteReference w:id="230"/>
      </w:r>
      <w:r w:rsidR="00D85B34" w:rsidRPr="00CF565B">
        <w:t xml:space="preserve"> Ug base sa mga prinsipyo sa gipadayag o Kristohanong teolohiya, kinahanglan makahukom ang pangatarungan nga pinaagi lamang sa dili nalibog ug dili mabungkag nga panaghiusa sa duha ka kinaiya ni Hesukristo, pinaagi lamang sa hingpit nilang integridad, mahimo nga matuman ang dakong buhat sa atong pagtubos: kay ang Manluluwas makasinati og pag-antos alang kanato sa krus pinaagi lamang sa Iyang pagkatawo, samtang ang Iyang pagka-Diyos lamang ang makahatag og walay kinutuban nga bili sa Iyang mga pag-antos. Busa, ang pag-ila sa Kristo nga usa ka panaghiusa o pagbag-o sa duha ka kinaiya ngadto sa usa nagpasabot sa pagbaliktad sa misteryo sa atong pagtubos.</w:t>
      </w:r>
      <w:r w:rsidR="00C339E5">
        <w:rPr>
          <w:rStyle w:val="FootnoteReference"/>
          <w:lang w:val="ru-RU"/>
        </w:rPr>
        <w:footnoteReference w:id="231"/>
      </w:r>
    </w:p>
    <w:p w14:paraId="382DF803" w14:textId="77777777" w:rsidR="00D85B34" w:rsidRPr="00CF565B" w:rsidRDefault="00D85B34" w:rsidP="00D85B34">
      <w:r w:rsidRPr="00CF565B">
        <w:tab/>
      </w:r>
      <w:r>
        <w:t>II</w:t>
      </w:r>
      <w:r w:rsidRPr="00CF565B">
        <w:t xml:space="preserve">. Ang duha ka kinaiya naghiusa sa Kristo nga dili mapabulag ug dili mabahin-bahin. Indibisible sa kahulugan nga, bisan pa man nga nagpabilin sila sa Kristo nga hingpit ug lain-lain, uban sa tanang kinaiya niini, dili sila naglungtad nga bulag, ni dili usab sila naglangkob og duha ka lain-laing persona nga naghiusa lamang sa moral nga paagi, sama sa pagtudlo ni Nestorio, kondili naghiusa sila sa usa ka Hipostasis sa Dios-Tawo: kini nga kamatuoran atong gipadayag na. Indibisible sa kahulugan nga, sukad sa paghiusa nila sa usa ka Hypostasis sa Manluluwas gikan sa higayon sa Iyang pagpanamkon sa sabakan sa Labaw nga Balaan nga Birhen, kining mga kinaiya wala gayud mabahin ug dili gayud mabahin: ang ilang panaghiusa walay putol. Sama sa mga magtutudlo </w:t>
      </w:r>
      <w:r w:rsidRPr="00CF565B">
        <w:lastRenderedPageBreak/>
        <w:t>sa sayong Simbahan, ilabi na, nga nagpatin-aw niini nga kamatuoran aron supakon ang mga heretikal nga panan-aw nga mitumaw, –</w:t>
      </w:r>
    </w:p>
    <w:p w14:paraId="56905F88" w14:textId="77777777" w:rsidR="00D85B34" w:rsidRPr="00CF565B" w:rsidRDefault="00F45CFB" w:rsidP="0099729A">
      <w:pPr>
        <w:ind w:firstLine="708"/>
      </w:pPr>
      <w:r w:rsidRPr="00CF565B">
        <w:rPr>
          <w:b/>
        </w:rPr>
        <w:t xml:space="preserve">1) </w:t>
      </w:r>
      <w:r w:rsidR="00D85B34" w:rsidRPr="00CF565B">
        <w:t xml:space="preserve">Nagsugod kini sa mismong higayon sa pagpanamkon sa Manluluwas sa sabakan sa Labawng Balaan nga Birhen (Ortodoksong Pag-angkon, Bahin 1, tubag sa pangutana 38). Kay ang propeta nagtagna nga ang Birhen manamkon ug manganak kang Emmanuwel, nga mao ang Dios-tawo (Isa. 7:14); ug ang Anghel nagpahibalo kaniya nga siya magbuntis sa iyang sabakan ug manganak kaniya nga pagatawgon nga Anak sa Dios </w:t>
      </w:r>
      <w:r w:rsidR="008A3626" w:rsidRPr="00CF565B">
        <w:t>(Lucas</w:t>
      </w:r>
      <w:r w:rsidR="00D85B34" w:rsidRPr="00CF565B">
        <w:t xml:space="preserve"> 1:31–35). Ang mosunod usab nagtudlo niini: </w:t>
      </w:r>
      <w:r w:rsidR="00A95A76" w:rsidRPr="00CF565B">
        <w:rPr>
          <w:b/>
        </w:rPr>
        <w:t xml:space="preserve">a) </w:t>
      </w:r>
      <w:r w:rsidR="00D85B34" w:rsidRPr="00CF565B">
        <w:t>San Gregorio nga Teologo: "Kung adunay mosulti nga ang tawo una nga naporma sa Birhen, ug unya ang Dios misumpay kaniya: kamingaw-on siya; kay kini nagpasabot sa dili pag-ila sa pagkahimugso sa Dios, kondili paglikay sa pagkahimugso;"</w:t>
      </w:r>
      <w:r w:rsidR="0099729A">
        <w:rPr>
          <w:rStyle w:val="FootnoteReference"/>
          <w:lang w:val="ru-RU"/>
        </w:rPr>
        <w:footnoteReference w:id="232"/>
      </w:r>
      <w:r w:rsidR="00A95A76" w:rsidRPr="00CF565B">
        <w:rPr>
          <w:b/>
        </w:rPr>
        <w:t xml:space="preserve"> b) </w:t>
      </w:r>
      <w:r w:rsidR="00D85B34" w:rsidRPr="00CF565B">
        <w:t>San Cirilo sa Alexandria: "Dili angay hunahunaon nga una usa ka ordinaryong tawo ang natawo gikan sa Balaang Birhen, ug unya ang Pulong mibaba kaniya; apan among giingon nga ang Pulong naghiusa sa kina-iya sa tawo sa mismong sabakan ug natawo sa unod;"</w:t>
      </w:r>
      <w:r w:rsidR="0099729A">
        <w:rPr>
          <w:rStyle w:val="FootnoteReference"/>
          <w:lang w:val="ru-RU"/>
        </w:rPr>
        <w:footnoteReference w:id="233"/>
      </w:r>
      <w:r w:rsidR="00A95A76" w:rsidRPr="00CF565B">
        <w:rPr>
          <w:b/>
        </w:rPr>
        <w:t xml:space="preserve"> c) </w:t>
      </w:r>
      <w:r w:rsidR="00D85B34" w:rsidRPr="00CF565B">
        <w:t>Bulahan nga Theodoret: "Ang panaghiusa sa mga kina-iya ni Hesukristo nahitabo sa mismong higayon sa pagsabak," ug dugang pa: "kung ang panaghiusa nahitabo sa panahon sa pagpanamkon, klaro nga ang pagkatawo wala mawala sa iyang kinaiyahan pagkahuman sa panaghiusa;"</w:t>
      </w:r>
      <w:r w:rsidR="0099729A">
        <w:rPr>
          <w:rStyle w:val="FootnoteReference"/>
          <w:lang w:val="ru-RU"/>
        </w:rPr>
        <w:footnoteReference w:id="234"/>
      </w:r>
      <w:r w:rsidR="00A95A76" w:rsidRPr="00CF565B">
        <w:rPr>
          <w:b/>
        </w:rPr>
        <w:t xml:space="preserve"> d) </w:t>
      </w:r>
      <w:r w:rsidR="00D85B34" w:rsidRPr="00CF565B">
        <w:t>San Proklus: "Ang Ebanghelista wala mag-ingon nga ang Pulong nagpuyo sa usa ka tawo nga hingpit na, kondili nga Siya nahimong unod, mibaba sa mismong pagpanamkon sa kinaiyahan ug sa mismong sinugdanan sa pagkahimugso: kay sama sa usa ka tawo nga natawo sa natural nga paagi nga dili dayon hingpit nga andam sa paglihok, kondili una ang mismong embryo sa kinaiyahan nahimong unod, ug unya, sa paglabay sa panahon, hinay-hinay nga nakab-ot ang mga gahum nga nagporma sa mga organo sa pagbati ug sa paglihok: mao usab ang Dios nga Pulong, sa pag-anaog Niya sa pinakasugod ug gamot sa pagkatawo sa tawo, una Siyang nahimong unod, apan wala Siya mausab ngadto sa unod—layo kini kaniya; kay ang pagka-Dios labaw sa tanang pagbag-o;"</w:t>
      </w:r>
      <w:r w:rsidR="0099729A">
        <w:rPr>
          <w:rStyle w:val="FootnoteReference"/>
          <w:lang w:val="ru-RU"/>
        </w:rPr>
        <w:footnoteReference w:id="235"/>
      </w:r>
      <w:r w:rsidR="00A95A76" w:rsidRPr="00CF565B">
        <w:rPr>
          <w:b/>
        </w:rPr>
        <w:t xml:space="preserve"> d) </w:t>
      </w:r>
      <w:r w:rsidR="00D85B34" w:rsidRPr="00CF565B">
        <w:t>San Juan sa Damasco: "Ang Pulong sa Dios wala maghiusa sa Iyang kaugalingon sa unod nga nauna nang naglungtad sa kaugalingon niini; apan, sa pagsulod Niya sa sabakan sa Balaang Birhen, nga wala maglimita sa Iyang kaugalingong Hipostasi, Nagtukod Siya og unod gikan sa putli nga dugo sa Kanunay-Birhen, gipanalanginan og makatarunganon ug maalamon nga kalag, ug, sa pagdawat sa mga elemento sa kina-iya sa tawo, ang Pulong mismo nahimong Hipostasi sa unod, aron kini nahimong sa samang higayon unod, ang unod sa Dios nga Pulong, ug unod nga nabuhi, makatarunganon ug maalamon;"</w:t>
      </w:r>
      <w:r w:rsidR="0099729A">
        <w:rPr>
          <w:rStyle w:val="FootnoteReference"/>
          <w:lang w:val="ru-RU"/>
        </w:rPr>
        <w:footnoteReference w:id="236"/>
      </w:r>
    </w:p>
    <w:p w14:paraId="7BADD971" w14:textId="77777777" w:rsidR="00D85B34" w:rsidRPr="00CF565B" w:rsidRDefault="00F45CFB" w:rsidP="00D85B34">
      <w:pPr>
        <w:ind w:firstLine="708"/>
      </w:pPr>
      <w:r w:rsidRPr="00CF565B">
        <w:rPr>
          <w:b/>
        </w:rPr>
        <w:t xml:space="preserve">2) </w:t>
      </w:r>
      <w:r w:rsidR="00D85B34" w:rsidRPr="00CF565B">
        <w:t xml:space="preserve">Wala kini nabahin bisan pa sa pag-antos sa Manluluwas sa krus (Orthodox Confession, Part 1, tubag sa pangutana 46). Kay kung ang Iyang Pagkadiyosnon, sama sa giangkon sa pipila ka mga heretiko, nabulag gikan sa Iyang pagkatawo niadtong mga higayona ug gibyaan Siya: sa ingon ana, dili posible nga masulti, uban sa Apostol, nga ang mga Hudiyo gipako ang Ginoo sa himaya </w:t>
      </w:r>
      <w:r w:rsidR="00621F17" w:rsidRPr="00CF565B">
        <w:t>(1 Cor.</w:t>
      </w:r>
      <w:r w:rsidR="00D85B34" w:rsidRPr="00CF565B">
        <w:t xml:space="preserve"> 2:8); nga </w:t>
      </w:r>
      <w:r w:rsidR="00D85B34" w:rsidRPr="00CF565B">
        <w:rPr>
          <w:i/>
          <w:iCs/>
        </w:rPr>
        <w:t>'samtang kita mga kaaway pa, napasig-uli kita sa Dios pinaagi sa kamatayon sa Iyang Anak'</w:t>
      </w:r>
      <w:r w:rsidR="00D85B34" w:rsidRPr="00CF565B">
        <w:t xml:space="preserve"> (Roma 5:10); nga ang Ginoong Dios </w:t>
      </w:r>
      <w:r w:rsidR="00D85B34" w:rsidRPr="00CF565B">
        <w:rPr>
          <w:i/>
          <w:iCs/>
        </w:rPr>
        <w:t xml:space="preserve">'nagpalit alang sa Iya mismo sa Iyang kaugalingong dugo' </w:t>
      </w:r>
      <w:r w:rsidR="00D85B34" w:rsidRPr="00CF565B">
        <w:t>(Buhat 20:28). Ug kining heretikal nga hunahuna gisalikway sa bug-os nga pag-uyon sa mga Balaang Amahan sa Simbahan, pananglitan, si Atanasio ang Dako,</w:t>
      </w:r>
      <w:r w:rsidR="00011518">
        <w:rPr>
          <w:rStyle w:val="FootnoteReference"/>
          <w:lang w:val="ru-RU"/>
        </w:rPr>
        <w:footnoteReference w:id="237"/>
      </w:r>
      <w:r w:rsidR="00D85B34" w:rsidRPr="00CF565B">
        <w:t xml:space="preserve"> si Gregorio sa Nyssa, ang Bulahan Teodoreto,</w:t>
      </w:r>
      <w:r w:rsidR="00011518">
        <w:rPr>
          <w:rStyle w:val="FootnoteReference"/>
          <w:lang w:val="ru-RU"/>
        </w:rPr>
        <w:footnoteReference w:id="238"/>
      </w:r>
      <w:r w:rsidR="00D85B34" w:rsidRPr="00CF565B">
        <w:t xml:space="preserve"> ug Juan sa Damasco. Ang ulahi nga gihisgutan nagpahayag sa partikular: 'Bisan pa nga namatay si Kristo isip usa ka tawo, ug ang Iyang balaan nga kalag nabulag gikan sa Iyang labing putli nga lawas; bisan pa niana, ang Pagkadiyos dili mapabulag nga nagpabilin nga naghiusa sa duha, mao ang kalag ug ang lawas. Ug busa ang usa ka Hipostasi wala nabahin sa duha ka Hipostasi: kay ang kalag ug ang lawas sukad pa sa sinugdan pareho nga naglungtad sa Hipostasi sa Pulong. Bisan pa sa panahon sa kamatayon nga sila nabulag </w:t>
      </w:r>
      <w:r w:rsidR="00D85B34" w:rsidRPr="00CF565B">
        <w:lastRenderedPageBreak/>
        <w:t>gikan sa usa ka an , bisan pa niana, ang matag-usa kanila wala mihunong sa pag-ambit sa usa ka Hipostasi sa Pulong; aron ang usa ka Hipostasi sa Pulong mao ang Hipostasi sa Pulong, ug sa kalag, ug sa lawas. Kay wala gayud ang kalag o ang lawas nga adunay kaugalingong hipostasi gawas sa Hipostasi sa Pulong; ug ang Hipostasi sa Pulong usa ra kanunay, dili duha. Busa, ang Hipostasi ni Cristo usa ra kanunay. Ug bisan pa nga ang kalag nabulag sa lawas sa lugar, kini nagpabilin nga hiusa niini sa hipostatiko nga paagi pinaagi sa Pulong.</w:t>
      </w:r>
      <w:r w:rsidR="00011518">
        <w:rPr>
          <w:rStyle w:val="FootnoteReference"/>
          <w:lang w:val="ru-RU"/>
        </w:rPr>
        <w:footnoteReference w:id="239"/>
      </w:r>
    </w:p>
    <w:p w14:paraId="577BB99D" w14:textId="77777777" w:rsidR="00D85B34" w:rsidRPr="00CF565B" w:rsidRDefault="00F45CFB" w:rsidP="00D85B34">
      <w:pPr>
        <w:ind w:firstLine="708"/>
      </w:pPr>
      <w:r w:rsidRPr="00CF565B">
        <w:rPr>
          <w:b/>
        </w:rPr>
        <w:t xml:space="preserve">3) </w:t>
      </w:r>
      <w:r w:rsidR="00D85B34" w:rsidRPr="00CF565B">
        <w:t xml:space="preserve">Wala kini nabungkag pagkahuman sa Pagkabanhaw ug Pag-alsa sa Manluluwas ngadto sa langit, ug dili kini gayud mabungkag (Ortodoksong Pag-angkon, Bahin 1, tubag sa pangutana 56). Kay ang Pulong sa Dios nagpamatuod nga Siya nabanhaw pag-usab sa Iyang unod, diin Siya usab nagpakita sa Iyang mga disipulo </w:t>
      </w:r>
      <w:r w:rsidR="005864AB" w:rsidRPr="00CF565B">
        <w:t>(Juan</w:t>
      </w:r>
      <w:r w:rsidR="00D85B34" w:rsidRPr="00CF565B">
        <w:t xml:space="preserve"> 20:26–27); nga sa unod Siya misaka sa langit ingon Anak sa Tawo </w:t>
      </w:r>
      <w:r w:rsidR="00297BB8" w:rsidRPr="00CF565B">
        <w:t>[</w:t>
      </w:r>
      <w:r w:rsidR="005864AB" w:rsidRPr="00CF565B">
        <w:t>(Juan</w:t>
      </w:r>
      <w:r w:rsidR="00D85B34" w:rsidRPr="00CF565B">
        <w:t xml:space="preserve"> 6:62</w:t>
      </w:r>
      <w:r w:rsidR="00297BB8" w:rsidRPr="00CF565B">
        <w:t>)</w:t>
      </w:r>
      <w:r w:rsidR="00D85B34" w:rsidRPr="00CF565B">
        <w:t>;</w:t>
      </w:r>
      <w:r w:rsidR="0087297C" w:rsidRPr="00CF565B">
        <w:t xml:space="preserve"> </w:t>
      </w:r>
      <w:r w:rsidR="00297BB8" w:rsidRPr="00CF565B">
        <w:t>(</w:t>
      </w:r>
      <w:r w:rsidR="0087297C" w:rsidRPr="00CF565B">
        <w:t>Lucas</w:t>
      </w:r>
      <w:r w:rsidR="00D85B34" w:rsidRPr="00CF565B">
        <w:t xml:space="preserve"> 24:50–51)</w:t>
      </w:r>
      <w:r w:rsidR="00297BB8" w:rsidRPr="00CF565B">
        <w:t>]</w:t>
      </w:r>
      <w:r w:rsidR="00D85B34" w:rsidRPr="00CF565B">
        <w:t xml:space="preserve">; ug nga Siya, ang Anak sa Tawo, mopakita pag-usab sa unod aron paghukman ang mga buhi ug ang mga patay </w:t>
      </w:r>
      <w:r w:rsidR="00224D5E" w:rsidRPr="00CF565B">
        <w:t>(Mateo</w:t>
      </w:r>
      <w:r w:rsidR="00D85B34" w:rsidRPr="00CF565B">
        <w:t xml:space="preserve"> 25:31). 'Kung adunay mosulti,' atong mabasa kang San Gregorio nga Teologo, 'nga Siya (ang Manluluwas) karon gibyaan na ang unod, ug nga ang Pagkadiyosnong wala na'y lawas, ug dili mosugot nga Siya karon nagpuyo uban sa pagkatawo nga Iyang gisul-ob, ug moabot pa; nan, dili unta makakita ang usa ka ingon ana sa himaya sa Iyang pag-abot! Kay asa kaha karon ang lawas, kung dili man uban Niya nga nag-angkon niini? Dili kini gibutang sa adlaw, sama sa gipang-istorya sa mga Manicheo, aron paghimayaon pinaagi sa kaulaw; ni wala kini nagkawalat o nagkadaut sa hangin, sama sa kinaiya sa tingog, sa pagbuga sa baho, o sa paglupad sa walay hunong nga kilat. Unsaon pa nato pagpasabot nga Siya matandog pagkahuman sa Pagkabanhaw </w:t>
      </w:r>
      <w:r w:rsidR="005864AB" w:rsidRPr="00CF565B">
        <w:t>(Juan</w:t>
      </w:r>
      <w:r w:rsidR="00D85B34" w:rsidRPr="00CF565B">
        <w:t xml:space="preserve"> 20:27), ug nga Siya usa ka adlaw magpakita sa mga nakasaksak kaniya </w:t>
      </w:r>
      <w:r w:rsidR="005864AB" w:rsidRPr="00CF565B">
        <w:t>(Juan</w:t>
      </w:r>
      <w:r w:rsidR="00D85B34" w:rsidRPr="00CF565B">
        <w:t xml:space="preserve"> 19:37)? Ang pagka-Diyosnon, sa kinaiyahan niini, dili makita."</w:t>
      </w:r>
      <w:r w:rsidR="00011518">
        <w:rPr>
          <w:rStyle w:val="FootnoteReference"/>
          <w:lang w:val="ru-RU"/>
        </w:rPr>
        <w:footnoteReference w:id="240"/>
      </w:r>
    </w:p>
    <w:p w14:paraId="408C95BA" w14:textId="77777777" w:rsidR="00D85B34" w:rsidRPr="00CF565B" w:rsidRDefault="00D85B34" w:rsidP="00D85B34"/>
    <w:p w14:paraId="6C58C44E" w14:textId="77777777" w:rsidR="00D85B34" w:rsidRPr="00CF565B" w:rsidRDefault="00D85B34" w:rsidP="007B240B">
      <w:pPr>
        <w:pStyle w:val="Heading5"/>
      </w:pPr>
      <w:bookmarkStart w:id="170" w:name="_Toc133155570"/>
      <w:bookmarkStart w:id="171" w:name="_Toc180664583"/>
      <w:bookmarkStart w:id="172" w:name="_Toc180679204"/>
      <w:bookmarkStart w:id="173" w:name="_Toc180679261"/>
      <w:bookmarkStart w:id="174" w:name="_Toc180679784"/>
      <w:bookmarkStart w:id="175" w:name="_Toc238453667"/>
      <w:bookmarkStart w:id="176" w:name="_Toc238574131"/>
      <w:r w:rsidRPr="00CF565B">
        <w:t xml:space="preserve">§139. Mga sangputanan sa hipostatiko nga panaghiusa sa duha ka kinaiya ni Hesukristo: </w:t>
      </w:r>
      <w:r w:rsidR="00A95A76" w:rsidRPr="00CF565B">
        <w:t xml:space="preserve">a) </w:t>
      </w:r>
      <w:r w:rsidRPr="00CF565B">
        <w:t>sa relasyon sa Iyang Kaugalingon</w:t>
      </w:r>
      <w:bookmarkEnd w:id="170"/>
      <w:bookmarkEnd w:id="171"/>
      <w:bookmarkEnd w:id="172"/>
      <w:bookmarkEnd w:id="173"/>
      <w:bookmarkEnd w:id="174"/>
      <w:bookmarkEnd w:id="175"/>
      <w:bookmarkEnd w:id="176"/>
    </w:p>
    <w:p w14:paraId="246FC5F8" w14:textId="77777777" w:rsidR="00D85B34" w:rsidRPr="00CF565B" w:rsidRDefault="00D85B34" w:rsidP="00D85B34">
      <w:pPr>
        <w:ind w:firstLine="708"/>
      </w:pPr>
      <w:r w:rsidRPr="00CF565B">
        <w:t xml:space="preserve">Ang mosunod nga mga sangputanan nagagikan sa hipostatiko nga panaghiusa sa duha ka kinaiya ni Hesukristo: </w:t>
      </w:r>
      <w:r w:rsidR="00A95A76" w:rsidRPr="00CF565B">
        <w:rPr>
          <w:b/>
        </w:rPr>
        <w:t xml:space="preserve">(a) </w:t>
      </w:r>
      <w:r w:rsidRPr="00CF565B">
        <w:t xml:space="preserve">may kalabotan sa Iya mismo, </w:t>
      </w:r>
      <w:r w:rsidR="00A95A76" w:rsidRPr="00CF565B">
        <w:rPr>
          <w:b/>
        </w:rPr>
        <w:t xml:space="preserve">(b) </w:t>
      </w:r>
      <w:r w:rsidRPr="00CF565B">
        <w:t xml:space="preserve">may kalabotan sa Labing Balaan nga Birhen—Iyang Inahan, ug </w:t>
      </w:r>
      <w:r w:rsidR="00A95A76" w:rsidRPr="00CF565B">
        <w:rPr>
          <w:b/>
        </w:rPr>
        <w:t xml:space="preserve">(c) </w:t>
      </w:r>
      <w:r w:rsidRPr="00CF565B">
        <w:t>may kalabotan sa Labing Balaan nga Trinidad.</w:t>
      </w:r>
    </w:p>
    <w:p w14:paraId="6F0A88A4" w14:textId="77777777" w:rsidR="00D85B34" w:rsidRPr="00CF565B" w:rsidRDefault="00D85B34" w:rsidP="00D85B34">
      <w:r w:rsidRPr="00CF565B">
        <w:tab/>
        <w:t>Ang mga sangputanan sa unang matang mao ang:</w:t>
      </w:r>
    </w:p>
    <w:p w14:paraId="0228FBB6" w14:textId="77777777" w:rsidR="00D85B34" w:rsidRPr="00CF565B" w:rsidRDefault="00D85B34" w:rsidP="00D85B34">
      <w:r w:rsidRPr="00CF565B">
        <w:tab/>
      </w:r>
      <w:r w:rsidRPr="00841AEC">
        <w:rPr>
          <w:b/>
          <w:bCs/>
        </w:rPr>
        <w:t>I</w:t>
      </w:r>
      <w:r w:rsidRPr="00CF565B">
        <w:rPr>
          <w:b/>
          <w:bCs/>
        </w:rPr>
        <w:t xml:space="preserve">. </w:t>
      </w:r>
      <w:r w:rsidRPr="00CF565B">
        <w:t>Ang komunyon sa mga kinaiya sa duha ka kinaiyahan ni Hesukristo.</w:t>
      </w:r>
      <w:r w:rsidR="00230C5F">
        <w:rPr>
          <w:rStyle w:val="FootnoteReference"/>
          <w:lang w:val="ru-RU"/>
        </w:rPr>
        <w:footnoteReference w:id="241"/>
      </w:r>
      <w:r w:rsidRPr="00CF565B">
        <w:t xml:space="preserve"> Naglangkob kini sa kamatuoran nga, sa persona ni Hesukristo, ang matag kinaiyahan nagahatag sa mga kinaiya niini sa pikas; partikular, ang kinaiya nga iya sa Iyang pagkatawo giangkon Niya isip Dios, samtang ang kinaiya nga iya sa Iyang pagka-Dios giangkon Niya isip usa ka tawo. Gipahayag, pananglitan, sa Balaang Kasulatan nga ang Ginoong Dios </w:t>
      </w:r>
      <w:r w:rsidRPr="00CF565B">
        <w:rPr>
          <w:i/>
          <w:iCs/>
        </w:rPr>
        <w:t xml:space="preserve">'nagpalit alang sa Iyang kaugalingon pinaagi sa Iyang kaugalingong dugo' </w:t>
      </w:r>
      <w:r w:rsidRPr="00CF565B">
        <w:t xml:space="preserve">(Buhat 20:28), nga </w:t>
      </w:r>
      <w:r w:rsidRPr="00CF565B">
        <w:rPr>
          <w:i/>
          <w:iCs/>
        </w:rPr>
        <w:t xml:space="preserve">'bisan pa Siya Anak, nakat-on Siya og pagsunod pinaagi sa pag-antos' </w:t>
      </w:r>
      <w:r w:rsidRPr="00CF565B">
        <w:t xml:space="preserve">(Heb. 5:8), ug nga </w:t>
      </w:r>
      <w:r w:rsidRPr="00CF565B">
        <w:rPr>
          <w:i/>
          <w:iCs/>
        </w:rPr>
        <w:t>'nakig-uli kita sa Dios pinaagi sa kamatayon sa Iyang Anak'</w:t>
      </w:r>
      <w:r w:rsidRPr="00CF565B">
        <w:t xml:space="preserve"> </w:t>
      </w:r>
      <w:r w:rsidR="00297BB8" w:rsidRPr="00CF565B">
        <w:t>[</w:t>
      </w:r>
      <w:r w:rsidRPr="00CF565B">
        <w:t>(Roma 5:10</w:t>
      </w:r>
      <w:r w:rsidR="00297BB8" w:rsidRPr="00CF565B">
        <w:t>)</w:t>
      </w:r>
      <w:r w:rsidRPr="00CF565B">
        <w:t xml:space="preserve">; </w:t>
      </w:r>
      <w:r w:rsidR="00297BB8" w:rsidRPr="00CF565B">
        <w:t>(Roma</w:t>
      </w:r>
      <w:r w:rsidRPr="00CF565B">
        <w:t xml:space="preserve"> 8:32</w:t>
      </w:r>
      <w:r w:rsidR="00297BB8" w:rsidRPr="00CF565B">
        <w:t>)</w:t>
      </w:r>
      <w:r w:rsidRPr="00CF565B">
        <w:t xml:space="preserve">; </w:t>
      </w:r>
      <w:r w:rsidR="00297BB8" w:rsidRPr="00CF565B">
        <w:t>(</w:t>
      </w:r>
      <w:r w:rsidR="0087297C" w:rsidRPr="00CF565B">
        <w:t>1 Pedro</w:t>
      </w:r>
      <w:r w:rsidRPr="00CF565B">
        <w:t xml:space="preserve"> 3:18</w:t>
      </w:r>
      <w:r w:rsidR="00297BB8" w:rsidRPr="00CF565B">
        <w:t>)</w:t>
      </w:r>
      <w:r w:rsidRPr="00CF565B">
        <w:t xml:space="preserve">; </w:t>
      </w:r>
      <w:r w:rsidR="00297BB8" w:rsidRPr="00CF565B">
        <w:t>(</w:t>
      </w:r>
      <w:r w:rsidR="00E070F3" w:rsidRPr="00CF565B">
        <w:t>1 Corinto</w:t>
      </w:r>
      <w:r w:rsidRPr="00CF565B">
        <w:t xml:space="preserve"> 2:8</w:t>
      </w:r>
      <w:r w:rsidR="00297BB8" w:rsidRPr="00CF565B">
        <w:t>)</w:t>
      </w:r>
      <w:r w:rsidRPr="00CF565B">
        <w:t xml:space="preserve">; </w:t>
      </w:r>
      <w:r w:rsidR="00297BB8" w:rsidRPr="00CF565B">
        <w:t>(</w:t>
      </w:r>
      <w:r w:rsidRPr="00CF565B">
        <w:t>Galacia 2:20)</w:t>
      </w:r>
      <w:r w:rsidR="00297BB8" w:rsidRPr="00CF565B">
        <w:t>]</w:t>
      </w:r>
      <w:r w:rsidRPr="00CF565B">
        <w:t xml:space="preserve">, o: </w:t>
      </w:r>
      <w:r w:rsidRPr="00CF565B">
        <w:rPr>
          <w:i/>
          <w:iCs/>
        </w:rPr>
        <w:t xml:space="preserve">'ang ikaduhang tawo mao ang Ginoo nga gikan sa langit' </w:t>
      </w:r>
      <w:r w:rsidR="00621F17" w:rsidRPr="00CF565B">
        <w:t>(1 Corinto</w:t>
      </w:r>
      <w:r w:rsidRPr="00CF565B">
        <w:t xml:space="preserve"> 15:47); </w:t>
      </w:r>
      <w:r w:rsidRPr="00CF565B">
        <w:rPr>
          <w:i/>
          <w:iCs/>
        </w:rPr>
        <w:t xml:space="preserve">'Walay bisan kinsa nga misaka sa langit gawas sa Anak sa Tawo, nga nanaog gikan sa langit ug anaa sa langit' </w:t>
      </w:r>
      <w:r w:rsidR="005864AB" w:rsidRPr="00CF565B">
        <w:t>(Juan</w:t>
      </w:r>
      <w:r w:rsidRPr="00CF565B">
        <w:t xml:space="preserve"> 3:</w:t>
      </w:r>
      <w:r w:rsidR="00F45CFB" w:rsidRPr="00CF565B">
        <w:t xml:space="preserve">13) </w:t>
      </w:r>
      <w:r w:rsidRPr="00CF565B">
        <w:t>ug uban pa. Sa samang paagi, sa mga sinulat sa mga Amahan sa Simbahan ug sa mga himno sa simbahan, kasagaran kaayo makita ang mga pagpadayag mahitungod kang Kristo: 'Ang Dios nag-antos; ang Magbubuhat ug Hari sa mga kapanahonan natilawan ang kamatayon,' o: 'ang wala pa'y katapusan nga Bata' ug uban pa.</w:t>
      </w:r>
      <w:r w:rsidR="00230C5F">
        <w:rPr>
          <w:rStyle w:val="FootnoteReference"/>
          <w:lang w:val="ru-RU"/>
        </w:rPr>
        <w:footnoteReference w:id="242"/>
      </w:r>
      <w:r w:rsidRPr="00CF565B">
        <w:t xml:space="preserve"> Kini tungod kay ang Pagkadiyosnon ug pagkatawo dili maglangkob og duha ka lain-laing persona sa Kristo, kondili naghiusa nga dili mabahin-bahin ug dili mapikas sa usa ka Hypostasis; tungod kay ang usa ug parehas nga Hypostasis sa Dios nga Pulong nagpuyo sa Kristo sa tibuok ug dili mapikas isip pareho nga Iyang Diyosnong Hypostasis ug kinaiyahan, ug Iyang pagkatawo. "Pinaagi sa suod nga panaghiusa," ingon ni San Gregorio sa Nyssa, "sa gikuha nga unod ug sa nagkuha nga </w:t>
      </w:r>
      <w:r w:rsidRPr="00CF565B">
        <w:lastRenderedPageBreak/>
        <w:t>Pagkadiyosnon, ang mga ngalan nag-ilisay sa usag usa kang Kristo, aron ang tawo matawag nga diyosnon ug ang diyosnon matawag nga tawo."</w:t>
      </w:r>
      <w:r w:rsidR="00230C5F">
        <w:rPr>
          <w:rStyle w:val="FootnoteReference"/>
          <w:lang w:val="ru-RU"/>
        </w:rPr>
        <w:footnoteReference w:id="243"/>
      </w:r>
      <w:r w:rsidRPr="00CF565B">
        <w:t xml:space="preserve"> Mahitungod sa Hipostasi (ni Hesukristo), si San Juan sa Damasco usab miingon nga kung hatagan nato kini og ngalan nga gikan sa duha ka kinaiyahan o gikan lang sa usa ka kinaiyahan; sa duha ka kaso gihatag nato kaniya ang mga kinaiya sa duha ka kinaiyahan Kay si Kristo, tungod kay kini nga ngalan nagpadayag sa duha ka kinaiyahan, gitawag siya nga Dios ug tawo, ug gihimo ug dili gihimo, masakitan ug dili masakitan. Sa samang paagi, kung gitawag Siya nga Anak sa Dios ug Dios nga may kalabotan lamang sa usa sa mga kinaiyahan: unya giangkon Niya ang mga kinaiya sa kinaiyahan nga naghiusa sa Pagkadiosnon, o sa unod, ug gitawag Siya nga nag-antos nga Dios ug ang gipako nga Ginoo sa himaya (Buhat 26:23), dili tungod kay Siya usa ka Dios, kondili tungod kay Siya usa ka Dios ug usa ka tawo. Sa samang paagi, sa dihang gitawag Siya nga tawo ug Anak sa Tawo, gidawat Niya ang mga kinaiya ug himaya sa pagka-diyosnon, ug gitawag Siyang dili-mamatay nga bata, ang walay sinugdanan nga tawo, dili tungod kay Siya usa ka bata ug tawo, kondili tungod kay, isip dili-mamatay nga Dios, Siya sa katapusan nahimong usa ka bata. Mao kana ang panag-ambitay sa mga kinaiya, diin ang matag kinaiya nagpasa sa iyang mga kinaiya ngadto sa pikas, tungod sa pagkahiusa sa Hipostasis ug sa panag-suloday sa mga kinaiya. Busa, atong masulti mahitungod kang Kristo: </w:t>
      </w:r>
      <w:r w:rsidRPr="00CF565B">
        <w:rPr>
          <w:i/>
          <w:iCs/>
        </w:rPr>
        <w:t xml:space="preserve">'Mao kini ang atong Dios, ug walay lain nga makatupong kaniya … Nagpakita siya sa yuta ug naglakaw taliwala sa mga tawo' </w:t>
      </w:r>
      <w:r w:rsidRPr="00CF565B">
        <w:t>(Baruk 3:36–38); ug usab: 'Kining tawoha wala gimugna, dili siya masakop sa pag-antos, ug walay katapusan.'</w:t>
      </w:r>
      <w:r w:rsidR="00230C5F">
        <w:rPr>
          <w:rStyle w:val="FootnoteReference"/>
          <w:lang w:val="ru-RU"/>
        </w:rPr>
        <w:footnoteReference w:id="244"/>
      </w:r>
    </w:p>
    <w:p w14:paraId="794D199B" w14:textId="77777777" w:rsidR="00D85B34" w:rsidRPr="00CF565B" w:rsidRDefault="00D85B34" w:rsidP="00D85B34">
      <w:r w:rsidRPr="00CF565B">
        <w:tab/>
        <w:t>Kinahanglan hinumduman, bisan pa man, nga ang ingon nga panag-uban sa mga kinaiya sa banal ug tawhanong kinaiya ni Kristo mahitabo lamang kon ang duha ka kinaiya giisip nga dili mabahin-bahin nga nagkahiusa sa usa ka Hipostasi ni Kristo. Apan dili kini mahitabo, ug dili kini tugotan, kung kini tan-awon nga bulag, gawas sa pagkahiusa sa Hipostasi. Sa ato pa, dili gayud angay ihatag sa Pagkadiyosnon sa Manluluwas ang mga kinaiya sa Iyang pagkatawo, ni ihatag sa Iyang pagkatawo ang mga kinaiya sa pagkadiyosnon: kay ang duha ka kinaiyahan nagpabilin sa Kristo nga hingpit ug bug-os nga lahi, nga naghiusa sa Iya, sumala sa pulong sa Ekumenikal nga Konseho, 'walay kalibog ug walay kausaban'; ug, ingon niini, ang Pagka-Diyos wala usab nabag-o ngadto sa pagka-tawo, ni nakuha niini ang mga kinaiya niini, kondili gipabilin niini ang kaugalingon nga mga kinaiya; ni ang pagkatawo nabag-o ngadto sa Pagkadiyosnon, ni nakuha niini ang mga kinaiya sa Pagkadiyosnon, kondili gipabilin niini ang kaugalingon nga mga kinaiya. 'Busa, sa diha nga maghisgot kita sa Iyang (sa Ginoong Jesus) Pagkadiyosnon, dili namo ihatag kaniya ang mga kinaiya sa pagkatawo; kay dili namo isulti nga ang Pagkadiyosnon masakitan, o nga kini gimugna. Ni dili usab namo ihatag ang mga kinaiya sa Pagkadiyosnon sa unod o sa pagkatawo; kay dili namo giingon nga ang unod o pagkatawo walay sinugdan… Apan among gipamatud-an, nga ang duha ka kinaiyahan, bisan pa human sa ilang panaghiusa, napreserbar sa usa ka nagkahiusang Hipostasi, sa ato pa, sa usa ka Kristo; nga sila tinuod nga pareho, ug nagpabilin ang ilang natural nga mga kinaiya; ug nga, sama sa ilang panaghiusa nga walay pag-uyog, ingon usab sila gibulag gikan sa usag usa ug gikompyut nga walay pagbahin."</w:t>
      </w:r>
      <w:r w:rsidR="00E73F0B">
        <w:rPr>
          <w:rStyle w:val="FootnoteReference"/>
          <w:lang w:val="ru-RU"/>
        </w:rPr>
        <w:footnoteReference w:id="245"/>
      </w:r>
      <w:r w:rsidRPr="00CF565B">
        <w:t xml:space="preserve"> Sa mubo, kinahanglan hinumduman, sa usa ka bahin, nga sa Kristo Hesus adunay usa ka Hipostasis ug duha ka kinaiyahan nga nagkahiusa nga dili mabulag ug dili mabahin — ug sa niini nga kahulugan, ilhon ang panag-ambit sa mga kinaiya Niya; ug, sa pikas bahin, nga sa Iya adunay duha ka kinaiyahan, nga nagkahiusa nga walay pag-uyog ug dili mausab — ug sa niini nga kahulugan, dili mosugot sa panag-ambit sa mga kinaiya tali sa mga kinaiyahan.</w:t>
      </w:r>
      <w:r w:rsidR="00E73F0B">
        <w:rPr>
          <w:rStyle w:val="FootnoteReference"/>
          <w:lang w:val="ru-RU"/>
        </w:rPr>
        <w:footnoteReference w:id="246"/>
      </w:r>
    </w:p>
    <w:p w14:paraId="1DDC3AC3" w14:textId="77777777" w:rsidR="00D85B34" w:rsidRPr="00CF565B" w:rsidRDefault="00D85B34" w:rsidP="00D85B34">
      <w:r w:rsidRPr="00CF565B">
        <w:tab/>
      </w:r>
      <w:r w:rsidRPr="00841AEC">
        <w:rPr>
          <w:b/>
          <w:bCs/>
        </w:rPr>
        <w:t>II</w:t>
      </w:r>
      <w:r w:rsidRPr="00CF565B">
        <w:rPr>
          <w:b/>
          <w:bCs/>
        </w:rPr>
        <w:t xml:space="preserve">. </w:t>
      </w:r>
      <w:r w:rsidRPr="00CF565B">
        <w:t xml:space="preserve">Ang pagkadiyosnon sa tawhanong kinaiyahan ni Hesukristo. Ang pagkadiyosnon dili sa kahulugan nga ang pagkatawo ni Kristo nabag-o ngadto sa pagka-Diyos, nawala ang mga limitasyon niini ug nakadawat og diyosnong kinaiya imbis sa tawhanong kinaiya; apan sa dihang gidala kini sa Anak sa Dios sa pagkahiusa sa Iyang Hipostasi, kini gihiusa sa Iyang Pagkadiyosnon, nahimong usa ka buo uban sa Dios nga Pulong, ug pinaagi niining panaghiusa sa Pagkadiyosnon gipataas sa Iyang mga pagkahingpit ngadto sa labing hataas nga lebel nga </w:t>
      </w:r>
      <w:r w:rsidRPr="00CF565B">
        <w:lastRenderedPageBreak/>
        <w:t>posible alang sa pagkatawo, samtang nagpabilin gihapon nga tawo. O, gamiton usab nato dinhi ang mga pulong sa matarong nga magtutudlo sa Simbahan, nga naglatid sa tibuok doktrina mahitungod sa Pagkatawo sa atong Manluluwas uban sa labing dakong kalinaw: 'Kinahanglan masabtan nga gisulti mahitungod sa unod sa Ginoo nga kini gihimong-balaan, nahimong usa ka butang uban sa Dios, ug nahimong Dios—dili pinaagi sa pagbalhin, o pagbag-o, o pag-usab, o pagsagol sa mga kinaiya. Usa sa mga kinaiyahan, ingon ni Gregorio nga Teologo, gihimong-balaan ang usa pa, ug ang usa gihimong-balaan, ug masulti pa nako, nahimong usa ka butang uban sa Dios; ug ang nagpahid nahimong tawo, samtang ang gipahiran nahimong Dios. Ug kini dili tungod sa pagbag-o sa kinaiyahan, kondili tungod sa usa ka probidensyal nga panaghiusa alang sa kaluwasan, nga mao ang hypostatic nga panaghiusa, diin ang unod dili na mapabulag nga nahigot kang Dios nga Pulong, ug pinaagi sa magkasinabay nga pagsulod sa mga kinaiyahan, sama sa atong makita sa pagpainit sa puthaw sa kalayo. Kay sama sa among pag-angkon sa Inkarnasyon nga walay pagbag-o o pag-usab, ingon usab among gipamatud-an nga ang unod gi-deipikar sa samang paagi. Sama sa Pulong, sa pagka-unod, wala biyai ang Iyang Pagkadiyosnon, ni wala Siya gipahawa sa mga diyosnong hingpit nga iya ; ingon usab ang unod, sa pagka-deipikar, wala mausab sa iyang kinaiya o sa iyang natural nga mga kinaiya. Kay sama sa pagkahiusa, nagpabilin nga dili magkahalo ang duha ka kinaiyahan, ingon man usab nagpabilin nga buo ang ilang mga kinaiya. Ang unod sa Ginoo napalambo sa mga gahum sa pagka-Diyos tungod sa labing suod, o hipostatiko, nga paghiusa niini sa Pulong, nga wala'y pagkawala sa bisan usa sa iyang natural nga kinaiya; kay ang unod wala magbuhat sa mga buhat sa pagka-divino pinaagi sa kaugalingon niyang gahum, kondili pinaagi sa gahum sa Pulong nga nahigot kaniya; kay ang Pulong nagpadayag sa Iyang kaugalingong mga lihok pinaagi sa unod. Sama sa pula kaayong puthaw nga dili man gani makasunog tungod kay wala kini'y natural nga gahum sa pagsunog, kondili tungod kay nakuha niini kini nga kinaiya pinaagi sa paghiusa niini sa kalayo. Busa, ang maong unod, sa iyang kaugalingon, mortal, apan pinaagi sa iyang hipostatiko nga paghiusa sa Pulong, nahimong nagahatag-kinabuhi. Sa susama nga paagi, ingon nato nga ang kabubut-on gi-deipikar, dili tungod kay nabag-o ang iyang natural nga hilig, kondili tungod kay kini nahiusab sa Iyang diyosnong ug labawng kabubut-on, ug nahimong kabubut-on sa Dios nga nahimong tawo."</w:t>
      </w:r>
      <w:r w:rsidR="00E73F0B">
        <w:rPr>
          <w:rStyle w:val="FootnoteReference"/>
          <w:lang w:val="ru-RU"/>
        </w:rPr>
        <w:footnoteReference w:id="247"/>
      </w:r>
      <w:r w:rsidRPr="00CF565B">
        <w:t xml:space="preserve"> Busa, ang pagkadiyosnon sa tawhanong kinaiyahan ni Kristo dili angay sabton nga daw kini gikuhaan sa tanang limitasyon ug nakab-ot pa gani og bisan unsang walay kinutuban nga diwibong pagkahingpit, nga nahimong, pananglitan, makagahum sa tanan, walay kinutuban ang kinaadman, anaa sa tanang dapit</w:t>
      </w:r>
      <w:r w:rsidR="00E73F0B">
        <w:rPr>
          <w:rStyle w:val="FootnoteReference"/>
          <w:lang w:val="ru-RU"/>
        </w:rPr>
        <w:footnoteReference w:id="248"/>
      </w:r>
      <w:r w:rsidRPr="00CF565B">
        <w:t xml:space="preserve"> , ug nag-inusarang naglungtad: kini magpasabot nga ang pagkatawo ni Kristo nabag-o sa kinaiya ug sa natural nga mga kinaiya niini; magpasabot kini nga kini nahugpong sa Pagkadiyosnon o nabag-o ngadto sa Pagkadiyosnon, imbis nga simpleng gihimong diyos. Kung, labaw pa, ang hunahuna sa tawo kang Kristo nahimong walay kinutuban ang kinaadman ug makahibalo sa tanan: nan wala kini'y kalainan sa Iyang banal nga hunahuna, ug kang Kristo dili adunay duha ka hunahuna, banal ug tawo, kondili usa ra. Kung, labaw pa, ang tawhanong kabubut-on ni Kristo gamhanan sa tanan ug nakab-ot ang tanang kinaiya sa balaan nga kabubut-on, nan ang una dili gayud lahi sa ikaduha, ug sa Kristo wala'y duha ka kabubut-on, kondili usa ra. Kung, sa tinuod, ang tawo nga kinaiya ni Kristo anaa bisan asa ug nagpanag-iya sa tanang uban pang pagkahingpit sa Dios: nan, kini dili gayud lahi sa banal nga kinaiya, ug sa Kristo wala'y duha ka kinaiya, kondili usa ra. Lahi na kaayo nga butang ang pag-ingon nga si Kristo, isip usa ka Persona, isip Dios-tawo, maalamon sa tanan, gamhanan sa tanan ug anaa bisan asa, ug nagpanag-iya sa tanang kina-iya sa pagka-Dios: kini hingpit nga tinuod, tungod sa pagkahiusa sa Hipostasi.</w:t>
      </w:r>
      <w:r w:rsidR="00E73F0B">
        <w:rPr>
          <w:rStyle w:val="FootnoteReference"/>
          <w:lang w:val="ru-RU"/>
        </w:rPr>
        <w:footnoteReference w:id="249"/>
      </w:r>
      <w:r w:rsidRPr="00CF565B">
        <w:t xml:space="preserve"> Lahi usab nga butang ang </w:t>
      </w:r>
      <w:r w:rsidRPr="00CF565B">
        <w:lastRenderedPageBreak/>
        <w:t>pag-ingon nga ang taong kinaiyahan ni Hesukristo gihimaya sa tanang hingpit nga kinaiya niini sa labing hataas nga lebel nga posible para niini, nakadawat gikan sa Pagkadiyos ang tanan nga kaya niini nga dawaton, samtang wala gayud kini mihunong sa pagka-tawo, ug napalambo kini sa tanang kinaadman, grasya,</w:t>
      </w:r>
      <w:r w:rsidR="00E73F0B">
        <w:rPr>
          <w:rStyle w:val="FootnoteReference"/>
          <w:lang w:val="ru-RU"/>
        </w:rPr>
        <w:footnoteReference w:id="250"/>
      </w:r>
      <w:r w:rsidRPr="00CF565B">
        <w:t xml:space="preserve"> pagkabalaan</w:t>
      </w:r>
      <w:r w:rsidR="00E73F0B">
        <w:rPr>
          <w:rStyle w:val="FootnoteReference"/>
          <w:lang w:val="ru-RU"/>
        </w:rPr>
        <w:footnoteReference w:id="251"/>
      </w:r>
      <w:r w:rsidRPr="00CF565B">
        <w:t xml:space="preserve"> ug gahum nga nagahatag kinabuhi:</w:t>
      </w:r>
      <w:r w:rsidR="00E73F0B">
        <w:rPr>
          <w:rStyle w:val="FootnoteReference"/>
          <w:lang w:val="ru-RU"/>
        </w:rPr>
        <w:footnoteReference w:id="252"/>
      </w:r>
      <w:r w:rsidRPr="00CF565B">
        <w:t xml:space="preserve"> ug kini hingpit nga tinuod tungod sa labing suod nga hipostatiko nga panaghiusa sa mga kinaiyahan, ug tungod sa kapasidad sa pagkatawo nga modawat sa maong mga kinaiya gikan sa Pagkadiyosnon sa usa ka piho nga sukod. Apan lain na kaayo nga butang ang pag-angkon nga ang mismong pagkatawo ni Hesukristo, kung tan-awon gawas sa pagkahiusa sa Iyang Hipostasi, sa tinuod napalambo ug nagpanag-iya sa mga kinaiya sa pagka-Diyos nga iya ra sa Diyos: kini supak sa doktrina sa dili-paghalo ug dili mapabulag nga kinaiyahan sa duha ka kinaiyahan ni Kristo, ug usab supak sa mga limitasyon sa pagkatawo sa tawo. "Unsaon," pangutana ni San Justin Martir, "nga ang unod, sa paghiusa sa Pagkadiyosnon, nahimong diyosnon?" Ug iyang gitubag: "Walay duhaduha nga sa ingon nga paagi nga, samtang gidala sa Hipostasi sa Diyosnong kinaiya, nagpabilin kini nga unod sa tawo, nga nahimong dili madunot ug dili mamatay tungod sa paghiusa niini sa Pulong. Busa, ang unod nagpabilin nga unod, ug sa walay paagi ang unod mao ang Diyos, apan nahimong kauban sa diyosnong dungog (ug dili sa diyosnong kinaiyahan), pinaagi sa maayong kabubut-on sa Pulong mismo."</w:t>
      </w:r>
      <w:r w:rsidR="00E73F0B">
        <w:rPr>
          <w:rStyle w:val="FootnoteReference"/>
          <w:lang w:val="ru-RU"/>
        </w:rPr>
        <w:footnoteReference w:id="253"/>
      </w:r>
      <w:r w:rsidRPr="00CF565B">
        <w:t xml:space="preserve"> Ug ang mga Amahan sa Ika-unom nga Ekumenikal nga Konseho, sa ilang pagpatin-aw niining dogma, nagpahayag, taliwala sa uban pa: "Sama sa Iyang (</w:t>
      </w:r>
      <w:r w:rsidR="00A95A76" w:rsidRPr="00CF565B">
        <w:rPr>
          <w:bCs/>
        </w:rPr>
        <w:t>ni Hesukristo)</w:t>
      </w:r>
      <w:r w:rsidRPr="00CF565B">
        <w:t xml:space="preserve"> labing balaan ug walay sala nga unod, pinaagi sa pagkadiyosnon, wala gilaglag kondili nagpabilin sulod sa kaugalingon niini nga mga utlanan ug ingon sa unsa kini sa kaugalingon niini: ingon usab, pinaagi sa pagkadiyosnon, ang Iyang tawhanong kabubut-on wala gilaglag kondili nagpabilin nga buo."</w:t>
      </w:r>
      <w:r w:rsidR="00E73F0B">
        <w:rPr>
          <w:rStyle w:val="FootnoteReference"/>
          <w:lang w:val="ru-RU"/>
        </w:rPr>
        <w:footnoteReference w:id="254"/>
      </w:r>
    </w:p>
    <w:p w14:paraId="24C7012A" w14:textId="77777777" w:rsidR="00D85B34" w:rsidRPr="00CF565B" w:rsidRDefault="00D85B34" w:rsidP="00D85B34">
      <w:r w:rsidRPr="00CF565B">
        <w:lastRenderedPageBreak/>
        <w:tab/>
      </w:r>
      <w:r w:rsidRPr="00841AEC">
        <w:rPr>
          <w:b/>
          <w:bCs/>
        </w:rPr>
        <w:t>III</w:t>
      </w:r>
      <w:r w:rsidRPr="00CF565B">
        <w:rPr>
          <w:b/>
          <w:bCs/>
        </w:rPr>
        <w:t xml:space="preserve">. </w:t>
      </w:r>
      <w:r w:rsidRPr="00CF565B">
        <w:t>Si Hesukristo, isip usa ka Persona, isip Dios-tawo, angay hatagan og usa ka buo, dili mabahinbahin nga pagsimba sa pagka-Diyos ug sa pagka-tawo—tungod gayud kay ang Iyang pagka-Diyos ug pagka-tawo dili mapabulag nga naghiusa kaniya; tungod kay ang Iyang pagka-tawo, samtang nagpabilin nga pagka-tawo, gidala Niya sa pagkahiusa sa Iyang Banal nga Hipostasi, ug mao gayud ang pagka-tawo sa Dios nga Pulong. Ang ingon nga dili mabahin nga pagsimba sa pagka-Diyos kang Hesukristo, ang Dios-tawo –</w:t>
      </w:r>
    </w:p>
    <w:p w14:paraId="01847630" w14:textId="77777777" w:rsidR="00D85B34" w:rsidRPr="00CF565B" w:rsidRDefault="00F45CFB" w:rsidP="00D85B34">
      <w:pPr>
        <w:ind w:firstLine="708"/>
      </w:pPr>
      <w:r w:rsidRPr="00CF565B">
        <w:rPr>
          <w:b/>
          <w:bCs/>
        </w:rPr>
        <w:t xml:space="preserve">1) </w:t>
      </w:r>
      <w:r w:rsidR="00D85B34" w:rsidRPr="00CF565B">
        <w:t xml:space="preserve">Klaro kini nga gitudlo sa Balaang Kasulatan. Naglakip kini sa: </w:t>
      </w:r>
      <w:r w:rsidR="00A95A76" w:rsidRPr="00CF565B">
        <w:rPr>
          <w:b/>
        </w:rPr>
        <w:t xml:space="preserve">a) </w:t>
      </w:r>
      <w:r w:rsidR="00D85B34" w:rsidRPr="00CF565B">
        <w:t xml:space="preserve">ang mga pulong sa Manluluwas mismo: </w:t>
      </w:r>
      <w:r w:rsidR="00D85B34" w:rsidRPr="00CF565B">
        <w:rPr>
          <w:i/>
          <w:iCs/>
        </w:rPr>
        <w:t xml:space="preserve">'Kay ang Amahan dili maghukom sa bisan kinsa, kondili gihatag Niya ang tanang paghukom sa Anak, aron ang tanan magpasidungog sa Anak sama sa ilang pagpasidungog sa Amahan.' 'Ang bisan kinsa nga dili magpasidungog sa Anak dili magpasidungog sa Amahan nga nagpadala kaniya' </w:t>
      </w:r>
      <w:r w:rsidR="005864AB" w:rsidRPr="00CF565B">
        <w:t>(Juan</w:t>
      </w:r>
      <w:r w:rsidR="00D85B34" w:rsidRPr="00CF565B">
        <w:t xml:space="preserve"> 5:22–23); </w:t>
      </w:r>
      <w:r w:rsidR="00A95A76" w:rsidRPr="00CF565B">
        <w:rPr>
          <w:b/>
        </w:rPr>
        <w:t xml:space="preserve">b) </w:t>
      </w:r>
      <w:r w:rsidR="00D85B34" w:rsidRPr="00CF565B">
        <w:t xml:space="preserve">ang mga pulong ni San Pablo nga Apostol mahitungod sa Manluluwas: </w:t>
      </w:r>
      <w:r w:rsidR="00D85B34" w:rsidRPr="00CF565B">
        <w:rPr>
          <w:i/>
          <w:iCs/>
        </w:rPr>
        <w:t xml:space="preserve">"Busa gipataas siya sa Dios ug gihatagan siya sa ngalan nga labaw sa tanang ngalan, aron sa ngalan ni Jesus mokiling ang tanang tuhod, sa langit, sa yuta, ug sa ilawom sa yuta" </w:t>
      </w:r>
      <w:r w:rsidR="001973A6" w:rsidRPr="00CF565B">
        <w:t>(Fil.</w:t>
      </w:r>
      <w:r w:rsidR="00D85B34" w:rsidRPr="00CF565B">
        <w:t xml:space="preserve"> 2:9–10); </w:t>
      </w:r>
      <w:r w:rsidR="00A95A76" w:rsidRPr="00CF565B">
        <w:rPr>
          <w:b/>
        </w:rPr>
        <w:t xml:space="preserve">c) </w:t>
      </w:r>
      <w:r w:rsidR="00D85B34" w:rsidRPr="00CF565B">
        <w:t xml:space="preserve">ang pagpamatuod ni San Juan nga Teologo: </w:t>
      </w:r>
      <w:r w:rsidR="00D85B34" w:rsidRPr="00CF565B">
        <w:rPr>
          <w:i/>
          <w:iCs/>
        </w:rPr>
        <w:t>"Ug nakita ko ug nadungog ang tingog sa daghang mga anghel nga naglibot sa trono ug sa mga buhing binuhat ug sa mga tigulang; ug ang ilang gidaghanon kay myriads sa myriads, nga misinggit sa kusog nga tingog: 'Angay gayud ang Karnero nga gipatay nga makadawat sa gahum ug bahandi ug kinaadman ug kusog ug dungog ug himaya ug panalangin. Ug ang matag binuhat sa langit ug sa yuta ug sa ilawom sa yuta ug sa dagat, ug ang tanan nga anaa niini, akong nadungog nga nagaingon: 'Alang kaniya nga naglingkod sa trono ug sa Kordero, paabut ang panalangin ug dungog, ug himaya ug gahum hangtod sa kahangturan'</w:t>
      </w:r>
      <w:r w:rsidR="00841AEC" w:rsidRPr="00CF565B">
        <w:t>" [</w:t>
      </w:r>
      <w:r w:rsidR="00D85B34" w:rsidRPr="00CF565B">
        <w:t xml:space="preserve">(Pahayag 5:11–13). Tan-awa usab </w:t>
      </w:r>
      <w:r w:rsidR="00224D5E" w:rsidRPr="00CF565B">
        <w:t>(Mat.</w:t>
      </w:r>
      <w:r w:rsidR="00D85B34" w:rsidRPr="00CF565B">
        <w:t xml:space="preserve"> 28:17); (Buh. 7:13–14); (Heb. 1:6; 2:6–9); </w:t>
      </w:r>
      <w:r w:rsidR="00621F17" w:rsidRPr="00CF565B">
        <w:t>(1 Cor.</w:t>
      </w:r>
      <w:r w:rsidR="00D85B34" w:rsidRPr="00CF565B">
        <w:t xml:space="preserve"> 15:27); (Efe. 2:6)</w:t>
      </w:r>
      <w:r w:rsidR="00841AEC" w:rsidRPr="00CF565B">
        <w:t>]</w:t>
      </w:r>
      <w:r w:rsidR="00D85B34" w:rsidRPr="00CF565B">
        <w:t>.</w:t>
      </w:r>
    </w:p>
    <w:p w14:paraId="51B6BF51" w14:textId="77777777" w:rsidR="00D85B34" w:rsidRPr="00CF565B" w:rsidRDefault="00F45CFB" w:rsidP="00D85B34">
      <w:pPr>
        <w:ind w:firstLine="708"/>
      </w:pPr>
      <w:r w:rsidRPr="00CF565B">
        <w:rPr>
          <w:b/>
          <w:bCs/>
        </w:rPr>
        <w:t xml:space="preserve">2) </w:t>
      </w:r>
      <w:r w:rsidR="00D85B34" w:rsidRPr="00CF565B">
        <w:t xml:space="preserve">Kini gitudlo sa tanang Balaang Amahan ug magtutudlo sa Simbahan nga walay pagduha-duha. Pananglitan: </w:t>
      </w:r>
      <w:r w:rsidR="00A95A76" w:rsidRPr="00CF565B">
        <w:rPr>
          <w:b/>
        </w:rPr>
        <w:t xml:space="preserve">a) </w:t>
      </w:r>
      <w:r w:rsidR="00D85B34" w:rsidRPr="00CF565B">
        <w:t>San Atanasio: 'Bisan pa man nga ang unod sa iyang kaugalingon kabahin sa binuhat, nahimo na kini nga unod sa Dios; ug sa diha nga atong gi-samba kining unod, dili nato kini bulagon gikan sa Pulong, sama sa diha nga atong gi-samba ang Pulong, dili nato Siya bulagon gikan sa unod;'</w:t>
      </w:r>
      <w:r w:rsidR="00E73F0B">
        <w:rPr>
          <w:rStyle w:val="FootnoteReference"/>
          <w:lang w:val="ru-RU"/>
        </w:rPr>
        <w:footnoteReference w:id="255"/>
      </w:r>
      <w:r w:rsidR="00A95A76" w:rsidRPr="00CF565B">
        <w:rPr>
          <w:b/>
        </w:rPr>
        <w:t xml:space="preserve"> b) </w:t>
      </w:r>
      <w:r w:rsidR="00D85B34" w:rsidRPr="00CF565B">
        <w:t>San Epifanio: 'Busa, ayaw pasagdi nga adunay bisan kinsa nga moingon sa Bugtong Anak: 'Ibaliwala ang unod, aron ako makasimba Kanimo,' kondili pasimbaha niya ang Bugtong Anak kauban ang Iyang unod, ang Dili-Gihimo kauban ang balaan nga templo nga Iyang gisul-ob sa dihang Miabot Siya sa kalibutan;"</w:t>
      </w:r>
      <w:r w:rsidR="001973A6">
        <w:rPr>
          <w:rStyle w:val="FootnoteReference"/>
          <w:lang w:val="ru-RU"/>
        </w:rPr>
        <w:footnoteReference w:id="256"/>
      </w:r>
      <w:r w:rsidR="00A95A76" w:rsidRPr="00CF565B">
        <w:rPr>
          <w:b/>
        </w:rPr>
        <w:t xml:space="preserve"> c</w:t>
      </w:r>
      <w:r w:rsidR="00D85B34" w:rsidRPr="00CF565B">
        <w:t>) San Juan Crisostomo: "Tinuod gayud, dako, katingalahan ug katingalahan nga ang atong unod maglingkod sa langit ug modawat og pagsimba gikan sa mga anghel, mga arkhangel, mga serapim ug mga kerubin;"</w:t>
      </w:r>
      <w:r w:rsidR="001973A6">
        <w:rPr>
          <w:rStyle w:val="FootnoteReference"/>
          <w:lang w:val="ru-RU"/>
        </w:rPr>
        <w:footnoteReference w:id="257"/>
      </w:r>
      <w:r w:rsidR="00A95A76" w:rsidRPr="00CF565B">
        <w:rPr>
          <w:b/>
        </w:rPr>
        <w:t xml:space="preserve"> d) </w:t>
      </w:r>
      <w:r w:rsidR="00D85B34" w:rsidRPr="00CF565B">
        <w:t>Bulahan Theodoret: "Nag-angkon kami sa duha ka kinaiya, nagasimba kami sa usa ka Kristo, ug nagahalad kaniya og usa ka pagsimba,"</w:t>
      </w:r>
      <w:r w:rsidR="001973A6">
        <w:rPr>
          <w:rStyle w:val="FootnoteReference"/>
          <w:lang w:val="ru-RU"/>
        </w:rPr>
        <w:footnoteReference w:id="258"/>
      </w:r>
      <w:r w:rsidR="00D85B34" w:rsidRPr="00CF565B">
        <w:t xml:space="preserve"> ug sa ubang dapit: "bisan pagkahuman sa Inkarnasyon, nagasimba kita sa usa ka Anak sa Dios, ang atong Ginoong Jesu-Cristo, ug giisip nato nga walay pagsimba ang mga naghunahuna sa laing paagi;"</w:t>
      </w:r>
      <w:r w:rsidR="001973A6">
        <w:rPr>
          <w:rStyle w:val="FootnoteReference"/>
          <w:lang w:val="ru-RU"/>
        </w:rPr>
        <w:footnoteReference w:id="259"/>
      </w:r>
      <w:r w:rsidR="00A95A76" w:rsidRPr="00CF565B">
        <w:rPr>
          <w:b/>
        </w:rPr>
        <w:t xml:space="preserve"> e) </w:t>
      </w:r>
      <w:r w:rsidR="00D85B34" w:rsidRPr="00CF565B">
        <w:t xml:space="preserve">San Cirilo sa Alexandria, ug uban kaniya ang tanang mga Amahan sa Konsilyo sa Efeso, nga mipabor sa iyang mga anatema batok kang Nestorio: "Kinsa man ang mangahas sa pag-ingon nga ang nagkatawang Tawo (i.e. ang pagkatawo sa persona ni Kristo) angay pagsimbahon, kauban sa Dios nga Pulong, aron paghimaya kaniya uban kaniya, ug pagtawag kaniya nga Dios uban kaniya, ingon nga lain-lain (kay ang gidugang nga preposisyon </w:t>
      </w:r>
      <w:r w:rsidR="00D85B34" w:rsidRPr="00AA0891">
        <w:t xml:space="preserve">σύν </w:t>
      </w:r>
      <w:r w:rsidR="00D85B34" w:rsidRPr="00CF565B">
        <w:t>— uban — kanunay magdala sa hunahuna sa ingon niini, nga mao ang pagbulag sa usa gikan sa lain), ug dili ba kaha pasidunggan si Emmanuele sa usa ka buhat sa pagsimba ug paghalad kaniya og usa ka doxolohiya; kay ang Pulong nahimong unod: padayona nga anathema ang ingon ana;"</w:t>
      </w:r>
      <w:r w:rsidR="001973A6">
        <w:rPr>
          <w:rStyle w:val="FootnoteReference"/>
          <w:lang w:val="ru-RU"/>
        </w:rPr>
        <w:footnoteReference w:id="260"/>
      </w:r>
      <w:r w:rsidR="00A95A76" w:rsidRPr="00CF565B">
        <w:rPr>
          <w:b/>
        </w:rPr>
        <w:t xml:space="preserve"> e) </w:t>
      </w:r>
      <w:r w:rsidR="00D85B34" w:rsidRPr="00CF565B">
        <w:t xml:space="preserve">San Juan sa Damasco: "Aduna'y usa ka Kristo, hingpit nga Dios ug hingpit nga tawo. Ginasimba Niya, sama sa pagsimba nato sa Amahan ug sa Espiritu, pinaagi sa usa ka buhat sa pagsimba kauban ang Iyang labing putli nga unod. Dili nato balibaran ang pagsimba sa unod; kay ang pagsimba gihatag niini sa nag-inusarang Hipostasi sa Pulong, nga nahimong Hipostasi alang sa unod; apan dili kita mosilbi sa usa ka binuhat — kay ginasimba nato ang unod, dili ingon nga unod lang, kondili ingon nga unod nga hiusa sa Pagkadiyosnon; tungod kay ang duha ka kinaiyahan nagkahiusa sa usa ka Persona ug usa ka Hipostasi sa Dios </w:t>
      </w:r>
      <w:r w:rsidR="00D85B34" w:rsidRPr="00CF565B">
        <w:lastRenderedPageBreak/>
        <w:t>nga Pulong. Nahadlok ko sa paghikap sa nagdilaab nga uling: kay ang kalayo nagkahiusa sa kahoy. Nagasimba ko sa duha ka kinaiya ni Kristo nga mag-uban: kay ang Pagkadiyosnon nagkahiusa sa unod."</w:t>
      </w:r>
      <w:r w:rsidR="001973A6">
        <w:rPr>
          <w:rStyle w:val="FootnoteReference"/>
          <w:lang w:val="ru-RU"/>
        </w:rPr>
        <w:footnoteReference w:id="261"/>
      </w:r>
    </w:p>
    <w:p w14:paraId="6AD662E3" w14:textId="77777777" w:rsidR="00D85B34" w:rsidRPr="00CF565B" w:rsidRDefault="00D85B34" w:rsidP="00D85B34">
      <w:r w:rsidRPr="00CF565B">
        <w:tab/>
      </w:r>
      <w:r w:rsidRPr="00841AEC">
        <w:rPr>
          <w:b/>
          <w:bCs/>
        </w:rPr>
        <w:t>IV</w:t>
      </w:r>
      <w:r w:rsidRPr="00CF565B">
        <w:rPr>
          <w:b/>
          <w:bCs/>
        </w:rPr>
        <w:t xml:space="preserve">. </w:t>
      </w:r>
      <w:r w:rsidRPr="00CF565B">
        <w:t>Sa Kristo Hesus adunay duha ka kabubut-on ug duha ka lihok: usa ka doktrina nga natural nga nagagikan sa pagtulon-an sa dili masamok ug dili mabulag nga panaghiusa sa duha ka kinaiyahan sa Kristo Hesus, apan gisusi kini pag-ayo, sa higayon sa erehiya sa Monothelite, sa Ika-unom nga Ekumenikal nga Konseho, ug seryosong gipahayag sa mosunod nga mga pulong: "Ug adunay duha ka natural nga kabubut-on o tinguha sa Iya, ug duha ka natural nga lihok, nga dili mabulag, dili mausab, dili mabahin, ug dili masagol, sumala sa pagtulon-an sa atong mga balaan nga Amahan, nga among gipahayag usab: apan kining duha ka natural nga kabubut-on dili supak sa usag usa—layo pa kanamo nga maghunahuna ingon ana, sama sa giangkon sa mga daotan nga heretiko—apan ang Iyang tawhanong kabubut-on mosunod ug dili mosupak, ni makiglalis, kondili mosumite sa Iyang pagka-Diyosnon ug labawng gahum nga kabubut-on."</w:t>
      </w:r>
      <w:r w:rsidR="001973A6">
        <w:rPr>
          <w:rStyle w:val="FootnoteReference"/>
          <w:lang w:val="ru-RU"/>
        </w:rPr>
        <w:footnoteReference w:id="262"/>
      </w:r>
      <w:r w:rsidRPr="00CF565B">
        <w:t xml:space="preserve"> Dinhi —</w:t>
      </w:r>
      <w:r w:rsidR="00F45CFB" w:rsidRPr="00CF565B">
        <w:rPr>
          <w:b/>
        </w:rPr>
        <w:t xml:space="preserve"> 1) </w:t>
      </w:r>
      <w:r w:rsidRPr="00CF565B">
        <w:t>gipamatud-an ang kamatuoran sa duha ka kabubut-on ug duha ka lihok ni Hesukristo, ug —</w:t>
      </w:r>
      <w:r w:rsidR="00F45CFB" w:rsidRPr="00CF565B">
        <w:rPr>
          <w:b/>
        </w:rPr>
        <w:t xml:space="preserve"> 2) </w:t>
      </w:r>
      <w:r w:rsidRPr="00CF565B">
        <w:t>gipakita ang ilang panag-uban nga relasyon.</w:t>
      </w:r>
    </w:p>
    <w:p w14:paraId="3D9C8950" w14:textId="77777777" w:rsidR="00D85B34" w:rsidRPr="00CF565B" w:rsidRDefault="00F45CFB" w:rsidP="00D85B34">
      <w:pPr>
        <w:ind w:firstLine="708"/>
      </w:pPr>
      <w:r w:rsidRPr="00CF565B">
        <w:rPr>
          <w:b/>
          <w:bCs/>
        </w:rPr>
        <w:t xml:space="preserve">1) </w:t>
      </w:r>
      <w:r w:rsidR="00D85B34" w:rsidRPr="00CF565B">
        <w:t>Ang kamatuoran sa duha ka kabubut-on ug duha ka pamaagi sa paglihok kang Kristo, o ang kamatuoran nga sa Iya, supak sa bakak nga pagtulon-an sa mga Monothelita, dili lamang ang divine nga kabubut-on ang anaa, kondili nagpabilin usab ang human nga kabubut-on:</w:t>
      </w:r>
    </w:p>
    <w:p w14:paraId="394C9CCD" w14:textId="77777777" w:rsidR="00D85B34" w:rsidRPr="00CF565B" w:rsidRDefault="00D85B34" w:rsidP="00D85B34">
      <w:r w:rsidRPr="00CF565B">
        <w:tab/>
      </w:r>
      <w:r w:rsidR="00A95A76" w:rsidRPr="00CF565B">
        <w:rPr>
          <w:b/>
        </w:rPr>
        <w:t xml:space="preserve">(a) </w:t>
      </w:r>
      <w:r w:rsidRPr="00CF565B">
        <w:t xml:space="preserve">Klaro kini gikan sa Balaang Kasulatan. Busa, ang Manluluwas mismo miingon mahitungod sa Iya: </w:t>
      </w:r>
      <w:r w:rsidRPr="00CF565B">
        <w:rPr>
          <w:i/>
          <w:iCs/>
        </w:rPr>
        <w:t xml:space="preserve">'Nianhi ako gikan sa langit dili aron buhaton ang akong kaugalingong kabubut-on, kondili ang kabubut-on sa Amahan nga nagpadala kanako' </w:t>
      </w:r>
      <w:r w:rsidR="005864AB" w:rsidRPr="00CF565B">
        <w:t>(Juan</w:t>
      </w:r>
      <w:r w:rsidRPr="00CF565B">
        <w:t xml:space="preserve"> 6:38), ug sa Hardin sa Getsemani nag-ampo Siya sa Amahan: </w:t>
      </w:r>
      <w:r w:rsidRPr="00CF565B">
        <w:rPr>
          <w:i/>
          <w:iCs/>
        </w:rPr>
        <w:t xml:space="preserve">'Amahan ko! kung mahimo, palayo kini nga kopa gikan kanako; apan dili sumala sa akong kabubut-on, kondili sumala sa imong kabubut-on' </w:t>
      </w:r>
      <w:r w:rsidR="000A57C3" w:rsidRPr="00CF565B">
        <w:t>(Mat.</w:t>
      </w:r>
      <w:r w:rsidRPr="00CF565B">
        <w:t xml:space="preserve"> 26:39), </w:t>
      </w:r>
      <w:r w:rsidRPr="00CF565B">
        <w:rPr>
          <w:i/>
          <w:iCs/>
        </w:rPr>
        <w:t xml:space="preserve">'dili ang akong kabubut-on, kondili ang imoha mahitabo' </w:t>
      </w:r>
      <w:r w:rsidR="008A3626" w:rsidRPr="00CF565B">
        <w:t>(Lucas</w:t>
      </w:r>
      <w:r w:rsidRPr="00CF565B">
        <w:t xml:space="preserve"> 22:42). Pinaagi sa pagbulag sa Iyang kaugalingong kabubut-on gikan sa kabubut-on sa Amahan sa duha ka mga hitabo, ug sa pagpailalom sa una sa ikaduha, walay duhaduha nga ang Ginoong Jesus nagtumong sa Iyang tawhanong kabubut-on: kay ang Iyang pagka-Diyosnong kabubut-on dili mabulag gikan sa kabubut-on sa Amahan, ug usa ra kini ug pareho niini.</w:t>
      </w:r>
      <w:r w:rsidR="001973A6">
        <w:rPr>
          <w:rStyle w:val="FootnoteReference"/>
          <w:lang w:val="ru-RU"/>
        </w:rPr>
        <w:footnoteReference w:id="263"/>
      </w:r>
      <w:r w:rsidRPr="00CF565B">
        <w:t xml:space="preserve"> Ang Apostol Pablo nagpamatuod mahitungod sa Manluluwas nga Siya </w:t>
      </w:r>
      <w:r w:rsidRPr="00CF565B">
        <w:rPr>
          <w:i/>
          <w:iCs/>
        </w:rPr>
        <w:t xml:space="preserve">"nagpaubos sa Ijuna, nahimong masunuron hangtod sa kamatayon, kamatayon pa gani sa krus" </w:t>
      </w:r>
      <w:r w:rsidR="002A49EC" w:rsidRPr="00CF565B">
        <w:t>[</w:t>
      </w:r>
      <w:r w:rsidR="001973A6" w:rsidRPr="00CF565B">
        <w:t>(Fil.</w:t>
      </w:r>
      <w:r w:rsidRPr="00CF565B">
        <w:t xml:space="preserve"> 2:8</w:t>
      </w:r>
      <w:r w:rsidR="002A49EC" w:rsidRPr="00CF565B">
        <w:t>)</w:t>
      </w:r>
      <w:r w:rsidRPr="00CF565B">
        <w:t xml:space="preserve">; </w:t>
      </w:r>
      <w:r w:rsidR="002A49EC" w:rsidRPr="00CF565B">
        <w:t>(</w:t>
      </w:r>
      <w:r w:rsidRPr="00CF565B">
        <w:t>Heb. 5:8)</w:t>
      </w:r>
      <w:r w:rsidR="002A49EC" w:rsidRPr="00CF565B">
        <w:t>]</w:t>
      </w:r>
      <w:r w:rsidRPr="00CF565B">
        <w:t>—kini nga pagpaubos ug pagkamasunuron mahimong itungha usab sa Ijuna lamang nga tawhanong kabubut-on.</w:t>
      </w:r>
      <w:r w:rsidR="001973A6">
        <w:rPr>
          <w:rStyle w:val="FootnoteReference"/>
          <w:lang w:val="ru-RU"/>
        </w:rPr>
        <w:footnoteReference w:id="264"/>
      </w:r>
      <w:r w:rsidRPr="00CF565B">
        <w:t xml:space="preserve">  Ang mga Ebanghelista kanunay nga naghisgot sa mga pagpadayag sa Iyang hingpit nga tawhanong kabubut-on, pananglitan: </w:t>
      </w:r>
      <w:r w:rsidRPr="00CF565B">
        <w:rPr>
          <w:i/>
          <w:iCs/>
        </w:rPr>
        <w:t xml:space="preserve">'Gihatagan Siya nila og suka nga gisagol sa apdo aron imnon; ug sa dihang natilawan Niya kini, wala Niya kini imnon' </w:t>
      </w:r>
      <w:r w:rsidR="002A49EC" w:rsidRPr="00CF565B">
        <w:t>[</w:t>
      </w:r>
      <w:r w:rsidR="00224D5E" w:rsidRPr="00CF565B">
        <w:t>(Matt.</w:t>
      </w:r>
      <w:r w:rsidRPr="00CF565B">
        <w:t xml:space="preserve"> 27:34</w:t>
      </w:r>
      <w:r w:rsidR="002A49EC" w:rsidRPr="00CF565B">
        <w:t>)</w:t>
      </w:r>
      <w:r w:rsidRPr="00CF565B">
        <w:t xml:space="preserve">; </w:t>
      </w:r>
      <w:r w:rsidR="002A49EC" w:rsidRPr="00CF565B">
        <w:rPr>
          <w:rFonts w:cs="Cambria Math"/>
        </w:rPr>
        <w:t>(Matt.</w:t>
      </w:r>
      <w:r w:rsidRPr="00CF565B">
        <w:t xml:space="preserve"> 26:17</w:t>
      </w:r>
      <w:r w:rsidR="002A49EC" w:rsidRPr="00CF565B">
        <w:t>)</w:t>
      </w:r>
      <w:r w:rsidRPr="00CF565B">
        <w:t xml:space="preserve">; </w:t>
      </w:r>
      <w:r w:rsidR="002A49EC" w:rsidRPr="00CF565B">
        <w:t>(</w:t>
      </w:r>
      <w:r w:rsidRPr="00CF565B">
        <w:t>Marcos 6:48</w:t>
      </w:r>
      <w:r w:rsidR="002A49EC" w:rsidRPr="00CF565B">
        <w:t>)</w:t>
      </w:r>
      <w:r w:rsidRPr="00CF565B">
        <w:t xml:space="preserve">; </w:t>
      </w:r>
      <w:r w:rsidR="002A49EC" w:rsidRPr="00CF565B">
        <w:rPr>
          <w:rFonts w:cs="Cambria Math"/>
        </w:rPr>
        <w:t>(Marcos</w:t>
      </w:r>
      <w:r w:rsidRPr="00CF565B">
        <w:t xml:space="preserve"> 7:24</w:t>
      </w:r>
      <w:r w:rsidR="002A49EC" w:rsidRPr="00CF565B">
        <w:t>)</w:t>
      </w:r>
      <w:r w:rsidRPr="00CF565B">
        <w:t xml:space="preserve">; </w:t>
      </w:r>
      <w:r w:rsidR="002A49EC" w:rsidRPr="00CF565B">
        <w:rPr>
          <w:rFonts w:cs="Cambria Math"/>
        </w:rPr>
        <w:t>(Marcos</w:t>
      </w:r>
      <w:r w:rsidRPr="00CF565B">
        <w:t xml:space="preserve"> 9:30</w:t>
      </w:r>
      <w:r w:rsidR="002A49EC" w:rsidRPr="00CF565B">
        <w:t>)</w:t>
      </w:r>
      <w:r w:rsidRPr="00CF565B">
        <w:t xml:space="preserve">; </w:t>
      </w:r>
      <w:r w:rsidR="002A49EC" w:rsidRPr="00CF565B">
        <w:t>(</w:t>
      </w:r>
      <w:r w:rsidR="0087297C" w:rsidRPr="00CF565B">
        <w:t>Juan 1</w:t>
      </w:r>
      <w:r w:rsidRPr="00CF565B">
        <w:t>:43; 7:1)</w:t>
      </w:r>
      <w:r w:rsidR="002A49EC" w:rsidRPr="00CF565B">
        <w:t>]</w:t>
      </w:r>
      <w:r w:rsidRPr="00CF565B">
        <w:t>.</w:t>
      </w:r>
      <w:r w:rsidR="00E21AED">
        <w:rPr>
          <w:rStyle w:val="FootnoteReference"/>
          <w:lang w:val="ru-RU"/>
        </w:rPr>
        <w:footnoteReference w:id="265"/>
      </w:r>
    </w:p>
    <w:p w14:paraId="4B283D0A" w14:textId="77777777" w:rsidR="00D85B34" w:rsidRPr="00CF565B" w:rsidRDefault="00D85B34" w:rsidP="00D85B34">
      <w:r w:rsidRPr="00CF565B">
        <w:tab/>
      </w:r>
      <w:r w:rsidR="00A95A76" w:rsidRPr="00CF565B">
        <w:rPr>
          <w:b/>
        </w:rPr>
        <w:t xml:space="preserve">b) </w:t>
      </w:r>
      <w:r w:rsidRPr="00CF565B">
        <w:t>Kini kanunay giila ug gipahayag sa Simbahan bisan pa sa wala pa ang Ika-unom nga Ekumenikal nga Konseho. Kini nga kamatuoran gipangwali ni:</w:t>
      </w:r>
    </w:p>
    <w:p w14:paraId="61BA76EE" w14:textId="77777777" w:rsidR="00D85B34" w:rsidRPr="00CF565B" w:rsidRDefault="00D85B34" w:rsidP="00D85B34">
      <w:r w:rsidRPr="00CF565B">
        <w:tab/>
      </w:r>
      <w:r w:rsidR="00A95A76" w:rsidRPr="00CF565B">
        <w:rPr>
          <w:b/>
        </w:rPr>
        <w:t xml:space="preserve">(a) </w:t>
      </w:r>
      <w:r w:rsidRPr="00CF565B">
        <w:t xml:space="preserve">San Hipolito: "Pinaagi sa duha ka lihok, diyosnon ug tawo, Iyang (ang Ginoong Jesus) gipadayag ang Iya nga mao ang walay kinutuban nga Dios ug usa ka tawo nga may kinutuban, hingpit nga gipreserbar sulod </w:t>
      </w:r>
      <w:r w:rsidRPr="00CF565B">
        <w:lastRenderedPageBreak/>
        <w:t>Niya ang duha ka kinaiyahan, uban sa lihok nga angay sa matag kinaiyahan;"</w:t>
      </w:r>
      <w:r w:rsidR="00E21AED">
        <w:rPr>
          <w:rStyle w:val="FootnoteReference"/>
          <w:lang w:val="ru-RU"/>
        </w:rPr>
        <w:footnoteReference w:id="266"/>
      </w:r>
      <w:r w:rsidR="00A95A76" w:rsidRPr="00CF565B">
        <w:rPr>
          <w:b/>
        </w:rPr>
        <w:t xml:space="preserve"> (b) </w:t>
      </w:r>
      <w:r w:rsidRPr="00CF565B">
        <w:t xml:space="preserve">San Atanasio, sa pagpatin-aw sa mga pulong sa Manluluwas </w:t>
      </w:r>
      <w:r w:rsidR="000C73C6" w:rsidRPr="00CF565B">
        <w:t>(</w:t>
      </w:r>
      <w:r w:rsidR="0087297C" w:rsidRPr="00CF565B">
        <w:t>Mat.</w:t>
      </w:r>
      <w:r w:rsidRPr="00CF565B">
        <w:t xml:space="preserve"> 26:39</w:t>
      </w:r>
      <w:r w:rsidR="000C73C6" w:rsidRPr="00CF565B">
        <w:t>)</w:t>
      </w:r>
      <w:r w:rsidRPr="00CF565B">
        <w:t>: "Dinhi gipadayag sa Ginoo ang duha ka kabubut-on: ang tawhanong kabubut-on, nga iya sa unod, ug ang diwata nga kabubut-on, nga iya sa Dios; ang tawhanong kabubut-on, tungod sa kahuyang sa unod, nag-ampo nga malikayan ang pag-antos, samtang ang banal nga kabubut-on naghandum sa pag-antos;"</w:t>
      </w:r>
      <w:r w:rsidR="00E21AED">
        <w:rPr>
          <w:rStyle w:val="FootnoteReference"/>
          <w:lang w:val="ru-RU"/>
        </w:rPr>
        <w:footnoteReference w:id="267"/>
      </w:r>
      <w:r w:rsidR="00A95A76" w:rsidRPr="00CF565B">
        <w:rPr>
          <w:b/>
        </w:rPr>
        <w:t xml:space="preserve"> c) </w:t>
      </w:r>
      <w:r w:rsidRPr="00CF565B">
        <w:t>San Gregorio sa Nyssa, sa pagpatin-aw sa maong mga pulong: "Busa, Niya adunay usa ka tawhanong kabubut-on ug usa pa ka banal nga kabubut-on;"</w:t>
      </w:r>
      <w:r w:rsidR="00E21AED">
        <w:rPr>
          <w:rStyle w:val="FootnoteReference"/>
          <w:lang w:val="ru-RU"/>
        </w:rPr>
        <w:footnoteReference w:id="268"/>
      </w:r>
      <w:r w:rsidR="00A95A76" w:rsidRPr="00CF565B">
        <w:rPr>
          <w:b/>
        </w:rPr>
        <w:t xml:space="preserve"> d) </w:t>
      </w:r>
      <w:r w:rsidRPr="00CF565B">
        <w:t>Si Severian, sa pagpatin-aw sa maong mga pulong: "Nagpakita Siya og duha ka kabubut-on, usa ka diyosnon ug usa ka tawhanon."</w:t>
      </w:r>
      <w:r w:rsidR="00D755B5">
        <w:rPr>
          <w:rStyle w:val="FootnoteReference"/>
          <w:lang w:val="ru-RU"/>
        </w:rPr>
        <w:footnoteReference w:id="269"/>
      </w:r>
      <w:r w:rsidRPr="00CF565B">
        <w:t xml:space="preserve"> Susamang mga pahayag sa pagpatin-aw sa maong teksto makita usab kang San Ambrosio</w:t>
      </w:r>
      <w:r w:rsidR="00D755B5">
        <w:rPr>
          <w:rStyle w:val="FootnoteReference"/>
          <w:lang w:val="ru-RU"/>
        </w:rPr>
        <w:footnoteReference w:id="270"/>
      </w:r>
      <w:r w:rsidRPr="00CF565B">
        <w:t xml:space="preserve"> ug San Juan Crisostomo.</w:t>
      </w:r>
      <w:r w:rsidR="00D755B5">
        <w:rPr>
          <w:rStyle w:val="FootnoteReference"/>
          <w:lang w:val="ru-RU"/>
        </w:rPr>
        <w:footnoteReference w:id="271"/>
      </w:r>
    </w:p>
    <w:p w14:paraId="4971818B" w14:textId="77777777" w:rsidR="00D85B34" w:rsidRPr="00CF565B" w:rsidRDefault="00D85B34" w:rsidP="00D85B34">
      <w:r w:rsidRPr="00CF565B">
        <w:tab/>
      </w:r>
      <w:r w:rsidR="00A95A76" w:rsidRPr="00CF565B">
        <w:rPr>
          <w:b/>
        </w:rPr>
        <w:t xml:space="preserve">c) </w:t>
      </w:r>
      <w:r w:rsidRPr="00CF565B">
        <w:t>Dili kini mapugngan nga maila nga matarong sa rason, tungod sa mosunod nga mga konsiderasyon, nga gipahayag na sa balaang mga tigdepensa sa Ortodoksong dogma batok sa mga Monothelita:</w:t>
      </w:r>
    </w:p>
    <w:p w14:paraId="22839FB8" w14:textId="77777777" w:rsidR="00D85B34" w:rsidRPr="00CF565B" w:rsidRDefault="00D85B34" w:rsidP="00D85B34">
      <w:r w:rsidRPr="00CF565B">
        <w:tab/>
        <w:t>"Tungod kay si Kristo adunay duha ka kinaiyahan—nga makahimo sa pagbuot, tungod kay kini makatarunganon—kay ang tanan nga gihatagan og rason makahimo sa pagbuot ug gawasnon; busa among giingon nga si Kristo adunay duha ka kabubut-on, o duha ka natural nga kabubut-on… tungod kay adunay duha ka kinaiyahan sa Kristo; kinahanglan usab maila sa Iya ang duha ka paagi sa paglihok. Kay sa usa nga lainlain ang mga kinaiyahan, lainlain usab ang mga lihok; ug sa usa nga lainlain ang mga lihok, lainlain usab ang mga kinaiyahan. Sa pikas bahin, sa usa nga adunay usa ka kinaiyahan, adunay usab usa ka lihok; ug sa usa nga adunay usa ka lihok, adunay usab usa ka kinaiyahan, sumala sa pagtulon-an sa mga Diosnong Amahan. Busa, kinahanglan ang usa sa duha ka butang: o, samtang giila ang usa ka paagi sa paglihok kang Kristo, ila usab ang usa ka kinaiya Niya; o, samtang nagpabilin sa kamatuoran ug nag-angkon sa Iyang duha ka kinaiya—sumala sa pagtulon-an sa Ebanghelyo ug sa mga Amahan—ila usab, pinaagi sa maong pagtulon-an, ang duha ka paagi sa paglihok. Si Kristo, nga pareho sa kina-iya sa Dios ug sa Amahan sa Iyang pagka-Diyos, kinahanglan nga pareho usab Kaniya sa Iyang paglihok; ug sa samang paagi, nga pareho sa kina-iya nato sa Iyang pagka-tawo, kinahanglan nga pareho usab Kanato sa Iyang paglihok."</w:t>
      </w:r>
      <w:r w:rsidR="00D755B5">
        <w:rPr>
          <w:rStyle w:val="FootnoteReference"/>
          <w:lang w:val="ru-RU"/>
        </w:rPr>
        <w:footnoteReference w:id="272"/>
      </w:r>
    </w:p>
    <w:p w14:paraId="2E9310BD" w14:textId="77777777" w:rsidR="00D85B34" w:rsidRPr="00CF565B" w:rsidRDefault="00D85B34" w:rsidP="00D85B34">
      <w:r w:rsidRPr="00CF565B">
        <w:tab/>
        <w:t>"Kung moingon kita nga usa ra ka paagi sa paglihok ang naa sa Ginoo, nan kini mahimong diyosnon o tawoan, o wala'y usa. Kung kini diyosnon, mapugos kita sa pag-ila Niya nga Diyos ra, nga walay atong tawo nga kinaiya. Kung kini tawo, ilhon nato Siya nga tawo ra, nga usa ka pagpanamastamas. Apan kon ang Iyang paagi sa paglihok dili diyosnon ni tawo, nan dili Siya Diyos ni tawo, ug dili Siya pareho sa kinaiya sa Amahan ni kanato."</w:t>
      </w:r>
      <w:r w:rsidR="00D755B5">
        <w:rPr>
          <w:rStyle w:val="FootnoteReference"/>
          <w:lang w:val="ru-RU"/>
        </w:rPr>
        <w:footnoteReference w:id="273"/>
      </w:r>
    </w:p>
    <w:p w14:paraId="5AF5F3A8" w14:textId="77777777" w:rsidR="00D85B34" w:rsidRPr="00CF565B" w:rsidRDefault="00D85B34" w:rsidP="00D85B34">
      <w:r w:rsidRPr="00CF565B">
        <w:tab/>
        <w:t>"Kung ang buhat sa atong Ginoong Kristo usa ra: nan kini gihimo o dili gihimo. Walay buhat nga naa sa tunga-tunga nila, sama sa walay tunga-tunga nga kinaiya. Kung kini gihimo: nan kini magpasabot og usa ka gihimong kinaiya kang Kristo. Kung kini dili gihimo: nan kini usa ka timailhan sa usa ka dili gihimong kinaiya. Kay ang tanang natural kinahanglan sa tanang aspeto nga mohaom sa kaugalingon nga kinaiya niini. Ang usa ka lihok nga mohaom sa kinaiya dili usa ka butang nga gipugos gikan sa gawas; ug klaro nga ang kinaiya dili makahimo o mailhan kung walay lihok nga mohaom niini. Ang matag binuhat, pinaagi sa paglihok, nagpadayag sa iyang kinaiya; ug kini usa ka dili malikayan nga balaod."</w:t>
      </w:r>
      <w:r w:rsidR="00D755B5">
        <w:rPr>
          <w:rStyle w:val="FootnoteReference"/>
          <w:lang w:val="ru-RU"/>
        </w:rPr>
        <w:footnoteReference w:id="274"/>
      </w:r>
    </w:p>
    <w:p w14:paraId="28915B6F" w14:textId="77777777" w:rsidR="00D85B34" w:rsidRPr="00CF565B" w:rsidRDefault="00D85B34" w:rsidP="00D85B34">
      <w:r w:rsidRPr="00CF565B">
        <w:tab/>
        <w:t xml:space="preserve">"Kung usa ra ka buhat ang naa kang Kristo, nan ang mga buhat nga divine ug human gihimo sa usa ra ka buhat. Apan walay bisan unsa nga naglungtad sa iyang natural nga kahimtang ang makahimo og magkasumpaki nga mga lihok. Busa, pananglitan, ang kalayo dili makapainit ug makapabugnaw sa samang higayon; ang tubig dili makapabasa ug makapatuyo sa samang higayon. Unsaon man kaha sa Dios nga sa kinaiyahan mao ang Dios </w:t>
      </w:r>
      <w:r w:rsidRPr="00CF565B">
        <w:lastRenderedPageBreak/>
        <w:t>ug nahimong tawo sa kinaiyahan, nakahimo og mga milagro ug nakasinati og mga pag-antos pinaagi sa usa ra ka lihok?"</w:t>
      </w:r>
      <w:r w:rsidR="00D755B5">
        <w:rPr>
          <w:rStyle w:val="FootnoteReference"/>
          <w:lang w:val="ru-RU"/>
        </w:rPr>
        <w:footnoteReference w:id="275"/>
      </w:r>
    </w:p>
    <w:p w14:paraId="6B6D7E46" w14:textId="77777777" w:rsidR="00D85B34" w:rsidRPr="00CF565B" w:rsidRDefault="00D85B34" w:rsidP="00D85B34">
      <w:r w:rsidRPr="00CF565B">
        <w:tab/>
        <w:t xml:space="preserve">Kinahanglan usab idugang nga, kung walay tawhanong kabubut-on, si Kristo dili unta mahimong matinumanon sa Dios alang kanato </w:t>
      </w:r>
      <w:r w:rsidRPr="00CF565B">
        <w:rPr>
          <w:i/>
          <w:iCs/>
        </w:rPr>
        <w:t>'hangtod sa kamatayon, kamatayon pa gani sa krus'</w:t>
      </w:r>
      <w:r w:rsidRPr="00CF565B">
        <w:t xml:space="preserve"> </w:t>
      </w:r>
      <w:r w:rsidR="001973A6" w:rsidRPr="00CF565B">
        <w:t>(Fil.</w:t>
      </w:r>
      <w:r w:rsidRPr="00CF565B">
        <w:t xml:space="preserve"> 2:8); Dili Siya makahimo sa boluntaryong pag-antos alang kanato pinaagi sa Iyang pagkatawo, ug busa dili Siya makatagbaw sa hustisya sa Diyos alang kanato, ni makakuha og kaluwasan alang kanato.</w:t>
      </w:r>
      <w:r w:rsidR="00D755B5">
        <w:rPr>
          <w:rStyle w:val="FootnoteReference"/>
          <w:lang w:val="ru-RU"/>
        </w:rPr>
        <w:footnoteReference w:id="276"/>
      </w:r>
      <w:r w:rsidRPr="00CF565B">
        <w:t xml:space="preserve"> Busa, ang heresiya sa Monothelite nagpahuyang sa mismong posibilidad sa atong pagluwas.</w:t>
      </w:r>
    </w:p>
    <w:p w14:paraId="6292322C" w14:textId="77777777" w:rsidR="00D85B34" w:rsidRPr="00CF565B" w:rsidRDefault="00F45CFB" w:rsidP="00D85B34">
      <w:pPr>
        <w:ind w:firstLine="708"/>
      </w:pPr>
      <w:r w:rsidRPr="00CF565B">
        <w:rPr>
          <w:b/>
          <w:bCs/>
        </w:rPr>
        <w:t xml:space="preserve">2) </w:t>
      </w:r>
      <w:r w:rsidR="00D85B34" w:rsidRPr="00CF565B">
        <w:t>Ang relasyon tali sa duha ka kabubut-on ug duha ka lihok ni Hesukristo gipatin-aw sa kinatibuk-ang pagtulon-an sa Simbahang Orthodox bahin sa paagi nga ang duha ka kinaiyahan nagkahiusa Niya sa usa ka Hypostasis: sa usa ka bahin, walay sagol ug walay kausaban; sa pikas bahin, dili mabahin ug dili mapabulag. Aron ipakita kini nga kamatuoran nga mas klaro ug walay kalibog: ania ang pipila sa mga nag-unang proposisyon bahin niini, nga gipahayag sa mga Balaang Amahan sa Simbahan ug gipresentar ni San Juan sa Damasco sa iyang *Teolohiya*:</w:t>
      </w:r>
    </w:p>
    <w:p w14:paraId="1D9BADCF" w14:textId="77777777" w:rsidR="00D85B34" w:rsidRPr="00CF565B" w:rsidRDefault="00D85B34" w:rsidP="00D85B34">
      <w:r w:rsidRPr="00CF565B">
        <w:tab/>
        <w:t>Una: "Sama sa pagkahiusa sa Iyang (</w:t>
      </w:r>
      <w:r w:rsidR="00A95A76" w:rsidRPr="00CF565B">
        <w:t>ni Hesukristo)</w:t>
      </w:r>
      <w:r w:rsidRPr="00CF565B">
        <w:t xml:space="preserve"> duha ka kinaiyahan sa usa ka Hipostasi: ingon usab, atong giingon nga kining mao gihapon nga Usa pareho nga gustong buot ug naglihok sa natural nga paagi—sumala sa duha ka kinaiyahan, nga gikan Niya, diin Siya nagpuyo, ug nga mao Siya nga Kristo among Dios."</w:t>
      </w:r>
      <w:r w:rsidR="00D755B5">
        <w:rPr>
          <w:rStyle w:val="FootnoteReference"/>
          <w:lang w:val="ru-RU"/>
        </w:rPr>
        <w:footnoteReference w:id="277"/>
      </w:r>
    </w:p>
    <w:p w14:paraId="7867A048" w14:textId="77777777" w:rsidR="00D85B34" w:rsidRPr="00CF565B" w:rsidRDefault="00D85B34" w:rsidP="00D85B34">
      <w:r w:rsidRPr="00CF565B">
        <w:tab/>
        <w:t>Ikaduha: "Tungod kay usa ra si Kristo, ug ang Nagbuot usa ra sa duha ka kinaiya, kinahanglan natong isulti nga usa ra usab ang butang sa Iyang kabubut-on (</w:t>
      </w:r>
      <w:r w:rsidRPr="00AA0891">
        <w:t>θελητον</w:t>
      </w:r>
      <w:r w:rsidRPr="00CF565B">
        <w:t>), dili tungod kay Iyang gibuot lamang ang Iyang gibuot sumala sa kinaiyahan, isip Dios (kay dili angay sa Pagkadios ang pagbuot—sa pagkaon ug pag-inom, ug uban pa); apan tungod kay gitinguha usab Niya ang kinaiya sa pagka-tawo, nga walay pagsupak sa Iyang gawasnong kabubut-on ug subay sa kinaiya sa duha ka kinaiyahan."</w:t>
      </w:r>
      <w:r w:rsidR="00D755B5">
        <w:rPr>
          <w:rStyle w:val="FootnoteReference"/>
          <w:lang w:val="ru-RU"/>
        </w:rPr>
        <w:footnoteReference w:id="278"/>
      </w:r>
    </w:p>
    <w:p w14:paraId="3A7CF24D" w14:textId="77777777" w:rsidR="00D85B34" w:rsidRPr="00CF565B" w:rsidRDefault="00D85B34" w:rsidP="00D85B34">
      <w:r w:rsidRPr="00CF565B">
        <w:tab/>
        <w:t>Ikatulo: "Sama sa among pag-ila kaniya og duha ka kinaiyahan nga naghiusa ug nagasagol sa usag usa, ug samtang dili namo ikalimod ang ilang kalainan, giila gihapon namo kini ug giila nga dili mabahin; ingon usab ana namo giila ang panaghiusa ug kalainan sa mga kabubut-on ug mga lihok, ug gilain-lain kini nga walay pagdala og bisan unsang pagkabahin. Sama sa unod nga gihimong balaan apan wala kini mag-usab sa kinaiyahan niini, ingon usab ang kabubut-on ug lihok nga gihimong balaan apan wala kini molapas sa ilang tukmang utlanan… Sa Kristo, ang Diyosnong Naturalesa gipakita sa diyosnong ug labawng gahum nga buhat; samtang ang Iyang tawohong naturalesa gipakita sa tawohong buhat. Usa ka pananglitan sa tawohong buhat mao, pananglitan, nga Gikuptan Niya sa kamot ang dalaga ug gipatindog Niya; samtang usa ka pananglitan sa diyosnong buhat mao nga gibanhaw Niya siya."</w:t>
      </w:r>
      <w:r w:rsidR="00D755B5">
        <w:rPr>
          <w:rStyle w:val="FootnoteReference"/>
          <w:lang w:val="ru-RU"/>
        </w:rPr>
        <w:footnoteReference w:id="279"/>
      </w:r>
    </w:p>
    <w:p w14:paraId="66684F75" w14:textId="77777777" w:rsidR="00D85B34" w:rsidRPr="00CF565B" w:rsidRDefault="00D85B34" w:rsidP="00D85B34">
      <w:r w:rsidRPr="00CF565B">
        <w:tab/>
        <w:t>Ika-upat: "Dili namo giingon nga sa Kristo ang mga lihok nagbulag, ug nga ang mga kinaiyahan naglihok nga independente sa usag usa; apan among gipamatud-an nga ang matag-usa kanila, kauban ang usa pa ug uban sa partisipasyon sa usa pa, nagmugna sa angay niini. Kay si Hesukristo nagbuhat og mga binuhatan sa tawo dili lang isip tawo, tungod kay dili lang Siya tawo; ug mga binuhatan sa pagka-Diyos dili lang isip Diyos, tungod kay dili lang Siya Diyos, kondili isip Diyos ug tawo… Ang mga milagro sa pagka-Diyos gihimo sa Pagka-Diyos, apan dili gawas sa unod; ug ang mga binuhatan sa pagpaubos gihimo sa unod, apan dili gawas sa Pagka-Diyos. Kay ang Pagkadiyosnon naghiusa sa nag-antos nga unod— —nga kini mismo wala mag-antos, apan gihimo nga makaluwas ang mga pag-antos; ug ang balaan nga hunahuna naghiusa sa aktibong Pagkadiyosnon sa Pulong, nga nakasabot ug nakahibalo unsay gihimo."</w:t>
      </w:r>
      <w:r w:rsidR="00D755B5">
        <w:rPr>
          <w:rStyle w:val="FootnoteReference"/>
          <w:lang w:val="ru-RU"/>
        </w:rPr>
        <w:footnoteReference w:id="280"/>
      </w:r>
    </w:p>
    <w:p w14:paraId="4ABD3364" w14:textId="77777777" w:rsidR="00D85B34" w:rsidRPr="00CF565B" w:rsidRDefault="00D85B34" w:rsidP="00D85B34">
      <w:r w:rsidRPr="00CF565B">
        <w:lastRenderedPageBreak/>
        <w:tab/>
        <w:t>Ikalima: "Siya natural nga adunay kabubut-on isip Dios ug isip tawo; bisan pa niana, ang Iyang tawhanong kabubut-on misunod ug misumite sa Iyang (Diyosnong) kabubut-on, nga wala molihok sumala sa kaugalingong tinguha niini, kondili nangandoy lamang sa gusto sa Iyang Diyosnong kabubut-on. Apan sa dihang gitugotan kini sa Iyang balaang kabubut-on, ang Iyang tawhanong kabubut-on natural nga misunod sa angay niini. Busa, sa dihang gilikayan niini ang kamatayon, samtang ang Iyang balaang kabubut-on misugot niini ug gitugotan kini, natural kini nga gilikayan ang kamatayon ug nakasinati kini og pakigbisog ug kahadlok. Apan sa dihang gipangandoy sa Iyang balaan nga kabubut-on nga ang Iyang tawhanong kabubut-on mopili sa kamatayon, nan ang Iyang pag-antos nahimong boluntaryo: kay Iyang kusang gihatag ang Iyang kaugalingon sa kamatayon, dili lamang isip Dios, kondili usab isip tawo."</w:t>
      </w:r>
      <w:r w:rsidR="0050344D">
        <w:rPr>
          <w:rStyle w:val="FootnoteReference"/>
          <w:lang w:val="ru-RU"/>
        </w:rPr>
        <w:footnoteReference w:id="281"/>
      </w:r>
    </w:p>
    <w:p w14:paraId="57694EC8" w14:textId="77777777" w:rsidR="00D85B34" w:rsidRPr="00CF565B" w:rsidRDefault="00D85B34" w:rsidP="00D85B34">
      <w:r w:rsidRPr="00CF565B">
        <w:tab/>
        <w:t>Ik-unom: "Siya, nga Dios ug tawo, nagbuot uban sa Iyang divino ug tawhanong kabubut-on. Busa, ang duha ka kabubut-on sa Ginoo nagkalahi sa usag usa dili pinaagi sa boluntaryong disposisyon, kondili pinaagi sa natural nga gahum. Kay ang Iyang divino nga kabubut-on walay katapusan ug labaw sa tanan nga gamhanan, kanunay kauban ang gahum ug walay pagbati. Apan ang Iyang tawhanong kabubut-on nagsugod sa takna ug nasakop sa natural ug walay sala nga mga kahuyang."</w:t>
      </w:r>
      <w:r w:rsidR="0050344D">
        <w:rPr>
          <w:rStyle w:val="FootnoteReference"/>
          <w:lang w:val="ru-RU"/>
        </w:rPr>
        <w:footnoteReference w:id="282"/>
      </w:r>
    </w:p>
    <w:p w14:paraId="7E00251F" w14:textId="77777777" w:rsidR="00D85B34" w:rsidRPr="00CF565B" w:rsidRDefault="00D85B34" w:rsidP="00D85B34">
      <w:r w:rsidRPr="00CF565B">
        <w:tab/>
        <w:t>Ikapito: "Walay kalainan kung mosulti ang usa: 'Ang Kristo naglihok pinaagi sa matag kinaiya Niya'—o kung mosulti ang usa: 'Ang matag kinaiya sa Kristo naglihok uban sa partisipasyon sa usa pa'." Busa ang pagka-Diyosnon nga kinaiya moapil sa mga lihok sa unod, kay, pinaagi sa mahigugmaong pagtugot sa pagbuot sa pagka-Diyosnon, gitugotan niini ang unod nga mag-antos ug molihok sumala sa angay niini; ug usab tungod kay ang lihok sa unod walay duhaduha nga makaluwas, ug kini nagagikan dili sa lihok sa tawo, kondili sa pagka-Diyosnon. Ang unod, sa iyang bahin, miapil sa mga lihok sa Pagka-Diyos sa Pulong: tungod kay ang mga lihok sa pagka-Diyos nahitabo pinaagi sa lawas, sama sa usa ka instrumento; ug usab tungod kay ang Usa nga naglihok sa pagka-Diyos ug sa samang higayon sa pagka-tawo usa ra gayud."</w:t>
      </w:r>
      <w:r w:rsidR="0050344D">
        <w:rPr>
          <w:rStyle w:val="FootnoteReference"/>
          <w:lang w:val="ru-RU"/>
        </w:rPr>
        <w:footnoteReference w:id="283"/>
      </w:r>
    </w:p>
    <w:p w14:paraId="669D07A0" w14:textId="77777777" w:rsidR="00D85B34" w:rsidRPr="00CF565B" w:rsidRDefault="00D85B34" w:rsidP="00D85B34">
      <w:r w:rsidRPr="00CF565B">
        <w:tab/>
      </w:r>
      <w:r w:rsidR="0050344D" w:rsidRPr="00CF565B">
        <w:t>Ikawalo</w:t>
      </w:r>
      <w:r w:rsidRPr="00CF565B">
        <w:t xml:space="preserve">: "Ang paglihok sa Dios-tawo (o diyos-tawo — </w:t>
      </w:r>
      <w:r w:rsidRPr="00AA0891">
        <w:t>θεανδρική</w:t>
      </w:r>
      <w:r w:rsidRPr="00CF565B">
        <w:t>) nagpasabot nga, pagkahuman sa Inkarnasyon sa Dios, ang Iyang paglihok isip tawo kay diyosnon, sa ato pa, gihimong diyosnon ug dili bulag sa Iyang diyosnong paglihok, ug ang Iyang diyosnong paglihok dili bulag sa Iyang paglihok isip tawo, kondili ang matag-usa natuman uban sa partisipasyon sa usa."</w:t>
      </w:r>
      <w:r w:rsidR="0050344D">
        <w:rPr>
          <w:rStyle w:val="FootnoteReference"/>
          <w:lang w:val="ru-RU"/>
        </w:rPr>
        <w:footnoteReference w:id="284"/>
      </w:r>
    </w:p>
    <w:p w14:paraId="313A7E96" w14:textId="77777777" w:rsidR="00D85B34" w:rsidRPr="00CF565B" w:rsidRDefault="00D85B34" w:rsidP="00D85B34"/>
    <w:p w14:paraId="2C1704D4" w14:textId="77777777" w:rsidR="00D85B34" w:rsidRPr="00CF565B" w:rsidRDefault="00D85B34" w:rsidP="007B240B">
      <w:pPr>
        <w:pStyle w:val="Heading5"/>
      </w:pPr>
      <w:bookmarkStart w:id="177" w:name="_Toc133155571"/>
      <w:bookmarkStart w:id="178" w:name="_Toc180664584"/>
      <w:bookmarkStart w:id="179" w:name="_Toc180679205"/>
      <w:bookmarkStart w:id="180" w:name="_Toc180679262"/>
      <w:bookmarkStart w:id="181" w:name="_Toc180679785"/>
      <w:bookmarkStart w:id="182" w:name="_Toc238453668"/>
      <w:bookmarkStart w:id="183" w:name="_Toc238574132"/>
      <w:r w:rsidRPr="00CF565B">
        <w:t xml:space="preserve">§140. </w:t>
      </w:r>
      <w:r w:rsidR="00A95A76" w:rsidRPr="00CF565B">
        <w:t xml:space="preserve">b) </w:t>
      </w:r>
      <w:r w:rsidRPr="00CF565B">
        <w:t>Mahitungod sa Labing Balaan nga Birhen, Inahan sa Ginoong Hesus</w:t>
      </w:r>
      <w:bookmarkEnd w:id="177"/>
      <w:bookmarkEnd w:id="178"/>
      <w:bookmarkEnd w:id="179"/>
      <w:bookmarkEnd w:id="180"/>
      <w:bookmarkEnd w:id="181"/>
      <w:bookmarkEnd w:id="182"/>
      <w:bookmarkEnd w:id="183"/>
    </w:p>
    <w:p w14:paraId="0A2105AC" w14:textId="77777777" w:rsidR="00D85B34" w:rsidRPr="00CF565B" w:rsidRDefault="00D85B34" w:rsidP="00D85B34">
      <w:r w:rsidRPr="00CF565B">
        <w:tab/>
        <w:t xml:space="preserve">Ang sangputanan sa hipostatiko nga panaghiusa sa duha ka kinaiya kang Jesu-Kristo, bahin sa Labing Balaan nga Birhen, Iyang Inahan, mao nga Siya, sa tinuod, mao ang Inahan sa Dios (Ortodoksong Pag-angkon, Bahin 1, tubag sa pangutana 40; Gipalapdan nga Kristohanong Katekismo, Artikulo </w:t>
      </w:r>
      <w:r w:rsidRPr="00AA0891">
        <w:t>III</w:t>
      </w:r>
      <w:r w:rsidRPr="00CF565B">
        <w:t xml:space="preserve">). Kay Iyang gipanganak ang Ginoong Hesus, nga tinuod nga Dios, sa mismong higayon sa Iyang pagpanamkon sa </w:t>
      </w:r>
      <w:r w:rsidRPr="00AA0891">
        <w:t>Iyang</w:t>
      </w:r>
      <w:r w:rsidRPr="00CF565B">
        <w:t xml:space="preserve"> sabakan, gikuptan ang kina-iya sa tawo sa pagkahiusa sa Iyang Hipostasi, aron bisan sa Inkarnasyon Siya gikan kaniya, ug, pagkahuman sa Inkarnasyon, nagpabilin nga walay kausaban isip usa ka Divinong Persona, sama sa Iyang paglungtad sukad pa sa walay katapusan sa wala pa ang Inkarnasyon. Sa laing pagkasulti: Iyang gipanganak si Ginoong Hesus, dili sumala sa Iyang Pagkadiyosnon, kondili sumala sa Iyang pagkatawo, nga, bisan pa man, sukad sa mismong higayon sa Iyang Inkarnasyon, nahimong dili mapabulag ug hipostatiko nga naghiusa kaniya uban sa Iyang Pagkadiyosnon; sukad sa mismong higayon sa Iyang Inkarnasyon, kini gihimong diyosnon Niya,</w:t>
      </w:r>
      <w:r w:rsidR="0050344D">
        <w:rPr>
          <w:rStyle w:val="FootnoteReference"/>
          <w:lang w:val="ru-RU"/>
        </w:rPr>
        <w:footnoteReference w:id="285"/>
      </w:r>
      <w:r w:rsidRPr="00CF565B">
        <w:t xml:space="preserve"> ug nahimong kabahin sa Iyang Diyosnong Persona, aron ang pagpanamkon ug ang pagpuyo sa sabakan sa Birhen sulod sa tibuok pagbuntis, ug ang pagkahimugso gikan kaniya, husto nga iya sa Iyang Diyosnong Persona. Sa lain </w:t>
      </w:r>
      <w:r w:rsidRPr="00CF565B">
        <w:lastRenderedPageBreak/>
        <w:t>nga pagkasulti: Iyang gipanganak dili lang usa ka tawo, kondili ang tinuod nga Dios; ug dili lang ang Dios, kondili ang Dios sa unod—dili usa nga nagdala og lawas gikan sa langit ug mipasar lang kaniya sama sa usa ka agianan, kondili usa nga nakadawat gikan kaniya og unod nga pareho sa atong unod, nga sa Iya mismo ang nakadawat sa Hipostasi.'</w:t>
      </w:r>
      <w:r w:rsidR="0050344D">
        <w:rPr>
          <w:rStyle w:val="FootnoteReference"/>
          <w:lang w:val="ru-RU"/>
        </w:rPr>
        <w:footnoteReference w:id="286"/>
      </w:r>
      <w:r w:rsidRPr="00CF565B">
        <w:t xml:space="preserve"> Busa, nagtudlo kanato ang Balaang Kasulatan nga ipahayag Siya nga Inahan sa Dios, ug ang Balaang Simbahan kanunay Siyang ginganlan ug giangkon nga Inahan sa Dios.</w:t>
      </w:r>
    </w:p>
    <w:p w14:paraId="2FE343FE" w14:textId="77777777" w:rsidR="00D85B34" w:rsidRPr="00CF565B" w:rsidRDefault="00F45CFB" w:rsidP="00D85B34">
      <w:pPr>
        <w:ind w:firstLine="708"/>
      </w:pPr>
      <w:r w:rsidRPr="00CF565B">
        <w:rPr>
          <w:b/>
        </w:rPr>
        <w:t xml:space="preserve">1) </w:t>
      </w:r>
      <w:r w:rsidR="00D85B34" w:rsidRPr="00CF565B">
        <w:t xml:space="preserve">Gipahibalo usab sa Propeta nga ang usa ka birhen magbuntis ug manganak sa Dios uban kanato — Emmanuel, nga mao ang Dios nga nagkuha sa atong kinaiyahan ngadto sa pagkahiusa sa Iyang Hipostasi </w:t>
      </w:r>
      <w:r w:rsidR="000C73C6" w:rsidRPr="00CF565B">
        <w:t>[</w:t>
      </w:r>
      <w:r w:rsidR="00D85B34" w:rsidRPr="00CF565B">
        <w:t>(Isa. 7:14</w:t>
      </w:r>
      <w:r w:rsidR="000C73C6" w:rsidRPr="00CF565B">
        <w:t>)</w:t>
      </w:r>
      <w:r w:rsidR="00D85B34" w:rsidRPr="00CF565B">
        <w:t xml:space="preserve">; </w:t>
      </w:r>
      <w:r w:rsidR="000C73C6" w:rsidRPr="00CF565B">
        <w:t>(</w:t>
      </w:r>
      <w:r w:rsidR="0087297C" w:rsidRPr="00CF565B">
        <w:t>Matt.</w:t>
      </w:r>
      <w:r w:rsidR="00D85B34" w:rsidRPr="00CF565B">
        <w:t xml:space="preserve"> 1:23)</w:t>
      </w:r>
      <w:r w:rsidR="000C73C6" w:rsidRPr="00CF565B">
        <w:t>]</w:t>
      </w:r>
      <w:r w:rsidR="00D85B34" w:rsidRPr="00CF565B">
        <w:t xml:space="preserve">. Ug gipahibalo siya sa Arkanghel nga siya magbuntis sa iyang sabakan ug manganak og Anak nga pagatawgon nga Anak sa Dios </w:t>
      </w:r>
      <w:r w:rsidR="008A3626" w:rsidRPr="00CF565B">
        <w:t>(Lucas</w:t>
      </w:r>
      <w:r w:rsidR="00D85B34" w:rsidRPr="00CF565B">
        <w:t xml:space="preserve"> 31:35). Kung, busa, ang Labing Balaan nga Birhen, sumala sa giingon niining mga magbalita, sa tinuod gayud naburos ug nanganak sa Dios sa unod, o sa Anak sa Dios, nan siya matarong nga matawag nga Inahan sa Dios.</w:t>
      </w:r>
    </w:p>
    <w:p w14:paraId="3CB43D11" w14:textId="77777777" w:rsidR="00D85B34" w:rsidRPr="00CF565B" w:rsidRDefault="00F45CFB" w:rsidP="00D85B34">
      <w:pPr>
        <w:ind w:firstLine="708"/>
      </w:pPr>
      <w:r w:rsidRPr="00CF565B">
        <w:rPr>
          <w:b/>
        </w:rPr>
        <w:t xml:space="preserve">2) </w:t>
      </w:r>
      <w:r w:rsidR="00D85B34" w:rsidRPr="00CF565B">
        <w:t xml:space="preserve">Sa tinuod, sa diha nga </w:t>
      </w:r>
      <w:r w:rsidR="00D85B34" w:rsidRPr="00CF565B">
        <w:rPr>
          <w:i/>
          <w:iCs/>
        </w:rPr>
        <w:t xml:space="preserve">'nahibal-an nga siya nagdadalangtao pinaagi sa Espiritu Santo' </w:t>
      </w:r>
      <w:r w:rsidR="00224D5E" w:rsidRPr="00CF565B">
        <w:t>(Mat.</w:t>
      </w:r>
      <w:r w:rsidR="00D85B34" w:rsidRPr="00CF565B">
        <w:t xml:space="preserve"> 1:18), ug samtang nagbitbit pa siya sa wala pa ang kalibutan nga Bata sa iyang sabakan, ang matinud-anong si Elisabet, sa dihang nakigkita kaniya, matinahuron nga giila siya nga Inahan sa Ginoo, o sa laing pagkasulti, Inahan sa Dios. </w:t>
      </w:r>
      <w:r w:rsidR="00D85B34" w:rsidRPr="00CF565B">
        <w:rPr>
          <w:i/>
          <w:iCs/>
        </w:rPr>
        <w:t xml:space="preserve">'Sa pagdungog ni Elizabeth sa pangumusta ni Maria, misirit ang bata sa iyang tiyan; ug napuno si Elizabeth sa Espiritu Santo, ug misinggit siya sa kusog nga tingog, ug miingon: "Bulahan ka taliwala sa mga babaye, ug bulahan ang bunga sa imong tiyan! Ug giunsa man nga ang Inahan sa akong Ginoo moanha kanako?" </w:t>
      </w:r>
      <w:r w:rsidR="008A3626" w:rsidRPr="00CF565B">
        <w:t>(Lucas</w:t>
      </w:r>
      <w:r w:rsidR="00D85B34" w:rsidRPr="00CF565B">
        <w:t xml:space="preserve"> 1:41–43). Ug ang labing importante dinhi mao nga si Elizabeth nga matarong wala nagtawag sa Labawng Bulahan nga Birhen nga Inahan sa Ginoo sa iyang kaugalingong pagbuot, kondili, napuno sa Espiritu Santo ug naglihok subay sa Iyang inspirasyon, gitawag niya ang Balaang Bata nga 'Inahan sa Ginoo' bisan pa sa wala pa Siya matawo gikan kaniya (Orthodox Catechism, Part 1, tubag sa pangutana 41).</w:t>
      </w:r>
    </w:p>
    <w:p w14:paraId="69978E30" w14:textId="77777777" w:rsidR="00D85B34" w:rsidRPr="00CF565B" w:rsidRDefault="00F45CFB" w:rsidP="00D85B34">
      <w:pPr>
        <w:ind w:firstLine="708"/>
      </w:pPr>
      <w:r w:rsidRPr="00CF565B">
        <w:rPr>
          <w:b/>
        </w:rPr>
        <w:t xml:space="preserve">3) </w:t>
      </w:r>
      <w:r w:rsidR="00D85B34" w:rsidRPr="00CF565B">
        <w:t xml:space="preserve">Si San Pablo nga Apostol nagsulat: </w:t>
      </w:r>
      <w:r w:rsidR="00D85B34" w:rsidRPr="00CF565B">
        <w:rPr>
          <w:i/>
          <w:iCs/>
        </w:rPr>
        <w:t xml:space="preserve">'Sa pag-abot sa katumanan sa panahon, gipadala sa Dios ang Iyang [bugtong] Anak, nga natawo gikan sa babaye' </w:t>
      </w:r>
      <w:r w:rsidR="00D85B34" w:rsidRPr="00CF565B">
        <w:t xml:space="preserve">(Gal. 4:4); ug sa lain nga bahin: </w:t>
      </w:r>
      <w:r w:rsidR="00D85B34" w:rsidRPr="00CF565B">
        <w:rPr>
          <w:i/>
          <w:iCs/>
        </w:rPr>
        <w:t xml:space="preserve">'Ug walay duhaduha, kini usa ka dakong misteryo sa pagkamakatawo: Ang Dios napadayag sa unod' </w:t>
      </w:r>
      <w:r w:rsidR="00621F17" w:rsidRPr="00CF565B">
        <w:t>(1 Tim.</w:t>
      </w:r>
      <w:r w:rsidR="00D85B34" w:rsidRPr="00CF565B">
        <w:t xml:space="preserve"> 3:16). Ug sa ingon niini, direkta niyang gipadayag ang ideya nga kini mao gayud ang bugtong Anak sa Dios, o ang Dios sa unod, nga natawo gikan sa Labawng Balaan nga Birhen Maria; ug busa, siya tinuod nga Inahan sa Dios.</w:t>
      </w:r>
    </w:p>
    <w:p w14:paraId="7636BF8B" w14:textId="77777777" w:rsidR="00D85B34" w:rsidRPr="00CF565B" w:rsidRDefault="00D85B34" w:rsidP="00D85B34">
      <w:pPr>
        <w:ind w:firstLine="708"/>
      </w:pPr>
      <w:r w:rsidRPr="00CF565B">
        <w:t xml:space="preserve">) Pagsunod sa mga bakod sa mga Balaang Apostoles, ang mga Apostolikong Amahan ug ang mga sumusunod nga magtutudlo sa Simbahan sa ikaduhang ug ikatulong siglo nagpahayag niini nga kamatuoran, kanunay nga nagtumong sa Labing Balaang Birhen ingon nga literal nga Inahan sa Dios. Apil niini ang: </w:t>
      </w:r>
      <w:r w:rsidR="00A95A76" w:rsidRPr="00CF565B">
        <w:rPr>
          <w:b/>
        </w:rPr>
        <w:t xml:space="preserve">a) </w:t>
      </w:r>
      <w:r w:rsidRPr="00CF565B">
        <w:t>San Ignacio nga Tagbitbit sa Dios: "Ang atong Dios nga si Jesu-Cristo naa sa sabakan ni Maria, sumala sa plano sa Dios, gikan sa binhi ni David, apan usab gikan sa Balaang Espiritu; Natawo Siya ug nabunyagan, aron pinaagi niini pagbalaanon ang tubig</w:t>
      </w:r>
      <w:r w:rsidR="0050344D" w:rsidRPr="00CF565B">
        <w:t>;</w:t>
      </w:r>
      <w:r w:rsidRPr="00CF565B">
        <w:t>"</w:t>
      </w:r>
      <w:r w:rsidR="0050344D">
        <w:rPr>
          <w:rStyle w:val="FootnoteReference"/>
          <w:lang w:val="ru-RU"/>
        </w:rPr>
        <w:footnoteReference w:id="287"/>
      </w:r>
      <w:r w:rsidR="00A95A76" w:rsidRPr="00CF565B">
        <w:rPr>
          <w:b/>
        </w:rPr>
        <w:t xml:space="preserve"> b) </w:t>
      </w:r>
      <w:r w:rsidRPr="00CF565B">
        <w:t>San Irenaeus: "aron ibalik si Adan sa Iyang Kaugalingon, ang Dios nga Pulong mismo natawo gikan sa Birhen Maria, ug tinuod nga gidawat para sa Iya ang klase sa pagkahimugso nga gikinahanglan alang sa pagpanumbalik ni Adan;"</w:t>
      </w:r>
      <w:r w:rsidR="0050344D">
        <w:rPr>
          <w:rStyle w:val="FootnoteReference"/>
          <w:lang w:val="ru-RU"/>
        </w:rPr>
        <w:footnoteReference w:id="288"/>
      </w:r>
      <w:r w:rsidR="00A95A76" w:rsidRPr="00CF565B">
        <w:rPr>
          <w:b/>
        </w:rPr>
        <w:t xml:space="preserve"> c) </w:t>
      </w:r>
      <w:r w:rsidRPr="00CF565B">
        <w:t>Origen, nga gihisgutan sa historyador nga si Socrates (</w:t>
      </w:r>
      <w:r w:rsidRPr="00AA0891">
        <w:t xml:space="preserve">ika-5 </w:t>
      </w:r>
      <w:r w:rsidRPr="00CF565B">
        <w:t>nga siglo): "Sa unang bolyum sa iyang komentaryo sa Epistula ni San Pablo ngadto sa mga taga-Roma, gitubag ni Origen ang pangutana ngano nga ang Bulahan nga Birhen gitawag nga Inahan sa Dios (</w:t>
      </w:r>
      <w:r w:rsidRPr="00AA0891">
        <w:t>Θεοτόκος</w:t>
      </w:r>
      <w:r w:rsidRPr="00CF565B">
        <w:t>), ug nagsulat og detalyadong eksposisyon bahin niini;"</w:t>
      </w:r>
      <w:r w:rsidR="0050344D">
        <w:rPr>
          <w:rStyle w:val="FootnoteReference"/>
          <w:lang w:val="ru-RU"/>
        </w:rPr>
        <w:footnoteReference w:id="289"/>
      </w:r>
      <w:r w:rsidR="00A95A76" w:rsidRPr="00CF565B">
        <w:rPr>
          <w:b/>
        </w:rPr>
        <w:t xml:space="preserve"> (d) </w:t>
      </w:r>
      <w:r w:rsidRPr="00CF565B">
        <w:t>Si San Dionisio, kauban sa usa ka konseho sa ubang mga pastor sa Alexandria, misulat kang Pablo sa Samosata: "Sultihi kami, ngano man gitawag ninyo si Kristo nga usa ka talagsaong tawo, imbis nga tinuod nga Dios, nga kapariho sa Amahan ug sa Espiritu Santo gisaulog sa tanang binuhat, nga giinkarnar gikan sa Balaang Birhen Maria, ang Inahan sa Dios?"</w:t>
      </w:r>
      <w:r w:rsidR="00EF7C79">
        <w:rPr>
          <w:rStyle w:val="FootnoteReference"/>
          <w:lang w:val="ru-RU"/>
        </w:rPr>
        <w:footnoteReference w:id="290"/>
      </w:r>
      <w:r w:rsidR="00A95A76" w:rsidRPr="00CF565B">
        <w:rPr>
          <w:b/>
        </w:rPr>
        <w:t xml:space="preserve"> (e</w:t>
      </w:r>
      <w:r w:rsidRPr="00CF565B">
        <w:t xml:space="preserve">) San Alejandro, Obispo sa Alexandria, nga nabuhi sa katapusan sa ikatulong siglo ug sa sinugdanan sa ikaupat nga siglo: "Nasayud kita sa pagkabanhaw gikan sa mga patay, nga unang gipadayag sa atong Ginoong Jesu-Kristo, nga tinuod—ug dili lang </w:t>
      </w:r>
      <w:r w:rsidRPr="00CF565B">
        <w:lastRenderedPageBreak/>
        <w:t>sa pagtan-aw—nga nakadawat og lawas gikan sa Inahan sa Dios, si Maria, ug nga, sa pag-abot sa katumanan sa panahon, miabot sa katawhan aron laglagon ang sala."</w:t>
      </w:r>
      <w:r w:rsidR="00EF7C79">
        <w:rPr>
          <w:rStyle w:val="FootnoteReference"/>
          <w:lang w:val="ru-RU"/>
        </w:rPr>
        <w:footnoteReference w:id="291"/>
      </w:r>
    </w:p>
    <w:p w14:paraId="2D5F3E38" w14:textId="77777777" w:rsidR="00D85B34" w:rsidRPr="00CF565B" w:rsidRDefault="00F45CFB" w:rsidP="00D85B34">
      <w:pPr>
        <w:ind w:firstLine="708"/>
      </w:pPr>
      <w:r w:rsidRPr="00CF565B">
        <w:rPr>
          <w:b/>
        </w:rPr>
        <w:t xml:space="preserve">5) </w:t>
      </w:r>
      <w:r w:rsidR="00D85B34" w:rsidRPr="00CF565B">
        <w:t xml:space="preserve">Ang mga Amahan ug magtutudlo sa Simbahan sa ika-upat nga siglo nagkahiusa ug balik-balik nga nagpahayag nga ang Labawng Balaan nga Birhen Maria mao ang Inahan sa Dios. Pananglitan: </w:t>
      </w:r>
      <w:r w:rsidR="00A95A76" w:rsidRPr="00CF565B">
        <w:rPr>
          <w:b/>
        </w:rPr>
        <w:t xml:space="preserve">a) </w:t>
      </w:r>
      <w:r w:rsidR="00D85B34" w:rsidRPr="00CF565B">
        <w:t xml:space="preserve">San Atanasio ang Dako: "Ang katuyoan ug kinaiya sa Balaang Kasulatan mao ang pagtudlo kanato sa duha ka kamatuoran mahitungod sa Manluluwas: nga Siya kanunay nga mao ug mao gihapon ang Anak sa Dios, nga mao ang Anak, ang kahayag ug ang kinaadman sa Amahan; ug nga Siya, </w:t>
      </w:r>
      <w:r w:rsidR="00D85B34" w:rsidRPr="00CF565B">
        <w:rPr>
          <w:i/>
          <w:iCs/>
        </w:rPr>
        <w:t xml:space="preserve">niining katapusang mga adlaw </w:t>
      </w:r>
      <w:r w:rsidR="00D85B34" w:rsidRPr="00CF565B">
        <w:t>(Heb. 1:1), alang kanato, pagkahuman Siya nagpaka-tawo pinaagi sa pagkuha og unod gikan sa Birhen Maria, ang Inahan sa Dios;"</w:t>
      </w:r>
      <w:r w:rsidR="00EF7C79">
        <w:rPr>
          <w:rStyle w:val="FootnoteReference"/>
          <w:lang w:val="ru-RU"/>
        </w:rPr>
        <w:footnoteReference w:id="292"/>
      </w:r>
      <w:r w:rsidR="00A95A76" w:rsidRPr="00CF565B">
        <w:rPr>
          <w:b/>
        </w:rPr>
        <w:t xml:space="preserve"> b) </w:t>
      </w:r>
      <w:r w:rsidR="00D85B34" w:rsidRPr="00CF565B">
        <w:t>San Efrem nga Siryano: "Kinsa man ang mosalikway nga si Maria nag-anak sa Diyos, dili makakita sa himaya sa Iyang Pagkadiyosnon;"</w:t>
      </w:r>
      <w:r w:rsidR="00EF7C79">
        <w:rPr>
          <w:rStyle w:val="FootnoteReference"/>
          <w:lang w:val="ru-RU"/>
        </w:rPr>
        <w:footnoteReference w:id="293"/>
      </w:r>
      <w:r w:rsidR="00A95A76" w:rsidRPr="00CF565B">
        <w:rPr>
          <w:b/>
        </w:rPr>
        <w:t xml:space="preserve"> c) </w:t>
      </w:r>
      <w:r w:rsidR="00D85B34" w:rsidRPr="00CF565B">
        <w:t>San Cirilo sa Herusalem, sa iyang homilía mahitungod sa Pagpresentar sa Ginoo: "Karon ang langitnong Nobyo, uban sa Inahan sa Diyos, ang Iyang kwarto sa kasal, misulod sa templo;"</w:t>
      </w:r>
      <w:r w:rsidR="00EF7C79">
        <w:rPr>
          <w:rStyle w:val="FootnoteReference"/>
          <w:lang w:val="ru-RU"/>
        </w:rPr>
        <w:footnoteReference w:id="294"/>
      </w:r>
      <w:r w:rsidR="00A95A76" w:rsidRPr="00CF565B">
        <w:rPr>
          <w:b/>
        </w:rPr>
        <w:t xml:space="preserve"> d) </w:t>
      </w:r>
      <w:r w:rsidR="00D85B34" w:rsidRPr="00CF565B">
        <w:t>San Gregorio ang Teologo: "kung kinsa man ang dili mosugot nga si Maria mao ang Inahan sa Dios, siya giputol gikan sa Pagka-Dios;"</w:t>
      </w:r>
      <w:r w:rsidR="00677D19">
        <w:rPr>
          <w:rStyle w:val="FootnoteReference"/>
          <w:lang w:val="ru-RU"/>
        </w:rPr>
        <w:footnoteReference w:id="295"/>
      </w:r>
      <w:r w:rsidR="00A95A76" w:rsidRPr="00CF565B">
        <w:rPr>
          <w:b/>
        </w:rPr>
        <w:t xml:space="preserve"> e) </w:t>
      </w:r>
      <w:r w:rsidR="00D85B34" w:rsidRPr="00CF565B">
        <w:t>San Gregorio sa Nyssa, sa iyang paghinanakit sa pipila ka mga Kristohanon nga nangilagpas gikan sa Simbahan, miingon: "Ngano man nga gikaligut-an kami nila, ug unsa man ang kahulugan niining bag-ong mga halaran nga gitukod batok sa atong mga halaran? O nagpahayag ba kami og lain nga Jesus?… o aduna bay bisan kinsa kanamo nga mangahas sa pagtawag sa Balaang Birhen Inahan sa Dios nga 'Inahan sa Tawo' (</w:t>
      </w:r>
      <w:r w:rsidR="00D85B34" w:rsidRPr="00AA0891">
        <w:t>άνθρωποτόκον</w:t>
      </w:r>
      <w:r w:rsidR="00D85B34" w:rsidRPr="00CF565B">
        <w:t>), sama sa pagtawag kaniya sa uban, nga nawala na ang tanang pagrespeto?"</w:t>
      </w:r>
      <w:r w:rsidR="00677D19">
        <w:rPr>
          <w:rStyle w:val="FootnoteReference"/>
          <w:lang w:val="ru-RU"/>
        </w:rPr>
        <w:footnoteReference w:id="296"/>
      </w:r>
      <w:r w:rsidR="00D85B34" w:rsidRPr="00CF565B">
        <w:t xml:space="preserve"> Dili nato malimtan dinhi nga si Julian nga Apostata, sa iyang panahon, gisaway ang mga Kristohanon, lakip sa uban, tungod kay wala gyud sila mohunong sa pagtawag kang Maria nga Inahan sa Dios:</w:t>
      </w:r>
      <w:r w:rsidR="00677D19">
        <w:rPr>
          <w:rStyle w:val="FootnoteReference"/>
          <w:lang w:val="ru-RU"/>
        </w:rPr>
        <w:footnoteReference w:id="297"/>
      </w:r>
      <w:r w:rsidR="00D85B34" w:rsidRPr="00CF565B">
        <w:t xml:space="preserve"> ; busa, kining batasan lig-on nga natukod ug laganap na sa ika-upat nga siglo.</w:t>
      </w:r>
    </w:p>
    <w:p w14:paraId="39E2B499" w14:textId="77777777" w:rsidR="00D85B34" w:rsidRPr="00CF565B" w:rsidRDefault="00F45CFB" w:rsidP="00D85B34">
      <w:pPr>
        <w:ind w:firstLine="708"/>
      </w:pPr>
      <w:r w:rsidRPr="00CF565B">
        <w:rPr>
          <w:b/>
        </w:rPr>
        <w:t xml:space="preserve">6) </w:t>
      </w:r>
      <w:r w:rsidR="00D85B34" w:rsidRPr="00CF565B">
        <w:t>Sa ikalima nga siglo, ang tibuok Simbahan solemne nga nagpahayag sa Labawng Balaan nga Birhen Maria isip Inahan sa Dios sa Ikatulong Ekumenikal nga Konseho, sa okasyon sa erehiya sa mga Nestoriano, nga midawat ug gipamatud-an, uban sa uban pang mga butang, ang mosunod nga mga pulong ni San Cirilo sa Alexandria: "Kinsa ang dili mosugid nga si Emmanuel tinuod nga Dios, ug busa ang Balaang Birhen mao ang Inahan sa Dios—kay siya sa unod mipanganak sa Pulong sa Dios, nga nahimong unod—pakasipala siya."</w:t>
      </w:r>
      <w:r w:rsidR="00677D19">
        <w:rPr>
          <w:rStyle w:val="FootnoteReference"/>
          <w:lang w:val="ru-RU"/>
        </w:rPr>
        <w:footnoteReference w:id="298"/>
      </w:r>
      <w:r w:rsidR="00D85B34" w:rsidRPr="00CF565B">
        <w:t xml:space="preserve"> Sa samang panahon, ang Bulahan nga si Teodoret, bisan pa sa iyang kaniadto nga mahigalaong relasyon kang Nestorio, hayag nga mitestigo: "Ang unang hugna sa mga kabag-ohan ni Nestorio mao ang panan-aw nga ang Balaang Birhen, gikan kaniya ang Pulong sa Dios nagpakatawo ug natawo sumala sa unod, dili angay ilhon nga Inahan sa Dios, kondili ingon lang Inahan ni Cristo, — samtang ang karaang ug labing karaang mga magbalita sa tinuod nga pagtuo, sumala sa apostolikong tradisyon, nagtudlo nga ang Inahan sa Ginoo angay tawgon ug ipahayag nga Inahan sa Dios."</w:t>
      </w:r>
      <w:r w:rsidR="00677D19">
        <w:rPr>
          <w:rStyle w:val="FootnoteReference"/>
          <w:lang w:val="ru-RU"/>
        </w:rPr>
        <w:footnoteReference w:id="299"/>
      </w:r>
      <w:r w:rsidR="00D85B34" w:rsidRPr="00CF565B">
        <w:t xml:space="preserve"> Sa susama, si Juan, Obispo sa Antioquia—nga labi pang matinud-anon kang Nestorio—sa usa ka mahigalaong sulat ngadto kaniya, samtang nag-awhag kaniya nga tapuson ang panaglalis nga misangpot mahitungod sa titulo nga 'Inahan sa Dios', miangkon: "Walay bisan usa sa mga Amahan sa Simbahan ang misalikway niining titulo; sa kasukwahi, daghan, ug sa tinuod gani mga labing respetado, ang naggamit niini, samtang kadtong wala naggamit niini wala magpasangil sa kadtong naggamit niini'… Ug dugang </w:t>
      </w:r>
      <w:r w:rsidR="00D85B34" w:rsidRPr="00CF565B">
        <w:lastRenderedPageBreak/>
        <w:t>pa: "Kung, tungod niining pagkahimugso (Gal. 4:</w:t>
      </w:r>
      <w:r w:rsidRPr="00CF565B">
        <w:rPr>
          <w:bCs/>
        </w:rPr>
        <w:t>4)</w:t>
      </w:r>
      <w:r w:rsidR="00D85B34" w:rsidRPr="00CF565B">
        <w:t>, gitawag sa mga Amahan ang Birhen nga Inahan sa Dios—sama sa tinuod nga pagtawag kaniya—nan wala koy makita nga rason aron mosulod sa mga panaglalis ug makasamok sa kalinaw sa Simbahan. Walay bisan unsang katalagman ang atong atubangon kon mosulti ug maghunahuna kita sama sa mga matinud-anong magtutudlo sa Simbahan sa Dios nga nagsulti ug naghunahuna sukad pa sa karaang panahon."</w:t>
      </w:r>
      <w:r w:rsidR="00677D19">
        <w:rPr>
          <w:rStyle w:val="FootnoteReference"/>
          <w:lang w:val="ru-RU"/>
        </w:rPr>
        <w:footnoteReference w:id="300"/>
      </w:r>
      <w:r w:rsidR="00D85B34" w:rsidRPr="00CF565B">
        <w:t xml:space="preserve"> Dili na gyud makapangita pa ug mas maayong mga saksi sa kamatuoran, o mas patas pa kaysa kanila niining maong kaso. Ug sobra pa nga isulti nga, bisan pagkahuman sa Konsilyo sa Efeso, ang Simbahang Ortodokso nag-angkon ug nagpadayon sa pag-angkon kang Labawng Balaan nga Birhen Maria isip Inahan sa Dios.</w:t>
      </w:r>
    </w:p>
    <w:p w14:paraId="49372BA5" w14:textId="77777777" w:rsidR="00D85B34" w:rsidRPr="00CF565B" w:rsidRDefault="00D85B34" w:rsidP="00D85B34">
      <w:r w:rsidRPr="00CF565B">
        <w:tab/>
        <w:t xml:space="preserve">Mahitungod sa ngalan nga 'Tagbitbit sa Kristo', nga gihatag ni Santo Nestorio sa Birhen: kini, aron isulti kini sa mga pulong sa mga magtutudlo sa Simbahan, mao, una sa tanan, walay klaro ug dili igo: kay ang ngalan ni Kristo nga Pinahiran dili lang iya ni Emmanuhel, nga natawo gikan sa Birhen, kondili usab iya sa mga nakadawat sa pahiran sa Espiritu Santo </w:t>
      </w:r>
      <w:r w:rsidR="000C73C6" w:rsidRPr="00CF565B">
        <w:t>[</w:t>
      </w:r>
      <w:r w:rsidRPr="00CF565B">
        <w:t>(Sal. 104:15</w:t>
      </w:r>
      <w:r w:rsidR="000C73C6" w:rsidRPr="00CF565B">
        <w:t>)</w:t>
      </w:r>
      <w:r w:rsidRPr="00CF565B">
        <w:t>;</w:t>
      </w:r>
      <w:r w:rsidR="00677D19" w:rsidRPr="00CF565B">
        <w:t xml:space="preserve"> </w:t>
      </w:r>
      <w:r w:rsidR="000C73C6" w:rsidRPr="00CF565B">
        <w:t>(</w:t>
      </w:r>
      <w:r w:rsidR="00677D19" w:rsidRPr="00CF565B">
        <w:t>1 Sam.</w:t>
      </w:r>
      <w:r w:rsidRPr="00CF565B">
        <w:t xml:space="preserve"> 10:10</w:t>
      </w:r>
      <w:r w:rsidR="000C73C6" w:rsidRPr="00CF565B">
        <w:t>)</w:t>
      </w:r>
      <w:r w:rsidRPr="00CF565B">
        <w:t xml:space="preserve">; </w:t>
      </w:r>
      <w:r w:rsidR="000C73C6" w:rsidRPr="00CF565B">
        <w:rPr>
          <w:rFonts w:cs="Cambria Math"/>
        </w:rPr>
        <w:t>(</w:t>
      </w:r>
      <w:r w:rsidR="000C73C6" w:rsidRPr="00CF565B">
        <w:t>1 Sam.</w:t>
      </w:r>
      <w:r w:rsidRPr="00CF565B">
        <w:t xml:space="preserve"> 16:13</w:t>
      </w:r>
      <w:r w:rsidR="000C73C6" w:rsidRPr="00CF565B">
        <w:t xml:space="preserve">)] </w:t>
      </w:r>
      <w:r w:rsidRPr="00CF565B">
        <w:t xml:space="preserve">ug uban pa), sa tinuod, sa tanang Kristohanon </w:t>
      </w:r>
      <w:r w:rsidR="000C73C6" w:rsidRPr="00CF565B">
        <w:t>[</w:t>
      </w:r>
      <w:r w:rsidR="008A3626" w:rsidRPr="00CF565B">
        <w:t>(1 Juan</w:t>
      </w:r>
      <w:r w:rsidRPr="00CF565B">
        <w:t xml:space="preserve"> 2:20–27</w:t>
      </w:r>
      <w:r w:rsidR="000C73C6" w:rsidRPr="00CF565B">
        <w:t>)</w:t>
      </w:r>
      <w:r w:rsidRPr="00CF565B">
        <w:t xml:space="preserve">; </w:t>
      </w:r>
      <w:r w:rsidR="000C73C6" w:rsidRPr="00CF565B">
        <w:t>(</w:t>
      </w:r>
      <w:r w:rsidRPr="00CF565B">
        <w:t>Buhat 10:44–46)</w:t>
      </w:r>
      <w:r w:rsidR="000C73C6" w:rsidRPr="00CF565B">
        <w:t>]</w:t>
      </w:r>
      <w:r w:rsidRPr="00CF565B">
        <w:t>. Busa, dili sayop nga isulti nga ang mga inahan sa mga gihiusan sa ilang mga sabakan mga magbitbit usab kang Kristo. Samtang ang Labawng Balaan nga Birhen Maria nag-anak dili lang sa usa ka tawo nga gihiusan sa Espiritu Santo, kondili kang Kristo—ang atong Dios. Busa, ang titulo nga 'Tagbitbit sa Kristo' ( ) dili igo alang kaniya: siya, sa tinuod, mao usab ang Inahan sa Dios (</w:t>
      </w:r>
      <w:r w:rsidR="00677D19">
        <w:rPr>
          <w:rStyle w:val="FootnoteReference"/>
          <w:lang w:val="ru-RU"/>
        </w:rPr>
        <w:footnoteReference w:id="301"/>
      </w:r>
      <w:r w:rsidRPr="00CF565B">
        <w:t xml:space="preserve"> ). Ikaduha, bisan pa sa kalibog sa titulo nga 'Tagbitbit sa Kristo', mahimo kini dawaton ug i-aplikar sa Labing Balaan nga Birhen kon masabtan kini sa Ortodoksong pagsabot, nga mao nga ang Labing Balaan nga Birhen miburot kang Kristo—ang Dios nga nahimong unod: Sa ingon ana, ang 'Christ-bearer' magpasabot sa samang butang sama sa 'Inahan sa Dios', sama sa 'Kristo' nga nagpasabot og 'Dios sa unod'. Apan sukad pa sa daang panahon, kini nga ngalan gisalikway sa Simbahang Ortodokso, nga matarong gayud, tungod kay makapasakit kini sa Inahan sa Dios. — sukad niadto, kini nga titulo, sa hingpit nga husto, gisalikway sa Simbahang Orthodox ingon usa ka insulto sa Inahan sa Dios.</w:t>
      </w:r>
      <w:r w:rsidR="00677D19">
        <w:rPr>
          <w:rStyle w:val="FootnoteReference"/>
          <w:lang w:val="ru-RU"/>
        </w:rPr>
        <w:footnoteReference w:id="302"/>
      </w:r>
    </w:p>
    <w:p w14:paraId="64923F84" w14:textId="77777777" w:rsidR="00D85B34" w:rsidRPr="00CF565B" w:rsidRDefault="00D85B34" w:rsidP="00D85B34"/>
    <w:p w14:paraId="599B9E57" w14:textId="77777777" w:rsidR="00D85B34" w:rsidRPr="00CF565B" w:rsidRDefault="00D85B34" w:rsidP="007B240B">
      <w:pPr>
        <w:pStyle w:val="Heading5"/>
      </w:pPr>
      <w:bookmarkStart w:id="184" w:name="_Toc133155572"/>
      <w:bookmarkStart w:id="185" w:name="_Toc180664585"/>
      <w:bookmarkStart w:id="186" w:name="_Toc180679206"/>
      <w:bookmarkStart w:id="187" w:name="_Toc180679263"/>
      <w:bookmarkStart w:id="188" w:name="_Toc180679786"/>
      <w:bookmarkStart w:id="189" w:name="_Toc238453669"/>
      <w:bookmarkStart w:id="190" w:name="_Toc238574133"/>
      <w:r w:rsidRPr="00CF565B">
        <w:t xml:space="preserve">§141. </w:t>
      </w:r>
      <w:r w:rsidR="00A95A76" w:rsidRPr="00CF565B">
        <w:t xml:space="preserve">(c) </w:t>
      </w:r>
      <w:r w:rsidRPr="00CF565B">
        <w:t>Mahitungod sa Labing Balaan nga Trinidad</w:t>
      </w:r>
      <w:bookmarkEnd w:id="184"/>
      <w:bookmarkEnd w:id="185"/>
      <w:bookmarkEnd w:id="186"/>
      <w:bookmarkEnd w:id="187"/>
      <w:bookmarkEnd w:id="188"/>
      <w:bookmarkEnd w:id="189"/>
      <w:bookmarkEnd w:id="190"/>
    </w:p>
    <w:p w14:paraId="42166551" w14:textId="77777777" w:rsidR="00D85B34" w:rsidRPr="00CF565B" w:rsidRDefault="00D85B34" w:rsidP="00D85B34">
      <w:pPr>
        <w:ind w:firstLine="708"/>
      </w:pPr>
      <w:r w:rsidRPr="00CF565B">
        <w:t>Sa katapusan, ang mosunod nga mga kamatuoran mahitungod sa Labawng Balaang Trinidad, nga gipunting batok sa mga heretikal nga panan-aw, nagagikan sa dogma sa hipostatikong panaghiusa sa duha ka kinaiya ni Hesukristo:</w:t>
      </w:r>
    </w:p>
    <w:p w14:paraId="7039BBF9" w14:textId="77777777" w:rsidR="00D85B34" w:rsidRPr="00CF565B" w:rsidRDefault="00D85B34" w:rsidP="00D85B34">
      <w:r w:rsidRPr="00CF565B">
        <w:tab/>
      </w:r>
      <w:r w:rsidRPr="00B77AF0">
        <w:rPr>
          <w:b/>
          <w:bCs/>
        </w:rPr>
        <w:t>I</w:t>
      </w:r>
      <w:r w:rsidRPr="00CF565B">
        <w:rPr>
          <w:b/>
          <w:bCs/>
        </w:rPr>
        <w:t xml:space="preserve">. </w:t>
      </w:r>
      <w:r w:rsidRPr="00CF565B">
        <w:t xml:space="preserve">Dili ang tibuok Balaang Trinidad ang nahimong uniporme, kondili ang Anak sa Dios, ang Ikaduhang Persona sa Balaang Trinidad: </w:t>
      </w:r>
      <w:r w:rsidRPr="00CF565B">
        <w:rPr>
          <w:i/>
          <w:iCs/>
        </w:rPr>
        <w:t xml:space="preserve">ang Pulong nahimong uniporme </w:t>
      </w:r>
      <w:r w:rsidR="005864AB" w:rsidRPr="00CF565B">
        <w:t>(Juan</w:t>
      </w:r>
      <w:r w:rsidRPr="00CF565B">
        <w:t xml:space="preserve"> 1:1). Kay bisan pa nga ang pagka-Diyos usa ug dili mabahin sa tulo ka Divino nga Persona, lain-lain sila sa usag usa isip mga Persona, ug ang pagka-Diyos wala maglungtad gawas sa ilang mga Hipostasi, kondili 'nagpuyo kini nga hingpit (bisan dili mabahin) sa matag Hipostasi sa Pagka-Diyos: tanan sa Amahan, tanan sa Anak, tanan sa Espiritu Santo—mao nga ang Amahan hingpit nga Dios, ang Anak hingpit nga Dios, ug ang Espiritu Santo hingpit nga Dios."</w:t>
      </w:r>
      <w:r w:rsidR="00677D19">
        <w:rPr>
          <w:rStyle w:val="FootnoteReference"/>
          <w:lang w:val="ru-RU"/>
        </w:rPr>
        <w:footnoteReference w:id="303"/>
      </w:r>
      <w:r w:rsidRPr="00CF565B">
        <w:t xml:space="preserve"> Busa, sa dihang ang Anak nahimong unod ug naghiusa sa duha ka kinaiya sa Iyang Hipostasi, — ang pagka-Diyosnon ug ang pagka-tawo — dili kini nagpasabot nga ang Amahan ug ang Espiritu Santo gi-inkarnar usab nga mag-uban: kay dili ang diyosnong kinaiyahan mismo, nga komon kanila tanan, ang direktang gi-inkarnar, kondili ang ikaduhang Hipostasi sa Labing Balaan nga Trinidad, nga nagpanag-iya sa diyosnong kinaiyahan, mao ang gi-inkarnar. Dili </w:t>
      </w:r>
      <w:r w:rsidRPr="00CF565B">
        <w:lastRenderedPageBreak/>
        <w:t>namo giingon nga ang Pagkadiyosnon, nga giila nga impersonal, napundok sa pagkatawo, kondili 'ginasugot namo nga ang Pagkadiyosnon napundok sa pagkatawo sa usa sa Iyang mga Persona…; nga, sa Inkarnasyon sa usa sa mga Persona sa Balaang Trinidad, ang Pulong sa Dios, ang Diyosnong Naturalesa, sa usa sa Iyang mga Hipostasi, hingpit ug tibuok nga naghiusa sa tibuok tawo nga naturalesa…; ug nga ang Amahan ug ang Espiritu Santo wala mag-apil sa Inkarnasyon sa Pulong sa Dios sa bisan unsang laing paagi, gawas sa ilang maayong pagbuot ug kabubut-on."</w:t>
      </w:r>
      <w:r w:rsidR="00677D19">
        <w:rPr>
          <w:rStyle w:val="FootnoteReference"/>
          <w:lang w:val="ru-RU"/>
        </w:rPr>
        <w:footnoteReference w:id="304"/>
      </w:r>
      <w:r w:rsidRPr="00CF565B">
        <w:t xml:space="preserve"> Dinhi, walay duhaduha, anaa ang labing dakong misteryo para kanato </w:t>
      </w:r>
      <w:r w:rsidR="00621F17" w:rsidRPr="00CF565B">
        <w:t>(1 Tim.</w:t>
      </w:r>
      <w:r w:rsidRPr="00CF565B">
        <w:t xml:space="preserve"> 3:16): dili nato masabtan kung giunsa ang bugtong Anak sa Dios nahimong tawo, nga naghiusa sa Iyang Persona sa hingpit ang kina-iya sa pagka-Diyos uban sa kina-iya sa pagka-tawo, samtang ang kina-iya sa pagka-Diyos usa ug dili mabahinbahin sa tanang Persona sa Labing Balaan nga Trinidad. Apan gitudloan kita sa pagtuo nga ang Amahan, ang Anak ug ang Espiritu Santo, bisan pa nga ang ilang kinaiyahan hingpit nga usa ug dili mabahinbahin, tulo ka lain-lain ug independyenteng mga Persona, ug nga ang matag-usa kanila hingpit nga Dios, bisan pa nga dili tulo ka Dios, kondili usa ra ka Dios. Busa hingpit nga posible, bisan pa hingpit nga dili nato masabtan, nga ang usa ka Banal nga Persona mahimong uniporme nga walay uban nga duha.</w:t>
      </w:r>
    </w:p>
    <w:p w14:paraId="71ED40B5" w14:textId="77777777" w:rsidR="00D85B34" w:rsidRPr="00CF565B" w:rsidRDefault="00D85B34" w:rsidP="00D85B34">
      <w:r w:rsidRPr="00CF565B">
        <w:tab/>
      </w:r>
      <w:r w:rsidRPr="00B77AF0">
        <w:rPr>
          <w:b/>
          <w:bCs/>
        </w:rPr>
        <w:t>II</w:t>
      </w:r>
      <w:r w:rsidRPr="00CF565B">
        <w:rPr>
          <w:b/>
          <w:bCs/>
        </w:rPr>
        <w:t xml:space="preserve">. </w:t>
      </w:r>
      <w:r w:rsidRPr="00CF565B">
        <w:t>Ang relasyon sa Ikaduhang Persona sa Balaang Trinidad sa ubang mga Persona wala gyud mausab bisan gamay pinaagi sa Iyang Inkarnasyon: bisan pagkahuman sa Inkarnasyon, ang Dios nga Pulong nagpabilin nga mao gihapon nga Anak sa Dios sama sa kaniadto; ug pagkahuman sa Inkarnasyon, Siya gayud mao ang natural nga Anak sa Dios Amahan, ug dili usa ka inampon nga anak. Kay bisan pa nga Siya nahimong tawo, ang Iyang pagkatawo wala'y laing paglungtad ug dili kini naglangkob og lain nga persona nga mahimong ampunan; sa kasukwahi, Ang Iyang pagkatawo gisagop sa Pagkadiyosnon ngadto sa hingpit ug dili mabahin nga pagkahiusa sa Iyang Diyosnong Hipostasi, aron karon Siya nagpabilin nga usa, hingpit nga wala mausab nga Diyosnong Persona nga mao Siya sukad pa sa walay katapusan. Busa, kung sukad pa sa walay katapusan Siya mao ug gitawag nga , ang Anak sa Dios Amahan, istrikto isip usa ka Persona ug dili pinaagi sa kinaiyahan—usa ka kinaiyahan nga komon sa tulo ka Persona sa Pagkadiosnon—nan bisan karon, uban sa duha ka kinaiyahan nga naghiusa sa Iyang hipostasi, Siya nagpabilin nga Anak sa Dios, ug busa ang tinuod, natural nga Anak, ug dili usa ka inanak. Usa ka iladong kamatuoran:</w:t>
      </w:r>
    </w:p>
    <w:p w14:paraId="35D84655" w14:textId="77777777" w:rsidR="00D85B34" w:rsidRPr="00CF565B" w:rsidRDefault="00F45CFB" w:rsidP="00D85B34">
      <w:pPr>
        <w:ind w:firstLine="708"/>
      </w:pPr>
      <w:r w:rsidRPr="00CF565B">
        <w:rPr>
          <w:b/>
        </w:rPr>
        <w:t xml:space="preserve">1) </w:t>
      </w:r>
      <w:r w:rsidR="00D85B34" w:rsidRPr="00CF565B">
        <w:t xml:space="preserve">Gikan sa Balaang Kasulatan. Dinhi, ang Dios nga Pulong, bisan pa human sa Inkarnasyon, gitawag nga: </w:t>
      </w:r>
      <w:r w:rsidR="00A95A76" w:rsidRPr="00CF565B">
        <w:rPr>
          <w:b/>
        </w:rPr>
        <w:t xml:space="preserve">a) </w:t>
      </w:r>
      <w:r w:rsidR="00D85B34" w:rsidRPr="00CF565B">
        <w:t xml:space="preserve">ang bugtong Anak sa Dios: </w:t>
      </w:r>
      <w:r w:rsidR="00D85B34" w:rsidRPr="00CF565B">
        <w:rPr>
          <w:i/>
          <w:iCs/>
        </w:rPr>
        <w:t>'Ug ang Pulong nahimong unod ug nagpuyo uban kanato, puno sa grasya ug kamatuoran; ug among nakita ang Iyang himaya, ang himaya ingon sa bugtong Anak nga gikan sa Amahan.'</w:t>
      </w:r>
      <w:r w:rsidR="00D85B34" w:rsidRPr="00CF565B">
        <w:t xml:space="preserve"> </w:t>
      </w:r>
      <w:r w:rsidR="005864AB" w:rsidRPr="00CF565B">
        <w:t>(Juan</w:t>
      </w:r>
      <w:r w:rsidR="00D85B34" w:rsidRPr="00CF565B">
        <w:t xml:space="preserve"> 1:14); </w:t>
      </w:r>
      <w:r w:rsidR="00D85B34" w:rsidRPr="00CF565B">
        <w:rPr>
          <w:i/>
          <w:iCs/>
        </w:rPr>
        <w:t xml:space="preserve">"Kay ingon ani ang paghigugma sa Dios sa kalibutan, nga gihatag niya ang iyang bugtong Anak, aron ang bisan kinsa nga motuo kaniya dili malaglag kondili mag-angkon sa kinabuhi nga walay katapusan." </w:t>
      </w:r>
      <w:r w:rsidR="005864AB" w:rsidRPr="00CF565B">
        <w:t>(Juan</w:t>
      </w:r>
      <w:r w:rsidR="00D85B34" w:rsidRPr="00CF565B">
        <w:t xml:space="preserve"> 3:16);</w:t>
      </w:r>
      <w:r w:rsidR="00A95A76" w:rsidRPr="00CF565B">
        <w:rPr>
          <w:b/>
        </w:rPr>
        <w:t xml:space="preserve"> b) </w:t>
      </w:r>
      <w:r w:rsidR="00D85B34" w:rsidRPr="00CF565B">
        <w:t xml:space="preserve">Ang tinuod nga Anak sa Dios: </w:t>
      </w:r>
      <w:r w:rsidR="00D85B34" w:rsidRPr="00CF565B">
        <w:rPr>
          <w:i/>
          <w:iCs/>
        </w:rPr>
        <w:t xml:space="preserve">"Nasayud usab kami nga ang Anak sa Dios miabot ug naghatag kanamo og kahayag ug pagsabot, aron mailhan nato ang tinuod nga Dios ug aron kita anaa sa Iyang tinuod nga Anak, si Jesu-Cristo" </w:t>
      </w:r>
      <w:r w:rsidR="008A3626" w:rsidRPr="00CF565B">
        <w:t>(1 Juan</w:t>
      </w:r>
      <w:r w:rsidR="00D85B34" w:rsidRPr="00CF565B">
        <w:t xml:space="preserve"> 5:20); </w:t>
      </w:r>
      <w:r w:rsidR="00A95A76" w:rsidRPr="00CF565B">
        <w:rPr>
          <w:b/>
        </w:rPr>
        <w:t xml:space="preserve">c) </w:t>
      </w:r>
      <w:r w:rsidR="00D85B34" w:rsidRPr="00CF565B">
        <w:t xml:space="preserve">Kaugalingong Anak sa Dios, ug dili usa ka inampon nga anak: </w:t>
      </w:r>
      <w:r w:rsidR="00D85B34" w:rsidRPr="00CF565B">
        <w:rPr>
          <w:i/>
          <w:iCs/>
        </w:rPr>
        <w:t>"Ang Dios," ingon sa Apostol, "wala maglutos sa Iyang kaugalingong Anak (</w:t>
      </w:r>
      <w:r w:rsidR="00D85B34" w:rsidRPr="007A6C1A">
        <w:rPr>
          <w:i/>
          <w:iCs/>
        </w:rPr>
        <w:t>τού ίδίου</w:t>
      </w:r>
      <w:r w:rsidR="00D85B34" w:rsidRPr="00CF565B">
        <w:rPr>
          <w:i/>
          <w:iCs/>
        </w:rPr>
        <w:t>, i.e. Iyang kaugalingong Anak), kondili gihatag Siya alang kanato tanan</w:t>
      </w:r>
      <w:r w:rsidR="00D85B34" w:rsidRPr="00CF565B">
        <w:t>" (Roma 8:32). Kining tanan nga mga bersikulo, sumala sa ilang sulod mismo, nagtumong kang Jesu-Kristo — ang Dios-Tawo.</w:t>
      </w:r>
    </w:p>
    <w:p w14:paraId="450EF7FB" w14:textId="77777777" w:rsidR="00D85B34" w:rsidRPr="00CF565B" w:rsidRDefault="00F45CFB" w:rsidP="00D85B34">
      <w:pPr>
        <w:ind w:firstLine="708"/>
      </w:pPr>
      <w:r w:rsidRPr="00CF565B">
        <w:rPr>
          <w:b/>
        </w:rPr>
        <w:t xml:space="preserve">2) </w:t>
      </w:r>
      <w:r w:rsidR="00D85B34" w:rsidRPr="00CF565B">
        <w:t>Gikan sa pagtulon-an sa unibersal nga Simbahan. Busa, sa dogma sa Ika-upat nga Ekumenikal nga Konseho, nagtudlo kini kanato nga ipahayag "ang usa ug parehas nga Kristo, ang Anak, ang Ginoo, ang Bugtong Anak… dili nabahin o nabulag sa duha ka persona, apan ang usa ug parehas nga Anak ug Bugtong Anak, ang Pulong sa Dios, ang Ginoong Jesu-Cristo, ingon sa gisulti sa mga propeta kaniadto, ug ingon sa gitudlo kanato sa Ginoong Jesu-Cristo mismo, ug ingon sa kredo nga gipasa kanato sa atong mga Amahan." Ug bisan pa sa wala pa ang mga Amahan sa Ikatulong Ekumenikal nga Konseho, gipamatud-an ang mosunod nga pag-angkon, nga gikuha gikan sa mga sinulat ni San Atanasio ang Dako: 'Giangkon namo Siya (</w:t>
      </w:r>
      <w:r w:rsidR="00A95A76" w:rsidRPr="00CF565B">
        <w:t xml:space="preserve">si Jesu-Kristo) </w:t>
      </w:r>
      <w:r w:rsidR="00D85B34" w:rsidRPr="00CF565B">
        <w:t>nga Anak sa Dios ug Dios sumala sa Iyang pagka-Diyos (</w:t>
      </w:r>
      <w:r w:rsidR="00D85B34" w:rsidRPr="00AA0891">
        <w:t>κατά πνεύμα</w:t>
      </w:r>
      <w:r w:rsidR="00D85B34" w:rsidRPr="00CF565B">
        <w:t xml:space="preserve">), ug Anak sa Tawo sumala sa unod…; dili duha ka Anak—usa ka tinuod ug angay pagsimbahang Anak sa Dios, ug ang usa pa, nga natawo ni Maria, usa ka tawo nga dili angay pagsimba, ug pinaagi lamang sa grasya, sama kanato, gi-ampon nga anak sa Dios—apan usa ra ka Anak, nga naglungtad gikan sa Dios, ingon sa gisulti, ang bugtong Anak sa Dios ug Dios, ang mao gayud nga, sa </w:t>
      </w:r>
      <w:r w:rsidR="00D85B34" w:rsidRPr="00CF565B">
        <w:lastRenderedPageBreak/>
        <w:t>katapusang mga adlaw, natawo gikan kang Maria sumala sa unod… kay Siya nga natawo gikan kang Maria mao ang tinuod nga Anak sa Dios ug Dios sumala sa kinaiyahan."</w:t>
      </w:r>
      <w:r w:rsidR="00677D19">
        <w:rPr>
          <w:rStyle w:val="FootnoteReference"/>
          <w:lang w:val="ru-RU"/>
        </w:rPr>
        <w:footnoteReference w:id="305"/>
      </w:r>
    </w:p>
    <w:p w14:paraId="6A4C2E80" w14:textId="77777777" w:rsidR="00D85B34" w:rsidRPr="00CF565B" w:rsidRDefault="00F45CFB" w:rsidP="00D85B34">
      <w:pPr>
        <w:ind w:firstLine="708"/>
      </w:pPr>
      <w:r w:rsidRPr="00CF565B">
        <w:rPr>
          <w:b/>
        </w:rPr>
        <w:t xml:space="preserve">3) </w:t>
      </w:r>
      <w:r w:rsidR="00D85B34" w:rsidRPr="00CF565B">
        <w:t>Gikan sa mga pagpamatuod sa tagsa-tagsa ka magtutudlo sa Simbahan, pananglitan:</w:t>
      </w:r>
    </w:p>
    <w:p w14:paraId="07A0C7EF" w14:textId="77777777" w:rsidR="00D85B34" w:rsidRPr="00CF565B" w:rsidRDefault="00D85B34" w:rsidP="00D85B34">
      <w:r w:rsidRPr="00CF565B">
        <w:tab/>
      </w:r>
      <w:r w:rsidR="00A95A76" w:rsidRPr="00CF565B">
        <w:rPr>
          <w:b/>
        </w:rPr>
        <w:t xml:space="preserve">(a) </w:t>
      </w:r>
      <w:r w:rsidRPr="00CF565B">
        <w:t>San Gregorio nga Teologo: 'Sa sinugdan, kini mao; uban sa Dios kini, ug Dios kini: tulo ka beses kini mao, gipamatud-an sa mismong ihap; Siya nga mao, nagpaubos sa Iyang kaugalingon, ug ang dili Niya pagka-mao, gikuha Niya sa Iyang kaugalingon, nga wala maghimo og duha, kondili misugot nga mahimong usa gikan sa duha: kay ang Dios mao ang Nagadawat ug mao usab ang Gidawat, duha ka kinaiyahan nga nahugpong sa usa, apan dili duha ka Anak (ayaw pasagdi nga kini nga panaghiusa madungisan sa bakak nga interpretasyon!);"</w:t>
      </w:r>
      <w:r w:rsidR="00677D19">
        <w:rPr>
          <w:rStyle w:val="FootnoteReference"/>
          <w:lang w:val="ru-RU"/>
        </w:rPr>
        <w:footnoteReference w:id="306"/>
      </w:r>
      <w:r w:rsidR="00A95A76" w:rsidRPr="00CF565B">
        <w:rPr>
          <w:b/>
        </w:rPr>
        <w:t xml:space="preserve"> b) </w:t>
      </w:r>
      <w:r w:rsidRPr="00CF565B">
        <w:t xml:space="preserve">Hilary: "Daghan kanato ang mga anak sa Dios; apan dili ingon ana kining Anak, nga miingon: </w:t>
      </w:r>
      <w:r w:rsidRPr="00CF565B">
        <w:rPr>
          <w:i/>
          <w:iCs/>
        </w:rPr>
        <w:t>'Amahan, himayaa ang imong Anak</w:t>
      </w:r>
      <w:r w:rsidR="005864AB" w:rsidRPr="00CF565B">
        <w:t>' (Juan</w:t>
      </w:r>
      <w:r w:rsidRPr="00CF565B">
        <w:t xml:space="preserve"> 17:1); kay Siya mao ang tinuod ug matarong nga Anak pinaagi sa pagkahimugso, dili pinaagi sa pag-ampon (</w:t>
      </w:r>
      <w:r w:rsidRPr="00AA0891">
        <w:t>non adoptione</w:t>
      </w:r>
      <w:r w:rsidRPr="00CF565B">
        <w:t>), sa tinuod, dili lang sa ngalan, pinaagi sa pagkahimugso sa pagka-Diyos, dili pinaagi sa paglalang;"</w:t>
      </w:r>
      <w:r w:rsidR="00677D19">
        <w:rPr>
          <w:rStyle w:val="FootnoteReference"/>
          <w:lang w:val="ru-RU"/>
        </w:rPr>
        <w:footnoteReference w:id="307"/>
      </w:r>
      <w:r w:rsidR="00A95A76" w:rsidRPr="00CF565B">
        <w:rPr>
          <w:b/>
        </w:rPr>
        <w:t xml:space="preserve"> c) </w:t>
      </w:r>
      <w:r w:rsidRPr="00CF565B">
        <w:t>San Gregorio sa Nyssa: "Ang mga Apolinaryano nagpahayag nga ang uban, nga nagsunod sa pagtulon-an sa Simbahang Katolika, nagpasidungog sa duha ka Anak: usa ka Anak pinaagi sa kinaiyahan, ug ang usa nga pagkahuman nahimong Anak pinaagi sa pag-ampon (</w:t>
      </w:r>
      <w:r w:rsidRPr="00AA0891">
        <w:t>κατά θέσιν</w:t>
      </w:r>
      <w:r w:rsidRPr="00CF565B">
        <w:t>); Wala ko kahibalo kinsa ilang nadungog kini…"</w:t>
      </w:r>
      <w:r w:rsidR="006D2C7E">
        <w:rPr>
          <w:rStyle w:val="FootnoteReference"/>
          <w:lang w:val="ru-RU"/>
        </w:rPr>
        <w:footnoteReference w:id="308"/>
      </w:r>
      <w:r w:rsidR="00A95A76" w:rsidRPr="00CF565B">
        <w:rPr>
          <w:b/>
        </w:rPr>
        <w:t xml:space="preserve"> d) </w:t>
      </w:r>
      <w:r w:rsidRPr="00CF565B">
        <w:t>San Proklo sa Constantinople: "Aduna'y usa ka Anak: kay sa pagsimba sa konsubstansyal nga Trinidad, dili nato isulod ang ika-upat pinaagi sa ihap…; Si Kristo dili lain, ni ang Dios nga Pulong dili lain: kay ang banal nga kinaiyahan wala mailhi nga duha ka Anak…; gikumpisal nato ang usa ug parehas nga Anak, nga walay katapusan ug nagpakatawo niining katapusang mga adlaw, nga wala magdala og bakak sa Iyang kinaiyahan: kay walay sobra sa trono sa pagka-Diyos;"</w:t>
      </w:r>
      <w:r w:rsidR="006D2C7E">
        <w:rPr>
          <w:rStyle w:val="FootnoteReference"/>
          <w:lang w:val="ru-RU"/>
        </w:rPr>
        <w:footnoteReference w:id="309"/>
      </w:r>
      <w:r w:rsidR="00A95A76" w:rsidRPr="00CF565B">
        <w:rPr>
          <w:b/>
        </w:rPr>
        <w:t xml:space="preserve"> (e) </w:t>
      </w:r>
      <w:r w:rsidRPr="00CF565B">
        <w:t>San Juan sa Damascus: "Dili ko magdala og ika-upat nga persona sa Trinidad, layo pa kana kanako; apan akong giangkon ang usa ka Pagkatawo sa Dios nga Pulong ug sa Iyang unod. Ang Trinidad nagpabilin nga Trinidad bisan pa human sa Inkarnasyon sa Pulong… Ang unod sa Dios nga Pulong wala makadawat og independyenteng Hipostasi, ni nahimong usa ka Hipostasi nga lahi sa Hipostasi sa Dios nga Pulong; apan, sa pagdawat niini sa Hipostasis, nahimo kini—aron mas tukma—nga gilakip sa Hipostasis sa Dios nga Pulong, imbis nga nahimong usa ka independyenteng Hipostasis. Busa, wala kini nagpabilin nga walay Hipostasis, ni nagpasulod kini og lain nga Hipostasis sa Trinidad."</w:t>
      </w:r>
      <w:r w:rsidR="006D2C7E">
        <w:rPr>
          <w:rStyle w:val="FootnoteReference"/>
          <w:lang w:val="ru-RU"/>
        </w:rPr>
        <w:footnoteReference w:id="310"/>
      </w:r>
    </w:p>
    <w:p w14:paraId="3E22D0B9" w14:textId="77777777" w:rsidR="00D85B34" w:rsidRPr="00CF565B" w:rsidRDefault="00D85B34" w:rsidP="00D85B34">
      <w:r w:rsidRPr="00CF565B">
        <w:tab/>
        <w:t>Niining katapusang mga pulong sa mga Amahan, dili lamang klaro nga gipadayag ang ideya, apan usab ang usa ka pagpasabot kon giunsa, bisan human sa Inkarnasyon sa Anak sa Dios, nagpabilin nga Trinidad gihapon ang Trinidad, ug wala mausab ang relasyon sa Anak sa uban pang duha ka Divinong Persona.</w:t>
      </w:r>
    </w:p>
    <w:p w14:paraId="58AE2C30" w14:textId="77777777" w:rsidR="00D85B34" w:rsidRPr="00CF565B" w:rsidRDefault="00D85B34" w:rsidP="00D85B34"/>
    <w:p w14:paraId="2CE20541" w14:textId="77777777" w:rsidR="00D85B34" w:rsidRPr="00CF565B" w:rsidRDefault="00D85B34" w:rsidP="007B240B">
      <w:pPr>
        <w:pStyle w:val="Heading5"/>
      </w:pPr>
      <w:bookmarkStart w:id="191" w:name="_Toc133155573"/>
      <w:bookmarkStart w:id="192" w:name="_Toc180664586"/>
      <w:bookmarkStart w:id="193" w:name="_Toc180679207"/>
      <w:bookmarkStart w:id="194" w:name="_Toc180679264"/>
      <w:bookmarkStart w:id="195" w:name="_Toc180679787"/>
      <w:bookmarkStart w:id="196" w:name="_Toc238453670"/>
      <w:bookmarkStart w:id="197" w:name="_Toc238574134"/>
      <w:r w:rsidRPr="00CF565B">
        <w:t>§142. Ang moral nga aplikasyon sa dogma mahitungod sa misteryo sa Inkarnasyon</w:t>
      </w:r>
      <w:bookmarkEnd w:id="191"/>
      <w:bookmarkEnd w:id="192"/>
      <w:bookmarkEnd w:id="193"/>
      <w:bookmarkEnd w:id="194"/>
      <w:bookmarkEnd w:id="195"/>
      <w:bookmarkEnd w:id="196"/>
      <w:bookmarkEnd w:id="197"/>
    </w:p>
    <w:p w14:paraId="75F063F4" w14:textId="77777777" w:rsidR="00D85B34" w:rsidRPr="00CF565B" w:rsidRDefault="00D85B34" w:rsidP="00D85B34">
      <w:pPr>
        <w:ind w:firstLine="708"/>
      </w:pPr>
      <w:r w:rsidRPr="00CF565B">
        <w:t>Ang dogma sa misteryo sa Inkarnasyon –</w:t>
      </w:r>
    </w:p>
    <w:p w14:paraId="22378393" w14:textId="77777777" w:rsidR="00D85B34" w:rsidRPr="00CF565B" w:rsidRDefault="00F45CFB" w:rsidP="00D85B34">
      <w:pPr>
        <w:ind w:firstLine="708"/>
      </w:pPr>
      <w:r w:rsidRPr="00CF565B">
        <w:rPr>
          <w:b/>
        </w:rPr>
        <w:t xml:space="preserve">1) </w:t>
      </w:r>
      <w:r w:rsidR="00D85B34" w:rsidRPr="00CF565B">
        <w:t>Nagpalig-on sa atong pagtuo. Kay ginasulti niini kanato nga ang Awtor sa atong pagtuo dili lang usa ka tawo, kondili usab Diyos; ug busa, bisan unsa ang Iyang gipadayag kanato, bisan unsa ang Iyang gisugo kanato nga tuohan, tanan niini—bisan pa man og daw dili masabtan—walay duhaduha nga tinuod ug dili mausab.</w:t>
      </w:r>
    </w:p>
    <w:p w14:paraId="46BF62A9" w14:textId="77777777" w:rsidR="00D85B34" w:rsidRPr="00CF565B" w:rsidRDefault="00F45CFB" w:rsidP="00D85B34">
      <w:pPr>
        <w:ind w:firstLine="708"/>
      </w:pPr>
      <w:r w:rsidRPr="00CF565B">
        <w:rPr>
          <w:b/>
        </w:rPr>
        <w:t xml:space="preserve">2) </w:t>
      </w:r>
      <w:r w:rsidR="00D85B34" w:rsidRPr="00CF565B">
        <w:t xml:space="preserve">Gipabuhi pag-usab ug gipalig-on niini ang atong paglaum. </w:t>
      </w:r>
      <w:r w:rsidR="00D85B34" w:rsidRPr="00CF565B">
        <w:rPr>
          <w:i/>
          <w:iCs/>
        </w:rPr>
        <w:t>'Siya nga wala maglutos sa Iyang kaugalingong Anak, kondili gihatag Siya alang kanato tanan—unsaon pa kaha nga uban Niya dili usab Niya ipagasa kanato ang tanang butang?</w:t>
      </w:r>
      <w:r w:rsidR="00D85B34" w:rsidRPr="00CF565B">
        <w:t>' (Roma 8:32). Kung ang Anak sa Dios mismo nahimong atong Manuluwas ug gisulti kanato ang pinakamatam-is nga mga saad: dili ba Niya kini tumanon?</w:t>
      </w:r>
    </w:p>
    <w:p w14:paraId="3738D971" w14:textId="77777777" w:rsidR="00D85B34" w:rsidRPr="00CF565B" w:rsidRDefault="00F45CFB" w:rsidP="00D85B34">
      <w:pPr>
        <w:ind w:firstLine="708"/>
      </w:pPr>
      <w:r w:rsidRPr="00CF565B">
        <w:rPr>
          <w:b/>
        </w:rPr>
        <w:t xml:space="preserve">3) </w:t>
      </w:r>
      <w:r w:rsidR="00D85B34" w:rsidRPr="00CF565B">
        <w:t>Nagpukaw kini sa atong gugma alang sa Dios, nagpadayag kanato sa walay kinutuban nga gugma nga Iyang gipakita kanato nga mga makasasala sa Inkarnasyon, ug nga labi pang gipakita sa Anak sa Dios, nga midawat sa Iyang kaugalingon sa atong kina-iya nga tawo alang kanato.</w:t>
      </w:r>
    </w:p>
    <w:p w14:paraId="1AFA9B0C" w14:textId="77777777" w:rsidR="00D85B34" w:rsidRPr="00CF565B" w:rsidRDefault="00F45CFB" w:rsidP="00D85B34">
      <w:pPr>
        <w:ind w:firstLine="708"/>
      </w:pPr>
      <w:r w:rsidRPr="00CF565B">
        <w:rPr>
          <w:b/>
        </w:rPr>
        <w:lastRenderedPageBreak/>
        <w:t xml:space="preserve">4) </w:t>
      </w:r>
      <w:r w:rsidR="00D85B34" w:rsidRPr="00CF565B">
        <w:t>Gitudloan ug giinspirar kita Niya nga himayaon, sa tanang gahum sa atong pagkatawo, ang atong labing balaan, labing putli, labing bulahan ug himayaong Ginang, ang Inahan sa Dios ug Kanunay nga Birhen nga si Maria, nga giisip nga takus sa pag-alagad sa makahinganghang misteryo sa Inkarnasyon sa Pulong sa Dios, ug busa nahimong, ingon sa pagkasulti, hinungdan sa atong kaluwasan.</w:t>
      </w:r>
    </w:p>
    <w:p w14:paraId="1B1ACA6B" w14:textId="77777777" w:rsidR="00D85B34" w:rsidRPr="00CF565B" w:rsidRDefault="00F45CFB" w:rsidP="00D85B34">
      <w:pPr>
        <w:ind w:firstLine="708"/>
      </w:pPr>
      <w:r w:rsidRPr="00CF565B">
        <w:rPr>
          <w:b/>
        </w:rPr>
        <w:t xml:space="preserve">5) </w:t>
      </w:r>
      <w:r w:rsidR="00D85B34" w:rsidRPr="00CF565B">
        <w:t xml:space="preserve">Nagatudlo ug nagdasig kini kanato sa pagrespeto sa dignidad sa kina-iya sa tawo sa atong kaugalingon ug dili kini pagpaubos pinaagi sa sala, tungod kay ang Anak sa Dios mismo nahimutang sa pagdawat niini sa pagkahiusa sa Iyang Banal nga Hipostasi; sa pagrespeto usab sa atong kaugalingon ug sa uban, tungod kay ang Dios-Tawo mismo giisip kita nga takus nga matawag nga Iyang mga igsoon </w:t>
      </w:r>
      <w:r w:rsidR="00B77AF0" w:rsidRPr="00CF565B">
        <w:t>[</w:t>
      </w:r>
      <w:r w:rsidR="00D85B34" w:rsidRPr="00CF565B">
        <w:t>(Sal. 21:23</w:t>
      </w:r>
      <w:r w:rsidR="00B77AF0" w:rsidRPr="00CF565B">
        <w:t>)</w:t>
      </w:r>
      <w:r w:rsidR="00D85B34" w:rsidRPr="00CF565B">
        <w:t>;</w:t>
      </w:r>
      <w:r w:rsidR="008D4E5F" w:rsidRPr="00CF565B">
        <w:t xml:space="preserve"> </w:t>
      </w:r>
      <w:r w:rsidR="00B77AF0" w:rsidRPr="00CF565B">
        <w:t>(</w:t>
      </w:r>
      <w:r w:rsidR="008D4E5F" w:rsidRPr="00CF565B">
        <w:t>Mat.</w:t>
      </w:r>
      <w:r w:rsidR="00D85B34" w:rsidRPr="00CF565B">
        <w:t xml:space="preserve"> 12:49)</w:t>
      </w:r>
      <w:r w:rsidR="00B77AF0" w:rsidRPr="00CF565B">
        <w:t>]</w:t>
      </w:r>
      <w:r w:rsidR="00D85B34" w:rsidRPr="00CF565B">
        <w:t>.</w:t>
      </w:r>
    </w:p>
    <w:p w14:paraId="6DD4210B" w14:textId="77777777" w:rsidR="00D85B34" w:rsidRPr="00CF565B" w:rsidRDefault="00F45CFB" w:rsidP="00D85B34">
      <w:pPr>
        <w:ind w:firstLine="708"/>
      </w:pPr>
      <w:r w:rsidRPr="00CF565B">
        <w:rPr>
          <w:b/>
        </w:rPr>
        <w:t xml:space="preserve">6) </w:t>
      </w:r>
      <w:r w:rsidR="00D85B34" w:rsidRPr="00CF565B">
        <w:t>Sa katapusan, Iyang gipakita kanato, sa nagkatawang Anak sa Dios, ang labing hingpit nga modelo nga sundon, sumala sa Iyang kaugalingong mga pulong: 'Nagtugon ako kaninyo og ehemplo, aron sama sa akong gibuhat kaninyo, kamo usab magbuhat'</w:t>
      </w:r>
      <w:r w:rsidR="005864AB" w:rsidRPr="00CF565B">
        <w:t xml:space="preserve"> (Juan</w:t>
      </w:r>
      <w:r w:rsidR="00D85B34" w:rsidRPr="00CF565B">
        <w:t xml:space="preserve"> 13</w:t>
      </w:r>
      <w:r w:rsidR="008D4E5F" w:rsidRPr="00CF565B">
        <w:t>:</w:t>
      </w:r>
      <w:r w:rsidR="00D85B34" w:rsidRPr="00CF565B">
        <w:t>15).</w:t>
      </w:r>
    </w:p>
    <w:p w14:paraId="7E048958" w14:textId="77777777" w:rsidR="00D85B34" w:rsidRPr="00CF565B" w:rsidRDefault="00D85B34" w:rsidP="00D85B34">
      <w:r w:rsidRPr="00CF565B">
        <w:tab/>
      </w:r>
    </w:p>
    <w:p w14:paraId="0F15F9F8" w14:textId="77777777" w:rsidR="00D85B34" w:rsidRPr="00CF565B" w:rsidRDefault="00D85B34" w:rsidP="007B240B">
      <w:pPr>
        <w:pStyle w:val="Heading3"/>
      </w:pPr>
      <w:bookmarkStart w:id="198" w:name="_Toc133155574"/>
      <w:bookmarkStart w:id="199" w:name="_Toc180664587"/>
      <w:bookmarkStart w:id="200" w:name="_Toc180679208"/>
      <w:bookmarkStart w:id="201" w:name="_Toc180679265"/>
      <w:bookmarkStart w:id="202" w:name="_Toc180679788"/>
      <w:bookmarkStart w:id="203" w:name="_Toc238453411"/>
      <w:bookmarkStart w:id="204" w:name="_Toc238453671"/>
      <w:bookmarkStart w:id="205" w:name="_Toc238466397"/>
      <w:bookmarkStart w:id="206" w:name="_Toc238574135"/>
      <w:r w:rsidRPr="00CF565B">
        <w:t xml:space="preserve">Artikulo </w:t>
      </w:r>
      <w:r w:rsidRPr="00AA0891">
        <w:t>II</w:t>
      </w:r>
      <w:r w:rsidRPr="00CF565B">
        <w:t xml:space="preserve">. </w:t>
      </w:r>
      <w:r w:rsidRPr="00CF565B">
        <w:br/>
        <w:t>Mahitungod sa pagtuman ni Ginoong Jesu-Kristo sa atong kaluwasan, o sa misteryo sa pagtubos</w:t>
      </w:r>
      <w:bookmarkEnd w:id="198"/>
      <w:bookmarkEnd w:id="199"/>
      <w:bookmarkEnd w:id="200"/>
      <w:bookmarkEnd w:id="201"/>
      <w:bookmarkEnd w:id="202"/>
      <w:bookmarkEnd w:id="203"/>
      <w:bookmarkEnd w:id="204"/>
      <w:bookmarkEnd w:id="205"/>
      <w:bookmarkEnd w:id="206"/>
    </w:p>
    <w:p w14:paraId="59236274" w14:textId="77777777" w:rsidR="00D85B34" w:rsidRPr="00CF565B" w:rsidRDefault="00D85B34" w:rsidP="00D85B34">
      <w:r w:rsidRPr="00CF565B">
        <w:tab/>
      </w:r>
    </w:p>
    <w:p w14:paraId="3D84E14B" w14:textId="77777777" w:rsidR="00D85B34" w:rsidRPr="00CF565B" w:rsidRDefault="00D85B34" w:rsidP="007B240B">
      <w:pPr>
        <w:pStyle w:val="Heading5"/>
      </w:pPr>
      <w:bookmarkStart w:id="207" w:name="_Toc133155575"/>
      <w:bookmarkStart w:id="208" w:name="_Toc180664588"/>
      <w:bookmarkStart w:id="209" w:name="_Toc180679209"/>
      <w:bookmarkStart w:id="210" w:name="_Toc180679266"/>
      <w:bookmarkStart w:id="211" w:name="_Toc180679789"/>
      <w:bookmarkStart w:id="212" w:name="_Toc238453672"/>
      <w:bookmarkStart w:id="213" w:name="_Toc238574136"/>
      <w:r w:rsidRPr="00CF565B">
        <w:t>§143. Giunsa sa Ginoong Jesu-Cristo pagkompleto sa atong kaluwasan?</w:t>
      </w:r>
      <w:bookmarkEnd w:id="207"/>
      <w:bookmarkEnd w:id="208"/>
      <w:bookmarkEnd w:id="209"/>
      <w:bookmarkEnd w:id="210"/>
      <w:bookmarkEnd w:id="211"/>
      <w:bookmarkEnd w:id="212"/>
      <w:bookmarkEnd w:id="213"/>
    </w:p>
    <w:p w14:paraId="2DC3DC54" w14:textId="77777777" w:rsidR="00D85B34" w:rsidRPr="00CF565B" w:rsidRDefault="00D85B34" w:rsidP="00D85B34">
      <w:pPr>
        <w:ind w:firstLine="708"/>
      </w:pPr>
      <w:r w:rsidRPr="00CF565B">
        <w:t xml:space="preserve">Sa pag-abot Niya sa yuta aron luwason kita </w:t>
      </w:r>
      <w:r w:rsidR="000A57C3" w:rsidRPr="00CF565B">
        <w:t>(Mat.</w:t>
      </w:r>
      <w:r w:rsidRPr="00CF565B">
        <w:t xml:space="preserve"> 18:11), ang Ginoong Jesus mismo ang mipili sa paghulagway sa Iyang dakong buhat—pinaagi niini tinuod gayud kitang nalikayan—ingon usa ka pag-alagad sa katawhan: </w:t>
      </w:r>
      <w:r w:rsidRPr="00CF565B">
        <w:rPr>
          <w:i/>
          <w:iCs/>
        </w:rPr>
        <w:t>'Ang Anak sa Tawo,' miingon Siya, 'wala Siya moanhi aron pag-alagaran, kondili aron mag-alagad, ug aron ihatag ang Iyang kinabuhi ingon usa ka hulagway alang sa kadaghanan'</w:t>
      </w:r>
      <w:r w:rsidRPr="00CF565B">
        <w:t xml:space="preserve"> </w:t>
      </w:r>
      <w:r w:rsidR="00463137" w:rsidRPr="00CF565B">
        <w:t>[</w:t>
      </w:r>
      <w:r w:rsidR="000A57C3" w:rsidRPr="00CF565B">
        <w:t>(Matt.</w:t>
      </w:r>
      <w:r w:rsidRPr="00CF565B">
        <w:t xml:space="preserve"> 20:28</w:t>
      </w:r>
      <w:r w:rsidR="00463137" w:rsidRPr="00CF565B">
        <w:t>)</w:t>
      </w:r>
      <w:r w:rsidRPr="00CF565B">
        <w:t xml:space="preserve">; </w:t>
      </w:r>
      <w:r w:rsidR="00463137" w:rsidRPr="00CF565B">
        <w:t>(</w:t>
      </w:r>
      <w:r w:rsidRPr="00CF565B">
        <w:t>Mark 10:45)</w:t>
      </w:r>
      <w:r w:rsidR="00463137" w:rsidRPr="00CF565B">
        <w:t>]</w:t>
      </w:r>
      <w:r w:rsidRPr="00CF565B">
        <w:t>. Ang kinaiya sa Iyang ministeryo gipadayag sa Iyang ngalan, ang Mesiyas o Kristo, ang Pinahiran — usa ka ngalan nga, sukad pa sa walay katapusan sa Simbahan sa Dios, gihatag lamang sa mga pinahiran sa Espiritu Santo: sa mga propeta (3 Hari 19:16), mga punong pari (Exod. 30:30), mga hari (1 Hari 10:1</w:t>
      </w:r>
      <w:r w:rsidR="00463137" w:rsidRPr="00CF565B">
        <w:t>)</w:t>
      </w:r>
      <w:r w:rsidRPr="00CF565B">
        <w:t>;</w:t>
      </w:r>
      <w:r w:rsidR="00FB2012" w:rsidRPr="00CF565B">
        <w:rPr>
          <w:rFonts w:cs="Cambria Math"/>
        </w:rPr>
        <w:t xml:space="preserve"> </w:t>
      </w:r>
      <w:r w:rsidR="00463137" w:rsidRPr="00CF565B">
        <w:rPr>
          <w:rFonts w:cs="Cambria Math"/>
        </w:rPr>
        <w:t>(</w:t>
      </w:r>
      <w:r w:rsidR="00463137" w:rsidRPr="00CF565B">
        <w:t>1 Sam.</w:t>
      </w:r>
      <w:r w:rsidRPr="00CF565B">
        <w:t xml:space="preserve"> 16:13), ug nga, sa labing labaw nga kahulugan, gihatag kaniya, ang atong Ginoo, ingon nga Kadtong gihiusan sa Dios, sa iyang pagkatawo, sa lana sa kalipay</w:t>
      </w:r>
      <w:r w:rsidRPr="00CF565B">
        <w:rPr>
          <w:i/>
          <w:iCs/>
        </w:rPr>
        <w:t xml:space="preserve">, aron makigbahin sa kalipay sa iyang katawhan </w:t>
      </w:r>
      <w:r w:rsidR="00463137" w:rsidRPr="00CF565B">
        <w:t>[</w:t>
      </w:r>
      <w:r w:rsidRPr="00CF565B">
        <w:t>(Isa. 61:1</w:t>
      </w:r>
      <w:r w:rsidR="00463137" w:rsidRPr="00CF565B">
        <w:t>)</w:t>
      </w:r>
      <w:r w:rsidRPr="00CF565B">
        <w:t xml:space="preserve">; </w:t>
      </w:r>
      <w:r w:rsidR="00463137" w:rsidRPr="00CF565B">
        <w:t>(</w:t>
      </w:r>
      <w:r w:rsidRPr="00CF565B">
        <w:t>Salmo 44:8</w:t>
      </w:r>
      <w:r w:rsidR="00463137" w:rsidRPr="00CF565B">
        <w:t>)</w:t>
      </w:r>
      <w:r w:rsidRPr="00CF565B">
        <w:t xml:space="preserve">; </w:t>
      </w:r>
      <w:r w:rsidR="00463137" w:rsidRPr="00CF565B">
        <w:t>(</w:t>
      </w:r>
      <w:r w:rsidR="0087297C" w:rsidRPr="00CF565B">
        <w:t>Lucas</w:t>
      </w:r>
      <w:r w:rsidRPr="00CF565B">
        <w:t xml:space="preserve"> 4:18–20</w:t>
      </w:r>
      <w:r w:rsidR="00463137" w:rsidRPr="00CF565B">
        <w:t>)</w:t>
      </w:r>
      <w:r w:rsidRPr="00CF565B">
        <w:t xml:space="preserve">; </w:t>
      </w:r>
      <w:r w:rsidR="00463137" w:rsidRPr="00CF565B">
        <w:t>(</w:t>
      </w:r>
      <w:r w:rsidRPr="00CF565B">
        <w:t>Buhat 10:38)</w:t>
      </w:r>
      <w:r w:rsidR="00463137" w:rsidRPr="00CF565B">
        <w:t>]</w:t>
      </w:r>
      <w:r w:rsidRPr="00CF565B">
        <w:t>,</w:t>
      </w:r>
      <w:r w:rsidR="00F64FAF">
        <w:rPr>
          <w:rStyle w:val="FootnoteReference"/>
          <w:lang w:val="ru-RU"/>
        </w:rPr>
        <w:footnoteReference w:id="311"/>
      </w:r>
      <w:r w:rsidRPr="00CF565B">
        <w:t xml:space="preserve"> ug nga Iyang gihiusa sa Iyang usa ka Persona, sa labing hingpit nga paagi, ang tulo </w:t>
      </w:r>
      <w:r w:rsidRPr="00CF565B">
        <w:lastRenderedPageBreak/>
        <w:t>ka sa maong matang sa pag-ungol—propetiko, pang-saserdote ug pang-hari.</w:t>
      </w:r>
      <w:r w:rsidR="00F64FAF">
        <w:rPr>
          <w:rStyle w:val="FootnoteReference"/>
          <w:lang w:val="ru-RU"/>
        </w:rPr>
        <w:footnoteReference w:id="312"/>
      </w:r>
      <w:r w:rsidRPr="00CF565B">
        <w:t xml:space="preserve"> Giluwasan Niya kita: </w:t>
      </w:r>
      <w:r w:rsidR="00A95A76" w:rsidRPr="00CF565B">
        <w:rPr>
          <w:b/>
        </w:rPr>
        <w:t xml:space="preserve">a) </w:t>
      </w:r>
      <w:r w:rsidRPr="00CF565B">
        <w:t xml:space="preserve">isip propeta, nga naghatag kanato og kahayag ug pagsabot, aron mailhan nato ang tinuod nga Dios ug aron kita anaa sa Iyang tinuod nga Anak, si Jesu-Cristo </w:t>
      </w:r>
      <w:r w:rsidR="008A3626" w:rsidRPr="00CF565B">
        <w:t>(1 Juan</w:t>
      </w:r>
      <w:r w:rsidRPr="00CF565B">
        <w:t xml:space="preserve"> 5:20); </w:t>
      </w:r>
      <w:r w:rsidR="00A95A76" w:rsidRPr="00CF565B">
        <w:rPr>
          <w:b/>
        </w:rPr>
        <w:t xml:space="preserve">b) </w:t>
      </w:r>
      <w:r w:rsidRPr="00CF565B">
        <w:t>isip labawng pari, nga naghalad sa Iyang kaugalingon ingon halad alang sa mga sala sa kalibutan, ug busa nakatagbaw sa pagkamatarong sa Dios alang kanato;</w:t>
      </w:r>
      <w:r w:rsidR="00A95A76" w:rsidRPr="00CF565B">
        <w:rPr>
          <w:b/>
        </w:rPr>
        <w:t xml:space="preserve"> c) </w:t>
      </w:r>
      <w:r w:rsidRPr="00CF565B">
        <w:t xml:space="preserve">isip Hari, nga naglaglag sa gingharian sa kamatayon ug impyerno, ug nakadawat gikan sa Amahan </w:t>
      </w:r>
      <w:r w:rsidRPr="00CF565B">
        <w:rPr>
          <w:i/>
          <w:iCs/>
        </w:rPr>
        <w:t xml:space="preserve">sa tanang gahum sa langit ug sa yuta </w:t>
      </w:r>
      <w:r w:rsidR="000A57C3" w:rsidRPr="00CF565B">
        <w:t>(Mat.</w:t>
      </w:r>
      <w:r w:rsidRPr="00CF565B">
        <w:t xml:space="preserve"> 28:18), aron Iya kitang hatagan sa kinabuhi nga walay katapusan </w:t>
      </w:r>
      <w:r w:rsidR="005864AB" w:rsidRPr="00CF565B">
        <w:t>(Juan</w:t>
      </w:r>
      <w:r w:rsidRPr="00CF565B">
        <w:t xml:space="preserve"> 17:2). Sa ato pa, natuman ni Ginoong Hesus ang atong kaluwasan pinaagi sa Iyang tulo ka ministeryo alang sa katawhan: propetiko, pang-pari ug panaghari.</w:t>
      </w:r>
    </w:p>
    <w:p w14:paraId="4DE85370" w14:textId="77777777" w:rsidR="00D85B34" w:rsidRPr="00CF565B" w:rsidRDefault="00D85B34" w:rsidP="00D85B34">
      <w:pPr>
        <w:ind w:firstLine="708"/>
      </w:pPr>
    </w:p>
    <w:p w14:paraId="64D5D01E" w14:textId="77777777" w:rsidR="00D85B34" w:rsidRPr="00CF565B" w:rsidRDefault="00D85B34" w:rsidP="007B240B">
      <w:pPr>
        <w:pStyle w:val="Heading4"/>
      </w:pPr>
      <w:bookmarkStart w:id="214" w:name="_Toc133155576"/>
      <w:bookmarkStart w:id="215" w:name="_Toc180664589"/>
      <w:bookmarkStart w:id="216" w:name="_Toc180679210"/>
      <w:bookmarkStart w:id="217" w:name="_Toc180679267"/>
      <w:bookmarkStart w:id="218" w:name="_Toc180679790"/>
      <w:bookmarkStart w:id="219" w:name="_Toc238453412"/>
      <w:bookmarkStart w:id="220" w:name="_Toc238453673"/>
      <w:bookmarkStart w:id="221" w:name="_Toc238466398"/>
      <w:bookmarkStart w:id="222" w:name="_Toc238574137"/>
      <w:r w:rsidRPr="00AA0891">
        <w:t>I</w:t>
      </w:r>
      <w:r w:rsidRPr="00CF565B">
        <w:t>. Mahitungod sa propetiko nga ministeryo ni Hesukristo</w:t>
      </w:r>
      <w:bookmarkEnd w:id="214"/>
      <w:bookmarkEnd w:id="215"/>
      <w:bookmarkEnd w:id="216"/>
      <w:bookmarkEnd w:id="217"/>
      <w:bookmarkEnd w:id="218"/>
      <w:bookmarkEnd w:id="219"/>
      <w:bookmarkEnd w:id="220"/>
      <w:bookmarkEnd w:id="221"/>
      <w:bookmarkEnd w:id="222"/>
    </w:p>
    <w:p w14:paraId="799E0655" w14:textId="77777777" w:rsidR="00D85B34" w:rsidRPr="00CF565B" w:rsidRDefault="00D85B34" w:rsidP="00D85B34"/>
    <w:p w14:paraId="3E65D940" w14:textId="77777777" w:rsidR="00D85B34" w:rsidRPr="00CF565B" w:rsidRDefault="00D85B34" w:rsidP="007B240B">
      <w:pPr>
        <w:pStyle w:val="Heading5"/>
      </w:pPr>
      <w:bookmarkStart w:id="223" w:name="_Toc133155577"/>
      <w:bookmarkStart w:id="224" w:name="_Toc180664590"/>
      <w:bookmarkStart w:id="225" w:name="_Toc180679211"/>
      <w:bookmarkStart w:id="226" w:name="_Toc180679268"/>
      <w:bookmarkStart w:id="227" w:name="_Toc180679791"/>
      <w:bookmarkStart w:id="228" w:name="_Toc238453674"/>
      <w:bookmarkStart w:id="229" w:name="_Toc238574138"/>
      <w:r w:rsidRPr="00CF565B">
        <w:t>§144. Ang konsepto sa propetiko nga ministeryo ni Hesukristo ug ang kamatuoran niining ministeryo</w:t>
      </w:r>
      <w:bookmarkEnd w:id="223"/>
      <w:bookmarkEnd w:id="224"/>
      <w:bookmarkEnd w:id="225"/>
      <w:bookmarkEnd w:id="226"/>
      <w:bookmarkEnd w:id="227"/>
      <w:bookmarkEnd w:id="228"/>
      <w:bookmarkEnd w:id="229"/>
    </w:p>
    <w:p w14:paraId="644C3527" w14:textId="77777777" w:rsidR="00D85B34" w:rsidRPr="00CF565B" w:rsidRDefault="00D85B34" w:rsidP="00D85B34">
      <w:pPr>
        <w:ind w:firstLine="708"/>
      </w:pPr>
      <w:r w:rsidRPr="00CF565B">
        <w:t xml:space="preserve">Ang ministeryo sa mga propeta sa Daan nga Tugon naglangkob, sa kinatibuk-an, sa pagpahibalo sa kabubut-on sa Dios sa katawhan pinaagi sa ispirituhanong pagpadayag (Hagai 1:13), ug sa pagtudlo kanila, pagpasidaan kanila, ug pagpalig-on kanila sa tinuod nga pagtuo ug pagkamatinud-anon </w:t>
      </w:r>
      <w:r w:rsidR="00463137" w:rsidRPr="00CF565B">
        <w:t>[</w:t>
      </w:r>
      <w:r w:rsidRPr="00CF565B">
        <w:t>(2 Hari 17:13</w:t>
      </w:r>
      <w:r w:rsidR="00463137" w:rsidRPr="00CF565B">
        <w:t>)</w:t>
      </w:r>
      <w:r w:rsidRPr="00CF565B">
        <w:t xml:space="preserve">; </w:t>
      </w:r>
      <w:r w:rsidR="00463137" w:rsidRPr="00CF565B">
        <w:t>(</w:t>
      </w:r>
      <w:r w:rsidRPr="00CF565B">
        <w:t>Jer. 25:4)</w:t>
      </w:r>
      <w:r w:rsidR="00463137" w:rsidRPr="00CF565B">
        <w:t>]</w:t>
      </w:r>
      <w:r w:rsidRPr="00CF565B">
        <w:t xml:space="preserve">. Busa, ang ministeryo sa Ginoong Jesus, isip labing dako sa mga propeta—nga ang mga propeta sa Daang Tugon mga tig-una ug tipo ra kaniya—gipadayag pinaagi sa Iyang pagpahibalo sa katawhan, uban sa hingpit nga pagkapuno ug kalinaw, sa kabubut-on sa Dios mahitungod sa kaluwasan sa kalibutan </w:t>
      </w:r>
      <w:r w:rsidR="00463137" w:rsidRPr="00CF565B">
        <w:t>[</w:t>
      </w:r>
      <w:r w:rsidR="005864AB" w:rsidRPr="00CF565B">
        <w:t>(Juan</w:t>
      </w:r>
      <w:r w:rsidRPr="00CF565B">
        <w:t xml:space="preserve"> 1:18</w:t>
      </w:r>
      <w:r w:rsidR="00463137" w:rsidRPr="00CF565B">
        <w:t>)</w:t>
      </w:r>
      <w:r w:rsidRPr="00CF565B">
        <w:t xml:space="preserve">; </w:t>
      </w:r>
      <w:r w:rsidR="00463137" w:rsidRPr="00CF565B">
        <w:rPr>
          <w:rFonts w:cs="Cambria Math"/>
        </w:rPr>
        <w:t>(</w:t>
      </w:r>
      <w:r w:rsidRPr="00CF565B">
        <w:t>9:16–18)</w:t>
      </w:r>
      <w:r w:rsidR="00463137" w:rsidRPr="00CF565B">
        <w:t>]</w:t>
      </w:r>
      <w:r w:rsidRPr="00CF565B">
        <w:t xml:space="preserve">, ug nagtudlo kanila og bag-ong hingpit kaayong balaod sa pagtuo ug pagkamatinud-anon, nga nagahatag og kaluwasan sa tibuok katawhan </w:t>
      </w:r>
      <w:r w:rsidR="008A3626" w:rsidRPr="00CF565B">
        <w:t>(Lucas</w:t>
      </w:r>
      <w:r w:rsidRPr="00CF565B">
        <w:t xml:space="preserve"> 4:18–21).</w:t>
      </w:r>
    </w:p>
    <w:p w14:paraId="5AA00F41" w14:textId="77777777" w:rsidR="00D85B34" w:rsidRPr="00CF565B" w:rsidRDefault="00F45CFB" w:rsidP="00D85B34">
      <w:pPr>
        <w:ind w:firstLine="708"/>
      </w:pPr>
      <w:r w:rsidRPr="00CF565B">
        <w:rPr>
          <w:b/>
        </w:rPr>
        <w:t xml:space="preserve">1) </w:t>
      </w:r>
      <w:r w:rsidR="00D85B34" w:rsidRPr="00CF565B">
        <w:t xml:space="preserve">Kini nga ministeryo ni Hesukristo klarong gitagna sa Daang Tugon. Bisan kang Moises, pinaagi kaniya gihatag ang karaang balaod sa mga Israelita, ang Dios mismo misulti mahitungod sa bag-ong umaabot nga Maghatag sa Balaod, ang Mesiyas: </w:t>
      </w:r>
      <w:r w:rsidR="00D85B34" w:rsidRPr="00CF565B">
        <w:rPr>
          <w:i/>
          <w:iCs/>
        </w:rPr>
        <w:t xml:space="preserve">'Mupasaka ako alang kanila og usa ka Propeta gikan sa ilang mga igsoon, sama kanimo; ibutang ko ang akong mga pulong sa iyang baba, ug isulti niya kanila ang tanan nga akong sugo kaniya; ug bisan kinsa nga dili maminaw sa akong mga pulong nga iyang isulti sa akong ngalan, ako magpangayo kaniya og pasaylo' </w:t>
      </w:r>
      <w:r w:rsidR="00D85B34" w:rsidRPr="00CF565B">
        <w:t>(Deut. 18:18–19).</w:t>
      </w:r>
      <w:r w:rsidR="00205710">
        <w:rPr>
          <w:rStyle w:val="FootnoteReference"/>
          <w:lang w:val="ru-RU"/>
        </w:rPr>
        <w:footnoteReference w:id="313"/>
      </w:r>
      <w:r w:rsidR="00D85B34" w:rsidRPr="00CF565B">
        <w:t xml:space="preserve"> Unya ang salmista misinggit sa Dios alang sa Mesiyas: </w:t>
      </w:r>
      <w:r w:rsidR="00D85B34" w:rsidRPr="00CF565B">
        <w:rPr>
          <w:i/>
          <w:iCs/>
        </w:rPr>
        <w:t xml:space="preserve">'Ipahibalo ko ang Iyang ngalan sa akong mga igsoon; pagadayegon ko Ikaw sa taliwala sa katilingban' </w:t>
      </w:r>
      <w:r w:rsidR="00D85B34" w:rsidRPr="00CF565B">
        <w:t xml:space="preserve">(Salmo 21:23). Ang imong balaod anaa sa sulod sa akong kasingkasing. Gipahayag nako ang imong pagkamatarong sa dakong katiguman; wala nako gipugngan ang akong dila: </w:t>
      </w:r>
      <w:r w:rsidR="00D85B34" w:rsidRPr="00CF565B">
        <w:rPr>
          <w:i/>
          <w:iCs/>
        </w:rPr>
        <w:t xml:space="preserve">'Gipahayag nako ang imong pagkamatarong sa dakong katiguman; wala nako gipugngan ang akong dila: Ikaw, O Ginoo, nakahibalo.' Wala nako gitago ang Iyang pagkamatarong sa sulod sa akong kasingkasing; gipahayag nako ang Iyang pagkamatinud-anon ug ang Iyang kaluwasan; wala nako gitago ang Iyang kalooy ug ang Iyang kamatuoran gikan sa dakong katiguman" </w:t>
      </w:r>
      <w:r w:rsidR="00D85B34" w:rsidRPr="00CF565B">
        <w:t xml:space="preserve">(Salmo 39:10–11). Paglabay sa pipila ka panahon, ang propeta Isaias usab mitestigo alang sa Mesiyas: </w:t>
      </w:r>
      <w:r w:rsidR="00D85B34" w:rsidRPr="00CF565B">
        <w:rPr>
          <w:i/>
          <w:iCs/>
        </w:rPr>
        <w:t xml:space="preserve">"Ang Espiritu sa Ginoong Dios anaa kanako, kay gihiusan ko sa Ginoo sa lana aron ipahibalo ang maayong balita sa mga kabus; gipadala ko aron tambalan ang mga nabali ang kasingkasing, aron ipahayag ang kagawasan sa mga bihag ug pagpagawas gikan sa prisohan sa mga nakagapos, aron ipahayag ang tuig sa pabor sa Ginoo " </w:t>
      </w:r>
      <w:r w:rsidR="00463137" w:rsidRPr="00CF565B">
        <w:t>[</w:t>
      </w:r>
      <w:r w:rsidR="00D85B34" w:rsidRPr="00CF565B">
        <w:t>(Isa. 61:1–2</w:t>
      </w:r>
      <w:r w:rsidR="00463137" w:rsidRPr="00CF565B">
        <w:t>)</w:t>
      </w:r>
      <w:r w:rsidR="00205710" w:rsidRPr="00CF565B">
        <w:t xml:space="preserve">; </w:t>
      </w:r>
      <w:r w:rsidR="00463137" w:rsidRPr="00CF565B">
        <w:t>(</w:t>
      </w:r>
      <w:r w:rsidR="0087297C" w:rsidRPr="00CF565B">
        <w:t>Lucas</w:t>
      </w:r>
      <w:r w:rsidR="00D85B34" w:rsidRPr="00CF565B">
        <w:t xml:space="preserve"> 4:18)</w:t>
      </w:r>
      <w:r w:rsidR="00463137" w:rsidRPr="00CF565B">
        <w:t>]</w:t>
      </w:r>
      <w:r w:rsidR="00D85B34" w:rsidRPr="00CF565B">
        <w:t>.</w:t>
      </w:r>
    </w:p>
    <w:p w14:paraId="497614A4" w14:textId="77777777" w:rsidR="00D85B34" w:rsidRPr="00CF565B" w:rsidRDefault="00F45CFB" w:rsidP="00D85B34">
      <w:pPr>
        <w:ind w:firstLine="708"/>
      </w:pPr>
      <w:r w:rsidRPr="00CF565B">
        <w:rPr>
          <w:b/>
        </w:rPr>
        <w:t xml:space="preserve">2) </w:t>
      </w:r>
      <w:r w:rsidR="00D85B34" w:rsidRPr="00CF565B">
        <w:t xml:space="preserve">Si Kristo nga Manluluwas mismo miila niining ministeryo isip usa ka hinungdanon nga bahin sa Iyang buhat. </w:t>
      </w:r>
      <w:r w:rsidR="00D85B34" w:rsidRPr="00CF565B">
        <w:rPr>
          <w:i/>
          <w:iCs/>
        </w:rPr>
        <w:t xml:space="preserve">"Natawo ako alang niini, ug alang niini misulod ako sa kalibutan, aron magpamatuod sa kamatuoran; ang tanan nga gikan sa kamatuoran maminaw sa akong tingog" </w:t>
      </w:r>
      <w:r w:rsidR="00D85B34" w:rsidRPr="00CF565B">
        <w:t xml:space="preserve">(Juan 18:37). Ug busa: </w:t>
      </w:r>
      <w:r w:rsidR="00A95A76" w:rsidRPr="00CF565B">
        <w:rPr>
          <w:b/>
        </w:rPr>
        <w:t xml:space="preserve">a) </w:t>
      </w:r>
      <w:r w:rsidR="00D85B34" w:rsidRPr="00CF565B">
        <w:t xml:space="preserve">Gitawag Niya ang Ijapon nga kahayag sa kalibutan: </w:t>
      </w:r>
      <w:r w:rsidR="00D85B34" w:rsidRPr="00CF565B">
        <w:rPr>
          <w:i/>
          <w:iCs/>
        </w:rPr>
        <w:t xml:space="preserve">"Miabot Ako sa kalibutan ingon kahayag, aron ang bisan kinsa nga motuo kanako dili magpabilin sa kangitngit" </w:t>
      </w:r>
      <w:r w:rsidR="00463137" w:rsidRPr="00CF565B">
        <w:t>[</w:t>
      </w:r>
      <w:r w:rsidR="005864AB" w:rsidRPr="00CF565B">
        <w:t>(Juan</w:t>
      </w:r>
      <w:r w:rsidR="00D85B34" w:rsidRPr="00CF565B">
        <w:t xml:space="preserve"> 12:46</w:t>
      </w:r>
      <w:r w:rsidR="00463137" w:rsidRPr="00CF565B">
        <w:t>)</w:t>
      </w:r>
      <w:r w:rsidR="00D85B34" w:rsidRPr="00CF565B">
        <w:t xml:space="preserve">; </w:t>
      </w:r>
      <w:r w:rsidR="00463137" w:rsidRPr="00CF565B">
        <w:t>(Juan</w:t>
      </w:r>
      <w:r w:rsidR="00D85B34" w:rsidRPr="00CF565B">
        <w:t xml:space="preserve"> 8:12</w:t>
      </w:r>
      <w:r w:rsidR="00463137" w:rsidRPr="00CF565B">
        <w:t>)</w:t>
      </w:r>
      <w:r w:rsidR="00D85B34" w:rsidRPr="00CF565B">
        <w:t xml:space="preserve">; </w:t>
      </w:r>
      <w:r w:rsidR="00463137" w:rsidRPr="00CF565B">
        <w:t>(Juan</w:t>
      </w:r>
      <w:r w:rsidR="00D85B34" w:rsidRPr="00CF565B">
        <w:t xml:space="preserve"> 9:5)</w:t>
      </w:r>
      <w:r w:rsidR="00463137" w:rsidRPr="00CF565B">
        <w:t>]</w:t>
      </w:r>
      <w:r w:rsidR="00D85B34" w:rsidRPr="00CF565B">
        <w:t xml:space="preserve">; </w:t>
      </w:r>
      <w:r w:rsidR="00A95A76" w:rsidRPr="00CF565B">
        <w:rPr>
          <w:b/>
        </w:rPr>
        <w:t xml:space="preserve">b) </w:t>
      </w:r>
      <w:r w:rsidR="00D85B34" w:rsidRPr="00CF565B">
        <w:t xml:space="preserve">ang bugtong magtutudlo ug giya: </w:t>
      </w:r>
      <w:r w:rsidR="00D85B34" w:rsidRPr="00CF565B">
        <w:rPr>
          <w:i/>
          <w:iCs/>
        </w:rPr>
        <w:lastRenderedPageBreak/>
        <w:t xml:space="preserve">'Gitawag ninyo Ako nga Magtutudlo ug Ginoo, ug husto kamo, kay mao man gayud Ako' </w:t>
      </w:r>
      <w:r w:rsidR="005864AB" w:rsidRPr="00CF565B">
        <w:t>(Juan</w:t>
      </w:r>
      <w:r w:rsidR="00D85B34" w:rsidRPr="00CF565B">
        <w:t xml:space="preserve"> 13:13); </w:t>
      </w:r>
      <w:r w:rsidR="00D85B34" w:rsidRPr="00CF565B">
        <w:rPr>
          <w:i/>
          <w:iCs/>
        </w:rPr>
        <w:t xml:space="preserve">'Apan ayaw kamo pagtawag nga "mga magtutudlo", kay usa ra kamo ka Magtutudlo—si Cristo … ni "mga giya", kay usa ra kamo ka Giya—si Cristo' </w:t>
      </w:r>
      <w:r w:rsidR="00224D5E" w:rsidRPr="00CF565B">
        <w:t>(Mat.</w:t>
      </w:r>
      <w:r w:rsidR="00D85B34" w:rsidRPr="00CF565B">
        <w:t xml:space="preserve"> 23:8–10);</w:t>
      </w:r>
      <w:r w:rsidR="00A95A76" w:rsidRPr="00CF565B">
        <w:rPr>
          <w:b/>
        </w:rPr>
        <w:t xml:space="preserve"> c) </w:t>
      </w:r>
      <w:r w:rsidR="00D85B34" w:rsidRPr="00CF565B">
        <w:t xml:space="preserve">samtang nagwali sa usa ka dapit, Iyang gipamatuod: 'Angay ra kanako nga ipangwali ang maayong balita sa Gingharian sa Dios sa ubang mga lungsod usab; kay tungod niini gipadala ako </w:t>
      </w:r>
      <w:r w:rsidR="008A3626" w:rsidRPr="00CF565B">
        <w:t>' (Lucas</w:t>
      </w:r>
      <w:r w:rsidR="00D85B34" w:rsidRPr="00CF565B">
        <w:t xml:space="preserve"> 4:43); ug — </w:t>
      </w:r>
      <w:r w:rsidR="00A95A76" w:rsidRPr="00CF565B">
        <w:rPr>
          <w:b/>
        </w:rPr>
        <w:t xml:space="preserve">d) </w:t>
      </w:r>
      <w:r w:rsidR="00D85B34" w:rsidRPr="00CF565B">
        <w:t xml:space="preserve">pagkahuman sa Iyang pagwali, Iyang giingon sa Amahan: </w:t>
      </w:r>
      <w:r w:rsidR="00D85B34" w:rsidRPr="00CF565B">
        <w:rPr>
          <w:i/>
          <w:iCs/>
        </w:rPr>
        <w:t xml:space="preserve">"Gipahimaya ko Ka sa yuta; nahuman ko ang buhat nga imong gihatag kanako … Gipahibalo ko ang imong ngalan sa katawhan … ang mga pulong nga imong gihatag kanako, gihatag ko kanila, ug gidawat nila kini, ug tinuod nga nasabtan nila nga gikan ko kanimo, ug nagtuo sila nga imo ko gipadala" </w:t>
      </w:r>
      <w:r w:rsidR="005864AB" w:rsidRPr="00CF565B">
        <w:t>(Juan</w:t>
      </w:r>
      <w:r w:rsidR="00D85B34" w:rsidRPr="00CF565B">
        <w:t xml:space="preserve"> 17:4–8).</w:t>
      </w:r>
    </w:p>
    <w:p w14:paraId="5202C439" w14:textId="77777777" w:rsidR="00D85B34" w:rsidRPr="00CF565B" w:rsidRDefault="00F45CFB" w:rsidP="00D85B34">
      <w:pPr>
        <w:ind w:firstLine="708"/>
      </w:pPr>
      <w:r w:rsidRPr="00CF565B">
        <w:rPr>
          <w:b/>
        </w:rPr>
        <w:t xml:space="preserve">3) </w:t>
      </w:r>
      <w:r w:rsidR="00D85B34" w:rsidRPr="00CF565B">
        <w:t xml:space="preserve">Ang mga Balaang Apostoles usab mitawag sa Ginoong Jesus nga magtutudlo ug giya </w:t>
      </w:r>
      <w:r w:rsidR="00463137" w:rsidRPr="00CF565B">
        <w:t>[</w:t>
      </w:r>
      <w:r w:rsidR="008A3626" w:rsidRPr="00CF565B">
        <w:t>(Lucas</w:t>
      </w:r>
      <w:r w:rsidR="00D85B34" w:rsidRPr="00CF565B">
        <w:t xml:space="preserve"> 9:49</w:t>
      </w:r>
      <w:r w:rsidR="00463137" w:rsidRPr="00CF565B">
        <w:t>)</w:t>
      </w:r>
      <w:r w:rsidR="00D85B34" w:rsidRPr="00CF565B">
        <w:t xml:space="preserve">; </w:t>
      </w:r>
      <w:r w:rsidR="00463137" w:rsidRPr="00CF565B">
        <w:t>(</w:t>
      </w:r>
      <w:r w:rsidR="0087297C" w:rsidRPr="00CF565B">
        <w:t>Juan</w:t>
      </w:r>
      <w:r w:rsidR="00D85B34" w:rsidRPr="00CF565B">
        <w:t xml:space="preserve"> 13:13)</w:t>
      </w:r>
      <w:r w:rsidR="00463137" w:rsidRPr="00CF565B">
        <w:t>]</w:t>
      </w:r>
      <w:r w:rsidR="00D85B34" w:rsidRPr="00CF565B">
        <w:t xml:space="preserve">; usa ka propeta nga </w:t>
      </w:r>
      <w:r w:rsidR="00D85B34" w:rsidRPr="00CF565B">
        <w:rPr>
          <w:i/>
          <w:iCs/>
        </w:rPr>
        <w:t xml:space="preserve">gamhanan sa buhat ug pulong sa atubangan sa Dios ug sa tanang katawhan </w:t>
      </w:r>
      <w:r w:rsidR="008A3626" w:rsidRPr="00CF565B">
        <w:t>(Lucas</w:t>
      </w:r>
      <w:r w:rsidR="00D85B34" w:rsidRPr="00CF565B">
        <w:t xml:space="preserve"> 24:19); ang tinuod nga suga, </w:t>
      </w:r>
      <w:r w:rsidR="00D85B34" w:rsidRPr="00CF565B">
        <w:rPr>
          <w:i/>
          <w:iCs/>
        </w:rPr>
        <w:t xml:space="preserve">'nga naghayag sa matag tawo nga moanhi sa kalibutan' </w:t>
      </w:r>
      <w:r w:rsidR="005864AB" w:rsidRPr="00CF565B">
        <w:t>(Juan</w:t>
      </w:r>
      <w:r w:rsidR="00D85B34" w:rsidRPr="00CF565B">
        <w:t xml:space="preserve"> 1:9), ug sila mipamatuod: </w:t>
      </w:r>
      <w:r w:rsidR="00D85B34" w:rsidRPr="00CF565B">
        <w:rPr>
          <w:i/>
          <w:iCs/>
        </w:rPr>
        <w:t xml:space="preserve">'Nasayud usab kami nga ang Anak sa Dios miabot ug naghatag kanamo og kahayag ug pagsabot, aron mailhan nato ang tinuod nga Dios ug aron kita anaa sa Iyang tinuod nga Anak, si Jesu-Cristo' </w:t>
      </w:r>
      <w:r w:rsidR="008A3626" w:rsidRPr="00CF565B">
        <w:t>(1 Juan</w:t>
      </w:r>
      <w:r w:rsidR="00D85B34" w:rsidRPr="00CF565B">
        <w:t xml:space="preserve"> 5:20); o: </w:t>
      </w:r>
      <w:r w:rsidR="00D85B34" w:rsidRPr="00CF565B">
        <w:rPr>
          <w:i/>
          <w:iCs/>
        </w:rPr>
        <w:t xml:space="preserve">'Walay bisan kinsa nga nakakita sa Dios; ang bugtong Anak, nga anaa sa sabakan sa Amahan, siya ang nagpaila kaniya' </w:t>
      </w:r>
      <w:r w:rsidR="005864AB" w:rsidRPr="00CF565B">
        <w:t>(Juan</w:t>
      </w:r>
      <w:r w:rsidR="00D85B34" w:rsidRPr="00CF565B">
        <w:t xml:space="preserve"> 1:18).</w:t>
      </w:r>
    </w:p>
    <w:p w14:paraId="4F2EA715" w14:textId="77777777" w:rsidR="00D85B34" w:rsidRPr="00CF565B" w:rsidRDefault="00F45CFB" w:rsidP="00D85B34">
      <w:pPr>
        <w:ind w:firstLine="708"/>
      </w:pPr>
      <w:r w:rsidRPr="00CF565B">
        <w:rPr>
          <w:b/>
        </w:rPr>
        <w:t xml:space="preserve">4) </w:t>
      </w:r>
      <w:r w:rsidR="00D85B34" w:rsidRPr="00CF565B">
        <w:t>Ang mga Balaang Amahan ug magtutudlo sa Simbahan, gawas sa pagsunod sa Pulong sa Dios sa usa ka tingog sa pag-angkon kang Ginoong Jesus ingon usa ka dakong propeta ug magtutudlo,</w:t>
      </w:r>
      <w:r w:rsidR="00205710">
        <w:rPr>
          <w:rStyle w:val="FootnoteReference"/>
          <w:lang w:val="ru-RU"/>
        </w:rPr>
        <w:footnoteReference w:id="314"/>
      </w:r>
      <w:r w:rsidR="00D85B34" w:rsidRPr="00CF565B">
        <w:t xml:space="preserve"> — nagkasabot usab sila nga ang ministeryo sa pagpanagna hingpit nga gikinahanglan alang sa Iyang katuyoan, kay kon dili, dili Niya sila maluwas nga naglingkod sa kangitngit ug sa landong sa kamatayon, nga busa nagtan-aw Niya una sa tanan isip Magpasidaan. Kini nga ideya gipatin-aw, pananglitan, ni:</w:t>
      </w:r>
    </w:p>
    <w:p w14:paraId="4BCCAB71" w14:textId="77777777" w:rsidR="00D85B34" w:rsidRPr="00CF565B" w:rsidRDefault="00D85B34" w:rsidP="00D85B34">
      <w:r w:rsidRPr="00CF565B">
        <w:tab/>
        <w:t>San Cirilo sa Herusalem: "Walay pulos ba kini," pangutana niya, human niya gihulagway ang kahimtang sa pagsimba sa mga pagano, "walay pulos ba nga ang Anak sa Dios mibaba gikan sa langit aron tambalan ang ingon ka lawom nga samad? Miabot ba ang Anak nga walay pulos, nga miabot aron mailhan ang Amahan? Nakita ba nimo unsay nakapalihok sa Bugtong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nga Anak Gipasipala ang Amahan; katungdanan sa Anak nga wagtangon kini nga sayop: kay katungdanan Niya nga nagmugna sa tanang butang nga dalhon ang tanang butang ngadto sa Ginoo sa tanan; katungdanan Niya nga tambalan ang samad. Kay unsa pa kaha ang mas grabe kaysa niining sakit, kaysa sa pagsimba sa bato imbis sa Dios?"</w:t>
      </w:r>
      <w:r w:rsidR="002A7613">
        <w:rPr>
          <w:rStyle w:val="FootnoteReference"/>
          <w:lang w:val="ru-RU"/>
        </w:rPr>
        <w:footnoteReference w:id="315"/>
      </w:r>
    </w:p>
    <w:p w14:paraId="05D9ED97" w14:textId="77777777" w:rsidR="00D85B34" w:rsidRPr="00CF565B" w:rsidRDefault="00D85B34" w:rsidP="00D85B34">
      <w:r w:rsidRPr="00CF565B">
        <w:tab/>
        <w:t xml:space="preserve">San Atanasio ang Dako: "Tungod kay naghari ang idolatriya ug kawalay-Diyos sa tibuok uniberso, ug natabonan ang kahibalo sa Diyos sa tanan, kinsa kaha ang makatudlo sa uniberso aron mailhan ang Amahan? Usa ka tawo, tingali nimo isulti? Apan ang mga tawo dili makalibot sa tibuok kalibutan, ni makahuman sa ingon nga buluhaton pinaagi sa ilang kaugalingong kusog, ni makakuha sa pagsalig sa tanan sa ingon nga butang, ni makabarog nga lig-on batok sa pagpangilad ug limbong sa mga demonyo pinaagi sa ilang kaugalingong gahum. Sa dihang ang mga kalag sa tanan gipang-antos ug nabalisa tungod sa limbong sa mga demonyo ug sa hambog nga pagsimba sa mga idolo: unsaon kaha sa bisan kinsa nga tawo ang pagdani sa mga kasingkasing ug hunahuna sa mga tawo nga dili gani niya makita? Unsaon man nimo pagtudlo sa kamatuoran sa usa ka tawo nga dili nimo makita? Dili kaha moingon ang uban nga ang kinaiyahan makatudlo sa mga tawo? Apan kon ang kinaiyahan </w:t>
      </w:r>
      <w:r w:rsidRPr="00CF565B">
        <w:lastRenderedPageBreak/>
        <w:t>makahimo niini, dili unta adunay ingon kadako nga dautan sa kaliwatan sa tawo. Anaa ang kinaiyahan, apan wala gihapon'y tinuod nga kahibalo ang mga tawo bahin sa Dios. Kinsa man, unya, ang gikinahanglan alang niini, kon dili ang Dios nga Pulong, nga makakita sa kalag ug hunahuna sa tawo, nagdumala sa tanang butang sa kinaiyahan ug, pinaagi niini, nagpadayag sa Amahan? Sa pagkatinuod, Siya nga, pinaagi sa Iyang probidensya ug pagdumala sa uniberso, nagtudlo mahitungod sa Iyang Amahan, kaniya ra gayud ang angay nga magbag-o niini nga pagtulon-an."</w:t>
      </w:r>
      <w:r w:rsidR="002A7613">
        <w:rPr>
          <w:rStyle w:val="FootnoteReference"/>
          <w:lang w:val="ru-RU"/>
        </w:rPr>
        <w:footnoteReference w:id="316"/>
      </w:r>
    </w:p>
    <w:p w14:paraId="147C5DAD" w14:textId="77777777" w:rsidR="00D85B34" w:rsidRPr="00CF565B" w:rsidRDefault="00D85B34" w:rsidP="00D85B34">
      <w:r w:rsidRPr="00CF565B">
        <w:tab/>
        <w:t xml:space="preserve">San Cirilo sa Alexandria: "Tinuod, ang mga nangawala sa dalan nanginahanglan og kinaadman ug kahayag—kadtong, sa ilang hingpit nga kabuang, nagsimba sa binuhat imbis sa Magbubuhat, nagtawag sa mga kahoy ug bato nga mga dios. Maong ang Pulong nahimong unod ug giinspirar sila, nga nag-ingon: </w:t>
      </w:r>
      <w:r w:rsidRPr="00CF565B">
        <w:rPr>
          <w:i/>
          <w:iCs/>
        </w:rPr>
        <w:t xml:space="preserve">'Ang Espiritu sa Ginoo anaa kanako; kay gihiusan ko Niya sa lana aron ipangwali ang maayong balita sa mga kabus, ug gisugo ko Niya aron pag-ayo sa mga nabali ang kasingkasing, aron ipahayag ang kagawasan sa mga bihag, ug panan-aw sa mga buta' </w:t>
      </w:r>
      <w:r w:rsidR="008A3626" w:rsidRPr="00CF565B">
        <w:t>(Lucas</w:t>
      </w:r>
      <w:r w:rsidRPr="00CF565B">
        <w:t xml:space="preserve"> 4:18). Kay ingon ana ang mga kasakit sa mga nasud. Apan pinaagi Kaniya sila napanambal: kay gipakabusog sila Niya sa kinaadman ug nakadawat og kahayag."</w:t>
      </w:r>
      <w:r w:rsidR="002A7613">
        <w:rPr>
          <w:rStyle w:val="FootnoteReference"/>
          <w:lang w:val="ru-RU"/>
        </w:rPr>
        <w:footnoteReference w:id="317"/>
      </w:r>
    </w:p>
    <w:p w14:paraId="02226295" w14:textId="77777777" w:rsidR="00D85B34" w:rsidRPr="00CF565B" w:rsidRDefault="00D85B34" w:rsidP="00D85B34"/>
    <w:p w14:paraId="7C2CB276" w14:textId="77777777" w:rsidR="00D85B34" w:rsidRPr="00CF565B" w:rsidRDefault="00D85B34" w:rsidP="007B240B">
      <w:pPr>
        <w:pStyle w:val="Heading5"/>
      </w:pPr>
      <w:bookmarkStart w:id="230" w:name="_Toc133155578"/>
      <w:bookmarkStart w:id="231" w:name="_Toc180664591"/>
      <w:bookmarkStart w:id="232" w:name="_Toc180679212"/>
      <w:bookmarkStart w:id="233" w:name="_Toc180679269"/>
      <w:bookmarkStart w:id="234" w:name="_Toc180679792"/>
      <w:bookmarkStart w:id="235" w:name="_Toc238453675"/>
      <w:bookmarkStart w:id="236" w:name="_Toc238574139"/>
      <w:r w:rsidRPr="00CF565B">
        <w:t>§145. Giunsa sa Ginoong Jesus pagpatuman sa Iyang ministeryo sa pagpanagna, ug ang kinaiya sa Iyang pagwali</w:t>
      </w:r>
      <w:bookmarkEnd w:id="230"/>
      <w:bookmarkEnd w:id="231"/>
      <w:bookmarkEnd w:id="232"/>
      <w:bookmarkEnd w:id="233"/>
      <w:bookmarkEnd w:id="234"/>
      <w:bookmarkEnd w:id="235"/>
      <w:bookmarkEnd w:id="236"/>
    </w:p>
    <w:p w14:paraId="59C74BE2" w14:textId="77777777" w:rsidR="00D85B34" w:rsidRPr="00CF565B" w:rsidRDefault="00D85B34" w:rsidP="00D85B34">
      <w:pPr>
        <w:ind w:firstLine="708"/>
      </w:pPr>
      <w:r w:rsidRPr="00CF565B">
        <w:t xml:space="preserve">Gipadayag sa Ginoo ang Iyang propetikanhong ministeryo ngadto sa katawhan sa duha ka paagi. Una, diretso, sa dihang nakaabot Siya sa edad nga traynta </w:t>
      </w:r>
      <w:r w:rsidR="008A3626" w:rsidRPr="00CF565B">
        <w:t>(Lucas</w:t>
      </w:r>
      <w:r w:rsidRPr="00CF565B">
        <w:t xml:space="preserve"> 3:23), gisugdan Niya ang katungdanan isip usa ka Publikong Magtutudlo, ug sulod sa hapit tulo ka tuig ug tunga hangtod sa Iyang kamatayon mibyahe Siya sa mga lungsod ug baryo sa yuta sa Judea, nagwali sa ebanghelyo sa gingharian bisan asa </w:t>
      </w:r>
      <w:r w:rsidR="000A57C3" w:rsidRPr="00CF565B">
        <w:t>(Mateo</w:t>
      </w:r>
      <w:r w:rsidRPr="00CF565B">
        <w:t xml:space="preserve"> 9:35). Pagkahuman niini—pinaagi sa Iyang mga disipulo, nga Siya mismo ang miuna pagpili </w:t>
      </w:r>
      <w:r w:rsidR="008A3626" w:rsidRPr="00CF565B">
        <w:t>(Lucas</w:t>
      </w:r>
      <w:r w:rsidRPr="00CF565B">
        <w:t xml:space="preserve"> 6:13) ug espesipikong giandam alang sa buhat sa pagtudlo; kinsa pa gani, pagkahuman sa Iyang pag-alsa sa langit, gihatagan Niya og gahum gikan sa kahitas-an </w:t>
      </w:r>
      <w:r w:rsidR="008A3626" w:rsidRPr="00CF565B">
        <w:t>(Lucas</w:t>
      </w:r>
      <w:r w:rsidRPr="00CF565B">
        <w:t xml:space="preserve"> 24:49), ug kinsa, sumala sa Iyang sugo </w:t>
      </w:r>
      <w:r w:rsidR="005864AB" w:rsidRPr="00CF565B">
        <w:t>(Marcos</w:t>
      </w:r>
      <w:r w:rsidRPr="00CF565B">
        <w:t xml:space="preserve"> 16:15), gidala ang Iyang pagtulon-an sa tibuok kalibutan, gipahayag kini sa tanang nasud (Roma 10:18), ug gipasa kini sa Simbahan alang sa tanang panahon, sa pulong ug sa sinulat (2 Tesalonica 2:15).</w:t>
      </w:r>
    </w:p>
    <w:p w14:paraId="4DB706FA" w14:textId="77777777" w:rsidR="00D85B34" w:rsidRPr="00CF565B" w:rsidRDefault="00D85B34" w:rsidP="00D85B34">
      <w:r w:rsidRPr="00CF565B">
        <w:tab/>
        <w:t>Kini nga pagtulon-an naglangkob sa kinauyokan sa nabawi nga relihiyon ug, nga naglangkob sa duha ka bahin—ang balaod sa pagtuo ug ang balaod sa buhat—ang</w:t>
      </w:r>
      <w:r w:rsidR="002A7613">
        <w:rPr>
          <w:rStyle w:val="FootnoteReference"/>
          <w:lang w:val="ru-RU"/>
        </w:rPr>
        <w:footnoteReference w:id="318"/>
      </w:r>
      <w:r w:rsidRPr="00CF565B">
        <w:t xml:space="preserve"> hingpit nga nakatutok sa usa ka dakong tumong: ang kaluwasan sa katawhan.</w:t>
      </w:r>
    </w:p>
    <w:p w14:paraId="0193718D" w14:textId="77777777" w:rsidR="00D85B34" w:rsidRPr="00CF565B" w:rsidRDefault="00D85B34" w:rsidP="00D85B34">
      <w:r w:rsidRPr="00CF565B">
        <w:tab/>
        <w:t xml:space="preserve">Gipadayag mismo ni Kristo ang kinauyokan sa balaod sa pagtuo sa mosunod nga mga pulong: </w:t>
      </w:r>
      <w:r w:rsidRPr="00CF565B">
        <w:rPr>
          <w:i/>
          <w:iCs/>
        </w:rPr>
        <w:t>'Kay gihigugma sa Dios ang kalibutan, nga gihatag niya ang iyang bugtong Anak, aron ang bisan kinsa nga motuo kaniya dili malaglag kondili makabaton sa kinabuhi nga walay katapusan'</w:t>
      </w:r>
      <w:r w:rsidRPr="00CF565B">
        <w:t xml:space="preserve"> </w:t>
      </w:r>
      <w:r w:rsidR="005864AB" w:rsidRPr="00CF565B">
        <w:t>(Juan</w:t>
      </w:r>
      <w:r w:rsidRPr="00CF565B">
        <w:t xml:space="preserve"> 3:16), o: </w:t>
      </w:r>
      <w:r w:rsidRPr="00CF565B">
        <w:rPr>
          <w:i/>
          <w:iCs/>
        </w:rPr>
        <w:t>"Mao kini ang kinabuhi nga walay katapusan: nga mailhan nila Ikaw, ang usa ka tinuod nga Dios, ug si Jesu-Cristo nga imong gipadala</w:t>
      </w:r>
      <w:r w:rsidR="005864AB" w:rsidRPr="00CF565B">
        <w:t>" (Juan</w:t>
      </w:r>
      <w:r w:rsidRPr="00CF565B">
        <w:t xml:space="preserve"> 17:3). Ug sumala niini, Iyang gitudlo, labi na gayud:</w:t>
      </w:r>
    </w:p>
    <w:p w14:paraId="1077E1B4" w14:textId="77777777" w:rsidR="00D85B34" w:rsidRPr="00CF565B" w:rsidRDefault="00F45CFB" w:rsidP="00D85B34">
      <w:pPr>
        <w:ind w:firstLine="708"/>
      </w:pPr>
      <w:r w:rsidRPr="00CF565B">
        <w:rPr>
          <w:b/>
        </w:rPr>
        <w:t xml:space="preserve">1) </w:t>
      </w:r>
      <w:r w:rsidR="00D85B34" w:rsidRPr="00CF565B">
        <w:t xml:space="preserve">Mahitungod sa Dios, ang Labing Hataas ug Labing Perpektong Espiritu </w:t>
      </w:r>
      <w:r w:rsidR="00463137" w:rsidRPr="00CF565B">
        <w:t>[</w:t>
      </w:r>
      <w:r w:rsidR="000A57C3" w:rsidRPr="00CF565B">
        <w:t>(Mat.</w:t>
      </w:r>
      <w:r w:rsidR="00D85B34" w:rsidRPr="00CF565B">
        <w:t xml:space="preserve"> 5:45</w:t>
      </w:r>
      <w:r w:rsidR="00463137" w:rsidRPr="00CF565B">
        <w:t>)</w:t>
      </w:r>
      <w:r w:rsidR="00D85B34" w:rsidRPr="00CF565B">
        <w:t xml:space="preserve">; </w:t>
      </w:r>
      <w:r w:rsidR="00463137" w:rsidRPr="00CF565B">
        <w:t>(</w:t>
      </w:r>
      <w:r w:rsidR="0087297C" w:rsidRPr="00CF565B">
        <w:t>Juan 4</w:t>
      </w:r>
      <w:r w:rsidR="00D85B34" w:rsidRPr="00CF565B">
        <w:t>:24)</w:t>
      </w:r>
      <w:r w:rsidR="00463137" w:rsidRPr="00CF565B">
        <w:t>]</w:t>
      </w:r>
      <w:r w:rsidR="00D85B34" w:rsidRPr="00CF565B">
        <w:t xml:space="preserve">, usa sa kina-iya </w:t>
      </w:r>
      <w:r w:rsidR="005864AB" w:rsidRPr="00CF565B">
        <w:t>(Mar.</w:t>
      </w:r>
      <w:r w:rsidR="00D85B34" w:rsidRPr="00CF565B">
        <w:t xml:space="preserve"> 12:29) apan tulo ka Persona </w:t>
      </w:r>
      <w:r w:rsidR="000A57C3" w:rsidRPr="00CF565B">
        <w:t>(Mat.</w:t>
      </w:r>
      <w:r w:rsidR="00D85B34" w:rsidRPr="00CF565B">
        <w:t xml:space="preserve"> 28:19), nag-inusarang naglungtad </w:t>
      </w:r>
      <w:r w:rsidR="005864AB" w:rsidRPr="00CF565B">
        <w:t>(Juan</w:t>
      </w:r>
      <w:r w:rsidR="00D85B34" w:rsidRPr="00CF565B">
        <w:t xml:space="preserve"> 5:26), ang tanan-anaa </w:t>
      </w:r>
      <w:r w:rsidR="005864AB" w:rsidRPr="00CF565B">
        <w:t>(Juan</w:t>
      </w:r>
      <w:r w:rsidR="00D85B34" w:rsidRPr="00CF565B">
        <w:t xml:space="preserve"> 4:21–23), hingpit nga maayo </w:t>
      </w:r>
      <w:r w:rsidR="000A57C3" w:rsidRPr="00CF565B">
        <w:t>(Mat.</w:t>
      </w:r>
      <w:r w:rsidR="00D85B34" w:rsidRPr="00CF565B">
        <w:t xml:space="preserve"> 19:17), gamhanan sa tanan </w:t>
      </w:r>
      <w:r w:rsidR="000A57C3" w:rsidRPr="00CF565B">
        <w:t>(Mat.</w:t>
      </w:r>
      <w:r w:rsidR="00D85B34" w:rsidRPr="00CF565B">
        <w:t xml:space="preserve"> 19:26), ang Magbubuhat ug Manalipod sa uniberso </w:t>
      </w:r>
      <w:r w:rsidR="000A57C3" w:rsidRPr="00CF565B">
        <w:t>(Mat.</w:t>
      </w:r>
      <w:r w:rsidR="00D85B34" w:rsidRPr="00CF565B">
        <w:t xml:space="preserve"> 6:26–29), nga nag-atiman sa tanan Niyang binuhat sama sa pag-atiman sa amahan, ug labi na sa katawhan </w:t>
      </w:r>
      <w:r w:rsidR="008A3626" w:rsidRPr="00CF565B">
        <w:t>(Lucas</w:t>
      </w:r>
      <w:r w:rsidR="00D85B34" w:rsidRPr="00CF565B">
        <w:t xml:space="preserve"> 12:7).</w:t>
      </w:r>
    </w:p>
    <w:p w14:paraId="621A61B3" w14:textId="77777777" w:rsidR="00D85B34" w:rsidRPr="00CF565B" w:rsidRDefault="00F45CFB" w:rsidP="00D85B34">
      <w:pPr>
        <w:ind w:firstLine="708"/>
      </w:pPr>
      <w:r w:rsidRPr="00CF565B">
        <w:rPr>
          <w:b/>
        </w:rPr>
        <w:t xml:space="preserve">2) </w:t>
      </w:r>
      <w:r w:rsidR="00D85B34" w:rsidRPr="00CF565B">
        <w:t xml:space="preserve">Mahitungod Kaniya mismo, isip bugtong Anak nga Anak sa Dios, nga miabot sa kalibutan alang sa pag-uli ug paghiusa pag-usab sa katawhan uban sa Dios </w:t>
      </w:r>
      <w:r w:rsidR="00463137" w:rsidRPr="00CF565B">
        <w:t>[</w:t>
      </w:r>
      <w:r w:rsidR="005864AB" w:rsidRPr="00CF565B">
        <w:t>(Juan</w:t>
      </w:r>
      <w:r w:rsidR="00D85B34" w:rsidRPr="00CF565B">
        <w:t xml:space="preserve"> 3:16</w:t>
      </w:r>
      <w:r w:rsidR="00463137" w:rsidRPr="00CF565B">
        <w:t>)</w:t>
      </w:r>
      <w:r w:rsidR="00D85B34" w:rsidRPr="00CF565B">
        <w:t xml:space="preserve">; </w:t>
      </w:r>
      <w:r w:rsidR="00463137" w:rsidRPr="00CF565B">
        <w:rPr>
          <w:rFonts w:cs="Cambria Math"/>
        </w:rPr>
        <w:t>(Juan</w:t>
      </w:r>
      <w:r w:rsidR="00D85B34" w:rsidRPr="00CF565B">
        <w:t xml:space="preserve"> 17:21)</w:t>
      </w:r>
      <w:r w:rsidR="00463137" w:rsidRPr="00CF565B">
        <w:t>]</w:t>
      </w:r>
      <w:r w:rsidR="00D85B34" w:rsidRPr="00CF565B">
        <w:t xml:space="preserve">, sa Iyang makaluwas nga pag-antos, kamatayon ug pagkabanhaw </w:t>
      </w:r>
      <w:r w:rsidR="00463137" w:rsidRPr="00CF565B">
        <w:t>[</w:t>
      </w:r>
      <w:r w:rsidR="000A57C3" w:rsidRPr="00CF565B">
        <w:t>(Mat.</w:t>
      </w:r>
      <w:r w:rsidR="00D85B34" w:rsidRPr="00CF565B">
        <w:t xml:space="preserve"> 12:40</w:t>
      </w:r>
      <w:r w:rsidR="00463137" w:rsidRPr="00CF565B">
        <w:t>)</w:t>
      </w:r>
      <w:r w:rsidR="00D85B34" w:rsidRPr="00CF565B">
        <w:t xml:space="preserve">; </w:t>
      </w:r>
      <w:r w:rsidR="00463137" w:rsidRPr="00CF565B">
        <w:t>(Mat.</w:t>
      </w:r>
      <w:r w:rsidR="00D85B34" w:rsidRPr="00CF565B">
        <w:t xml:space="preserve"> 16:21)</w:t>
      </w:r>
      <w:r w:rsidR="00463137" w:rsidRPr="00CF565B">
        <w:t>]</w:t>
      </w:r>
      <w:r w:rsidR="00D85B34" w:rsidRPr="00CF565B">
        <w:t>.</w:t>
      </w:r>
    </w:p>
    <w:p w14:paraId="2922F4EC" w14:textId="77777777" w:rsidR="00D85B34" w:rsidRPr="00CF565B" w:rsidRDefault="00F45CFB" w:rsidP="00D85B34">
      <w:pPr>
        <w:ind w:firstLine="708"/>
      </w:pPr>
      <w:r w:rsidRPr="00CF565B">
        <w:rPr>
          <w:b/>
        </w:rPr>
        <w:lastRenderedPageBreak/>
        <w:t xml:space="preserve">3) </w:t>
      </w:r>
      <w:r w:rsidR="00D85B34" w:rsidRPr="00CF565B">
        <w:t xml:space="preserve">Sa katapusan, mahitungod sa nahulog ug nadaut nga katawhan </w:t>
      </w:r>
      <w:r w:rsidR="005864AB" w:rsidRPr="00CF565B">
        <w:t>(Juan</w:t>
      </w:r>
      <w:r w:rsidR="00D85B34" w:rsidRPr="00CF565B">
        <w:t xml:space="preserve"> 3:7), ug sa paagi nga kini makabangon pag-usab ug makadawat sa kaluwasan, matawo pag-usab </w:t>
      </w:r>
      <w:r w:rsidR="005864AB" w:rsidRPr="00CF565B">
        <w:t>(Juan</w:t>
      </w:r>
      <w:r w:rsidR="00D85B34" w:rsidRPr="00CF565B">
        <w:t xml:space="preserve"> 3:5), pagasantuhon </w:t>
      </w:r>
      <w:r w:rsidR="005864AB" w:rsidRPr="00CF565B">
        <w:t>(Juan</w:t>
      </w:r>
      <w:r w:rsidR="00D85B34" w:rsidRPr="00CF565B">
        <w:t xml:space="preserve"> 17:11–17), paghiusa pag-usab sa Dios pinaagi sa iyang Manuluwas </w:t>
      </w:r>
      <w:r w:rsidR="005864AB" w:rsidRPr="00CF565B">
        <w:t>(Juan</w:t>
      </w:r>
      <w:r w:rsidR="00D85B34" w:rsidRPr="00CF565B">
        <w:t xml:space="preserve"> 14:6–20), ug sa ingon makab-ot ang walay katapusang ug bulahan nga kinabuhi human sa lubong </w:t>
      </w:r>
      <w:r w:rsidR="005864AB" w:rsidRPr="00CF565B">
        <w:t>(Juan</w:t>
      </w:r>
      <w:r w:rsidR="00D85B34" w:rsidRPr="00CF565B">
        <w:t xml:space="preserve"> 3:16).</w:t>
      </w:r>
    </w:p>
    <w:p w14:paraId="3D1AB848" w14:textId="77777777" w:rsidR="00D85B34" w:rsidRPr="00CF565B" w:rsidRDefault="00D85B34" w:rsidP="00D85B34">
      <w:r w:rsidRPr="00CF565B">
        <w:tab/>
        <w:t>Gipadayag ni Kristo ang kinauyokan sa balaod sa buhat, subay sa balaod sa pagtuo, sa duha ka nag-unang sugo:</w:t>
      </w:r>
    </w:p>
    <w:p w14:paraId="451C84FD" w14:textId="77777777" w:rsidR="00D85B34" w:rsidRPr="00CF565B" w:rsidRDefault="00F45CFB" w:rsidP="00D85B34">
      <w:pPr>
        <w:ind w:firstLine="708"/>
      </w:pPr>
      <w:r w:rsidRPr="00CF565B">
        <w:rPr>
          <w:b/>
        </w:rPr>
        <w:t xml:space="preserve">1) </w:t>
      </w:r>
      <w:r w:rsidR="00D85B34" w:rsidRPr="00CF565B">
        <w:t xml:space="preserve">Sa sugo nga may kalabotan sa pagdumili sa kaugalingon. </w:t>
      </w:r>
      <w:r w:rsidR="00D85B34" w:rsidRPr="00CF565B">
        <w:rPr>
          <w:i/>
          <w:iCs/>
        </w:rPr>
        <w:t xml:space="preserve">"Bisan kinsa ang gustong mosunod kanako, kinahanglan magdumili sa iyang kaugalingon, magbitbit sa iyang krus, ug mosunod kanako" </w:t>
      </w:r>
      <w:r w:rsidR="005864AB" w:rsidRPr="00CF565B">
        <w:t>(Marcos</w:t>
      </w:r>
      <w:r w:rsidR="00D85B34" w:rsidRPr="00CF565B">
        <w:t xml:space="preserve"> 8:34). Kining sugo klaro nga nagtumong sa pagwagtang sa sulod nato sa mismong gamot sa tanang sala — ang garbo o paghigugma sa kaugalingon (Sirak 10:15), ug ingon niini, aron limpyohan kita gikan sa tanang kahugawan sa unod ug espiritu (</w:t>
      </w:r>
      <w:r w:rsidR="00E070F3" w:rsidRPr="00CF565B">
        <w:t>2 Cor.</w:t>
      </w:r>
      <w:r w:rsidR="00D85B34" w:rsidRPr="00CF565B">
        <w:t xml:space="preserve"> 7:1), ug aron tangtangon ang </w:t>
      </w:r>
      <w:r w:rsidR="00D85B34" w:rsidRPr="00CF565B">
        <w:rPr>
          <w:i/>
          <w:iCs/>
        </w:rPr>
        <w:t xml:space="preserve">"daang pagkinabuhi sa daang tawo, nga nagalaglag tungod sa mga malimbungong pangandoy" </w:t>
      </w:r>
      <w:r w:rsidR="00D85B34" w:rsidRPr="00CF565B">
        <w:t xml:space="preserve">(Eph. 4:22), nga dili gayud makasulod sa gingharian sa Dios </w:t>
      </w:r>
      <w:r w:rsidR="005864AB" w:rsidRPr="00CF565B">
        <w:t>(Juan</w:t>
      </w:r>
      <w:r w:rsidR="00D85B34" w:rsidRPr="00CF565B">
        <w:t xml:space="preserve"> 3:5).</w:t>
      </w:r>
      <w:r w:rsidR="002A7613">
        <w:rPr>
          <w:rStyle w:val="FootnoteReference"/>
          <w:lang w:val="ru-RU"/>
        </w:rPr>
        <w:footnoteReference w:id="319"/>
      </w:r>
      <w:r w:rsidR="00D85B34" w:rsidRPr="00CF565B">
        <w:t xml:space="preserve"> Ug kini nga pagsakripisyo sa kaugalingon, sumala sa pulong sa Ginoo, kinahanglan ipakita sa mosunod: </w:t>
      </w:r>
      <w:r w:rsidR="00A95A76" w:rsidRPr="00CF565B">
        <w:rPr>
          <w:b/>
        </w:rPr>
        <w:t xml:space="preserve">a) </w:t>
      </w:r>
      <w:r w:rsidR="00D85B34" w:rsidRPr="00CF565B">
        <w:t xml:space="preserve">nga biyaan nato ang atong kanhing dautang paagi sa kinabuhi ug maghinulsol sa tanang atong mga sala </w:t>
      </w:r>
      <w:r w:rsidR="000A57C3" w:rsidRPr="00CF565B">
        <w:t>(Mat.</w:t>
      </w:r>
      <w:r w:rsidR="00D85B34" w:rsidRPr="00CF565B">
        <w:t xml:space="preserve"> 3:2);</w:t>
      </w:r>
      <w:r w:rsidR="00A95A76" w:rsidRPr="00CF565B">
        <w:rPr>
          <w:b/>
        </w:rPr>
        <w:t xml:space="preserve"> b) </w:t>
      </w:r>
      <w:r w:rsidR="00D85B34" w:rsidRPr="00CF565B">
        <w:t xml:space="preserve">nga boluntaryo natong isalikway ang tanang butang sa kalibutan, bisan pa man kini pinalangga nato sama sa atong mata, kamot, o tiil, basta makamatngon kita nga kini magtintal kanato ug magdala kanato sa sala </w:t>
      </w:r>
      <w:r w:rsidR="000A57C3" w:rsidRPr="00CF565B">
        <w:t>(Matt.</w:t>
      </w:r>
      <w:r w:rsidR="00D85B34" w:rsidRPr="00CF565B">
        <w:t xml:space="preserve"> 5:29–31);</w:t>
      </w:r>
      <w:r w:rsidR="00A95A76" w:rsidRPr="00CF565B">
        <w:rPr>
          <w:b/>
        </w:rPr>
        <w:t xml:space="preserve"> c) </w:t>
      </w:r>
      <w:r w:rsidR="00D85B34" w:rsidRPr="00CF565B">
        <w:t xml:space="preserve">nga kinahanglan nato biyaan bisan ang atong panimalay, amahan, inahan ug pamilya, kon makita nato nga walay lain pa nga paagi aron kita makalikay sa dautan ug makab-ot ang kaluwasan </w:t>
      </w:r>
      <w:r w:rsidR="001F1173" w:rsidRPr="00CF565B">
        <w:t>[</w:t>
      </w:r>
      <w:r w:rsidR="005864AB" w:rsidRPr="00CF565B">
        <w:t>(Marcos</w:t>
      </w:r>
      <w:r w:rsidR="00D85B34" w:rsidRPr="00CF565B">
        <w:t xml:space="preserve"> 10:29</w:t>
      </w:r>
      <w:r w:rsidR="001F1173" w:rsidRPr="00CF565B">
        <w:t>)</w:t>
      </w:r>
      <w:r w:rsidR="00D85B34" w:rsidRPr="00CF565B">
        <w:t>;</w:t>
      </w:r>
      <w:r w:rsidR="0087297C" w:rsidRPr="00CF565B">
        <w:t xml:space="preserve"> </w:t>
      </w:r>
      <w:r w:rsidR="001F1173" w:rsidRPr="00CF565B">
        <w:t>(</w:t>
      </w:r>
      <w:r w:rsidR="0087297C" w:rsidRPr="00CF565B">
        <w:t>Lucas</w:t>
      </w:r>
      <w:r w:rsidR="00D85B34" w:rsidRPr="00CF565B">
        <w:t xml:space="preserve"> 14:26)</w:t>
      </w:r>
      <w:r w:rsidR="001F1173" w:rsidRPr="00CF565B">
        <w:t>]</w:t>
      </w:r>
      <w:r w:rsidR="00D85B34" w:rsidRPr="00CF565B">
        <w:t xml:space="preserve">; </w:t>
      </w:r>
      <w:r w:rsidR="00A95A76" w:rsidRPr="00CF565B">
        <w:rPr>
          <w:b/>
        </w:rPr>
        <w:t xml:space="preserve">d) </w:t>
      </w:r>
      <w:r w:rsidR="00D85B34" w:rsidRPr="00CF565B">
        <w:t xml:space="preserve">nga paningkamotan nato nga dili makasala dili lamang sa buhat, kondili bisan sa hunahuna ug pulong </w:t>
      </w:r>
      <w:r w:rsidR="001F1173" w:rsidRPr="00CF565B">
        <w:t>[</w:t>
      </w:r>
      <w:r w:rsidR="000A57C3" w:rsidRPr="00CF565B">
        <w:t>(Mat.</w:t>
      </w:r>
      <w:r w:rsidR="00D85B34" w:rsidRPr="00CF565B">
        <w:t xml:space="preserve"> 5:28</w:t>
      </w:r>
      <w:r w:rsidR="001F1173" w:rsidRPr="00CF565B">
        <w:t>)</w:t>
      </w:r>
      <w:r w:rsidR="00D85B34" w:rsidRPr="00CF565B">
        <w:t xml:space="preserve">; </w:t>
      </w:r>
      <w:r w:rsidR="001F1173" w:rsidRPr="00CF565B">
        <w:t>(Mat.</w:t>
      </w:r>
      <w:r w:rsidR="00D85B34" w:rsidRPr="00CF565B">
        <w:t xml:space="preserve"> 12:36)</w:t>
      </w:r>
      <w:r w:rsidR="001F1173" w:rsidRPr="00CF565B">
        <w:t>]</w:t>
      </w:r>
      <w:r w:rsidR="00D85B34" w:rsidRPr="00CF565B">
        <w:t>.</w:t>
      </w:r>
    </w:p>
    <w:p w14:paraId="7226A7C9" w14:textId="77777777" w:rsidR="00D85B34" w:rsidRPr="00CF565B" w:rsidRDefault="00F45CFB" w:rsidP="00D85B34">
      <w:pPr>
        <w:ind w:firstLine="708"/>
      </w:pPr>
      <w:r w:rsidRPr="00CF565B">
        <w:rPr>
          <w:b/>
        </w:rPr>
        <w:t xml:space="preserve">2) </w:t>
      </w:r>
      <w:r w:rsidR="00D85B34" w:rsidRPr="00CF565B">
        <w:t xml:space="preserve">Sa sugo sa paghigugma sa Dios ug sa isigkatawo </w:t>
      </w:r>
      <w:r w:rsidR="000A57C3" w:rsidRPr="00CF565B">
        <w:t>(Mat.</w:t>
      </w:r>
      <w:r w:rsidR="00D85B34" w:rsidRPr="00CF565B">
        <w:t xml:space="preserve"> 22:37–39) — usa ka sugo nga ang katuyoan mao ang pagtanum sa atong sulod, sa dapit sa karaang makasasalaong kinaiya, sa binhi sa usa ka bag-ong kinabuhi, nga balaan ug makapahimuot sa Dios </w:t>
      </w:r>
      <w:r w:rsidR="005864AB" w:rsidRPr="00CF565B">
        <w:t>(Juan</w:t>
      </w:r>
      <w:r w:rsidR="00D85B34" w:rsidRPr="00CF565B">
        <w:t xml:space="preserve"> 13:84); aron itanom sa atong sulod ang usa k , usa ka panumpay sa moral nga pagkahingpit (Col. 8:14), ug, human kitang mapahimakas ug mabalik-bag-o, tinuod gayud nga paghiusa kanato pag-usab sa Dios </w:t>
      </w:r>
      <w:r w:rsidR="005864AB" w:rsidRPr="00CF565B">
        <w:t>(Juan</w:t>
      </w:r>
      <w:r w:rsidR="00D85B34" w:rsidRPr="00CF565B">
        <w:t xml:space="preserve"> 17:21). Sa paghulagway sa mga kinaiya sa gugma alang sa Dios, nagtudlo ang Ginoo nga </w:t>
      </w:r>
      <w:r w:rsidR="00A95A76" w:rsidRPr="00CF565B">
        <w:rPr>
          <w:b/>
        </w:rPr>
        <w:t xml:space="preserve">kini—a) </w:t>
      </w:r>
      <w:r w:rsidR="00D85B34" w:rsidRPr="00CF565B">
        <w:t xml:space="preserve">kinahanglan nga labing matinud-anon, hingpit ug perpekto </w:t>
      </w:r>
      <w:r w:rsidR="008A3626" w:rsidRPr="00CF565B">
        <w:t>(Lucas</w:t>
      </w:r>
      <w:r w:rsidR="00D85B34" w:rsidRPr="00CF565B">
        <w:t xml:space="preserve"> 10:27); </w:t>
      </w:r>
      <w:r w:rsidR="00A95A76" w:rsidRPr="00CF565B">
        <w:rPr>
          <w:b/>
        </w:rPr>
        <w:t xml:space="preserve">b) </w:t>
      </w:r>
      <w:r w:rsidR="00D85B34" w:rsidRPr="00CF565B">
        <w:t xml:space="preserve">kinahanglan ipadayag pinaagi sa pagsunod sa kabubut-on sa Dios ug sa pagtuman sa Iyang mga sugo </w:t>
      </w:r>
      <w:r w:rsidR="005864AB" w:rsidRPr="00CF565B">
        <w:t>(Juan</w:t>
      </w:r>
      <w:r w:rsidR="00D85B34" w:rsidRPr="00CF565B">
        <w:t xml:space="preserve"> 14:15–21);</w:t>
      </w:r>
      <w:r w:rsidR="00A95A76" w:rsidRPr="00CF565B">
        <w:rPr>
          <w:b/>
        </w:rPr>
        <w:t xml:space="preserve"> c) </w:t>
      </w:r>
      <w:r w:rsidR="00D85B34" w:rsidRPr="00CF565B">
        <w:t xml:space="preserve">kinahanglan kanunay nga hunahunaon ang himaya sa Dios </w:t>
      </w:r>
      <w:r w:rsidR="000A57C3" w:rsidRPr="00CF565B">
        <w:t>(Mat.</w:t>
      </w:r>
      <w:r w:rsidR="00D85B34" w:rsidRPr="00CF565B">
        <w:t xml:space="preserve"> 5:</w:t>
      </w:r>
      <w:r w:rsidRPr="00CF565B">
        <w:rPr>
          <w:b/>
        </w:rPr>
        <w:t>16)</w:t>
      </w:r>
      <w:r w:rsidR="00D85B34" w:rsidRPr="00CF565B">
        <w:t xml:space="preserve">; ug </w:t>
      </w:r>
      <w:r w:rsidR="00A95A76" w:rsidRPr="00CF565B">
        <w:rPr>
          <w:b/>
        </w:rPr>
        <w:t xml:space="preserve">d) </w:t>
      </w:r>
      <w:r w:rsidR="00D85B34" w:rsidRPr="00CF565B">
        <w:t xml:space="preserve">kinahanglan molapad hangtod sa punto nga andam kita, alang sa ngalan sa Dios, nga isakripisyo ang atong kaugalingong kinabuhi </w:t>
      </w:r>
      <w:r w:rsidR="005864AB" w:rsidRPr="00CF565B">
        <w:t>(Marcos</w:t>
      </w:r>
      <w:r w:rsidR="00D85B34" w:rsidRPr="00CF565B">
        <w:t xml:space="preserve"> 8:35). Sa samang paagi, sa paghulagway sa mga kinaiya sa gugma alang sa isigkatawo, Nagtudlo Siya nga kita kinahanglan: </w:t>
      </w:r>
      <w:r w:rsidR="00A95A76" w:rsidRPr="00CF565B">
        <w:rPr>
          <w:b/>
        </w:rPr>
        <w:t xml:space="preserve">a) </w:t>
      </w:r>
      <w:r w:rsidR="00D85B34" w:rsidRPr="00CF565B">
        <w:t>higugmaon ang tanang tawo, dili lang ang mga higala kondili bisan pa ang atong mga kaaway</w:t>
      </w:r>
      <w:bookmarkStart w:id="237" w:name="_Hlk127797283"/>
      <w:r w:rsidR="000A57C3" w:rsidRPr="00CF565B">
        <w:t xml:space="preserve"> (Mat.</w:t>
      </w:r>
      <w:r w:rsidR="00D85B34" w:rsidRPr="00CF565B">
        <w:t xml:space="preserve"> 5:44–48); </w:t>
      </w:r>
      <w:r w:rsidR="00A95A76" w:rsidRPr="00CF565B">
        <w:rPr>
          <w:b/>
        </w:rPr>
        <w:t xml:space="preserve">b) </w:t>
      </w:r>
      <w:r w:rsidR="00D85B34" w:rsidRPr="00CF565B">
        <w:t xml:space="preserve">dili pagalangan ang atong isigkatawo, dili lang sa buhat kondili bisan pa sa pulong ug hunahuna </w:t>
      </w:r>
      <w:r w:rsidR="007041F1" w:rsidRPr="00CF565B">
        <w:t>[</w:t>
      </w:r>
      <w:r w:rsidR="000A57C3" w:rsidRPr="00CF565B">
        <w:t>(Mat.</w:t>
      </w:r>
      <w:r w:rsidR="00D85B34" w:rsidRPr="00CF565B">
        <w:t xml:space="preserve"> 5:22</w:t>
      </w:r>
      <w:r w:rsidR="001F1173" w:rsidRPr="00CF565B">
        <w:t>)</w:t>
      </w:r>
      <w:r w:rsidR="00D85B34" w:rsidRPr="00CF565B">
        <w:t xml:space="preserve">; </w:t>
      </w:r>
      <w:r w:rsidR="001F1173" w:rsidRPr="00CF565B">
        <w:t>(Matt.</w:t>
      </w:r>
      <w:r w:rsidR="00D85B34" w:rsidRPr="00CF565B">
        <w:t xml:space="preserve"> 7:1–12)</w:t>
      </w:r>
      <w:r w:rsidR="007041F1" w:rsidRPr="00CF565B">
        <w:t>]</w:t>
      </w:r>
      <w:r w:rsidR="00D85B34" w:rsidRPr="00CF565B">
        <w:t>;</w:t>
      </w:r>
      <w:bookmarkEnd w:id="237"/>
      <w:r w:rsidR="00A95A76" w:rsidRPr="00CF565B">
        <w:rPr>
          <w:b/>
        </w:rPr>
        <w:t xml:space="preserve"> c) </w:t>
      </w:r>
      <w:r w:rsidR="00D85B34" w:rsidRPr="00CF565B">
        <w:t xml:space="preserve">atong kaugalingon nga dalhon ang tanang insulto nga may dakong kasingkasing ug pasayloon ang tanang sala dili lang </w:t>
      </w:r>
      <w:r w:rsidR="00D85B34" w:rsidRPr="00CF565B">
        <w:rPr>
          <w:i/>
          <w:iCs/>
        </w:rPr>
        <w:t xml:space="preserve">'pito ka beses, kondili kapitoan ka beses ug pito' </w:t>
      </w:r>
      <w:r w:rsidR="001F1173" w:rsidRPr="00CF565B">
        <w:t>[</w:t>
      </w:r>
      <w:r w:rsidR="000A57C3" w:rsidRPr="00CF565B">
        <w:t>(Matt.</w:t>
      </w:r>
      <w:r w:rsidR="00D85B34" w:rsidRPr="00CF565B">
        <w:t xml:space="preserve"> 5:38–39</w:t>
      </w:r>
      <w:r w:rsidR="001F1173" w:rsidRPr="00CF565B">
        <w:t>)</w:t>
      </w:r>
      <w:r w:rsidR="00D85B34" w:rsidRPr="00CF565B">
        <w:t xml:space="preserve">; </w:t>
      </w:r>
      <w:r w:rsidR="001F1173" w:rsidRPr="00CF565B">
        <w:t>(Matt.</w:t>
      </w:r>
      <w:r w:rsidR="00D85B34" w:rsidRPr="00CF565B">
        <w:t xml:space="preserve"> 6:14</w:t>
      </w:r>
      <w:r w:rsidR="001F1173" w:rsidRPr="00CF565B">
        <w:t>)</w:t>
      </w:r>
      <w:r w:rsidR="00D85B34" w:rsidRPr="00CF565B">
        <w:t xml:space="preserve">; </w:t>
      </w:r>
      <w:r w:rsidR="001F1173" w:rsidRPr="00CF565B">
        <w:t>(Matt.</w:t>
      </w:r>
      <w:r w:rsidR="00D85B34" w:rsidRPr="00CF565B">
        <w:t xml:space="preserve"> 18:22)</w:t>
      </w:r>
      <w:r w:rsidR="001F1173" w:rsidRPr="00CF565B">
        <w:t>]</w:t>
      </w:r>
      <w:r w:rsidR="00D85B34" w:rsidRPr="00CF565B">
        <w:t xml:space="preserve">; </w:t>
      </w:r>
      <w:r w:rsidR="00A95A76" w:rsidRPr="00CF565B">
        <w:rPr>
          <w:b/>
        </w:rPr>
        <w:t xml:space="preserve">d) </w:t>
      </w:r>
      <w:r w:rsidR="00D85B34" w:rsidRPr="00CF565B">
        <w:t xml:space="preserve">kanunay silang maloloy-on sa ilang silingan ug gitabangan sila sa ilang mga panginahanglan </w:t>
      </w:r>
      <w:r w:rsidR="007041F1" w:rsidRPr="00CF565B">
        <w:t>[</w:t>
      </w:r>
      <w:r w:rsidR="000A57C3" w:rsidRPr="00CF565B">
        <w:t>(Matt.</w:t>
      </w:r>
      <w:r w:rsidR="00D85B34" w:rsidRPr="00CF565B">
        <w:t xml:space="preserve"> 5:36–42</w:t>
      </w:r>
      <w:r w:rsidR="007041F1" w:rsidRPr="00CF565B">
        <w:t>)</w:t>
      </w:r>
      <w:r w:rsidR="00D85B34" w:rsidRPr="00CF565B">
        <w:t xml:space="preserve">; </w:t>
      </w:r>
      <w:r w:rsidR="007041F1" w:rsidRPr="00CF565B">
        <w:t>(</w:t>
      </w:r>
      <w:r w:rsidR="0087297C" w:rsidRPr="00CF565B">
        <w:t>Luke</w:t>
      </w:r>
      <w:r w:rsidR="00D85B34" w:rsidRPr="00CF565B">
        <w:t xml:space="preserve"> 6:35)</w:t>
      </w:r>
      <w:r w:rsidR="007041F1" w:rsidRPr="00CF565B">
        <w:t>]</w:t>
      </w:r>
      <w:r w:rsidR="00D85B34" w:rsidRPr="00CF565B">
        <w:t xml:space="preserve">, ug </w:t>
      </w:r>
      <w:r w:rsidR="00A95A76" w:rsidRPr="00CF565B">
        <w:rPr>
          <w:b/>
        </w:rPr>
        <w:t xml:space="preserve">e) </w:t>
      </w:r>
      <w:r w:rsidR="00D85B34" w:rsidRPr="00CF565B">
        <w:t xml:space="preserve">andam sila, kon kinahanglan, nga isakripisyo ang ilang kinabuhi alang sa ilang mga igsoon </w:t>
      </w:r>
      <w:r w:rsidR="005864AB" w:rsidRPr="00CF565B">
        <w:t>(Juan</w:t>
      </w:r>
      <w:r w:rsidR="00D85B34" w:rsidRPr="00CF565B">
        <w:t xml:space="preserve"> 15:13).</w:t>
      </w:r>
    </w:p>
    <w:p w14:paraId="4FFFCDF8" w14:textId="77777777" w:rsidR="00D85B34" w:rsidRPr="00CF565B" w:rsidRDefault="00D85B34" w:rsidP="00D85B34">
      <w:r w:rsidRPr="00CF565B">
        <w:tab/>
        <w:t>Ug aron dasigon ang mga tawo sa pagdawat ug pagtuman sa duha ka balaod—ang balaod sa pagtuo ug ang balaod sa mga buhat—gipahinumdom kanila sa Ginoong Jesus:</w:t>
      </w:r>
      <w:r w:rsidR="00A95A76" w:rsidRPr="00CF565B">
        <w:rPr>
          <w:b/>
        </w:rPr>
        <w:t xml:space="preserve"> a) </w:t>
      </w:r>
      <w:r w:rsidRPr="00CF565B">
        <w:t xml:space="preserve">sa usa ka bahin, ngadto sa labing dagkong kalamidad ug walay katapusang pag-antos nga gipredestinar sa labing maayong Dios nga luwason ang katawhan pinaagi sa Iyang bugtong Anak, ug diin ang tanang makasasala dili malikayan nga mapasakop kon dili sila </w:t>
      </w:r>
      <w:r w:rsidRPr="00CF565B">
        <w:lastRenderedPageBreak/>
        <w:t xml:space="preserve">mosunod sa Iyang pagtulon-an </w:t>
      </w:r>
      <w:r w:rsidR="007041F1" w:rsidRPr="00CF565B">
        <w:t>[</w:t>
      </w:r>
      <w:r w:rsidR="000A57C3" w:rsidRPr="00CF565B">
        <w:t>(Mat.</w:t>
      </w:r>
      <w:r w:rsidRPr="00CF565B">
        <w:t xml:space="preserve"> 25:41</w:t>
      </w:r>
      <w:r w:rsidR="007041F1" w:rsidRPr="00CF565B">
        <w:t>)</w:t>
      </w:r>
      <w:r w:rsidRPr="00CF565B">
        <w:t>;</w:t>
      </w:r>
      <w:r w:rsidR="0087297C" w:rsidRPr="00CF565B">
        <w:t xml:space="preserve"> </w:t>
      </w:r>
      <w:r w:rsidR="007041F1" w:rsidRPr="00CF565B">
        <w:t>(</w:t>
      </w:r>
      <w:r w:rsidR="0087297C" w:rsidRPr="00CF565B">
        <w:t>Lucas</w:t>
      </w:r>
      <w:r w:rsidRPr="00CF565B">
        <w:t xml:space="preserve"> 13:28)</w:t>
      </w:r>
      <w:r w:rsidR="007041F1" w:rsidRPr="00CF565B">
        <w:t>]</w:t>
      </w:r>
      <w:r w:rsidRPr="00CF565B">
        <w:t xml:space="preserve">; </w:t>
      </w:r>
      <w:r w:rsidR="00A95A76" w:rsidRPr="00CF565B">
        <w:rPr>
          <w:b/>
        </w:rPr>
        <w:t xml:space="preserve">b) </w:t>
      </w:r>
      <w:r w:rsidRPr="00CF565B">
        <w:t xml:space="preserve">sa pikas bahin — ngadto sa labing dako ug walay katapusang mga panalangin nga giandam sa Langitnong Amahan, usab tungod sa merito sa Iyang pinalanggang Anak, alang sa tanang matarong nga mosunod sa Iyang pagtulon-an </w:t>
      </w:r>
      <w:r w:rsidR="007041F1" w:rsidRPr="00CF565B">
        <w:t>[</w:t>
      </w:r>
      <w:r w:rsidR="000A57C3" w:rsidRPr="00CF565B">
        <w:t>(Mat.</w:t>
      </w:r>
      <w:r w:rsidRPr="00CF565B">
        <w:t xml:space="preserve"> 19:28–29</w:t>
      </w:r>
      <w:r w:rsidR="007041F1" w:rsidRPr="00CF565B">
        <w:t>)</w:t>
      </w:r>
      <w:r w:rsidRPr="00CF565B">
        <w:t xml:space="preserve">; </w:t>
      </w:r>
      <w:r w:rsidR="007041F1" w:rsidRPr="00CF565B">
        <w:t>(Mat.</w:t>
      </w:r>
      <w:r w:rsidRPr="00CF565B">
        <w:t xml:space="preserve"> 25:34)</w:t>
      </w:r>
      <w:r w:rsidR="007041F1" w:rsidRPr="00CF565B">
        <w:t>]</w:t>
      </w:r>
      <w:r w:rsidRPr="00CF565B">
        <w:t>;</w:t>
      </w:r>
      <w:r w:rsidR="002A7613">
        <w:rPr>
          <w:rStyle w:val="FootnoteReference"/>
          <w:lang w:val="ru-RU"/>
        </w:rPr>
        <w:footnoteReference w:id="320"/>
      </w:r>
      <w:r w:rsidR="00A95A76" w:rsidRPr="00CF565B">
        <w:rPr>
          <w:b/>
        </w:rPr>
        <w:t xml:space="preserve"> c) </w:t>
      </w:r>
      <w:r w:rsidRPr="00CF565B">
        <w:t xml:space="preserve">sa katapusan — ngadto sa walay kinutuban ug, sa labing hataas nga lebel, makapahikap nga gugma sa Dios alang kanato nga mga makasasala, nga gipadayag sa buhat sa atong pagluwas gikan sa walay katapusang mga kalamidad ug sa paghatag kanato sa walay katapusang kalipay </w:t>
      </w:r>
      <w:r w:rsidR="007041F1" w:rsidRPr="00CF565B">
        <w:t>[</w:t>
      </w:r>
      <w:r w:rsidR="005864AB" w:rsidRPr="00CF565B">
        <w:t>(Juan</w:t>
      </w:r>
      <w:r w:rsidRPr="00CF565B">
        <w:t xml:space="preserve"> 3:16–17</w:t>
      </w:r>
      <w:r w:rsidR="007041F1" w:rsidRPr="00CF565B">
        <w:t>)</w:t>
      </w:r>
      <w:r w:rsidRPr="00CF565B">
        <w:t xml:space="preserve">; </w:t>
      </w:r>
      <w:r w:rsidR="007041F1" w:rsidRPr="00CF565B">
        <w:rPr>
          <w:rFonts w:cs="Cambria Math"/>
        </w:rPr>
        <w:t>(Juan</w:t>
      </w:r>
      <w:r w:rsidRPr="00CF565B">
        <w:t xml:space="preserve"> 15:9–15)</w:t>
      </w:r>
      <w:r w:rsidR="007041F1" w:rsidRPr="00CF565B">
        <w:t>]</w:t>
      </w:r>
      <w:r w:rsidRPr="00CF565B">
        <w:t>.</w:t>
      </w:r>
    </w:p>
    <w:p w14:paraId="238D77FD" w14:textId="77777777" w:rsidR="00D85B34" w:rsidRPr="00CF565B" w:rsidRDefault="00D85B34" w:rsidP="00D85B34"/>
    <w:p w14:paraId="0540F709" w14:textId="77777777" w:rsidR="00D85B34" w:rsidRPr="00CF565B" w:rsidRDefault="00D85B34" w:rsidP="007B240B">
      <w:pPr>
        <w:pStyle w:val="Heading5"/>
      </w:pPr>
      <w:bookmarkStart w:id="238" w:name="_Toc133155579"/>
      <w:bookmarkStart w:id="239" w:name="_Toc180664592"/>
      <w:bookmarkStart w:id="240" w:name="_Toc180679213"/>
      <w:bookmarkStart w:id="241" w:name="_Toc180679270"/>
      <w:bookmarkStart w:id="242" w:name="_Toc180679793"/>
      <w:bookmarkStart w:id="243" w:name="_Toc238453676"/>
      <w:bookmarkStart w:id="244" w:name="_Toc238574140"/>
      <w:r w:rsidRPr="00CF565B">
        <w:t>§146. Si Hesukristo nagtudlo og bag-ong ug labing hingpit nga balaod isip kapuli sa Balaod ni Moises</w:t>
      </w:r>
      <w:bookmarkEnd w:id="238"/>
      <w:bookmarkEnd w:id="239"/>
      <w:bookmarkEnd w:id="240"/>
      <w:bookmarkEnd w:id="241"/>
      <w:bookmarkEnd w:id="242"/>
      <w:bookmarkEnd w:id="243"/>
      <w:bookmarkEnd w:id="244"/>
    </w:p>
    <w:p w14:paraId="2851CABF" w14:textId="77777777" w:rsidR="00D85B34" w:rsidRPr="00CF565B" w:rsidRDefault="00D85B34" w:rsidP="00D85B34">
      <w:pPr>
        <w:ind w:firstLine="708"/>
      </w:pPr>
      <w:r w:rsidRPr="00CF565B">
        <w:t>Kini nga balaod sa pagtuo ug pagbuhat, nga gitudlo ni Kristo nga Manluluwas ug hingpit nga nagtumong sa kaluwasan sa katawhan, usa ka bag-ong balaod, mas hingpit kaysa Balaod ni Moises o sa balaod sa Daan nga Tugon, ug kini ang mipuli niini.</w:t>
      </w:r>
    </w:p>
    <w:p w14:paraId="64DBB6E2" w14:textId="77777777" w:rsidR="00D85B34" w:rsidRPr="00CF565B" w:rsidRDefault="00F45CFB" w:rsidP="00D85B34">
      <w:pPr>
        <w:ind w:firstLine="708"/>
      </w:pPr>
      <w:r w:rsidRPr="00CF565B">
        <w:rPr>
          <w:b/>
          <w:bCs/>
        </w:rPr>
        <w:t xml:space="preserve">1) </w:t>
      </w:r>
      <w:r w:rsidR="00D85B34" w:rsidRPr="00CF565B">
        <w:t>Aduna'y bag-ong balaod. Kumbinsido kita niini:</w:t>
      </w:r>
    </w:p>
    <w:p w14:paraId="5C03F077" w14:textId="77777777" w:rsidR="00D85B34" w:rsidRPr="00CF565B" w:rsidRDefault="00D85B34" w:rsidP="00D85B34">
      <w:r w:rsidRPr="00CF565B">
        <w:tab/>
      </w:r>
      <w:r w:rsidR="00A95A76" w:rsidRPr="00CF565B">
        <w:rPr>
          <w:b/>
          <w:bCs/>
        </w:rPr>
        <w:t xml:space="preserve">(a) </w:t>
      </w:r>
      <w:r w:rsidRPr="00CF565B">
        <w:t xml:space="preserve">gikan sa propesiya ni Jeremias: </w:t>
      </w:r>
      <w:r w:rsidRPr="00CF565B">
        <w:rPr>
          <w:i/>
          <w:iCs/>
        </w:rPr>
        <w:t>'Tan-awa, moabot ang mga adlaw, ingon sa Ginoo, nga ako maghimo og bag-ong pakigsaad uban sa balay sa Israel ug sa balay sa Juda, dili sama sa pakigsaad nga akong gihimo sa ilang mga amahan sa adlaw nga ako sila gikuptan sa kamot aron ipagawas sila gikan sa yuta sa Ehipto'</w:t>
      </w:r>
      <w:r w:rsidRPr="00CF565B">
        <w:t xml:space="preserve"> (Jer. 31:31–32), nga mao, dili sumala sa Kasabotan sa Sinai sa Daang Tugon. Nga kini nagtumong sa bag-ong balaod nga gihatag sa Dios pinaagi kang Kristo nga Manluluwas gipamatud-an ni San Pablo nga Apostol (Heb. 8:6–13), ug ang mga magtutudlo sa Simbahan kanunay kining giangkon.</w:t>
      </w:r>
      <w:r w:rsidR="002A7613">
        <w:rPr>
          <w:rStyle w:val="FootnoteReference"/>
          <w:lang w:val="ru-RU"/>
        </w:rPr>
        <w:footnoteReference w:id="321"/>
      </w:r>
    </w:p>
    <w:p w14:paraId="1E2CE272" w14:textId="77777777" w:rsidR="00D85B34" w:rsidRPr="00CF565B" w:rsidRDefault="00D85B34" w:rsidP="00D85B34">
      <w:r w:rsidRPr="00CF565B">
        <w:tab/>
      </w:r>
      <w:r w:rsidR="00A95A76" w:rsidRPr="00CF565B">
        <w:rPr>
          <w:b/>
          <w:bCs/>
        </w:rPr>
        <w:t xml:space="preserve">b) </w:t>
      </w:r>
      <w:r w:rsidRPr="00CF565B">
        <w:t xml:space="preserve">Gikan sa mga pulong sa Ginoong Hesus mismo: 'Usa ka bag-ong sugo akong gihatag kaninyo, nga maghigugma kamo sa usag usa, ingon sa akong paghigugma </w:t>
      </w:r>
      <w:r w:rsidR="005864AB" w:rsidRPr="00CF565B">
        <w:t>kaninyo</w:t>
      </w:r>
      <w:r w:rsidRPr="00CF565B">
        <w:t>'</w:t>
      </w:r>
      <w:r w:rsidR="005864AB" w:rsidRPr="00CF565B">
        <w:t xml:space="preserve"> (Juan</w:t>
      </w:r>
      <w:r w:rsidRPr="00CF565B">
        <w:t xml:space="preserve"> 13:34) — bag-o sa kahitas-an ug kadagaya sa gugma nga gisugo ('ingon sa akong paghigugma kaninyo'), bisan pa nga ang sugo sa paghigugma sa isigkatawo nailhan na sa Daang Tugon (Lev. 19:18).</w:t>
      </w:r>
    </w:p>
    <w:p w14:paraId="3AF7E164" w14:textId="77777777" w:rsidR="00D85B34" w:rsidRPr="00CF565B" w:rsidRDefault="00D85B34" w:rsidP="00D85B34">
      <w:r w:rsidRPr="00CF565B">
        <w:tab/>
      </w:r>
      <w:r w:rsidR="00A95A76" w:rsidRPr="00CF565B">
        <w:rPr>
          <w:b/>
          <w:bCs/>
        </w:rPr>
        <w:t xml:space="preserve">(c) </w:t>
      </w:r>
      <w:r w:rsidRPr="00CF565B">
        <w:t xml:space="preserve">Sa katapusan — gikan sa kamatuoran nga sa pagtudlo ni Kristo makita gayud nato ang bag-ong mga balaod nga wala sa Daang Tugon. Busa (ang labing importante nga tinuohan!) gitudloan kita ni Kristo nga Siya mao ang Mesiyas nga gisaaran sukad pa sa una </w:t>
      </w:r>
      <w:r w:rsidR="00A95A76" w:rsidRPr="00CF565B">
        <w:t>[</w:t>
      </w:r>
      <w:r w:rsidR="005864AB" w:rsidRPr="00CF565B">
        <w:t>(Juan</w:t>
      </w:r>
      <w:r w:rsidRPr="00CF565B">
        <w:t xml:space="preserve"> 5:39</w:t>
      </w:r>
      <w:r w:rsidR="00A95A76" w:rsidRPr="00CF565B">
        <w:t>)</w:t>
      </w:r>
      <w:r w:rsidRPr="00CF565B">
        <w:t>;</w:t>
      </w:r>
      <w:r w:rsidR="0087297C" w:rsidRPr="00CF565B">
        <w:t xml:space="preserve"> </w:t>
      </w:r>
      <w:r w:rsidR="00A95A76" w:rsidRPr="00CF565B">
        <w:t>(</w:t>
      </w:r>
      <w:r w:rsidR="0087297C" w:rsidRPr="00CF565B">
        <w:t>Lucas</w:t>
      </w:r>
      <w:r w:rsidRPr="00CF565B">
        <w:t xml:space="preserve"> 24:27)</w:t>
      </w:r>
      <w:r w:rsidR="00A95A76" w:rsidRPr="00CF565B">
        <w:t>]</w:t>
      </w:r>
      <w:r w:rsidRPr="00CF565B">
        <w:t xml:space="preserve">, ang bugtong Anak sa Dios, nga nahimong unod alang sa atong kaluwasan </w:t>
      </w:r>
      <w:r w:rsidR="005864AB" w:rsidRPr="00CF565B">
        <w:t>(Juan</w:t>
      </w:r>
      <w:r w:rsidRPr="00CF565B">
        <w:t xml:space="preserve"> 3:16)—ug busa: </w:t>
      </w:r>
      <w:r w:rsidR="00A95A76" w:rsidRPr="00CF565B">
        <w:rPr>
          <w:b/>
        </w:rPr>
        <w:t xml:space="preserve">a) </w:t>
      </w:r>
      <w:r w:rsidRPr="00CF565B">
        <w:t xml:space="preserve">Gisuwayan Niya ang tanan nga motuo Kaniya: </w:t>
      </w:r>
      <w:r w:rsidRPr="00CF565B">
        <w:rPr>
          <w:i/>
          <w:iCs/>
        </w:rPr>
        <w:t xml:space="preserve">'Mao kini ang buhat sa Dios, nga kamo motuo kaniya nga iyang gipadala' </w:t>
      </w:r>
      <w:r w:rsidR="005864AB" w:rsidRPr="00CF565B">
        <w:t>(Juan</w:t>
      </w:r>
      <w:r w:rsidRPr="00CF565B">
        <w:t xml:space="preserve"> 6</w:t>
      </w:r>
      <w:r w:rsidR="002A7613" w:rsidRPr="00CF565B">
        <w:t>:</w:t>
      </w:r>
      <w:r w:rsidRPr="00CF565B">
        <w:t xml:space="preserve">29); </w:t>
      </w:r>
      <w:r w:rsidRPr="00CF565B">
        <w:rPr>
          <w:i/>
          <w:iCs/>
        </w:rPr>
        <w:t xml:space="preserve">'Magtuo kamo sa Dios; magtuo kamo usab kanako' </w:t>
      </w:r>
      <w:r w:rsidR="005864AB" w:rsidRPr="00CF565B">
        <w:t>(Juan</w:t>
      </w:r>
      <w:r w:rsidRPr="00CF565B">
        <w:t xml:space="preserve"> 14:1); </w:t>
      </w:r>
      <w:r w:rsidRPr="00CF565B">
        <w:rPr>
          <w:i/>
          <w:iCs/>
        </w:rPr>
        <w:t xml:space="preserve">'Ang bisan kinsa nga motuo kanako adunay kinabuhi nga walay katapusan' </w:t>
      </w:r>
      <w:r w:rsidRPr="00CF565B">
        <w:t>(</w:t>
      </w:r>
      <w:r w:rsidR="002A7613" w:rsidRPr="00CF565B">
        <w:t>Juan</w:t>
      </w:r>
      <w:r w:rsidRPr="00CF565B">
        <w:t xml:space="preserve"> 6:47); </w:t>
      </w:r>
      <w:r w:rsidR="00A95A76" w:rsidRPr="00CF565B">
        <w:rPr>
          <w:b/>
        </w:rPr>
        <w:t xml:space="preserve">b) </w:t>
      </w:r>
      <w:r w:rsidRPr="00CF565B">
        <w:t xml:space="preserve">gisugo kita nga higugmaon Siya ug tumanon ang Iyang mga sugo: </w:t>
      </w:r>
      <w:r w:rsidRPr="00CF565B">
        <w:rPr>
          <w:i/>
          <w:iCs/>
        </w:rPr>
        <w:t xml:space="preserve">'Pabilin kamo sa akong gugma' </w:t>
      </w:r>
      <w:r w:rsidR="005864AB" w:rsidRPr="00CF565B">
        <w:t>(Juan</w:t>
      </w:r>
      <w:r w:rsidRPr="00CF565B">
        <w:t xml:space="preserve"> 15:9); </w:t>
      </w:r>
      <w:r w:rsidRPr="00CF565B">
        <w:rPr>
          <w:i/>
          <w:iCs/>
        </w:rPr>
        <w:t xml:space="preserve">"Kung gihigugma ninyo Ako, tumana ninyo ang akong mga sugo" </w:t>
      </w:r>
      <w:r w:rsidRPr="00CF565B">
        <w:t>(</w:t>
      </w:r>
      <w:r w:rsidR="002A7613" w:rsidRPr="00CF565B">
        <w:t>Juan</w:t>
      </w:r>
      <w:r w:rsidRPr="00CF565B">
        <w:t xml:space="preserve"> 14:15); </w:t>
      </w:r>
      <w:r w:rsidR="00A95A76" w:rsidRPr="00CF565B">
        <w:rPr>
          <w:b/>
        </w:rPr>
        <w:t xml:space="preserve">c) </w:t>
      </w:r>
      <w:r w:rsidRPr="00CF565B">
        <w:t xml:space="preserve">gipangayo Niya nga ihalad nato Siya og pagsimba nga angay sa Dios: </w:t>
      </w:r>
      <w:r w:rsidRPr="00CF565B">
        <w:rPr>
          <w:i/>
          <w:iCs/>
        </w:rPr>
        <w:t xml:space="preserve">"aron ang tanan mosidungog sa Anak, ingon nga ilang gisidunggan ang Amahan. Kinsa ang dili magpasidungog sa Anak, dili magpasidungog sa Amahan nga nagpadala kaniya" </w:t>
      </w:r>
      <w:r w:rsidR="005864AB" w:rsidRPr="00CF565B">
        <w:t>(Juan</w:t>
      </w:r>
      <w:r w:rsidRPr="00CF565B">
        <w:t xml:space="preserve"> 5:23). Ingon usab ana ang Iyang mga balaod: </w:t>
      </w:r>
      <w:r w:rsidR="00A95A76" w:rsidRPr="00CF565B">
        <w:rPr>
          <w:b/>
        </w:rPr>
        <w:t xml:space="preserve">a) </w:t>
      </w:r>
      <w:r w:rsidRPr="00CF565B">
        <w:t xml:space="preserve">mahitungod sa pagdumala ug pagkinahanglan sa sakramento sa bunyag alang sa tanang tawo </w:t>
      </w:r>
      <w:r w:rsidR="005864AB" w:rsidRPr="00CF565B">
        <w:t>(Marcos</w:t>
      </w:r>
      <w:r w:rsidRPr="00CF565B">
        <w:t xml:space="preserve"> 16:16;</w:t>
      </w:r>
      <w:r w:rsidR="0087297C" w:rsidRPr="00CF565B">
        <w:t xml:space="preserve"> Juan 3</w:t>
      </w:r>
      <w:r w:rsidRPr="00CF565B">
        <w:t>:5), nga Iyang gitukod ingon kapuli sa circumcision sa Daan nga Tugon (Col. 2:</w:t>
      </w:r>
      <w:r w:rsidR="00F45CFB" w:rsidRPr="00CF565B">
        <w:rPr>
          <w:b/>
        </w:rPr>
        <w:t>11–12)</w:t>
      </w:r>
      <w:r w:rsidRPr="00CF565B">
        <w:t xml:space="preserve">; </w:t>
      </w:r>
      <w:r w:rsidR="00A95A76" w:rsidRPr="00CF565B">
        <w:rPr>
          <w:b/>
        </w:rPr>
        <w:t xml:space="preserve">b) </w:t>
      </w:r>
      <w:r w:rsidRPr="00CF565B">
        <w:t xml:space="preserve">mahitungod sa pagsaulog ug pagkinahanglan sa sakramento sa Eukaristiya alang sa tanan </w:t>
      </w:r>
      <w:r w:rsidR="005864AB" w:rsidRPr="00CF565B">
        <w:t>(Juan</w:t>
      </w:r>
      <w:r w:rsidRPr="00CF565B">
        <w:t xml:space="preserve"> 6:53–58), nga Iyang gitukod ingon kapuli sa mga halad ug halad-sa-halad sa Daan nga Tugon </w:t>
      </w:r>
      <w:r w:rsidR="000A57C3" w:rsidRPr="00CF565B">
        <w:t>(Matt.</w:t>
      </w:r>
      <w:r w:rsidRPr="00CF565B">
        <w:t xml:space="preserve"> 16:28; </w:t>
      </w:r>
      <w:r w:rsidR="00E070F3" w:rsidRPr="00CF565B">
        <w:t>1 Cor.</w:t>
      </w:r>
      <w:r w:rsidRPr="00CF565B">
        <w:t xml:space="preserve"> 11:25); </w:t>
      </w:r>
      <w:r w:rsidR="00A95A76" w:rsidRPr="00CF565B">
        <w:rPr>
          <w:b/>
        </w:rPr>
        <w:t xml:space="preserve">c) </w:t>
      </w:r>
      <w:r w:rsidRPr="00CF565B">
        <w:t xml:space="preserve">ang dili mapikas nga kinaiya sa kaminyoon, bisan kinsa pa ang nakasala, gawas lang sa talagsaong mga kaso, samtang sa Daan nga Tugon, tungod sa kabug-at sa kasingkasing sa mga Hudiyo, gitugotan sila nga buhaton kini </w:t>
      </w:r>
      <w:r w:rsidR="004F07F1" w:rsidRPr="00CF565B">
        <w:t>[</w:t>
      </w:r>
      <w:r w:rsidR="000A57C3" w:rsidRPr="00CF565B">
        <w:t>(Matt.</w:t>
      </w:r>
      <w:r w:rsidRPr="00CF565B">
        <w:t xml:space="preserve"> 19:3–9</w:t>
      </w:r>
      <w:r w:rsidR="004F07F1" w:rsidRPr="00CF565B">
        <w:t>)</w:t>
      </w:r>
      <w:r w:rsidRPr="00CF565B">
        <w:t xml:space="preserve">; </w:t>
      </w:r>
      <w:r w:rsidR="004F07F1" w:rsidRPr="00CF565B">
        <w:t>(</w:t>
      </w:r>
      <w:r w:rsidRPr="00CF565B">
        <w:t>Marcos 10:2–9)</w:t>
      </w:r>
      <w:r w:rsidR="004F07F1" w:rsidRPr="00CF565B">
        <w:t>]</w:t>
      </w:r>
      <w:r w:rsidRPr="00CF565B">
        <w:t xml:space="preserve">; </w:t>
      </w:r>
      <w:r w:rsidR="00A95A76" w:rsidRPr="00CF565B">
        <w:rPr>
          <w:b/>
        </w:rPr>
        <w:t xml:space="preserve">d) </w:t>
      </w:r>
      <w:r w:rsidRPr="00CF565B">
        <w:t xml:space="preserve">ang </w:t>
      </w:r>
      <w:r w:rsidRPr="00CF565B">
        <w:lastRenderedPageBreak/>
        <w:t xml:space="preserve">pagtukod sa hirarkiya sa Bag-ong Tugon </w:t>
      </w:r>
      <w:r w:rsidR="004F07F1" w:rsidRPr="00CF565B">
        <w:t>[</w:t>
      </w:r>
      <w:r w:rsidR="008A3626" w:rsidRPr="00CF565B">
        <w:t>(Lucas</w:t>
      </w:r>
      <w:r w:rsidRPr="00CF565B">
        <w:t xml:space="preserve"> 6:13</w:t>
      </w:r>
      <w:r w:rsidR="004F07F1" w:rsidRPr="00CF565B">
        <w:t>)</w:t>
      </w:r>
      <w:r w:rsidRPr="00CF565B">
        <w:t xml:space="preserve">; </w:t>
      </w:r>
      <w:r w:rsidR="004F07F1" w:rsidRPr="00CF565B">
        <w:t>(</w:t>
      </w:r>
      <w:r w:rsidRPr="00CF565B">
        <w:t>Efeso 4:11)</w:t>
      </w:r>
      <w:r w:rsidR="004F07F1" w:rsidRPr="00CF565B">
        <w:t>]</w:t>
      </w:r>
      <w:r w:rsidRPr="00CF565B">
        <w:t>, imbis sa mga pari sa Daang Tugon, nga gikan sa tribo ni Levi sumala sa han-ay ni Aaron. Ug, sama sa gipamatud-an sa Apostol, adunay mga kausaban sa kasamtangang pagka-pari sumala sa panginahanglan ug sa balaod (Heb. 7:12).</w:t>
      </w:r>
    </w:p>
    <w:p w14:paraId="528E9916" w14:textId="77777777" w:rsidR="00D85B34" w:rsidRPr="00CF565B" w:rsidRDefault="00F45CFB" w:rsidP="00D85B34">
      <w:pPr>
        <w:ind w:firstLine="708"/>
      </w:pPr>
      <w:r w:rsidRPr="00CF565B">
        <w:rPr>
          <w:b/>
        </w:rPr>
        <w:t xml:space="preserve">2) </w:t>
      </w:r>
      <w:r w:rsidR="00D85B34" w:rsidRPr="00CF565B">
        <w:t>Aduna'y usa ka balaod nga labaw pa sa Balaod ni Moises, ang balaod sa Daan nga Tugon. Kay:</w:t>
      </w:r>
    </w:p>
    <w:p w14:paraId="4393C014" w14:textId="77777777" w:rsidR="00D85B34" w:rsidRPr="00CF565B" w:rsidRDefault="00D85B34" w:rsidP="00D85B34">
      <w:r w:rsidRPr="00CF565B">
        <w:tab/>
      </w:r>
      <w:r w:rsidR="00A95A76" w:rsidRPr="00CF565B">
        <w:rPr>
          <w:b/>
        </w:rPr>
        <w:t xml:space="preserve">a) </w:t>
      </w:r>
      <w:r w:rsidRPr="00CF565B">
        <w:t xml:space="preserve">Ang Balaod ni Moises nagsilbi lamang isip preparasyon para sa Ebanghelyo; kini </w:t>
      </w:r>
      <w:r w:rsidRPr="00CF565B">
        <w:rPr>
          <w:i/>
          <w:iCs/>
        </w:rPr>
        <w:t xml:space="preserve">usa ka magtutudlo nga nagdala kanato kang Cristo </w:t>
      </w:r>
      <w:r w:rsidRPr="00CF565B">
        <w:t xml:space="preserve">(Gal. 3:24). Ang una usa lamang </w:t>
      </w:r>
      <w:r w:rsidRPr="00CF565B">
        <w:rPr>
          <w:i/>
          <w:iCs/>
        </w:rPr>
        <w:t>ka landong sa mga maayong butang nga umaabot</w:t>
      </w:r>
      <w:r w:rsidRPr="00CF565B">
        <w:t xml:space="preserve">, samtang ang balaod sa Ebanghelyo nagpresentar </w:t>
      </w:r>
      <w:r w:rsidRPr="00CF565B">
        <w:rPr>
          <w:i/>
          <w:iCs/>
        </w:rPr>
        <w:t xml:space="preserve">sa tinuod gayud nga kamatuoran niining mga butanga </w:t>
      </w:r>
      <w:r w:rsidRPr="00CF565B">
        <w:t>(Heb. 10:1); ang una naglangkob lamang sa mga saad mahitungod sa Mesiyas, mga propesiya ug mga tipo; ang ikaduha nagpadayag sa tinuod gayud nga pagtuman niining mga saad, propesiya ug tipo.</w:t>
      </w:r>
      <w:r w:rsidR="002A7613">
        <w:rPr>
          <w:rStyle w:val="FootnoteReference"/>
          <w:lang w:val="ru-RU"/>
        </w:rPr>
        <w:footnoteReference w:id="322"/>
      </w:r>
    </w:p>
    <w:p w14:paraId="163C8600" w14:textId="77777777" w:rsidR="00D85B34" w:rsidRPr="00CF565B" w:rsidRDefault="00D85B34" w:rsidP="00D85B34">
      <w:r w:rsidRPr="00CF565B">
        <w:tab/>
      </w:r>
      <w:r w:rsidR="00A95A76" w:rsidRPr="00CF565B">
        <w:rPr>
          <w:b/>
        </w:rPr>
        <w:t xml:space="preserve">b) </w:t>
      </w:r>
      <w:r w:rsidRPr="00CF565B">
        <w:t>Sa balaod sa Ebanghelyo, ang labing importante nga mga kamatuoran sa pagtuo gipadayag nga dili matupngan ang pagkapuno ug pagkasinaw: mahitungod sa misteryo sa Labawng Balaan nga Trinidad, ang misteryo sa Inkarnasyon, pagluwas, pagbag-o, ang atong pagkabalaan pinaagi sa grasya sa Espiritu Santo, ug ang kinabuhi pagkahuman sa kamatayon—nga tanan gipasabot lang sa Daang Tugon.</w:t>
      </w:r>
    </w:p>
    <w:p w14:paraId="2AED7376" w14:textId="77777777" w:rsidR="00D85B34" w:rsidRPr="00CF565B" w:rsidRDefault="00D85B34" w:rsidP="00D85B34">
      <w:r w:rsidRPr="00CF565B">
        <w:tab/>
      </w:r>
      <w:r w:rsidR="00A95A76" w:rsidRPr="00CF565B">
        <w:rPr>
          <w:b/>
        </w:rPr>
        <w:t xml:space="preserve">c) </w:t>
      </w:r>
      <w:r w:rsidRPr="00CF565B">
        <w:t xml:space="preserve">Sa Ebanghelyo, ug labi na sa Sermon sa Bukid, ang mga moral nga kamatuoran ug mga hiyas gipakita nga mas hingpit ug mas labaw pa kaysa sa Daang Tugon, sama sa: ang mahigugmaong pagdala ug pagpasaylo sa mga sala, gugma alang sa kaaway, paghalad sa kaugalingon ug pagpaubos, debosyon sa pagka-anak kang Dios isip hingpit nga Maayong Amahan, pagkamatinahuron dili lamang sa lawas kondili usab sa espiritu </w:t>
      </w:r>
      <w:r w:rsidR="00F45CFB" w:rsidRPr="00CF565B">
        <w:t>[</w:t>
      </w:r>
      <w:r w:rsidR="00224D5E" w:rsidRPr="00CF565B">
        <w:t>(Mat.</w:t>
      </w:r>
      <w:r w:rsidRPr="00CF565B">
        <w:t xml:space="preserve"> 5–7</w:t>
      </w:r>
      <w:r w:rsidR="00F45CFB" w:rsidRPr="00CF565B">
        <w:t>)</w:t>
      </w:r>
      <w:r w:rsidRPr="00CF565B">
        <w:t xml:space="preserve">; </w:t>
      </w:r>
      <w:r w:rsidR="00F45CFB" w:rsidRPr="00CF565B">
        <w:t>(Matt.</w:t>
      </w:r>
      <w:r w:rsidRPr="00CF565B">
        <w:t xml:space="preserve"> 11:29)</w:t>
      </w:r>
      <w:r w:rsidR="00F45CFB" w:rsidRPr="00CF565B">
        <w:t>]</w:t>
      </w:r>
      <w:r w:rsidRPr="00CF565B">
        <w:t xml:space="preserve">, panag-igong gugma sa mga Kristohanon sumala sa labing hataas nga modelo sa kaugalingong gugma sa Manluluwas alang kanila </w:t>
      </w:r>
      <w:r w:rsidR="005864AB" w:rsidRPr="00CF565B">
        <w:t>(Juan</w:t>
      </w:r>
      <w:r w:rsidRPr="00CF565B">
        <w:t xml:space="preserve"> 13:</w:t>
      </w:r>
      <w:r w:rsidR="00F45CFB" w:rsidRPr="00CF565B">
        <w:rPr>
          <w:b/>
        </w:rPr>
        <w:t>34)</w:t>
      </w:r>
      <w:r w:rsidRPr="00CF565B">
        <w:t>, ug uban pa.</w:t>
      </w:r>
    </w:p>
    <w:p w14:paraId="727337F4" w14:textId="77777777" w:rsidR="00D85B34" w:rsidRPr="00CF565B" w:rsidRDefault="00D85B34" w:rsidP="00D85B34">
      <w:r w:rsidRPr="00CF565B">
        <w:tab/>
        <w:t xml:space="preserve">'Ang Balaod nagdili,' sumulat ni San Gregorio nga Teologo, 'sa pagbuhat sa mga sala, apan kita manubag usab sa mga motibo ingon man sa mga buhat mismo. Ang Balaod nagaingon: </w:t>
      </w:r>
      <w:r w:rsidRPr="00CF565B">
        <w:rPr>
          <w:i/>
          <w:iCs/>
        </w:rPr>
        <w:t xml:space="preserve">"Dili ka magpanapaw" </w:t>
      </w:r>
      <w:r w:rsidR="00224D5E" w:rsidRPr="00CF565B">
        <w:t>(Mat.</w:t>
      </w:r>
      <w:r w:rsidRPr="00CF565B">
        <w:t xml:space="preserve"> 5:27). Apan dili nimo bisan pasagdan ang kahilambigit sa hunahuna; ayaw pagpasiga sa tinguha pinaagi sa mausisaon ug matinikang pagtan-aw. Nagaingon ang Balaod: </w:t>
      </w:r>
      <w:r w:rsidRPr="00CF565B">
        <w:rPr>
          <w:i/>
          <w:iCs/>
        </w:rPr>
        <w:t xml:space="preserve">'Dili ka magpatay' </w:t>
      </w:r>
      <w:r w:rsidR="00224D5E" w:rsidRPr="00CF565B">
        <w:t>(Mat.</w:t>
      </w:r>
      <w:r w:rsidRPr="00CF565B">
        <w:t xml:space="preserve"> 5:21). Apan dili lang ka angay mubalik sa hampak, kondili isumite pa gani nimo ang imong kaugalingon sa kabubut-on sa nakahampak kanimo. Unsa kaha ka labaw ka maalamon ang ikaduha kaysa sa una! Ang Balaod nagaingon: </w:t>
      </w:r>
      <w:r w:rsidRPr="00CF565B">
        <w:rPr>
          <w:i/>
          <w:iCs/>
        </w:rPr>
        <w:t>'Ayaw pagdugang og balay sa balay, o uma sa uma</w:t>
      </w:r>
      <w:r w:rsidRPr="00CF565B">
        <w:t xml:space="preserve">' (Isaias 5:8), </w:t>
      </w:r>
      <w:r w:rsidRPr="00CF565B">
        <w:rPr>
          <w:i/>
          <w:iCs/>
        </w:rPr>
        <w:t xml:space="preserve">nga nagpugos sa mga kabus ug mga nanginahanglan </w:t>
      </w:r>
      <w:r w:rsidRPr="00CF565B">
        <w:t>(Ezekiel 22:29). Apan kinahanglan nimong buot nga ihatag bisan pa ang imong nakuha sa matarong nga paagi; ipadayag ang imong kaugalingon sa atubangan sa mga kabus, aron imong madala ang imong krus nga sayon ra ug mapalambo ka sa dili makita."</w:t>
      </w:r>
      <w:r w:rsidR="002A7613">
        <w:rPr>
          <w:rStyle w:val="FootnoteReference"/>
          <w:lang w:val="ru-RU"/>
        </w:rPr>
        <w:footnoteReference w:id="323"/>
      </w:r>
    </w:p>
    <w:p w14:paraId="49366D6C" w14:textId="77777777" w:rsidR="00D85B34" w:rsidRPr="00CF565B" w:rsidRDefault="00D85B34" w:rsidP="00D85B34">
      <w:r w:rsidRPr="00CF565B">
        <w:tab/>
      </w:r>
      <w:r w:rsidR="00A95A76" w:rsidRPr="00CF565B">
        <w:rPr>
          <w:b/>
        </w:rPr>
        <w:t xml:space="preserve">(d) </w:t>
      </w:r>
      <w:r w:rsidRPr="00CF565B">
        <w:t xml:space="preserve">Sa katapusan, ang balaod sa Ebanghelyo nagtanyag og mas hataas ug mas putli nga mga motibasyon alang sa tawo aron matuman ang kabubut-on sa Dios kaysa sa Balaod ni Moises. Ang ulahi, labi na kon literal nga masabtan, limitado niini nga bahin sa saad sa panalagsaong mga panalangin </w:t>
      </w:r>
      <w:r w:rsidR="00F45CFB" w:rsidRPr="00CF565B">
        <w:t>[</w:t>
      </w:r>
      <w:r w:rsidRPr="00CF565B">
        <w:t>(Ex. 20:12</w:t>
      </w:r>
      <w:r w:rsidR="00F45CFB" w:rsidRPr="00CF565B">
        <w:t>)</w:t>
      </w:r>
      <w:r w:rsidRPr="00CF565B">
        <w:t xml:space="preserve">; </w:t>
      </w:r>
      <w:r w:rsidR="00F45CFB" w:rsidRPr="00CF565B">
        <w:t>(</w:t>
      </w:r>
      <w:r w:rsidRPr="00CF565B">
        <w:t>Lev. 26:3</w:t>
      </w:r>
      <w:r w:rsidR="00F45CFB" w:rsidRPr="00CF565B">
        <w:t>)</w:t>
      </w:r>
      <w:r w:rsidRPr="00CF565B">
        <w:t xml:space="preserve">; </w:t>
      </w:r>
      <w:r w:rsidR="00F45CFB" w:rsidRPr="00CF565B">
        <w:t>(</w:t>
      </w:r>
      <w:r w:rsidRPr="00CF565B">
        <w:t>Deut. 28:2)</w:t>
      </w:r>
      <w:r w:rsidR="00F45CFB" w:rsidRPr="00CF565B">
        <w:t>]</w:t>
      </w:r>
      <w:r w:rsidRPr="00CF565B">
        <w:t xml:space="preserve">, samtang ang balaod sa Ebanghelyo nagtumong panguna, ug sa tinuod gayud eksklusibo, sa walay katapusan, espirituhanong mga panalangin ug sa kinabuhi nga umaabot </w:t>
      </w:r>
      <w:r w:rsidR="00F45CFB" w:rsidRPr="00CF565B">
        <w:t>[</w:t>
      </w:r>
      <w:r w:rsidR="000A57C3" w:rsidRPr="00CF565B">
        <w:t>(Matt.</w:t>
      </w:r>
      <w:r w:rsidRPr="00CF565B">
        <w:t xml:space="preserve"> 5:1–12</w:t>
      </w:r>
      <w:r w:rsidR="00F45CFB" w:rsidRPr="00CF565B">
        <w:t>)</w:t>
      </w:r>
      <w:r w:rsidRPr="00CF565B">
        <w:t xml:space="preserve">, </w:t>
      </w:r>
      <w:r w:rsidR="00F45CFB" w:rsidRPr="00CF565B">
        <w:t>(Matt.</w:t>
      </w:r>
      <w:r w:rsidRPr="00CF565B">
        <w:t xml:space="preserve"> 19–20</w:t>
      </w:r>
      <w:r w:rsidR="00F45CFB" w:rsidRPr="00CF565B">
        <w:t>)</w:t>
      </w:r>
      <w:r w:rsidRPr="00CF565B">
        <w:t xml:space="preserve">; </w:t>
      </w:r>
      <w:r w:rsidR="00F45CFB" w:rsidRPr="00CF565B">
        <w:t>(Matt.</w:t>
      </w:r>
      <w:r w:rsidRPr="00CF565B">
        <w:t xml:space="preserve"> 19:28–29</w:t>
      </w:r>
      <w:r w:rsidR="00F45CFB" w:rsidRPr="00CF565B">
        <w:t>)</w:t>
      </w:r>
      <w:r w:rsidRPr="00CF565B">
        <w:t xml:space="preserve">; </w:t>
      </w:r>
      <w:r w:rsidR="00F45CFB" w:rsidRPr="00CF565B">
        <w:t>(Mat.</w:t>
      </w:r>
      <w:r w:rsidRPr="00CF565B">
        <w:t xml:space="preserve"> 25:34)</w:t>
      </w:r>
      <w:r w:rsidR="00F45CFB" w:rsidRPr="00CF565B">
        <w:t>]</w:t>
      </w:r>
      <w:r w:rsidRPr="00CF565B">
        <w:t>.</w:t>
      </w:r>
    </w:p>
    <w:p w14:paraId="4810A3B9" w14:textId="77777777" w:rsidR="00D85B34" w:rsidRPr="00CF565B" w:rsidRDefault="00D85B34" w:rsidP="00D85B34">
      <w:r w:rsidRPr="00CF565B">
        <w:lastRenderedPageBreak/>
        <w:tab/>
        <w:t>"Dinhi," ingon ni San Juan de la Cruz, "ang gisaad dili yuta nga nag-agos og dugos ug gatas, dili usa ka komportableng katigulangon, dili usa ka dagkong pamilya, dili pan ug bino, ni mga panon sa karnero ug mga kawan sa baka; apan ang langit ug ang langitnong mga panalangin, pag-ampon isip mga anak ug pagka-igsoon sa Bugtong Anak, bahin sa panulondon, sa himaya ug sa gingharian, ug uban pang dili mabilang nga mga ganti."</w:t>
      </w:r>
      <w:r w:rsidR="009B440A">
        <w:rPr>
          <w:rStyle w:val="FootnoteReference"/>
          <w:lang w:val="ru-RU"/>
        </w:rPr>
        <w:footnoteReference w:id="324"/>
      </w:r>
      <w:r w:rsidRPr="00CF565B">
        <w:t xml:space="preserve"> Sa laing bahin, ang moral nga Balaod ni Moises, nga dili mapabulag sa sibil nga balaod , naghulga og kamatayon o lain nga porma sa silot alang sa paglapas sa hapit tanan sa Napulo ka Sugo, ug busa gipukaw ang mga tawo sa pagbuhat og maayo pinaagi sa kahadlok, aron ang mga Hudiyo, sumala sa mga pulong sa Apostol, naa sa ilawom sa yugo sa pagkaulipon (Gal. 5:1), ug gidumala sa espiritu sa pagkaulipon. Sa kasukwahi, ang balaod sa Ebanghelyo, nga hingpit nga moral ug relihiyoso, nagdasig sa mga tawo sa pagbuhat og maayo, labi na pinaagi sa gugma </w:t>
      </w:r>
      <w:r w:rsidR="00F45CFB" w:rsidRPr="00CF565B">
        <w:t>[</w:t>
      </w:r>
      <w:r w:rsidR="005864AB" w:rsidRPr="00CF565B">
        <w:t>(Juan</w:t>
      </w:r>
      <w:r w:rsidRPr="00CF565B">
        <w:t xml:space="preserve"> 3:16–17</w:t>
      </w:r>
      <w:r w:rsidR="00F45CFB" w:rsidRPr="00CF565B">
        <w:t>)</w:t>
      </w:r>
      <w:r w:rsidRPr="00CF565B">
        <w:t>;</w:t>
      </w:r>
      <w:r w:rsidR="00FB2012" w:rsidRPr="00CF565B">
        <w:rPr>
          <w:rFonts w:cs="Cambria Math"/>
        </w:rPr>
        <w:t xml:space="preserve"> </w:t>
      </w:r>
      <w:r w:rsidR="00F45CFB" w:rsidRPr="00CF565B">
        <w:rPr>
          <w:rFonts w:cs="Cambria Math"/>
        </w:rPr>
        <w:t>(</w:t>
      </w:r>
      <w:r w:rsidR="00F45CFB" w:rsidRPr="00CF565B">
        <w:t>Juan</w:t>
      </w:r>
      <w:r w:rsidRPr="00CF565B">
        <w:t xml:space="preserve"> 15:9–15)</w:t>
      </w:r>
      <w:r w:rsidR="00F45CFB" w:rsidRPr="00CF565B">
        <w:t>]</w:t>
      </w:r>
      <w:r w:rsidRPr="00CF565B">
        <w:t xml:space="preserve">: </w:t>
      </w:r>
      <w:r w:rsidRPr="00CF565B">
        <w:rPr>
          <w:i/>
          <w:iCs/>
        </w:rPr>
        <w:t xml:space="preserve">'Wala kamo makadawat,' </w:t>
      </w:r>
      <w:r w:rsidRPr="00CF565B">
        <w:t>ingon sa Apostol sa mga Kristohanon, nga nagkumpara kanila sa mga Hudiyo</w:t>
      </w:r>
      <w:r w:rsidRPr="00CF565B">
        <w:rPr>
          <w:i/>
          <w:iCs/>
        </w:rPr>
        <w:t xml:space="preserve">, 'sa espiritu sa pagkaulipon aron mobalik sa kahadlok, kondili nadawat ninyo ang Espiritu sa pag-ampon, pinaagi kaniya nga nagasinggit kita, "Abba, Amahan!"' </w:t>
      </w:r>
      <w:r w:rsidRPr="00CF565B">
        <w:t xml:space="preserve">(Roma 8:15); </w:t>
      </w:r>
      <w:r w:rsidRPr="00CF565B">
        <w:rPr>
          <w:i/>
          <w:iCs/>
        </w:rPr>
        <w:t xml:space="preserve">"Busa dili na kamo ulipon, kondili mga anak; ug kon mga anak, mga manununod sa Dios pinaagi ni Jesucristo" </w:t>
      </w:r>
      <w:r w:rsidRPr="00CF565B">
        <w:t>(Gal. 4:7).</w:t>
      </w:r>
    </w:p>
    <w:p w14:paraId="4165C1BB" w14:textId="77777777" w:rsidR="00D85B34" w:rsidRPr="00CF565B" w:rsidRDefault="00F45CFB" w:rsidP="00D85B34">
      <w:pPr>
        <w:ind w:firstLine="708"/>
      </w:pPr>
      <w:r w:rsidRPr="00CF565B">
        <w:rPr>
          <w:b/>
        </w:rPr>
        <w:t xml:space="preserve">3) </w:t>
      </w:r>
      <w:r w:rsidR="00D85B34" w:rsidRPr="00CF565B">
        <w:t>Iyang gipulihan ang Balaod ni Moises. Mahitungod niining pagpulih sa Balaod ni Moises—nga sa kinauyokan seremonyal ug sibil—pinaagi sa usa ka bag-ong, mas hingpit nga balaod sa Ebanghelyo—</w:t>
      </w:r>
    </w:p>
    <w:p w14:paraId="77C5EE62" w14:textId="77777777" w:rsidR="00D85B34" w:rsidRPr="00CF565B" w:rsidRDefault="00D85B34" w:rsidP="00D85B34">
      <w:r w:rsidRPr="00CF565B">
        <w:tab/>
      </w:r>
      <w:r w:rsidR="00A95A76" w:rsidRPr="00CF565B">
        <w:rPr>
          <w:b/>
        </w:rPr>
        <w:t xml:space="preserve">(a) </w:t>
      </w:r>
      <w:r w:rsidRPr="00CF565B">
        <w:t xml:space="preserve">Gitagna pa gani kini sa Daang Tugon. Pananglitan, sa mosunod nga mga pulong sa Dios ngadto sa mga Hudiyo: </w:t>
      </w:r>
      <w:r w:rsidRPr="00CF565B">
        <w:rPr>
          <w:i/>
          <w:iCs/>
        </w:rPr>
        <w:t xml:space="preserve">'Mas maayo unta nga usa kaninyo ang mosira sa pultahan, aron ang kalayo sa akong halaran dili masunog nga walay pulos. "Wala ko malipay kaninyo," ingon sa Ginoo sa mga Hukbo, "ug ang inyong mga halad sa kamot dili madawat kanako. Kay gikan sa pagsidlak sa adlaw hangtod sa pagsalop niini, ang akong ngalan pagahimong dako sa mga nasud, ug sa matag dapit pagahalad sila ug insenso sa akong ngalan, usa ka putli nga halad" </w:t>
      </w:r>
      <w:r w:rsidRPr="00CF565B">
        <w:t>(Malaquias 1:10–11). Dinhi, sama sa obserbasyon sa mga Balaang Amahan ug magtutudlo sa Simbahan, klaro kaayo nga gipakita ang pagwagtang sa mga halad sa Daan nga Tugon, ug busa ang balaod nga sumala niini gihalad kini sa Templo sa Herusalem lamang, ug ang pagtukod, sa ilang lugar, usa ka lain, putli nga halad, ug busa usa ka lain nga balaod, sumala niini kini pagahalaron sa tanang yuta sa kalibutan.</w:t>
      </w:r>
      <w:r w:rsidR="00203E23">
        <w:rPr>
          <w:rStyle w:val="FootnoteReference"/>
          <w:lang w:val="ru-RU"/>
        </w:rPr>
        <w:footnoteReference w:id="325"/>
      </w:r>
      <w:r w:rsidRPr="00CF565B">
        <w:t xml:space="preserve"> Tan-awa usab </w:t>
      </w:r>
      <w:r w:rsidR="00F45CFB" w:rsidRPr="00CF565B">
        <w:t>[</w:t>
      </w:r>
      <w:r w:rsidR="00203E23" w:rsidRPr="00CF565B">
        <w:t>(</w:t>
      </w:r>
      <w:r w:rsidRPr="00CF565B">
        <w:t>Jer</w:t>
      </w:r>
      <w:r w:rsidR="00203E23" w:rsidRPr="00CF565B">
        <w:t>.</w:t>
      </w:r>
      <w:r w:rsidRPr="00CF565B">
        <w:t xml:space="preserve"> 31:31–35</w:t>
      </w:r>
      <w:r w:rsidR="00203E23" w:rsidRPr="00CF565B">
        <w:t>)</w:t>
      </w:r>
      <w:r w:rsidRPr="00CF565B">
        <w:t xml:space="preserve">; </w:t>
      </w:r>
      <w:r w:rsidR="00203E23" w:rsidRPr="00CF565B">
        <w:t>(</w:t>
      </w:r>
      <w:r w:rsidRPr="00CF565B">
        <w:t>Dan. 9:27</w:t>
      </w:r>
      <w:r w:rsidR="00203E23" w:rsidRPr="00CF565B">
        <w:t>)</w:t>
      </w:r>
      <w:r w:rsidR="00F45CFB" w:rsidRPr="00CF565B">
        <w:t xml:space="preserve">] </w:t>
      </w:r>
      <w:r w:rsidRPr="00CF565B">
        <w:t>ug busa</w:t>
      </w:r>
    </w:p>
    <w:p w14:paraId="7F57226E" w14:textId="77777777" w:rsidR="00D85B34" w:rsidRPr="00CF565B" w:rsidRDefault="00D85B34" w:rsidP="00D85B34">
      <w:r w:rsidRPr="00CF565B">
        <w:tab/>
      </w:r>
      <w:r w:rsidR="00A95A76" w:rsidRPr="00CF565B">
        <w:rPr>
          <w:b/>
        </w:rPr>
        <w:t xml:space="preserve">b) </w:t>
      </w:r>
      <w:r w:rsidRPr="00CF565B">
        <w:t xml:space="preserve">Si Kristo nga Manluluwas klarong nagpamatuod niini sa pulong ug buhat. Bisan pa Siya mismo nasakop sa Balaod ni Moises </w:t>
      </w:r>
      <w:r w:rsidR="008A3626" w:rsidRPr="00CF565B">
        <w:t>(Lucas</w:t>
      </w:r>
      <w:r w:rsidRPr="00CF565B">
        <w:t xml:space="preserve"> 2:21–23</w:t>
      </w:r>
      <w:r w:rsidR="00F45CFB" w:rsidRPr="00CF565B">
        <w:t>)</w:t>
      </w:r>
      <w:r w:rsidRPr="00CF565B">
        <w:t>,</w:t>
      </w:r>
      <w:r w:rsidR="00203E23">
        <w:rPr>
          <w:rStyle w:val="FootnoteReference"/>
          <w:lang w:val="ru-RU"/>
        </w:rPr>
        <w:footnoteReference w:id="326"/>
      </w:r>
      <w:r w:rsidRPr="00CF565B">
        <w:t xml:space="preserve"> ug naa Siya ilawom sa Balaod aron matubos ang mga naa ilawom sa Balaod (Galacia 4:5), Siya sa samang higayon maalamon nga nag-andam alang sa pagwagtang niining Balaoda: </w:t>
      </w:r>
      <w:r w:rsidR="00A95A76" w:rsidRPr="00CF565B">
        <w:rPr>
          <w:b/>
        </w:rPr>
        <w:t xml:space="preserve">a) </w:t>
      </w:r>
      <w:r w:rsidRPr="00CF565B">
        <w:t xml:space="preserve">sa dihang gitawag Niya ang Iyahang kaugalingon nga Ginoo bisan sa Sabado </w:t>
      </w:r>
      <w:r w:rsidR="00C32184" w:rsidRPr="00CF565B">
        <w:t>[</w:t>
      </w:r>
      <w:r w:rsidR="000A57C3" w:rsidRPr="00CF565B">
        <w:t>(Mateo</w:t>
      </w:r>
      <w:r w:rsidRPr="00CF565B">
        <w:t xml:space="preserve"> 12:8;</w:t>
      </w:r>
      <w:r w:rsidR="0087297C" w:rsidRPr="00CF565B">
        <w:t xml:space="preserve"> Juan 5</w:t>
      </w:r>
      <w:r w:rsidRPr="00CF565B">
        <w:t>:17)</w:t>
      </w:r>
      <w:r w:rsidR="00C32184" w:rsidRPr="00CF565B">
        <w:t>]</w:t>
      </w:r>
      <w:r w:rsidRPr="00CF565B">
        <w:t>;</w:t>
      </w:r>
      <w:r w:rsidR="00203E23">
        <w:rPr>
          <w:rStyle w:val="FootnoteReference"/>
          <w:lang w:val="ru-RU"/>
        </w:rPr>
        <w:footnoteReference w:id="327"/>
      </w:r>
      <w:r w:rsidR="00A95A76" w:rsidRPr="00CF565B">
        <w:rPr>
          <w:b/>
        </w:rPr>
        <w:t xml:space="preserve"> b) </w:t>
      </w:r>
      <w:r w:rsidRPr="00CF565B">
        <w:t xml:space="preserve">sa dihang miingon </w:t>
      </w:r>
      <w:r w:rsidRPr="00CF565B">
        <w:rPr>
          <w:i/>
          <w:iCs/>
        </w:rPr>
        <w:t>Siya</w:t>
      </w:r>
      <w:r w:rsidRPr="00CF565B">
        <w:t xml:space="preserve"> sa babayeng Samaritano: </w:t>
      </w:r>
      <w:r w:rsidRPr="00CF565B">
        <w:rPr>
          <w:i/>
          <w:iCs/>
        </w:rPr>
        <w:t>'Tumoo ka kanako, moabot ang panahon nga dili na ninyo pagasimba ang Amahan dinhi sa bukid ni sa Jerusalem … kondili moabot ang panahon—ug karon ania na—nga ang mga tinuod nga mananamba mosimba sa Amahan sa espiritu ug kamatuoran, kay ingon ani nga mga mananamba ang gipangita sa Amahan alang sa Iyang kaugalingon'</w:t>
      </w:r>
      <w:r w:rsidRPr="00CF565B">
        <w:t xml:space="preserve"> </w:t>
      </w:r>
      <w:r w:rsidR="005864AB" w:rsidRPr="00CF565B">
        <w:t>(Juan</w:t>
      </w:r>
      <w:r w:rsidRPr="00CF565B">
        <w:t xml:space="preserve"> 4:21–23); </w:t>
      </w:r>
      <w:r w:rsidR="00A95A76" w:rsidRPr="00CF565B">
        <w:rPr>
          <w:b/>
        </w:rPr>
        <w:t xml:space="preserve">c) </w:t>
      </w:r>
      <w:r w:rsidRPr="00CF565B">
        <w:t xml:space="preserve">sa dihang, sa katapusan, sa Huling Panihapon, samtang gitukod ang sakramento sa Eukaristiya, Miingon Siya: </w:t>
      </w:r>
      <w:r w:rsidRPr="00CF565B">
        <w:rPr>
          <w:i/>
          <w:iCs/>
        </w:rPr>
        <w:t xml:space="preserve">'Kini nga kopa mao ang Bag-ong Tugon sa Akong dugo, nga gibubo alang kaninyo' </w:t>
      </w:r>
      <w:r w:rsidR="00C32184" w:rsidRPr="00CF565B">
        <w:t>[</w:t>
      </w:r>
      <w:r w:rsidR="008A3626" w:rsidRPr="00CF565B">
        <w:t>(Lucas</w:t>
      </w:r>
      <w:r w:rsidRPr="00CF565B">
        <w:t xml:space="preserve"> 22:20</w:t>
      </w:r>
      <w:r w:rsidR="00C32184" w:rsidRPr="00CF565B">
        <w:t>)</w:t>
      </w:r>
      <w:r w:rsidRPr="00CF565B">
        <w:t xml:space="preserve">; </w:t>
      </w:r>
      <w:r w:rsidR="00C32184" w:rsidRPr="00CF565B">
        <w:t>(</w:t>
      </w:r>
      <w:r w:rsidRPr="00CF565B">
        <w:t>Exodo 24:8)</w:t>
      </w:r>
      <w:r w:rsidR="00C32184" w:rsidRPr="00CF565B">
        <w:t>]</w:t>
      </w:r>
      <w:r w:rsidRPr="00CF565B">
        <w:t>.</w:t>
      </w:r>
    </w:p>
    <w:p w14:paraId="4CD0C77A" w14:textId="77777777" w:rsidR="00D85B34" w:rsidRPr="00CF565B" w:rsidRDefault="00D85B34" w:rsidP="00D85B34">
      <w:r w:rsidRPr="00CF565B">
        <w:tab/>
      </w:r>
      <w:r w:rsidR="00A95A76" w:rsidRPr="00CF565B">
        <w:rPr>
          <w:b/>
        </w:rPr>
        <w:t xml:space="preserve">c) </w:t>
      </w:r>
      <w:r w:rsidRPr="00CF565B">
        <w:t xml:space="preserve">Ang mga Balaang Apostoles usab mipamatuod niini, bisan pa nga sila usab, nga nagsunod sa ehemplo sa Manluluwas, nagpadayon sa pagkansela sa Balaod ni Moises uban sa maalamon nga hinay-hinay, hangtod sa katapusan, ilang opisyal nga natuman kini sa Konseho sa Jerusalem (Buhat 15:28). Ang labing detalyadong </w:t>
      </w:r>
      <w:r w:rsidRPr="00CF565B">
        <w:lastRenderedPageBreak/>
        <w:t xml:space="preserve">pagpatin-aw sa ideya nga ang Balaod ni Moises gipulihan na sa Balaod ni Kristo makita sa mga Sulat ni San Pablo ngadto sa mga taga-Roma, Galacia, Efeso, ug Hebreohanon, diin klaro nga gipahayag sa Apostol: </w:t>
      </w:r>
      <w:r w:rsidRPr="00CF565B">
        <w:rPr>
          <w:i/>
          <w:iCs/>
        </w:rPr>
        <w:t xml:space="preserve">'dili kamo ilawom sa Balaod, kondili ilawom sa grasya' </w:t>
      </w:r>
      <w:r w:rsidRPr="00CF565B">
        <w:t xml:space="preserve">(Roma 6:14); </w:t>
      </w:r>
      <w:r w:rsidRPr="00CF565B">
        <w:rPr>
          <w:i/>
          <w:iCs/>
        </w:rPr>
        <w:t xml:space="preserve">'Kay sa kang Cristo Jesus, walay pulos ang pagpakutlo o ang dili pagpakutlo, kondili ang pagtuo nga nagalihok pinaagi sa gugma' </w:t>
      </w:r>
      <w:r w:rsidRPr="00CF565B">
        <w:t>(Gal. 5:6).</w:t>
      </w:r>
    </w:p>
    <w:p w14:paraId="0081745B" w14:textId="77777777" w:rsidR="00D85B34" w:rsidRPr="00CF565B" w:rsidRDefault="00D85B34" w:rsidP="00D85B34">
      <w:r w:rsidRPr="00CF565B">
        <w:tab/>
        <w:t xml:space="preserve">Kinahanglan idugang nga dili malikayan ang pagwagtang sa seremonyal ug sibil nga balaod ni Moises pinaagi kang Kristo nga Manluluwas. Ang seremonyal nga balaod, nga nagsilbi lamang isip usa ka hulagway sa umaabot, natural nga nawala ang kahulugan niini sa pag-abot sa Mesiyas nga maoy pagtuman niini: ngano pa man nga </w:t>
      </w:r>
      <w:r w:rsidRPr="00CF565B">
        <w:rPr>
          <w:i/>
          <w:iCs/>
        </w:rPr>
        <w:t xml:space="preserve">adunay landong sa mga maayong butang nga umaabot </w:t>
      </w:r>
      <w:r w:rsidRPr="00CF565B">
        <w:t xml:space="preserve">kon </w:t>
      </w:r>
      <w:r w:rsidRPr="00CF565B">
        <w:rPr>
          <w:i/>
          <w:iCs/>
        </w:rPr>
        <w:t>ang tinuod mismo</w:t>
      </w:r>
      <w:r w:rsidRPr="00CF565B">
        <w:t xml:space="preserve"> nagpakita </w:t>
      </w:r>
      <w:r w:rsidRPr="00CF565B">
        <w:rPr>
          <w:i/>
          <w:iCs/>
        </w:rPr>
        <w:t>na?</w:t>
      </w:r>
      <w:r w:rsidRPr="00CF565B">
        <w:t xml:space="preserve"> (Heb. 10:1).</w:t>
      </w:r>
      <w:r w:rsidR="00203E23">
        <w:rPr>
          <w:rStyle w:val="FootnoteReference"/>
          <w:lang w:val="ru-RU"/>
        </w:rPr>
        <w:footnoteReference w:id="328"/>
      </w:r>
      <w:r w:rsidRPr="00CF565B">
        <w:t xml:space="preserve"> Dugang pa, ang seremonyal nga balaod hugot kaayo nga nalangkit sa Templo sa Herusalem, sama sa sibil nga balaod nga gi-aplikar lamang sa mga Hudiyo ug sa Palestina; busa, wala'y usa niini nga magamit gawas sa Herusalem ug Palestina, ni mahimong unibersal ug mapugos sa tanang nasud.</w:t>
      </w:r>
      <w:r w:rsidR="00203E23">
        <w:rPr>
          <w:rStyle w:val="FootnoteReference"/>
          <w:lang w:val="ru-RU"/>
        </w:rPr>
        <w:footnoteReference w:id="329"/>
      </w:r>
      <w:r w:rsidRPr="00CF565B">
        <w:t xml:space="preserve"> Samtang si Kristo miabot aron ipahayag ang Ebanghelyo sa Gingharian sa tanang tawo ug sa tanang panahon. Ang moral nga balaod ni Moises lamang, nga gitukod sa tinuod nga moral nga kinaiya sa tawo, ug hingpit nga susama sa kina-iya niini, ug bisan pa pareho gayud, sa balaod ni Kristo </w:t>
      </w:r>
      <w:r w:rsidR="00C32184" w:rsidRPr="00CF565B">
        <w:t>[</w:t>
      </w:r>
      <w:r w:rsidRPr="00CF565B">
        <w:t>(Deut. 6:5</w:t>
      </w:r>
      <w:r w:rsidR="00C32184" w:rsidRPr="00CF565B">
        <w:t>)</w:t>
      </w:r>
      <w:r w:rsidRPr="00CF565B">
        <w:t xml:space="preserve">; </w:t>
      </w:r>
      <w:r w:rsidR="00C32184" w:rsidRPr="00CF565B">
        <w:t>(</w:t>
      </w:r>
      <w:r w:rsidRPr="00CF565B">
        <w:t>Marcos 12:30)</w:t>
      </w:r>
      <w:r w:rsidR="00C32184" w:rsidRPr="00CF565B">
        <w:t>]</w:t>
      </w:r>
      <w:r w:rsidRPr="00CF565B">
        <w:t>, mahimong mapahiusa sa ulahi ug mapadayon ang kahulugan niini sulod niini. 'Sama sa mga inahan,' ingon ni Banal nga Theodoret, 'nga ginapakaon sa ilang bag-ong natawo nga mga bata sa suso, unya sa gaan nga pagkaon, ug sa katapusan, sa dihang sila mahimong tin-edyer o batan-on, ginahatagan sila og lig-on nga pagkaon: ingon usab, ang Dios sa tanan, sa matag panahon, naghatag sa katawhan sa labing hingpit nga pagtulon-an. Bisan pa niana, gihatagan gihapon nato og dungog ang Daang Tugon sama sa suso sa inahan, bisan pa nga dili na kita magkuha og gatas gikan niini; kay alang sa mga hamtong na, sobra na ang gatas sa yaya, bisan pa kinahanglan gihapon sila nga magpasidungog kaniya, kay gikan kaniya sila nakadawat sa ilang pagpadako. Ingon usab, bisan pa nga dili na nato ginasunod ang pagtuli, ang Sabado, ang mga halad o ang pagwisik; bisan pa niana, nakadawat kita og laing kaayohan gikan sa Daang Tugon: kay nagtudlo kini kanato sa hingpit nga paagi sa pagkamapaunongon, pagtuo sa Dios, gugma sa isigkatawo, pagpugong sa kaugalingon, hustisya, ug kaisog, ug, labaw pa, gipakita niini ang mga ehemplo sa karaang mga santo aron atong sundon."</w:t>
      </w:r>
      <w:r w:rsidR="008B03A1">
        <w:rPr>
          <w:rStyle w:val="FootnoteReference"/>
          <w:lang w:val="ru-RU"/>
        </w:rPr>
        <w:footnoteReference w:id="330"/>
      </w:r>
    </w:p>
    <w:p w14:paraId="01598328" w14:textId="77777777" w:rsidR="00D85B34" w:rsidRPr="00CF565B" w:rsidRDefault="00D85B34" w:rsidP="00D85B34"/>
    <w:p w14:paraId="62093C91" w14:textId="77777777" w:rsidR="00D85B34" w:rsidRPr="00CF565B" w:rsidRDefault="00D85B34" w:rsidP="007B240B">
      <w:pPr>
        <w:pStyle w:val="Heading5"/>
      </w:pPr>
      <w:bookmarkStart w:id="245" w:name="_Toc133155580"/>
      <w:bookmarkStart w:id="246" w:name="_Toc180664593"/>
      <w:bookmarkStart w:id="247" w:name="_Toc180679214"/>
      <w:bookmarkStart w:id="248" w:name="_Toc180679271"/>
      <w:bookmarkStart w:id="249" w:name="_Toc180679794"/>
      <w:bookmarkStart w:id="250" w:name="_Toc238453677"/>
      <w:bookmarkStart w:id="251" w:name="_Toc238574141"/>
      <w:r w:rsidRPr="00CF565B">
        <w:t>§147. Si Hesukristo nagtudlo sa balaod alang sa tanang tawo ug alang sa tanang panahon</w:t>
      </w:r>
      <w:bookmarkEnd w:id="245"/>
      <w:bookmarkEnd w:id="246"/>
      <w:bookmarkEnd w:id="247"/>
      <w:bookmarkEnd w:id="248"/>
      <w:bookmarkEnd w:id="249"/>
      <w:bookmarkEnd w:id="250"/>
      <w:bookmarkEnd w:id="251"/>
    </w:p>
    <w:p w14:paraId="1765845E" w14:textId="77777777" w:rsidR="00D85B34" w:rsidRPr="00CF565B" w:rsidRDefault="00F45CFB" w:rsidP="00D85B34">
      <w:pPr>
        <w:ind w:firstLine="708"/>
      </w:pPr>
      <w:r w:rsidRPr="00CF565B">
        <w:rPr>
          <w:b/>
        </w:rPr>
        <w:t xml:space="preserve">1) </w:t>
      </w:r>
      <w:r w:rsidR="00D85B34" w:rsidRPr="00CF565B">
        <w:t xml:space="preserve">Gitudlo niya ang balaod alang sa tanang tawo, dili lang alang sa mga Hudiyo. Kini nga kamatuoran gitagna sa Daang Tugon. Busa, sa propeta Isaias, ang Dios mismo miingon sa Iyang Anak, ang Mesiyas: </w:t>
      </w:r>
      <w:r w:rsidR="00D85B34" w:rsidRPr="00CF565B">
        <w:rPr>
          <w:i/>
          <w:iCs/>
        </w:rPr>
        <w:t xml:space="preserve">'Ako maghimo kanimo nga usa ka suga sa mga nasud, aron ang akong kaluwasan moabot sa katapusan sa yuta' </w:t>
      </w:r>
      <w:r w:rsidR="00D85B34" w:rsidRPr="00CF565B">
        <w:t xml:space="preserve">(Isaias 49:6); </w:t>
      </w:r>
      <w:r w:rsidR="00D85B34" w:rsidRPr="00CF565B">
        <w:rPr>
          <w:i/>
          <w:iCs/>
        </w:rPr>
        <w:t xml:space="preserve">'Ako maghimo kanimo nga usa ka pakigsaad alang sa katawhan, usa ka kahayag alang sa mga Hentil, aron ablihan ang mga mata sa mga bulag, aron ipagawas ang mga priso gikan sa bilanggoan, ug kadtong </w:t>
      </w:r>
      <w:r w:rsidR="00D85B34" w:rsidRPr="00CF565B">
        <w:rPr>
          <w:i/>
          <w:iCs/>
        </w:rPr>
        <w:lastRenderedPageBreak/>
        <w:t xml:space="preserve">naglingkod sa kangitngit gikan sa kal-ang' </w:t>
      </w:r>
      <w:r w:rsidR="00D85B34" w:rsidRPr="00CF565B">
        <w:t xml:space="preserve">(Isa. 42:6–7). Sa diha nga natawo si Kristo ug, pagkahuman natuman ang mga adlaw sa paghinlo sa Labaw nga Balaan nga Birhen, gidala Siya sa templo, ang matarong nga si Simeon, sa pagkuha sa Balaang Bata sa iyang mga bukton, gitawag Siya </w:t>
      </w:r>
      <w:r w:rsidR="00D85B34" w:rsidRPr="00CF565B">
        <w:rPr>
          <w:i/>
          <w:iCs/>
        </w:rPr>
        <w:t xml:space="preserve">nga usa ka kahayag aron pasigaon ang mga Hentil </w:t>
      </w:r>
      <w:r w:rsidR="008A3626" w:rsidRPr="00CF565B">
        <w:t>(Lucas</w:t>
      </w:r>
      <w:r w:rsidR="00D85B34" w:rsidRPr="00CF565B">
        <w:t xml:space="preserve"> 2:32). Sa pagsugod Niya sa Iyang publikong ministeryo, si Kristo nga Manluluwas mitestigo mahitungod sa Iyahang kaugalingon: </w:t>
      </w:r>
      <w:r w:rsidR="00D85B34" w:rsidRPr="00CF565B">
        <w:rPr>
          <w:i/>
          <w:iCs/>
        </w:rPr>
        <w:t xml:space="preserve">'Ako mao ang suga sa kalibutan' </w:t>
      </w:r>
      <w:r w:rsidR="005864AB" w:rsidRPr="00CF565B">
        <w:t>(Juan</w:t>
      </w:r>
      <w:r w:rsidR="00D85B34" w:rsidRPr="00CF565B">
        <w:t xml:space="preserve"> 8:12); </w:t>
      </w:r>
      <w:r w:rsidR="00D85B34" w:rsidRPr="00CF565B">
        <w:rPr>
          <w:i/>
          <w:iCs/>
        </w:rPr>
        <w:t xml:space="preserve">'Miabot ako sa kalibutan ingon nga suga, aron ang bisan kinsa nga motuo kanako dili magpabilin sa kangitngit' </w:t>
      </w:r>
      <w:r w:rsidR="005864AB" w:rsidRPr="00CF565B">
        <w:t>(Juan</w:t>
      </w:r>
      <w:r w:rsidR="00D85B34" w:rsidRPr="00CF565B">
        <w:t xml:space="preserve"> 12:46), ug sa samang higayon gitawag usab Niya ang Iyang kaugalingong mga disipulo, nga bag-o pa Niya napili, nga mao ang asin sa kalibutan </w:t>
      </w:r>
      <w:r w:rsidR="00224D5E" w:rsidRPr="00CF565B">
        <w:t>(Mat.</w:t>
      </w:r>
      <w:r w:rsidR="00D85B34" w:rsidRPr="00CF565B">
        <w:t xml:space="preserve"> 5:13) ug ang suga sa kalibutan </w:t>
      </w:r>
      <w:r w:rsidR="00224D5E" w:rsidRPr="00CF565B">
        <w:t>(Mat.</w:t>
      </w:r>
      <w:r w:rsidR="00D85B34" w:rsidRPr="00CF565B">
        <w:t xml:space="preserve"> 5:14). Samtang nagbiyahe Siya sa mga lungsod ug baryo sa Judea, miingon Siya: </w:t>
      </w:r>
      <w:r w:rsidR="00D85B34" w:rsidRPr="00CF565B">
        <w:rPr>
          <w:i/>
          <w:iCs/>
        </w:rPr>
        <w:t xml:space="preserve">'Aduna pa Akoy mga karnero nga dili niining kulungan; kinahanglan usab nako silang dad-on, ug maminaw sila sa akong tingog, ug usa ra ka panon ug usa ra ka Magbalantay' </w:t>
      </w:r>
      <w:r w:rsidR="005864AB" w:rsidRPr="00CF565B">
        <w:t>(Juan</w:t>
      </w:r>
      <w:r w:rsidR="00D85B34" w:rsidRPr="00CF565B">
        <w:t xml:space="preserve"> 10:16). Sa katapusan, pagkahuman Niya sa Iyang dakong buhat sa yuta, miingon Siya sa Iyang mga disipulo pagkahuman sa Iyang pagkabanhaw: </w:t>
      </w:r>
      <w:r w:rsidR="00D85B34" w:rsidRPr="00CF565B">
        <w:rPr>
          <w:i/>
          <w:iCs/>
        </w:rPr>
        <w:t xml:space="preserve">'Gihatag kanako ang tanang awtoridad sa langit ug sa yuta. Busa, kamo paingon, ug pagahimoon ninyo nga mga disipulo ang tanang nasud' </w:t>
      </w:r>
      <w:r w:rsidR="00224D5E" w:rsidRPr="00CF565B">
        <w:t>(Mat.</w:t>
      </w:r>
      <w:r w:rsidR="00D85B34" w:rsidRPr="00CF565B">
        <w:t xml:space="preserve"> 28:18–19); </w:t>
      </w:r>
      <w:r w:rsidR="00D85B34" w:rsidRPr="00CF565B">
        <w:rPr>
          <w:i/>
          <w:iCs/>
        </w:rPr>
        <w:t xml:space="preserve">'Lakaw kamo sa tibuok kalibutan ug ipangwali ang Maayong Balita sa tanang binuhat' </w:t>
      </w:r>
      <w:r w:rsidR="005864AB" w:rsidRPr="00CF565B">
        <w:t>(Marcos</w:t>
      </w:r>
      <w:r w:rsidR="00D85B34" w:rsidRPr="00CF565B">
        <w:t xml:space="preserve"> 16:15). Ug ang mga Apostoles gayud </w:t>
      </w:r>
      <w:r w:rsidR="00D85B34" w:rsidRPr="00CF565B">
        <w:rPr>
          <w:i/>
          <w:iCs/>
        </w:rPr>
        <w:t xml:space="preserve">'nag-adto ug nagwali bisan asa, samtang ang Ginoo nag-uban kanila ug nagpamatuod sa pulong pinaagi sa mga timailhan nga misunod niini' </w:t>
      </w:r>
      <w:r w:rsidR="005864AB" w:rsidRPr="00CF565B">
        <w:t>(Marcos</w:t>
      </w:r>
      <w:r w:rsidR="00D85B34" w:rsidRPr="00CF565B">
        <w:t xml:space="preserve"> 16:20).</w:t>
      </w:r>
    </w:p>
    <w:p w14:paraId="2C93D4C7" w14:textId="77777777" w:rsidR="00D85B34" w:rsidRPr="00CF565B" w:rsidRDefault="00F45CFB" w:rsidP="00D85B34">
      <w:pPr>
        <w:ind w:firstLine="708"/>
      </w:pPr>
      <w:r w:rsidRPr="00CF565B">
        <w:rPr>
          <w:b/>
        </w:rPr>
        <w:t xml:space="preserve">2) </w:t>
      </w:r>
      <w:r w:rsidR="00D85B34" w:rsidRPr="00CF565B">
        <w:t>Gitudlo Niya ang balaod alang sa tanang panahon. Kay si Kristo—</w:t>
      </w:r>
      <w:r w:rsidR="00A95A76" w:rsidRPr="00CF565B">
        <w:rPr>
          <w:b/>
        </w:rPr>
        <w:t xml:space="preserve">(a) </w:t>
      </w:r>
      <w:r w:rsidR="00D85B34" w:rsidRPr="00CF565B">
        <w:t xml:space="preserve">sa pagpadala sa Iyang mga disipulo aron tudloan ang tanang nasud, nagdugang: </w:t>
      </w:r>
      <w:r w:rsidR="00D85B34" w:rsidRPr="00CF565B">
        <w:rPr>
          <w:i/>
          <w:iCs/>
        </w:rPr>
        <w:t xml:space="preserve">'Ug tan-awa, anaa ako kaninyo kanunay, bisan hangtod sa katapusan sa kapanahonan' </w:t>
      </w:r>
      <w:r w:rsidR="00224D5E" w:rsidRPr="00CF565B">
        <w:t>(Mat.</w:t>
      </w:r>
      <w:r w:rsidR="00D85B34" w:rsidRPr="00CF565B">
        <w:t xml:space="preserve"> 28:20), ug busa wala Niya tuyoa ang mga nasud lang sa Iyang panahon, kondili usab ang tanang umaabot nga mga henerasyon sa mga tawo sa yuta;</w:t>
      </w:r>
      <w:r w:rsidR="00A95A76" w:rsidRPr="00CF565B">
        <w:rPr>
          <w:b/>
        </w:rPr>
        <w:t xml:space="preserve"> b) </w:t>
      </w:r>
      <w:r w:rsidR="00D85B34" w:rsidRPr="00CF565B">
        <w:t>sa dihang, sa maong talata, gihatagan Niya ang Iyang mga disipulo sa saad sa Espiritu Santo, miingon Siya</w:t>
      </w:r>
      <w:r w:rsidR="00D85B34" w:rsidRPr="00CF565B">
        <w:rPr>
          <w:i/>
          <w:iCs/>
        </w:rPr>
        <w:t xml:space="preserve">: 'Ug ako mopangayo sa Amahan, ug siya magahatag kaninyo og lain nga Mapanalipdan, aron magpuyo kaninyo hangtod sa kahangturan' </w:t>
      </w:r>
      <w:r w:rsidR="005864AB" w:rsidRPr="00CF565B">
        <w:t>(Juan</w:t>
      </w:r>
      <w:r w:rsidR="00D85B34" w:rsidRPr="00CF565B">
        <w:t xml:space="preserve"> 14:16);</w:t>
      </w:r>
      <w:r w:rsidR="00A95A76" w:rsidRPr="00CF565B">
        <w:rPr>
          <w:b/>
        </w:rPr>
        <w:t xml:space="preserve"> c) </w:t>
      </w:r>
      <w:r w:rsidR="00D85B34" w:rsidRPr="00CF565B">
        <w:t xml:space="preserve">sa taliwala sa mga timaan sa hapit na katapusan sa kalibutan, Iyang giapil ang kamatuoran nga </w:t>
      </w:r>
      <w:r w:rsidR="00D85B34" w:rsidRPr="00CF565B">
        <w:rPr>
          <w:i/>
          <w:iCs/>
        </w:rPr>
        <w:t>'kini nga Ebanghelyo sa Gingharian ipangwali sa tibuok kalibutan, ingon usa ka pagpamatuod sa tanang nasud'</w:t>
      </w:r>
      <w:r w:rsidR="00D85B34" w:rsidRPr="00CF565B">
        <w:t xml:space="preserve"> </w:t>
      </w:r>
      <w:r w:rsidR="00224D5E" w:rsidRPr="00CF565B">
        <w:t>(Mat.</w:t>
      </w:r>
      <w:r w:rsidR="00D85B34" w:rsidRPr="00CF565B">
        <w:t xml:space="preserve"> 24:14), ug — </w:t>
      </w:r>
      <w:r w:rsidR="00A95A76" w:rsidRPr="00CF565B">
        <w:rPr>
          <w:b/>
        </w:rPr>
        <w:t>d)</w:t>
      </w:r>
      <w:r w:rsidR="00D85B34" w:rsidRPr="00CF565B">
        <w:t xml:space="preserve"> Gidugtong Niya ang pagtapos sa Iyang buhat sa pagtukod sa Iyang gingharian ug pagtanum sa maayong binhi sa yuta sa katapusan gayud sa kalibutan, sa diha nga Siya magpakita sa himaya aron hukman ang mga buhi ug ang mga patay ug aron ganti-an ang matag tawo sumala sa ilang mga binuhatan </w:t>
      </w:r>
      <w:r w:rsidR="00224D5E" w:rsidRPr="00CF565B">
        <w:t>(Mat.</w:t>
      </w:r>
      <w:r w:rsidR="00D85B34" w:rsidRPr="00CF565B">
        <w:t xml:space="preserve"> 13:24–43). Ang mga Balaang Apostoles usab mitudlo nga </w:t>
      </w:r>
      <w:r w:rsidR="00D85B34" w:rsidRPr="00CF565B">
        <w:rPr>
          <w:i/>
          <w:iCs/>
        </w:rPr>
        <w:t>'si Jesus Cristo mao gihapon gahapon, karon, ug hangtod sa kahangturan'</w:t>
      </w:r>
      <w:r w:rsidR="00D85B34" w:rsidRPr="00CF565B">
        <w:t xml:space="preserve"> (Heb. 13:8), nga ang Iyang pakigsaad usa ka pakigsaad nga walay katapusan (Heb. 13:20), ug nga </w:t>
      </w:r>
      <w:r w:rsidR="00D85B34" w:rsidRPr="00CF565B">
        <w:rPr>
          <w:i/>
          <w:iCs/>
        </w:rPr>
        <w:t xml:space="preserve">'Kinahanglan Siya maghari hangtod nga iyang mapailalom ang tanan niyang mga kaaway sa ilawom sa Iyang mga tiil' </w:t>
      </w:r>
      <w:r w:rsidR="00621F17" w:rsidRPr="00CF565B">
        <w:t>(1 Cor.</w:t>
      </w:r>
      <w:r w:rsidR="00D85B34" w:rsidRPr="00CF565B">
        <w:t xml:space="preserve"> 15:25).</w:t>
      </w:r>
    </w:p>
    <w:p w14:paraId="3E56ACD6" w14:textId="77777777" w:rsidR="00D85B34" w:rsidRPr="00CF565B" w:rsidRDefault="00D85B34" w:rsidP="00D85B34">
      <w:r w:rsidRPr="00CF565B">
        <w:tab/>
        <w:t>Busa, ang mga Balaang Amahan ug magtutudlo sa Simbahan nagtumong sa balaod ni Cristo (supak sa Balaod ni Moises, nga gihatag lamang sa pipila ka panahon ug alang sa mga Hudiyo) ingon nga unibersal nga balaod, ang katolikong pagtuo,</w:t>
      </w:r>
      <w:r w:rsidR="008B03A1">
        <w:rPr>
          <w:rStyle w:val="FootnoteReference"/>
          <w:lang w:val="ru-RU"/>
        </w:rPr>
        <w:footnoteReference w:id="331"/>
      </w:r>
      <w:r w:rsidRPr="00CF565B">
        <w:t xml:space="preserve"> —ingon usa ka balaod nga gituyo alang sa tanang tawo ug sa tanang panahon, ug ingon usa ka pagtuo nga, sukad pa sa sinugdanan, mikaylap sa tibuok nawong sa yuta.</w:t>
      </w:r>
      <w:r w:rsidR="008B03A1">
        <w:rPr>
          <w:rStyle w:val="FootnoteReference"/>
          <w:lang w:val="ru-RU"/>
        </w:rPr>
        <w:footnoteReference w:id="332"/>
      </w:r>
      <w:r w:rsidRPr="00CF565B">
        <w:t xml:space="preserve"> Dali ra kitang makumbinse sa katuyoan sa balaod sa Ebanghelyo pinaagi sa paghunahuna sa kaayo sa Magbubuhat, nga walay duhaduha nga gusto nga ang tanan maluwas ug makaila sa kamatuoran </w:t>
      </w:r>
      <w:r w:rsidR="00621F17" w:rsidRPr="00CF565B">
        <w:t>(1 Tim.</w:t>
      </w:r>
      <w:r w:rsidRPr="00CF565B">
        <w:t xml:space="preserve"> 2:4). Ug ang balaod ni Kristo mao ang usa ra ka makaluwas nga balaod, pinaagi niini posible nga makab-ot ang kinabuhi nga walay katapusan. </w:t>
      </w:r>
    </w:p>
    <w:p w14:paraId="1E315FB7" w14:textId="77777777" w:rsidR="00D85B34" w:rsidRPr="00CF565B" w:rsidRDefault="00D85B34" w:rsidP="00D85B34"/>
    <w:p w14:paraId="6731BE61" w14:textId="77777777" w:rsidR="00D85B34" w:rsidRPr="00CF565B" w:rsidRDefault="00D85B34" w:rsidP="007B240B">
      <w:pPr>
        <w:pStyle w:val="Heading5"/>
      </w:pPr>
      <w:bookmarkStart w:id="252" w:name="_Toc133155581"/>
      <w:bookmarkStart w:id="253" w:name="_Toc180664594"/>
      <w:bookmarkStart w:id="254" w:name="_Toc180679215"/>
      <w:bookmarkStart w:id="255" w:name="_Toc180679272"/>
      <w:bookmarkStart w:id="256" w:name="_Toc180679795"/>
      <w:bookmarkStart w:id="257" w:name="_Toc238453678"/>
      <w:bookmarkStart w:id="258" w:name="_Toc238574142"/>
      <w:r w:rsidRPr="00CF565B">
        <w:t>§148. Si Hesukristo nagtudlo sa usa ra ka balaod sa kaluwasan, nga gikinahanglan aron makab-ot ang kinabuhi nga walay katapusan</w:t>
      </w:r>
      <w:bookmarkEnd w:id="252"/>
      <w:bookmarkEnd w:id="253"/>
      <w:bookmarkEnd w:id="254"/>
      <w:bookmarkEnd w:id="255"/>
      <w:bookmarkEnd w:id="256"/>
      <w:bookmarkEnd w:id="257"/>
      <w:bookmarkEnd w:id="258"/>
    </w:p>
    <w:p w14:paraId="7A617357" w14:textId="77777777" w:rsidR="00D85B34" w:rsidRPr="00CF565B" w:rsidRDefault="00D85B34" w:rsidP="00D85B34">
      <w:pPr>
        <w:ind w:firstLine="708"/>
      </w:pPr>
      <w:r w:rsidRPr="00CF565B">
        <w:t>Kini nga labing importante nga kamatuoran –</w:t>
      </w:r>
    </w:p>
    <w:p w14:paraId="0792C439" w14:textId="77777777" w:rsidR="00D85B34" w:rsidRPr="00CF565B" w:rsidRDefault="00F45CFB" w:rsidP="00D85B34">
      <w:pPr>
        <w:ind w:firstLine="708"/>
      </w:pPr>
      <w:r w:rsidRPr="00CF565B">
        <w:rPr>
          <w:b/>
        </w:rPr>
        <w:lastRenderedPageBreak/>
        <w:t xml:space="preserve">1) </w:t>
      </w:r>
      <w:r w:rsidR="00D85B34" w:rsidRPr="00CF565B">
        <w:t xml:space="preserve">Si Kristo nga Manluluwas mismo ang nagpamatuod niini sa labing klaro nga paagi — </w:t>
      </w:r>
      <w:r w:rsidR="00A95A76" w:rsidRPr="00CF565B">
        <w:rPr>
          <w:b/>
        </w:rPr>
        <w:t xml:space="preserve">a) </w:t>
      </w:r>
      <w:r w:rsidR="00D85B34" w:rsidRPr="00CF565B">
        <w:t xml:space="preserve">sa dihang miingon Siya: </w:t>
      </w:r>
      <w:r w:rsidR="00D85B34" w:rsidRPr="00CF565B">
        <w:rPr>
          <w:i/>
          <w:iCs/>
        </w:rPr>
        <w:t xml:space="preserve">"Ako ang dalan, ang kamatuoran ug ang kinabuhi; walay bisan kinsa ang makaduol sa Amahan gawas lamang pinaagi kanako" </w:t>
      </w:r>
      <w:r w:rsidR="005864AB" w:rsidRPr="00CF565B">
        <w:t>(Juan</w:t>
      </w:r>
      <w:r w:rsidR="00D85B34" w:rsidRPr="00CF565B">
        <w:t xml:space="preserve"> 14:6); </w:t>
      </w:r>
      <w:r w:rsidR="00D85B34" w:rsidRPr="00CF565B">
        <w:rPr>
          <w:i/>
          <w:iCs/>
        </w:rPr>
        <w:t>'Ug kini ang kinabuhi nga walay katapusan, nga mailhan Sila Ka, ang usa ra ka tinuod nga Dios, ug si Jesu-Cristo nga imong gipadala</w:t>
      </w:r>
      <w:r w:rsidR="005864AB" w:rsidRPr="00CF565B">
        <w:t>' (Juan</w:t>
      </w:r>
      <w:r w:rsidR="00D85B34" w:rsidRPr="00CF565B">
        <w:t xml:space="preserve"> 17:3); </w:t>
      </w:r>
      <w:r w:rsidR="00D85B34" w:rsidRPr="00CF565B">
        <w:rPr>
          <w:i/>
          <w:iCs/>
        </w:rPr>
        <w:t xml:space="preserve">'Ang bisan kinsa nga motuo sa Anak adunay kinabuhi nga walay katapusan; apan ang bisan kinsa nga dili motuo sa Anak dili makakita sa kinabuhi, kondili magpabilin kaniya ang kasuko sa Dios' </w:t>
      </w:r>
      <w:r w:rsidR="00C32184" w:rsidRPr="00CF565B">
        <w:t>[</w:t>
      </w:r>
      <w:r w:rsidR="005864AB" w:rsidRPr="00CF565B">
        <w:t>(Juan</w:t>
      </w:r>
      <w:r w:rsidR="00D85B34" w:rsidRPr="00CF565B">
        <w:t xml:space="preserve"> 3:36</w:t>
      </w:r>
      <w:r w:rsidR="00C32184" w:rsidRPr="00CF565B">
        <w:t>)</w:t>
      </w:r>
      <w:r w:rsidR="00D85B34" w:rsidRPr="00CF565B">
        <w:t xml:space="preserve">; </w:t>
      </w:r>
      <w:r w:rsidR="00C32184" w:rsidRPr="00CF565B">
        <w:t>(Juan</w:t>
      </w:r>
      <w:r w:rsidR="00D85B34" w:rsidRPr="00CF565B">
        <w:t xml:space="preserve"> 16–18)</w:t>
      </w:r>
      <w:r w:rsidR="00C32184" w:rsidRPr="00CF565B">
        <w:t>]</w:t>
      </w:r>
      <w:r w:rsidR="00D85B34" w:rsidRPr="00CF565B">
        <w:t xml:space="preserve">; </w:t>
      </w:r>
      <w:r w:rsidR="00D85B34" w:rsidRPr="00CF565B">
        <w:rPr>
          <w:i/>
          <w:iCs/>
        </w:rPr>
        <w:t>"Ako ang ganghaan; bisan kinsa nga mosulod pinaagi kanako maluwas</w:t>
      </w:r>
      <w:r w:rsidR="005864AB" w:rsidRPr="00CF565B">
        <w:t>" (Juan</w:t>
      </w:r>
      <w:r w:rsidR="00D85B34" w:rsidRPr="00CF565B">
        <w:t xml:space="preserve"> 10:9); </w:t>
      </w:r>
      <w:r w:rsidR="00D85B34" w:rsidRPr="00CF565B">
        <w:rPr>
          <w:i/>
          <w:iCs/>
        </w:rPr>
        <w:t>"Wala ko mag-istorya sa akong kaugalingong gahum; apan ang Amahan nga nagpadala kanako—Gihatagan niya ako og sugo unsa ang akong isulti ug unsa ang akong ipahayag. Ug nasayud ako nga ang iyang sugo mao ang kinabuhi nga walay katapusan"</w:t>
      </w:r>
      <w:r w:rsidR="00D85B34" w:rsidRPr="00CF565B">
        <w:t xml:space="preserve"> (12:49–50), ug </w:t>
      </w:r>
      <w:r w:rsidR="00A95A76" w:rsidRPr="00CF565B">
        <w:rPr>
          <w:b/>
        </w:rPr>
        <w:t xml:space="preserve">b) </w:t>
      </w:r>
      <w:r w:rsidR="00D85B34" w:rsidRPr="00CF565B">
        <w:t xml:space="preserve">sa dihang, nagmando sa mga Apostoles: </w:t>
      </w:r>
      <w:r w:rsidR="00D85B34" w:rsidRPr="00CF565B">
        <w:rPr>
          <w:i/>
          <w:iCs/>
        </w:rPr>
        <w:t xml:space="preserve">'Adtoa ang tibuok kalibutan ug ipangwali ang Maayong Balita sa tanang binuhat,' </w:t>
      </w:r>
      <w:r w:rsidR="00D85B34" w:rsidRPr="00CF565B">
        <w:t xml:space="preserve">Iyang gidugang: </w:t>
      </w:r>
      <w:r w:rsidR="00D85B34" w:rsidRPr="00CF565B">
        <w:rPr>
          <w:i/>
          <w:iCs/>
        </w:rPr>
        <w:t xml:space="preserve">'Ang bisan kinsa nga motuo ug mabunyagan maluwas; apan ang bisan kinsa nga dili motuo pagahukman' </w:t>
      </w:r>
      <w:r w:rsidR="005864AB" w:rsidRPr="00CF565B">
        <w:t>(Marcos</w:t>
      </w:r>
      <w:r w:rsidR="00D85B34" w:rsidRPr="00CF565B">
        <w:t xml:space="preserve"> 16:15–16).</w:t>
      </w:r>
    </w:p>
    <w:p w14:paraId="247E7CAD" w14:textId="77777777" w:rsidR="00D85B34" w:rsidRPr="00CF565B" w:rsidRDefault="00F45CFB" w:rsidP="00D85B34">
      <w:pPr>
        <w:ind w:firstLine="708"/>
      </w:pPr>
      <w:r w:rsidRPr="00CF565B">
        <w:rPr>
          <w:b/>
        </w:rPr>
        <w:t xml:space="preserve">2) </w:t>
      </w:r>
      <w:r w:rsidR="00D85B34" w:rsidRPr="00CF565B">
        <w:t>Ang mga Balaang Apostoles misaksi niini pagkahuman</w:t>
      </w:r>
      <w:r w:rsidR="00A95A76" w:rsidRPr="00CF565B">
        <w:rPr>
          <w:b/>
        </w:rPr>
        <w:t xml:space="preserve">—a) </w:t>
      </w:r>
      <w:r w:rsidR="00D85B34" w:rsidRPr="00CF565B">
        <w:t xml:space="preserve">nagtudlo sila mahitungod kang Kristo: </w:t>
      </w:r>
      <w:r w:rsidR="00D85B34" w:rsidRPr="00CF565B">
        <w:rPr>
          <w:i/>
          <w:iCs/>
        </w:rPr>
        <w:t>'Walay bisan kinsa nga makapatukod og lain nga pundasyon gawas sa pundasyon nga natukod na, nga mao si Jesu-Kristo'</w:t>
      </w:r>
      <w:r w:rsidR="00D85B34" w:rsidRPr="00CF565B">
        <w:t xml:space="preserve"> </w:t>
      </w:r>
      <w:r w:rsidR="00621F17" w:rsidRPr="00CF565B">
        <w:t>(1 Cor.</w:t>
      </w:r>
      <w:r w:rsidR="00D85B34" w:rsidRPr="00CF565B">
        <w:t xml:space="preserve"> 3:11), ug </w:t>
      </w:r>
      <w:r w:rsidR="00D85B34" w:rsidRPr="00CF565B">
        <w:rPr>
          <w:i/>
          <w:iCs/>
        </w:rPr>
        <w:t xml:space="preserve">'wala nay lain nga pagluwas sa bisan kinsa, kay wala nay lain nga ngalan ilawom sa langit nga gihatag sa mga tawo nga pinaagi niini kita angay maluwas' </w:t>
      </w:r>
      <w:r w:rsidR="00D85B34" w:rsidRPr="00CF565B">
        <w:t xml:space="preserve">(Buhat 4:11–12); o: </w:t>
      </w:r>
      <w:r w:rsidR="00D85B34" w:rsidRPr="00CF565B">
        <w:rPr>
          <w:i/>
          <w:iCs/>
        </w:rPr>
        <w:t xml:space="preserve">'Nasayud usab kita nga miabot ang Anak sa Dios ug naghatag kanato og kahayag ug pagsabot, aron mailhan nato ang tinuod nga Dios ug aron kita anaa sa iyang tinuod nga Anak, si Jesu-Cristo. Siya mao ang tinuod nga Dios ug ang kinabuhi nga walay katapusan' </w:t>
      </w:r>
      <w:r w:rsidR="008A3626" w:rsidRPr="00CF565B">
        <w:t>(1 Juan</w:t>
      </w:r>
      <w:r w:rsidR="00D85B34" w:rsidRPr="00CF565B">
        <w:t xml:space="preserve"> 5:20);</w:t>
      </w:r>
      <w:r w:rsidR="00A95A76" w:rsidRPr="00CF565B">
        <w:rPr>
          <w:b/>
        </w:rPr>
        <w:t xml:space="preserve"> b) </w:t>
      </w:r>
      <w:r w:rsidR="00D85B34" w:rsidRPr="00CF565B">
        <w:t xml:space="preserve">gitumong ang pagtulon-an ni Cristo ingon nga ebanghelyo sa atong kaluwasan (Efe. 1:13), ang pulong nga makaluwas sa atong mga kalag (Sant. 1:21), ug ang gahum sa Dios, nga </w:t>
      </w:r>
      <w:r w:rsidR="00D85B34" w:rsidRPr="00CF565B">
        <w:rPr>
          <w:i/>
          <w:iCs/>
        </w:rPr>
        <w:t>'alang sa kaluwasan sa tanan nga motuo, una sa Hudio, unya sa Griyego'</w:t>
      </w:r>
      <w:r w:rsidR="00D85B34" w:rsidRPr="00CF565B">
        <w:t xml:space="preserve"> (Rom. 1:16), ug — </w:t>
      </w:r>
      <w:r w:rsidR="00A95A76" w:rsidRPr="00CF565B">
        <w:rPr>
          <w:b/>
        </w:rPr>
        <w:t xml:space="preserve">c) </w:t>
      </w:r>
      <w:r w:rsidR="00D85B34" w:rsidRPr="00CF565B">
        <w:t xml:space="preserve">gisugo ang mga Kristohanon: </w:t>
      </w:r>
      <w:r w:rsidR="00D85B34" w:rsidRPr="00CF565B">
        <w:rPr>
          <w:i/>
          <w:iCs/>
        </w:rPr>
        <w:t xml:space="preserve">'Apan bisan pa kami o usa ka anghel gikan sa langit magwali kaninyo og lain nga ebanghelyo kaysa among gipangwali kaninyo, siya pagpanamastamasan' </w:t>
      </w:r>
      <w:r w:rsidR="00D85B34" w:rsidRPr="00CF565B">
        <w:t xml:space="preserve">(Gal. 1:8); </w:t>
      </w:r>
      <w:r w:rsidR="00D85B34" w:rsidRPr="00CF565B">
        <w:rPr>
          <w:i/>
          <w:iCs/>
        </w:rPr>
        <w:t xml:space="preserve">'Ang bisan kinsa nga molapas sa pagtulon-an ni Cristo ug dili magpabilin niini, wala siya'y Dios; ang bisan kinsa nga magpabilin sa pagtulon-an ni Cristo, aduna siya'y Amahan ug ang Anak. Kung adunay moanha kaninyo ug dili magdala niini nga pagtulon-an, ayaw siya dawata sa inyong balay, o bisan pa kumusta siya' </w:t>
      </w:r>
      <w:r w:rsidR="00A505BA" w:rsidRPr="00CF565B">
        <w:t>(2 Juan</w:t>
      </w:r>
      <w:r w:rsidR="0087297C" w:rsidRPr="00CF565B">
        <w:t xml:space="preserve"> 1</w:t>
      </w:r>
      <w:r w:rsidR="00D85B34" w:rsidRPr="00CF565B">
        <w:t>:10).</w:t>
      </w:r>
    </w:p>
    <w:p w14:paraId="2381B4A4" w14:textId="77777777" w:rsidR="00D85B34" w:rsidRPr="00CF565B" w:rsidRDefault="00F45CFB" w:rsidP="00D85B34">
      <w:pPr>
        <w:ind w:firstLine="708"/>
      </w:pPr>
      <w:r w:rsidRPr="00CF565B">
        <w:rPr>
          <w:b/>
        </w:rPr>
        <w:t xml:space="preserve">3) </w:t>
      </w:r>
      <w:r w:rsidR="00D85B34" w:rsidRPr="00CF565B">
        <w:t>Ang tanan nga mga Balaang Amahan ug magtutudlo sa Simbahan nag-uyon sa pag-angkon niini, nga nagtawag sa balaod sa Ebanghelyo nga makaluwas nga pagtulon-an, makaluwas nga dogma, '</w:t>
      </w:r>
      <w:r w:rsidR="008B03A1">
        <w:rPr>
          <w:rStyle w:val="FootnoteReference"/>
          <w:lang w:val="ru-RU"/>
        </w:rPr>
        <w:footnoteReference w:id="333"/>
      </w:r>
      <w:r w:rsidR="00D85B34" w:rsidRPr="00CF565B">
        <w:t xml:space="preserve"> ', ug nagpamatuod nga kung walay pagtuo kang Jesu-Kristo, kung walay pagtuo sa tanang pagtulon-an nga Iyang gitudlo, imposible alang sa bisan kinsa, bisan asa o bisan kanus-a, nga maluwas.</w:t>
      </w:r>
      <w:r w:rsidR="008B03A1">
        <w:rPr>
          <w:rStyle w:val="FootnoteReference"/>
          <w:lang w:val="ru-RU"/>
        </w:rPr>
        <w:footnoteReference w:id="334"/>
      </w:r>
    </w:p>
    <w:p w14:paraId="41FBCF78" w14:textId="77777777" w:rsidR="00D85B34" w:rsidRPr="00CF565B" w:rsidRDefault="00D85B34" w:rsidP="00D85B34"/>
    <w:p w14:paraId="74530AE7" w14:textId="77777777" w:rsidR="00D85B34" w:rsidRPr="00CF565B" w:rsidRDefault="00D85B34" w:rsidP="00D85B34"/>
    <w:p w14:paraId="30D637BB" w14:textId="77777777" w:rsidR="00D85B34" w:rsidRPr="00CF565B" w:rsidRDefault="00D85B34" w:rsidP="007B240B">
      <w:pPr>
        <w:pStyle w:val="Heading4"/>
      </w:pPr>
      <w:bookmarkStart w:id="259" w:name="_Toc133155582"/>
      <w:bookmarkStart w:id="260" w:name="_Toc180664595"/>
      <w:bookmarkStart w:id="261" w:name="_Toc180679216"/>
      <w:bookmarkStart w:id="262" w:name="_Toc180679273"/>
      <w:bookmarkStart w:id="263" w:name="_Toc180679796"/>
      <w:bookmarkStart w:id="264" w:name="_Toc238453413"/>
      <w:bookmarkStart w:id="265" w:name="_Toc238453679"/>
      <w:bookmarkStart w:id="266" w:name="_Toc238466399"/>
      <w:bookmarkStart w:id="267" w:name="_Toc238574143"/>
      <w:r w:rsidRPr="00AA0891">
        <w:t>II</w:t>
      </w:r>
      <w:r w:rsidRPr="00CF565B">
        <w:t>. Mahitungod sa Labaw nga Pagkasaserdote sa Ministeryo ni Hesukristo</w:t>
      </w:r>
      <w:bookmarkEnd w:id="259"/>
      <w:bookmarkEnd w:id="260"/>
      <w:bookmarkEnd w:id="261"/>
      <w:bookmarkEnd w:id="262"/>
      <w:bookmarkEnd w:id="263"/>
      <w:bookmarkEnd w:id="264"/>
      <w:bookmarkEnd w:id="265"/>
      <w:bookmarkEnd w:id="266"/>
      <w:bookmarkEnd w:id="267"/>
    </w:p>
    <w:p w14:paraId="2524C57F" w14:textId="77777777" w:rsidR="00D85B34" w:rsidRPr="00CF565B" w:rsidRDefault="00D85B34" w:rsidP="00D85B34"/>
    <w:p w14:paraId="0EB95455" w14:textId="77777777" w:rsidR="00D85B34" w:rsidRPr="00CF565B" w:rsidRDefault="00D85B34" w:rsidP="007B240B">
      <w:pPr>
        <w:pStyle w:val="Heading5"/>
      </w:pPr>
      <w:bookmarkStart w:id="268" w:name="_Toc133155583"/>
      <w:bookmarkStart w:id="269" w:name="_Toc180664596"/>
      <w:bookmarkStart w:id="270" w:name="_Toc180679217"/>
      <w:bookmarkStart w:id="271" w:name="_Toc180679274"/>
      <w:bookmarkStart w:id="272" w:name="_Toc180679797"/>
      <w:bookmarkStart w:id="273" w:name="_Toc238453680"/>
      <w:bookmarkStart w:id="274" w:name="_Toc238574144"/>
      <w:r w:rsidRPr="00CF565B">
        <w:t>§149. Koneksyon sa miaging seksyon; ang konsepto sa hataas nga pagka-pari nga ministeryo ni Hesukristo; ang kamatuoran niining ministeryo ug ang iyang pagka-labaw</w:t>
      </w:r>
      <w:bookmarkEnd w:id="268"/>
      <w:bookmarkEnd w:id="269"/>
      <w:bookmarkEnd w:id="270"/>
      <w:bookmarkEnd w:id="271"/>
      <w:bookmarkEnd w:id="272"/>
      <w:bookmarkEnd w:id="273"/>
      <w:bookmarkEnd w:id="274"/>
    </w:p>
    <w:p w14:paraId="76E50762" w14:textId="77777777" w:rsidR="00D85B34" w:rsidRPr="00CF565B" w:rsidRDefault="00D85B34" w:rsidP="00D85B34">
      <w:pPr>
        <w:ind w:firstLine="708"/>
      </w:pPr>
      <w:r w:rsidRPr="00CF565B">
        <w:t xml:space="preserve">Ingon nga Propeta, si Kristo nga Manluluwas nagpahayag lang sa kaluwasan kanato, apan wala pa Niya nahuman ang kaluwasan mismo: Gihanaw Niya ang among hunahuna sa kahayag sa tinuod nga kahibalo sa Dios, nagpamatuod Siya sa Iya mismo nga Siya mao ang tinuod nga Mesiyas, nga miabot sa yuta aron mangita ug magluwas sa mga nawala </w:t>
      </w:r>
      <w:r w:rsidR="00224D5E" w:rsidRPr="00CF565B">
        <w:t>(Mat.</w:t>
      </w:r>
      <w:r w:rsidRPr="00CF565B">
        <w:t xml:space="preserve"> 18:11); Gipasabot usab Niya kung giunsa Niya kita pagluwas, kung giunsa nato pag-angkon ang Iyang mga merito alang sa atong kaugalingon, ug gipakita Niya kanato ang diretso nga dalan paingon sa kinabuhi nga walay katapusan. Apan sa tinuod, giluwas Niya kita gikan sa sala ug sa tanang </w:t>
      </w:r>
      <w:r w:rsidRPr="00CF565B">
        <w:lastRenderedPageBreak/>
        <w:t xml:space="preserve">sangputanan sa sala; sa tinuod, nakuha Niya alang kanato ang kinabuhi nga walay katapusan pinaagi sa Iyang ministeryo isip labawng pari. Kini nga ministeryo sa atong Manluluwas naglangkob sa kamatuoran nga Siya, subay sa ministeryo sa mga labawng pari sa Daan nga Tugon, nga ang pangunang katungdanan mao ang </w:t>
      </w:r>
      <w:r w:rsidRPr="00CF565B">
        <w:rPr>
          <w:i/>
          <w:iCs/>
        </w:rPr>
        <w:t>'paghalad og mga gasa ug halad alang sa mga sala'</w:t>
      </w:r>
      <w:r w:rsidRPr="00CF565B">
        <w:t xml:space="preserve"> (Heb. 5:1), naghalad Siya sa Iyang kaugalingon ingon usa ka halad nga pangkasabtan alang sa mga sala sa kalibutan, ug pinaagi niini gipahiuyon kita sa Dios, giluwas kita gikan sa sala ug sa tanang sangputanan niini, ug giseguro alang kanato ang walay katapusang mga panalangin.</w:t>
      </w:r>
    </w:p>
    <w:p w14:paraId="4B5937E2" w14:textId="77777777" w:rsidR="00D85B34" w:rsidRPr="00CF565B" w:rsidRDefault="00D85B34" w:rsidP="00D85B34">
      <w:r w:rsidRPr="00CF565B">
        <w:tab/>
        <w:t>Ang kamatuoran sa hataas nga pagka-pari sa atong Manluluwas –</w:t>
      </w:r>
    </w:p>
    <w:p w14:paraId="38C1A78D" w14:textId="77777777" w:rsidR="00D85B34" w:rsidRPr="00CF565B" w:rsidRDefault="00D85B34" w:rsidP="00D85B34">
      <w:r w:rsidRPr="00CF565B">
        <w:tab/>
      </w:r>
      <w:r w:rsidR="00A95A76" w:rsidRPr="00CF565B">
        <w:rPr>
          <w:b/>
        </w:rPr>
        <w:t xml:space="preserve">a) </w:t>
      </w:r>
      <w:r w:rsidRPr="00CF565B">
        <w:t xml:space="preserve">gipahayag pa gani sa Daang Tugon sa Dios mismo pinaagi sa propeta David, nga misulti sa Mesiyas: </w:t>
      </w:r>
      <w:r w:rsidRPr="00CF565B">
        <w:rPr>
          <w:i/>
          <w:iCs/>
        </w:rPr>
        <w:t xml:space="preserve">'Ikaw usa ka pari hangtod sa kahangturan sumala sa han-ay ni Melchizedek' </w:t>
      </w:r>
      <w:r w:rsidRPr="00CF565B">
        <w:t>(Sal. 109:4);</w:t>
      </w:r>
      <w:r w:rsidR="00A95A76" w:rsidRPr="00CF565B">
        <w:rPr>
          <w:b/>
        </w:rPr>
        <w:t xml:space="preserve"> b) </w:t>
      </w:r>
      <w:r w:rsidRPr="00CF565B">
        <w:t xml:space="preserve">gipamatud-an kini ni Kristo nga Manluluwas, nga gi-aplikar Kini nga propetikanhong Salmo sa Iyang kaugalingon, diin Gitawag Siya nga usa ka walay katapusang pari sumala sa han-ay ni Melchizedek </w:t>
      </w:r>
      <w:r w:rsidR="00FE78E6" w:rsidRPr="00CF565B">
        <w:t>[</w:t>
      </w:r>
      <w:r w:rsidR="00224D5E" w:rsidRPr="00CF565B">
        <w:t>(Matt.</w:t>
      </w:r>
      <w:r w:rsidRPr="00CF565B">
        <w:t xml:space="preserve"> 22:44</w:t>
      </w:r>
      <w:r w:rsidR="00FE78E6" w:rsidRPr="00CF565B">
        <w:t>)</w:t>
      </w:r>
      <w:r w:rsidRPr="00CF565B">
        <w:t xml:space="preserve">; </w:t>
      </w:r>
      <w:r w:rsidR="00FE78E6" w:rsidRPr="00CF565B">
        <w:t>(</w:t>
      </w:r>
      <w:r w:rsidRPr="00CF565B">
        <w:t>Mark 12:36</w:t>
      </w:r>
      <w:r w:rsidR="00FE78E6" w:rsidRPr="00CF565B">
        <w:t>)</w:t>
      </w:r>
      <w:r w:rsidRPr="00CF565B">
        <w:t>;</w:t>
      </w:r>
      <w:r w:rsidR="0087297C" w:rsidRPr="00CF565B">
        <w:t xml:space="preserve"> </w:t>
      </w:r>
      <w:r w:rsidR="00FE78E6" w:rsidRPr="00CF565B">
        <w:t>(</w:t>
      </w:r>
      <w:r w:rsidR="0087297C" w:rsidRPr="00CF565B">
        <w:t>Lucas</w:t>
      </w:r>
      <w:r w:rsidRPr="00CF565B">
        <w:t xml:space="preserve"> 20:42)</w:t>
      </w:r>
      <w:r w:rsidR="00FE78E6" w:rsidRPr="00CF565B">
        <w:t>]</w:t>
      </w:r>
      <w:r w:rsidRPr="00CF565B">
        <w:t xml:space="preserve">; </w:t>
      </w:r>
      <w:r w:rsidR="00A95A76" w:rsidRPr="00CF565B">
        <w:rPr>
          <w:b/>
        </w:rPr>
        <w:t xml:space="preserve">c) </w:t>
      </w:r>
      <w:r w:rsidRPr="00CF565B">
        <w:t xml:space="preserve">sa katapusan, gipatin-aw kini pag-ayo ni San Pablo nga Apostol sa iyang Sulat ngadto sa mga Hebreo. Dinhi siya — </w:t>
      </w:r>
    </w:p>
    <w:p w14:paraId="7845ACE1" w14:textId="77777777" w:rsidR="00D85B34" w:rsidRPr="00CF565B" w:rsidRDefault="00F45CFB" w:rsidP="00D85B34">
      <w:pPr>
        <w:ind w:firstLine="708"/>
      </w:pPr>
      <w:r w:rsidRPr="00CF565B">
        <w:rPr>
          <w:b/>
        </w:rPr>
        <w:t xml:space="preserve">1) </w:t>
      </w:r>
      <w:r w:rsidR="00D85B34" w:rsidRPr="00CF565B">
        <w:t xml:space="preserve">klaro ug balik-balik niyang gitawag si Jesu-Kristo nga Punong Pari, ang Magbalaan, ug ang Pari. Pananglitan: </w:t>
      </w:r>
      <w:r w:rsidR="00D85B34" w:rsidRPr="00CF565B">
        <w:rPr>
          <w:i/>
          <w:iCs/>
        </w:rPr>
        <w:t>'Dili si Cristo ang nagpili sa kaugalingon sa dungog nga mahimong Labawng Pari, kondili ang miingon kaniya: "Ikaw ang akong Anak; karong adlawa gipanganak tika"; ingon usab niya sa lain nga dapit: "Ikaw usa ka pari hangtod sa kahangturan sumala sa han-ay ni Melchizedek"</w:t>
      </w:r>
      <w:r w:rsidR="00D85B34" w:rsidRPr="00CF565B">
        <w:t xml:space="preserve">' (Heb. 5:5–6); </w:t>
      </w:r>
      <w:r w:rsidR="00D85B34" w:rsidRPr="00CF565B">
        <w:rPr>
          <w:i/>
          <w:iCs/>
        </w:rPr>
        <w:t xml:space="preserve">'Tan-awa ang Apostol ug Punong Pari sa atong pagtuo, si Jesu-Cristo' </w:t>
      </w:r>
      <w:r w:rsidR="00D85B34" w:rsidRPr="00CF565B">
        <w:t xml:space="preserve">(Hebreohanon 3:1); </w:t>
      </w:r>
      <w:r w:rsidR="00D85B34" w:rsidRPr="00CF565B">
        <w:rPr>
          <w:i/>
          <w:iCs/>
        </w:rPr>
        <w:t xml:space="preserve">'Tungod kay aduna kita'y dakong Punong Pari nga misaka sa langit, si Jesus nga Anak sa Dios, magpabilin kita nga matinud-anon sa atong pagtuo' </w:t>
      </w:r>
      <w:r w:rsidR="00D85B34" w:rsidRPr="00CF565B">
        <w:t>(4:14–16).</w:t>
      </w:r>
    </w:p>
    <w:p w14:paraId="240619B8" w14:textId="77777777" w:rsidR="00D85B34" w:rsidRPr="00CF565B" w:rsidRDefault="00F45CFB" w:rsidP="00D85B34">
      <w:pPr>
        <w:ind w:firstLine="708"/>
      </w:pPr>
      <w:r w:rsidRPr="00CF565B">
        <w:rPr>
          <w:b/>
        </w:rPr>
        <w:t xml:space="preserve">2) </w:t>
      </w:r>
      <w:r w:rsidR="00D85B34" w:rsidRPr="00CF565B">
        <w:t xml:space="preserve">Nagpatin-aw kini ngano nga gitawag Siya nga labawng pari sumala sa han-ay ni Melchizedek. Kini mao: </w:t>
      </w:r>
      <w:r w:rsidR="00A95A76" w:rsidRPr="00CF565B">
        <w:rPr>
          <w:b/>
        </w:rPr>
        <w:t xml:space="preserve">a) </w:t>
      </w:r>
      <w:r w:rsidR="00D85B34" w:rsidRPr="00CF565B">
        <w:t>tungod kay si Melchizedek dili lang usa ka pari sa Labawng Dios, apan usab ang Hari sa Salem — ang Hari sa pagkamatarong ug kalinaw — ug pinaagi niining talagsaong panaghiusa sa duha ka halangdong katungdanan, gipahibalo niya daan si Kristo, ang talagsaong Labawng Pari-Hari (Heb. 7:2);</w:t>
      </w:r>
      <w:r w:rsidR="00A95A76" w:rsidRPr="00CF565B">
        <w:rPr>
          <w:b/>
        </w:rPr>
        <w:t xml:space="preserve"> b) </w:t>
      </w:r>
      <w:r w:rsidR="00D85B34" w:rsidRPr="00CF565B">
        <w:t xml:space="preserve">tungod kay si Melchizedek (kay wala gimention sa Balaang Kasulatan ang iyang kaliwatan, ni ang sinugdanan o katapusan sa iyang kinabuhi, ni ang iyang miuna o </w:t>
      </w:r>
      <w:r w:rsidR="00A95A76" w:rsidRPr="00CF565B">
        <w:rPr>
          <w:bCs/>
        </w:rPr>
        <w:t xml:space="preserve">misunod) </w:t>
      </w:r>
      <w:r w:rsidR="00D85B34" w:rsidRPr="00CF565B">
        <w:t xml:space="preserve">nagrepresentar sa usa ka tipo ni Cristo, ang Anak sa Dios, nga </w:t>
      </w:r>
      <w:r w:rsidR="00D85B34" w:rsidRPr="00CF565B">
        <w:rPr>
          <w:i/>
          <w:iCs/>
        </w:rPr>
        <w:t xml:space="preserve">nagpabilin nga pari hangtod sa kahangturan </w:t>
      </w:r>
      <w:r w:rsidR="00D85B34" w:rsidRPr="00CF565B">
        <w:t>(Hebreohanon 7:3);</w:t>
      </w:r>
      <w:r w:rsidR="00A95A76" w:rsidRPr="00CF565B">
        <w:rPr>
          <w:b/>
        </w:rPr>
        <w:t xml:space="preserve"> c) </w:t>
      </w:r>
      <w:r w:rsidR="00D85B34" w:rsidRPr="00CF565B">
        <w:t>sa katapusan, — tungod kay, sa pagdawat niya og ikapulo gikan kang Abraham mismo ug sa pagpanalangin kaniya, gipanalanginan usab ni Melchizedek nga pari, pinaagi sa persona ni Abraham, ang tanan nga gikan sa iyang mga sabakan, ang mga anak ni Levi, ang mga pari sa Daan nga Tugon, ug midawat og ikapulo gikan kanila tanan, — ug tungod kay, nga walay pagduha-duha, ang mas gamay gipanalanginan sa mas dako, siya busa nagpahibalo daan sa pagka-pari ni Cristo, nga labaw pa sa Levitikal nga pagka-pari sa Daan nga Tugon (Heb. 7:4–10).</w:t>
      </w:r>
      <w:r w:rsidR="00A505BA">
        <w:rPr>
          <w:rStyle w:val="FootnoteReference"/>
          <w:lang w:val="ru-RU"/>
        </w:rPr>
        <w:footnoteReference w:id="335"/>
      </w:r>
    </w:p>
    <w:p w14:paraId="19156390" w14:textId="77777777" w:rsidR="00D85B34" w:rsidRPr="00CF565B" w:rsidRDefault="00F45CFB" w:rsidP="00D85B34">
      <w:pPr>
        <w:ind w:firstLine="708"/>
      </w:pPr>
      <w:r w:rsidRPr="00CF565B">
        <w:rPr>
          <w:b/>
        </w:rPr>
        <w:t xml:space="preserve">3) </w:t>
      </w:r>
      <w:r w:rsidR="00D85B34" w:rsidRPr="00CF565B">
        <w:t xml:space="preserve">Nagpamatuod kini sa pagka-labaw sa pagkapari ni Cristo kaysa sa pagkapari sa Levita sa Daan nga Tugon, nga sumala sa han-ay ni Aaron. Ang kaisog niini makita sa kamatuoran nga: </w:t>
      </w:r>
      <w:r w:rsidR="00A95A76" w:rsidRPr="00CF565B">
        <w:rPr>
          <w:b/>
        </w:rPr>
        <w:t xml:space="preserve">a) </w:t>
      </w:r>
      <w:r w:rsidR="00D85B34" w:rsidRPr="00CF565B">
        <w:t>ang pagkahimong pari sa Daan nga Tugon, nga gitukod alang sa usa ka panahon, wala gipamatud-an sa panata; samtang ang pagkahimong pari ni Cristo, nga dili mabalik ug walay katapusan, gipamatud-an sa panata sa Dios (Heb. 7:20–21);</w:t>
      </w:r>
      <w:r w:rsidR="00A95A76" w:rsidRPr="00CF565B">
        <w:rPr>
          <w:b/>
        </w:rPr>
        <w:t xml:space="preserve"> b) </w:t>
      </w:r>
      <w:r w:rsidR="00D85B34" w:rsidRPr="00CF565B">
        <w:t xml:space="preserve">ang mga pari sa Daan nga Tugon, nga mga tawo, namatay, ug busa ang ilang pagkapari mibalhin gikan sa usa ka tawo ngadto sa lain; samtang si Cristo, </w:t>
      </w:r>
      <w:r w:rsidR="00D85B34" w:rsidRPr="00CF565B">
        <w:rPr>
          <w:i/>
          <w:iCs/>
        </w:rPr>
        <w:t xml:space="preserve">'tungod kay nagpabilin Siya hangtod sa walay katapusan, naggunit Siya og pagkapari nga dili mausab' </w:t>
      </w:r>
      <w:r w:rsidR="00D85B34" w:rsidRPr="00CF565B">
        <w:t>(Hebreohanon 7:23–24);</w:t>
      </w:r>
      <w:r w:rsidR="00A95A76" w:rsidRPr="00CF565B">
        <w:rPr>
          <w:b/>
        </w:rPr>
        <w:t xml:space="preserve"> c) </w:t>
      </w:r>
      <w:r w:rsidR="00D85B34" w:rsidRPr="00CF565B">
        <w:t>Ang mga pari sa Daan nga Tugon, nga mga makasasala nga tawo, naghalad og halad alang sa ilang kaugalingong mga sala ug alang sa mga sala sa katawhan; si Kristo, nga hingpit nga walay sala, naghalad og halad alang ra sa k g sa mga sala sa kalibutan (Heb. 7:26–27);</w:t>
      </w:r>
      <w:r w:rsidR="00A95A76" w:rsidRPr="00CF565B">
        <w:rPr>
          <w:b/>
        </w:rPr>
        <w:t xml:space="preserve"> d) </w:t>
      </w:r>
      <w:r w:rsidR="00D85B34" w:rsidRPr="00CF565B">
        <w:t xml:space="preserve">Ang mga pari sa orden ni Aaron naghalad og halad adlaw-adlaw, mga halad nga nagpasidaan lang sa halad sa paghinlo, apan wala gayud makatangtang sa mga sala (Heb. 10:1–11): Gihalad ni Kristo ang Iyang kaugalingon kausa ra </w:t>
      </w:r>
      <w:r w:rsidR="00D85B34" w:rsidRPr="00CF565B">
        <w:lastRenderedPageBreak/>
        <w:t xml:space="preserve">ingon tinuod, nagapahimakas nga halad alang sa mga sala sa kalibutan, ug pinaagi sa usa ka halad gihimo Niya nga hingpit alang sa walay katapusan ang mga ginabalaan </w:t>
      </w:r>
      <w:r w:rsidR="00B50582" w:rsidRPr="00CF565B">
        <w:t>[</w:t>
      </w:r>
      <w:r w:rsidR="00D85B34" w:rsidRPr="00CF565B">
        <w:t>(</w:t>
      </w:r>
      <w:r w:rsidR="00FE78E6" w:rsidRPr="00CF565B">
        <w:t>Heb.</w:t>
      </w:r>
      <w:r w:rsidR="00D85B34" w:rsidRPr="00CF565B">
        <w:t xml:space="preserve"> 10:12–14</w:t>
      </w:r>
      <w:r w:rsidR="00FE78E6" w:rsidRPr="00CF565B">
        <w:t>)</w:t>
      </w:r>
      <w:r w:rsidR="00D85B34" w:rsidRPr="00CF565B">
        <w:t xml:space="preserve">; </w:t>
      </w:r>
      <w:r w:rsidR="00FE78E6" w:rsidRPr="00CF565B">
        <w:t>(Heb.</w:t>
      </w:r>
      <w:r w:rsidR="00D85B34" w:rsidRPr="00CF565B">
        <w:t xml:space="preserve"> 7:27</w:t>
      </w:r>
      <w:r w:rsidR="00FE78E6" w:rsidRPr="00CF565B">
        <w:t>)</w:t>
      </w:r>
      <w:r w:rsidR="00D85B34" w:rsidRPr="00CF565B">
        <w:t xml:space="preserve">; </w:t>
      </w:r>
      <w:r w:rsidR="00B50582" w:rsidRPr="00CF565B">
        <w:t>(Heb.</w:t>
      </w:r>
      <w:r w:rsidR="00D85B34" w:rsidRPr="00CF565B">
        <w:t xml:space="preserve"> 9:12–26)</w:t>
      </w:r>
      <w:r w:rsidR="00B50582" w:rsidRPr="00CF565B">
        <w:t>]</w:t>
      </w:r>
      <w:r w:rsidR="00D85B34" w:rsidRPr="00CF565B">
        <w:t>.</w:t>
      </w:r>
    </w:p>
    <w:p w14:paraId="64995C3C" w14:textId="77777777" w:rsidR="00D85B34" w:rsidRPr="00CF565B" w:rsidRDefault="00D85B34" w:rsidP="00D85B34">
      <w:r w:rsidRPr="00CF565B">
        <w:tab/>
        <w:t>Sumala niining klarong pagtulon-an sa Pulong sa Dios, ang mga Balaang Amahan ug mga magtutudlo sa Simbahan nag-uyon sa pag-angkon sa kamatuoran sa pagka-pari ni Cristo. Pananglitan:</w:t>
      </w:r>
    </w:p>
    <w:p w14:paraId="6A744A3A" w14:textId="77777777" w:rsidR="00D85B34" w:rsidRPr="00CF565B" w:rsidRDefault="00D85B34" w:rsidP="00D85B34">
      <w:r w:rsidRPr="00CF565B">
        <w:tab/>
      </w:r>
      <w:r w:rsidR="00A95A76" w:rsidRPr="00CF565B">
        <w:rPr>
          <w:b/>
        </w:rPr>
        <w:t xml:space="preserve">(a) </w:t>
      </w:r>
      <w:r w:rsidRPr="00CF565B">
        <w:t>— San Polikarpo: "Hinaut nga ang Dios, ang Amahan sa atong Ginoong Jesu-Cristo, ug ang walay katapusang Punong Pari mismo, ang Anak sa Dios, si Jesu-Cristo, magpalig-on kaninyo sa pagtuo ug kamatuoran, sa tanang pagka-mapainubsanon ug pagka-malumo, sa paglahutay ug pagkamaabiabihon, sa pagdugay ug pagkabalaan;"</w:t>
      </w:r>
      <w:r w:rsidR="00A505BA">
        <w:rPr>
          <w:rStyle w:val="FootnoteReference"/>
          <w:lang w:val="ru-RU"/>
        </w:rPr>
        <w:footnoteReference w:id="336"/>
      </w:r>
      <w:r w:rsidR="00A95A76" w:rsidRPr="00CF565B">
        <w:rPr>
          <w:b/>
        </w:rPr>
        <w:t xml:space="preserve"> b) </w:t>
      </w:r>
      <w:r w:rsidRPr="00CF565B">
        <w:t>San Gregorio nga Teologo: "Siya usa ka halad, apan usab usa ka Labawng Pari; usa ka pari, apan usab Dios; Iyang gihalad ang Iyang dugo ingon usa ka halad ngadto sa Dios, apan gihugas ang tibuok kalibutan; Siya gibitay sa krus, apan gipako ang sala sa krus;"</w:t>
      </w:r>
      <w:r w:rsidR="00951BFA">
        <w:rPr>
          <w:rStyle w:val="FootnoteReference"/>
          <w:lang w:val="ru-RU"/>
        </w:rPr>
        <w:footnoteReference w:id="337"/>
      </w:r>
      <w:r w:rsidRPr="00CF565B">
        <w:t xml:space="preserve"> "Siya mao si Melchizedek (Heb. 7:3), nga natawo nga walay inahan pinaagi sa usa ka kinaiyahan nga labaw pa kaysa atong kinaiyahan, ug walay Amahan—pinaagi sa atong kinaiyahan, ingon usa nga walay kaliwatan sa iyang langitnong pagkahimugso, kay giingon: </w:t>
      </w:r>
      <w:r w:rsidRPr="00CF565B">
        <w:rPr>
          <w:i/>
          <w:iCs/>
        </w:rPr>
        <w:t>'Kinsa makapahayag sa Iyang kaliwatan?'</w:t>
      </w:r>
      <w:r w:rsidRPr="00CF565B">
        <w:t xml:space="preserve"> (Isa. 53:8); isip Hari sa Salem, nga mao ang hari sa kalinaw, isip Hari sa pagkamatarong, ug isip usa nga midawat og ikapulo gikan sa mga patriyarka, nga maisugong nakigbisog batok sa mga pwersa sa dautan;"</w:t>
      </w:r>
      <w:r w:rsidR="00951BFA">
        <w:rPr>
          <w:rStyle w:val="FootnoteReference"/>
          <w:lang w:val="ru-RU"/>
        </w:rPr>
        <w:footnoteReference w:id="338"/>
      </w:r>
      <w:r w:rsidR="00A95A76" w:rsidRPr="00CF565B">
        <w:rPr>
          <w:b/>
        </w:rPr>
        <w:t xml:space="preserve"> c) </w:t>
      </w:r>
      <w:r w:rsidRPr="00CF565B">
        <w:t>San Epifanio: "Gitawag Siya nga Labaw nga Pari — tungod kay sa Iyang kaugalingong lawas Iya Siyang gihalad isip halad ngadto sa Amahan alang sa katawhan; Siya mismo ang pari, Siya mismo ang halad; Iyang gihalad ang Iya mismo, nagbuhat sa balaan nga ritwal alang sa tibuok kalibutan;"</w:t>
      </w:r>
      <w:r w:rsidR="00951BFA">
        <w:rPr>
          <w:rStyle w:val="FootnoteReference"/>
          <w:lang w:val="ru-RU"/>
        </w:rPr>
        <w:footnoteReference w:id="339"/>
      </w:r>
      <w:r w:rsidRPr="00CF565B">
        <w:t xml:space="preserve"> ug sa ubang dapit: "Iyang gihalad ang Iya mismo ingon halad aron, pinaagi sa paghalad sa labing hingpit ug buhing halad alang sa tibuok kalibutan, Iyang wagtangon ang mga halad sa Daan nga Tugon; Siya mismo ang halad, ang paghalad, ang halaran, ang Dios mismo, ang tawo mismo, ang Hari mismo, ang Punong Pari mismo, ang karnero mismo, ang Kordero mismo, nga nahimong tanan alang kanato."</w:t>
      </w:r>
      <w:r w:rsidR="00951BFA">
        <w:rPr>
          <w:rStyle w:val="FootnoteReference"/>
          <w:lang w:val="ru-RU"/>
        </w:rPr>
        <w:footnoteReference w:id="340"/>
      </w:r>
      <w:r w:rsidRPr="00CF565B">
        <w:t xml:space="preserve"> Ang ubang magtutudlo sa Simbahan misubay sa susamang pangatarungan.</w:t>
      </w:r>
      <w:r w:rsidR="00951BFA">
        <w:rPr>
          <w:rStyle w:val="FootnoteReference"/>
          <w:lang w:val="ru-RU"/>
        </w:rPr>
        <w:footnoteReference w:id="341"/>
      </w:r>
    </w:p>
    <w:p w14:paraId="0A508A82" w14:textId="77777777" w:rsidR="00D85B34" w:rsidRPr="00CF565B" w:rsidRDefault="00D85B34" w:rsidP="00D85B34"/>
    <w:p w14:paraId="4EDE653B" w14:textId="77777777" w:rsidR="00D85B34" w:rsidRPr="00CF565B" w:rsidRDefault="00D85B34" w:rsidP="007B240B">
      <w:pPr>
        <w:pStyle w:val="Heading5"/>
      </w:pPr>
      <w:bookmarkStart w:id="275" w:name="_Toc133155584"/>
      <w:bookmarkStart w:id="276" w:name="_Toc180664597"/>
      <w:bookmarkStart w:id="277" w:name="_Toc180679218"/>
      <w:bookmarkStart w:id="278" w:name="_Toc180679275"/>
      <w:bookmarkStart w:id="279" w:name="_Toc180679798"/>
      <w:bookmarkStart w:id="280" w:name="_Toc238453681"/>
      <w:bookmarkStart w:id="281" w:name="_Toc238574145"/>
      <w:r w:rsidRPr="00CF565B">
        <w:t>§150. Giunsa sa Ginoong Hesus pagdumala sa Iyang hataas nga pagka-pari? Ang kahimtang sa Iyang kakapoy</w:t>
      </w:r>
      <w:bookmarkEnd w:id="275"/>
      <w:bookmarkEnd w:id="276"/>
      <w:bookmarkEnd w:id="277"/>
      <w:bookmarkEnd w:id="278"/>
      <w:bookmarkEnd w:id="279"/>
      <w:bookmarkEnd w:id="280"/>
      <w:bookmarkEnd w:id="281"/>
    </w:p>
    <w:p w14:paraId="44DE77A1" w14:textId="77777777" w:rsidR="00D85B34" w:rsidRPr="00CF565B" w:rsidRDefault="00D85B34" w:rsidP="00D85B34">
      <w:pPr>
        <w:ind w:firstLine="708"/>
      </w:pPr>
      <w:r w:rsidRPr="00CF565B">
        <w:t xml:space="preserve">Aron tinuod nga mag-alagad isip halad nga makapahupay sa Dios alang sa mga sala sa katawhan ug aron luwason kita gikan sa tanang makaguba nga sangputanan sa sala, si Kristo nga Manluluwas mipahimulos sa pagtuman, alang kanato, sa duha ka kondisyon: sa pag-ako sa duha ka matang sa krus. </w:t>
      </w:r>
    </w:p>
    <w:p w14:paraId="25A0243F" w14:textId="77777777" w:rsidR="00D85B34" w:rsidRPr="00CF565B" w:rsidRDefault="00D85B34" w:rsidP="00D85B34">
      <w:r w:rsidRPr="00CF565B">
        <w:tab/>
      </w:r>
      <w:r w:rsidRPr="00B50582">
        <w:rPr>
          <w:b/>
          <w:bCs/>
        </w:rPr>
        <w:t>I</w:t>
      </w:r>
      <w:r w:rsidRPr="00CF565B">
        <w:rPr>
          <w:b/>
          <w:bCs/>
        </w:rPr>
        <w:t xml:space="preserve">. </w:t>
      </w:r>
      <w:r w:rsidRPr="00CF565B">
        <w:t xml:space="preserve">Tungod kay ang katawhan, sa pagkatawo sa ilang unang mga ginikanan, napakyas sa pagtuman sa kabubut-on sa Dios, wala mituman sa sugo sa ilang Magbubuhat, ug busa nahulog tungod sa kaugalingong kabubut-on ug garbo; ug tungod kay ang matag usa sa ilang mga sinati nga sala naglangkob sa bag-ong paglapas batok sa kabubut-on sa Dios, bag-ong buhat sa pagsuway, ug bag-ong pagpadayag sa kaugalingong kabubut-on: busa si Kristo, ang Dios-Tawo, aron maghimo og pag-ayo alang sa tanang kini nga mga sala sa tawo sa atubangan sa walay katapusang Kamatuoran, nahimong malipay, sa ilang dapit, sa pagtuman sa kabubut-on sa Dios Siya mismo alang sa katawhan, sa tibuok ug hingpit, sa pagpadayag sa Iya mismo isip labing hingpit nga modelo sa pagsunod niini, ug sa pagpaubos ug pagpaubos-ubos sa Iya mismo alang kanato sa labing dako nga sukod. </w:t>
      </w:r>
      <w:r w:rsidRPr="00CF565B">
        <w:rPr>
          <w:i/>
          <w:iCs/>
        </w:rPr>
        <w:t>'Dili ka maghandum sa halad ug halad-ofa</w:t>
      </w:r>
      <w:r w:rsidRPr="00CF565B">
        <w:t>,</w:t>
      </w:r>
      <w:r w:rsidRPr="00CF565B">
        <w:rPr>
          <w:i/>
          <w:iCs/>
        </w:rPr>
        <w:t xml:space="preserve">' </w:t>
      </w:r>
      <w:r w:rsidRPr="00CF565B">
        <w:t xml:space="preserve">ingon Niya sa Iyang Amahan sa dihang misulod Siya sa kalibutan, </w:t>
      </w:r>
      <w:r w:rsidRPr="00CF565B">
        <w:rPr>
          <w:i/>
          <w:iCs/>
        </w:rPr>
        <w:t>'apan Ikaw nag-andam ug lawas para kanako. Ang halad-sunog ug halad-sala dili makapahimuot kanimo. Unya miingon ako: "Ani-a ako, miabot ako—sama sa nahisulat mahitungod kanako sa rollong basahon—aron buhaton ang imong kabubut-on, O Dios"</w:t>
      </w:r>
      <w:r w:rsidRPr="00CF565B">
        <w:t xml:space="preserve">' (Heb. 10:5–7). Ug pagkahuman, </w:t>
      </w:r>
      <w:r w:rsidRPr="00CF565B">
        <w:rPr>
          <w:i/>
          <w:iCs/>
        </w:rPr>
        <w:t xml:space="preserve">"Siya, nga sa iyang kinaiyahan Dios gayud, wala maghunahuna sa pagkapantay sa Dios ingon usa ka butang nga angay pugson; kondili gihawa Niya ang Iyang kaugalingon, ug gikuha ang dagway sa usa ka ulipon, nga gihimo sa susama nga kinaiya sa mga tawo ug </w:t>
      </w:r>
      <w:r w:rsidRPr="00CF565B">
        <w:rPr>
          <w:i/>
          <w:iCs/>
        </w:rPr>
        <w:lastRenderedPageBreak/>
        <w:t xml:space="preserve">nagpakita sa dagway sa tawo; ug sa dihang nakita Siya nga adunay dagway sa tawo, Iya nang gipakumbaba ang Iyang kaugalingon pinaagi sa pagmasunuron hangtod sa kamatayon—bisan pa kamatayon sa krus" </w:t>
      </w:r>
      <w:r w:rsidR="001973A6" w:rsidRPr="00CF565B">
        <w:t>(Fil.</w:t>
      </w:r>
      <w:r w:rsidRPr="00CF565B">
        <w:t xml:space="preserve"> 2:6–8). Mao kini ang unang krus nga gidala alang kanato sa atong Manluluwas—ang krus sa Iyang boluntaryong paghalad sa kaugalingon alang kanato, ang Iyang labing lawom nga pagpaubos, ug ang Iyang walay kondisyon nga pagsunod ug pagsumpo sa kabubut-on sa Dios.</w:t>
      </w:r>
    </w:p>
    <w:p w14:paraId="0B9B46AD" w14:textId="77777777" w:rsidR="00D85B34" w:rsidRPr="00CF565B" w:rsidRDefault="00D85B34" w:rsidP="00D85B34">
      <w:r w:rsidRPr="00CF565B">
        <w:tab/>
      </w:r>
      <w:r w:rsidRPr="00565F97">
        <w:rPr>
          <w:b/>
          <w:bCs/>
        </w:rPr>
        <w:t>II</w:t>
      </w:r>
      <w:r w:rsidRPr="00CF565B">
        <w:rPr>
          <w:b/>
          <w:bCs/>
        </w:rPr>
        <w:t xml:space="preserve">. </w:t>
      </w:r>
      <w:r w:rsidRPr="00CF565B">
        <w:t xml:space="preserve">Tungod kay ang katawhan, pinaagi sa ilang unang paglapas sa Paraiso ug sa tanang mosunod nilang mga sala, matarong nga nadawat ang kasuko sa Dios, ug napailawom sa panalangin ug sa daghang uban pang mga kalamidad ug pag-antos—ang dili malikayan nga mga sangputanan sa sala— Si Kristo, ang Dios-tawo, aron luwason ang katawhan gikan sa tanang kalamidad ug pag-antos, misugot nga dawaton gikan sa katawhan ang tibuok kasuko sa Dios, mahimong sumpa alang kanato (Gal. 3:13), ug mag-antos alang kanato sa tanan nga angay unta natong madawat tungod sa atong mga paglapas. </w:t>
      </w:r>
      <w:r w:rsidRPr="00CF565B">
        <w:rPr>
          <w:i/>
          <w:iCs/>
        </w:rPr>
        <w:t xml:space="preserve">"Gikuha Niya sa Iyang kaugalingon ang atong mga kakulian ug gidala ang atong mga sakit; apan among gihunahuna nga Siya gisamdan, gipaka-antos ug gipakubo sa Dios. Apan Siya gilubtan tungod sa atong mga paglapas ug gipisil tungod sa atong mga pagkadautan; ang silot nga naghatag kanato og kalinaw anaa kaniya, ug pinaagi sa Iyang mga samad kita napanambal. Kita tanan nangawala sama sa mga karnero; ang matag-usa kanato misubay sa iyang kaugalingong dalan; ug gibutang sa Ginoo kaniya ang pagkadautan sa atong tanan" </w:t>
      </w:r>
      <w:r w:rsidRPr="00CF565B">
        <w:t>(Isa. 53:4–6). Mao kini ang ikaduhang krus sa atong Manluluwas, ang krus sa Iyang boluntaryong pag-antos, sa Iyang dili masukod nga mga sakit, pag-antos ug kasubo, nga Iyang gisagubang alang kanato, kita nga mga makasasala.</w:t>
      </w:r>
    </w:p>
    <w:p w14:paraId="5EF320C1" w14:textId="77777777" w:rsidR="00D85B34" w:rsidRPr="00CF565B" w:rsidRDefault="00D85B34" w:rsidP="00D85B34">
      <w:r w:rsidRPr="00CF565B">
        <w:tab/>
        <w:t xml:space="preserve">Busa, ang hataas nga pagka-pari nga ministeryo ni Hesukristo naglangkob sa Tibuok Iyang kinabuhi dinhi sa yuta, gikan sa higayon sa Iyang pagpanamkon sa sabakan sa Iyang Inahan hangtod sa Iyang kamatayon sa krus, gikan sa Iyang unang mga pulong ngadto sa Amahan: </w:t>
      </w:r>
      <w:r w:rsidRPr="00CF565B">
        <w:rPr>
          <w:i/>
          <w:iCs/>
        </w:rPr>
        <w:t>'Aniay, ako moabut … aron buhaton ang imong kabubut-on, O Dios</w:t>
      </w:r>
      <w:r w:rsidRPr="00CF565B">
        <w:t xml:space="preserve">', hangtod sa Iyang katapusang mga pulong: </w:t>
      </w:r>
      <w:r w:rsidRPr="00CF565B">
        <w:rPr>
          <w:i/>
          <w:iCs/>
        </w:rPr>
        <w:t>'Tinuman na! … Amahan, sa imong mga kamot gisalig ko ang akong espiritu'</w:t>
      </w:r>
      <w:r w:rsidRPr="00CF565B">
        <w:t xml:space="preserve"> </w:t>
      </w:r>
      <w:r w:rsidR="005864AB" w:rsidRPr="00CF565B">
        <w:t>(Juan</w:t>
      </w:r>
      <w:r w:rsidRPr="00CF565B">
        <w:t xml:space="preserve"> 19:30; </w:t>
      </w:r>
      <w:r w:rsidR="0087297C" w:rsidRPr="00CF565B">
        <w:t>Lucas</w:t>
      </w:r>
      <w:r w:rsidRPr="00CF565B">
        <w:t xml:space="preserve"> 23:46). Sa tibuok niining panahona, nga kasagarang gitawag nga kahimtang sa pagpaubos o kakapoy sa atong Manluluwas, kanunay Niyang gipasan ang Iyang kaugalingong espesyal nga krus—ang krus sa paghalad sa kaugalingon, pagpaubos, pagsunod, ug ang krus sa pag-antos ug kasubo. Sa tibuok niining panahona, Siya kanunay usa ka halad nga pangkasaylo sa Dios alang sa atong mga sala. Labi na gayud, ang hataas nga pagka-pari nga ministeryo sa atong Manluluwas:</w:t>
      </w:r>
    </w:p>
    <w:p w14:paraId="303C7803" w14:textId="77777777" w:rsidR="00D85B34" w:rsidRPr="00CF565B" w:rsidRDefault="00F45CFB" w:rsidP="00D85B34">
      <w:pPr>
        <w:ind w:firstLine="708"/>
      </w:pPr>
      <w:r w:rsidRPr="00CF565B">
        <w:rPr>
          <w:b/>
        </w:rPr>
        <w:t xml:space="preserve">1) </w:t>
      </w:r>
      <w:r w:rsidR="00D85B34" w:rsidRPr="00CF565B">
        <w:t xml:space="preserve">Nagsugod sa Iyang pag-abot gayud sa kalibutan ug sa Iyang pagka-inkarnado: — </w:t>
      </w:r>
      <w:r w:rsidR="00A95A76" w:rsidRPr="00CF565B">
        <w:rPr>
          <w:b/>
        </w:rPr>
        <w:t xml:space="preserve">a) </w:t>
      </w:r>
      <w:r w:rsidR="00D85B34" w:rsidRPr="00CF565B">
        <w:t xml:space="preserve">Ang Iyang pag-abot sa kalibutan sa iyang kaugalingon usa ka buhat sa pagsunod, sa pagsumpo sa kabubut-on sa Amahan, nga Iyang giingon: </w:t>
      </w:r>
      <w:r w:rsidR="00D85B34" w:rsidRPr="00CF565B">
        <w:rPr>
          <w:i/>
          <w:iCs/>
        </w:rPr>
        <w:t>'Wala Ka mag-andam alang Kanako og halad ug halad-nga-sunog … Tan-awa, ako moanhi—sumala sa nahisulat mahitungod Kanako sa rolyo sa basahon—aron buhaton ang imong kabubut-on, O Dios'</w:t>
      </w:r>
      <w:r w:rsidR="00D85B34" w:rsidRPr="00CF565B">
        <w:t xml:space="preserve"> (Heb. 10:5–7); </w:t>
      </w:r>
      <w:r w:rsidR="00A95A76" w:rsidRPr="00CF565B">
        <w:rPr>
          <w:b/>
        </w:rPr>
        <w:t xml:space="preserve">b) </w:t>
      </w:r>
      <w:r w:rsidR="00D85B34" w:rsidRPr="00CF565B">
        <w:t xml:space="preserve">sa Inkarnasyon Iyang hingpit nga giubos ang Iyang kaugalingon, o </w:t>
      </w:r>
      <w:r w:rsidR="00D85B34" w:rsidRPr="00CF565B">
        <w:rPr>
          <w:i/>
          <w:iCs/>
        </w:rPr>
        <w:t>nagpaubos Siya</w:t>
      </w:r>
      <w:r w:rsidR="00D85B34" w:rsidRPr="00CF565B">
        <w:t xml:space="preserve">, sumala sa mga pulong sa Apostol, nga sa pagka-Dios Niya, </w:t>
      </w:r>
      <w:r w:rsidR="00D85B34" w:rsidRPr="00CF565B">
        <w:rPr>
          <w:i/>
          <w:iCs/>
        </w:rPr>
        <w:t xml:space="preserve">'Gikuha Niya ang dagway sa usa ka sulugoon, nga gihimo nga susama sa mga tawo ug nakita nga adunay lawas nga tawo' </w:t>
      </w:r>
      <w:r w:rsidR="001973A6" w:rsidRPr="00CF565B">
        <w:t>(Fil.</w:t>
      </w:r>
      <w:r w:rsidR="00D85B34" w:rsidRPr="00CF565B">
        <w:t xml:space="preserve"> 2:7); ug — </w:t>
      </w:r>
      <w:r w:rsidR="00A95A76" w:rsidRPr="00CF565B">
        <w:rPr>
          <w:b/>
        </w:rPr>
        <w:t xml:space="preserve">c) </w:t>
      </w:r>
      <w:r w:rsidR="00D85B34" w:rsidRPr="00CF565B">
        <w:t>sa diha-diha nga Siya nahimong tawo, gidala Niya sa Iyang kaugalingon ang mga sala sa kalibutan, nahimong panata alang kanato, ug gidala ang atong mga kasakit (Isa. 53:3).</w:t>
      </w:r>
      <w:r w:rsidR="00951BFA">
        <w:rPr>
          <w:rStyle w:val="FootnoteReference"/>
          <w:lang w:val="ru-RU"/>
        </w:rPr>
        <w:footnoteReference w:id="342"/>
      </w:r>
    </w:p>
    <w:p w14:paraId="1AD4D426" w14:textId="77777777" w:rsidR="00D85B34" w:rsidRPr="00CF565B" w:rsidRDefault="00F45CFB" w:rsidP="00D85B34">
      <w:pPr>
        <w:ind w:firstLine="708"/>
      </w:pPr>
      <w:r w:rsidRPr="00CF565B">
        <w:rPr>
          <w:b/>
        </w:rPr>
        <w:t xml:space="preserve">2) </w:t>
      </w:r>
      <w:r w:rsidR="00D85B34" w:rsidRPr="00CF565B">
        <w:t xml:space="preserve">Nagpadayon kini sa tibuok niyang kinabuhi dinhi sa yuta, gikan sa pagkahimugso hangtod sa kamatayon. Ang tibuok niyang kinabuhi usa ka buo, walay hunong nga buhat sa pagpaubos, pagsunod sa kabubut-on sa Dios, pag-antos ug kasubo. Natawo Siya gikan sa Iyang Inahan, ang labing putli ug balaan nga Birhen, apan pobre ug wala mailhi; labaw pa, natawo Siya sa usa ka sabsaban ug gibutang sa usa ka dayami. Paglabay sa pipila ka adlaw, sumala sa Balaod ni Moises, gisunod Niya ang ritwal sa pagtuli, ug bisan niadto giisip Siya nga usa sa mga daotan (Isaias 53:12). Dali ra pagkahuman, gipanglutos Siya ni Herodes, nilayas Siya paingon sa Ehipto, ug nahimong inosenteng hinungdan sa kamatayon sa daghang libo ka mga bata. Pagbalik Niya gikan sa Ehipto, </w:t>
      </w:r>
      <w:r w:rsidR="00D85B34" w:rsidRPr="00CF565B">
        <w:lastRenderedPageBreak/>
        <w:t xml:space="preserve">nagpuyo Siya sa labing walay bili nga lungsod—ang Nazaret—ug sulod sa kap-atan ka tuig nagpabilin Siyang hingpit nga wala mailhi sa kalibutan, nagpuyo sa panimalay sa iyang ginikanan nga si Jose, usa ka karpentero, ug miapil sa iyang mga buluhaton. Sa wala pa Niya sugdan ang Iyang pampublikong ministeryo, Siya—ang Ginoo ug Maghuhari sa kalibutan—miadto aron pagpa-bunyag sa usa sa Iyang mga sulugoon, si Juan, aron </w:t>
      </w:r>
      <w:r w:rsidR="00D85B34" w:rsidRPr="00CF565B">
        <w:rPr>
          <w:i/>
          <w:iCs/>
        </w:rPr>
        <w:t xml:space="preserve">matuman ang tanang pagkamatarong </w:t>
      </w:r>
      <w:r w:rsidR="00224D5E" w:rsidRPr="00CF565B">
        <w:t>(Mat.</w:t>
      </w:r>
      <w:r w:rsidR="00D85B34" w:rsidRPr="00CF565B">
        <w:t xml:space="preserve"> 3:15), ug giisip pag-usab nga usa sa mga walay balaod; Siya malipayong mipailub sa usa ka kap-atan ka adlaw nga pagpuasa ug bisan sa tukso gikan sa yawa. Sa pagsugod Niya sa Iyang ministeryo, sulod sa hapit tulo ka tuig ug tunga, gihimo Niya ang buhat sa Iyang ministeryo, dili sumala sa Iyang kaugalingong kabubut-on, kondili sumala sa kabubut-on sa Amahan, nga nagpamatuod: </w:t>
      </w:r>
      <w:r w:rsidR="00D85B34" w:rsidRPr="00CF565B">
        <w:rPr>
          <w:i/>
          <w:iCs/>
        </w:rPr>
        <w:t xml:space="preserve">'Nanaog Ako gikan sa langit dili aron buhaton ang akong kaugalingong kabubut-on, kondili ang kabubut-on sa Amahan nga nagpadala kanako' </w:t>
      </w:r>
      <w:r w:rsidR="005864AB" w:rsidRPr="00CF565B">
        <w:t>(Juan</w:t>
      </w:r>
      <w:r w:rsidR="00D85B34" w:rsidRPr="00CF565B">
        <w:t xml:space="preserve"> 6:38); </w:t>
      </w:r>
      <w:r w:rsidR="00D85B34" w:rsidRPr="00CF565B">
        <w:rPr>
          <w:i/>
          <w:iCs/>
        </w:rPr>
        <w:t xml:space="preserve">'Ang akong pagkaon mao ang pagbuhat sa kabubut-on sa Iya nga nagpadala kanako ug pagtuman sa Iyang buhat' </w:t>
      </w:r>
      <w:r w:rsidR="005864AB" w:rsidRPr="00CF565B">
        <w:t>(Juan</w:t>
      </w:r>
      <w:r w:rsidR="00D85B34" w:rsidRPr="00CF565B">
        <w:t xml:space="preserve"> 4:34); </w:t>
      </w:r>
      <w:r w:rsidR="00D85B34" w:rsidRPr="00CF565B">
        <w:rPr>
          <w:i/>
          <w:iCs/>
        </w:rPr>
        <w:t xml:space="preserve">'aron mahibal-an sa kalibutan nga gihigugma ko ang Amahan, ug ingon sa gisugo kanako sa Amahan, mao usab akong gibuhat' </w:t>
      </w:r>
      <w:r w:rsidR="005864AB" w:rsidRPr="00CF565B">
        <w:t>(Juan</w:t>
      </w:r>
      <w:r w:rsidR="00D85B34" w:rsidRPr="00CF565B">
        <w:t xml:space="preserve"> 14:31). Nagwali Siya, apan iyang gipangwali ang gisugo sa Amahan kaniya: </w:t>
      </w:r>
      <w:r w:rsidR="00D85B34" w:rsidRPr="00CF565B">
        <w:rPr>
          <w:i/>
          <w:iCs/>
        </w:rPr>
        <w:t xml:space="preserve">"Ang akong pagtulon-an dili Akoa, kondili iya sa nagpadala kanako" </w:t>
      </w:r>
      <w:r w:rsidR="005864AB" w:rsidRPr="00CF565B">
        <w:t>(Juan</w:t>
      </w:r>
      <w:r w:rsidR="00D85B34" w:rsidRPr="00CF565B">
        <w:t xml:space="preserve"> 7:16); </w:t>
      </w:r>
      <w:r w:rsidR="00D85B34" w:rsidRPr="00CF565B">
        <w:rPr>
          <w:i/>
          <w:iCs/>
        </w:rPr>
        <w:t>"Wala ko maghisgot sumala sa akong kaugalingong gahum; kondili ang Amahan nga nagpadala kanako—gihatagan niya ako og sugo unsa ang akong isulti ug unsa ang akong ipahayag"</w:t>
      </w:r>
      <w:r w:rsidR="00D85B34" w:rsidRPr="00CF565B">
        <w:t xml:space="preserve"> </w:t>
      </w:r>
      <w:r w:rsidR="005864AB" w:rsidRPr="00CF565B">
        <w:t>(Juan</w:t>
      </w:r>
      <w:r w:rsidR="00D85B34" w:rsidRPr="00CF565B">
        <w:t xml:space="preserve"> 12:49). Siya mismo ang nagatuman sa Balaod ni Moises, nga Iyang gisulod aron ilisan kini og bag-o ug mas hingpit alang sa uban. Ginatagad Niya ang kahayag sa Iyang mga kaigsuonan sa nasud, nagbiyahe Siya sa ilang mga lungsod ug baryo aron magwali—apan Siya mismo </w:t>
      </w:r>
      <w:r w:rsidR="00D85B34" w:rsidRPr="00CF565B">
        <w:rPr>
          <w:i/>
          <w:iCs/>
        </w:rPr>
        <w:t xml:space="preserve">walay kapuy-an bisan sa ulo Niya </w:t>
      </w:r>
      <w:r w:rsidR="000A57C3" w:rsidRPr="00CF565B">
        <w:t>(Mat.</w:t>
      </w:r>
      <w:r w:rsidR="00D85B34" w:rsidRPr="00CF565B">
        <w:t xml:space="preserve"> 8:20). Naghimo Siya og maayo pinaagi sa tanan Niyang pagtudlo ug mga milagro (Buhat 10:38), apan Siya mismo nag-antos lamang og dautan gikan sa kamot sa uban: wala sila motuo sa Iyang pagtudlo; giila nila ang Iyang mga milagro nga gahum ni Beelzebub; gipanglutos Siya nila uban sa tinago nga pagpanag-iya, kasuko, pagpanamastamas ug mga pagpasipala, ug sa kapin sa usa ka higayon gisulayan pa gani nila nga kuhaon ang Iyang kinabuhi. Bisan pa sa Iyang kaugalingong napulo'g duha ka disipulo, nga Siya labing suod kaayo, kanunay Niya makita ug ginabati ang Iyang umaabot nga magbabalay. Ug kining tibuok bug-at nga paningkamot sa kinabuhi sa atong Manluluwas mao gani ang paningkamot sa Iyang hataas nga pagka-pari; ang tanan Niyang paghalad sa kaugalingon hingpit nga gitumong alang sa atong walay katapusang kaluwasan. </w:t>
      </w:r>
      <w:r w:rsidR="00D85B34" w:rsidRPr="00CF565B">
        <w:rPr>
          <w:i/>
          <w:iCs/>
        </w:rPr>
        <w:t xml:space="preserve">"Sa mga adlaw sa Iyang unod, naghalad Siya og mga pag-ampo ug pagpakiluoy, uban sa kusog nga mga paghilak ug mga luha, ngadto sa Iya nga makaluwas kaniya gikan sa kamatayon; ug nadungog Siya tungod sa Iyang pagkamapainubsanon; bisan pa nga Siya Anak, nakat-on Siya sa pagsunod pinaagi sa pag-antos; ug pagkahuman Siya hingpit nga nahimo, nahimo Siyang tinubdan sa walay katapusang kaluwasan alang sa tanan nga mosunod kaniya, nga gitudlo sa Dios isip Labawng Pari sumala sa han-ay ni Melquisedec" </w:t>
      </w:r>
      <w:r w:rsidR="00D85B34" w:rsidRPr="00CF565B">
        <w:t>(Heb. 5:7–10).</w:t>
      </w:r>
      <w:r w:rsidR="00951BFA">
        <w:rPr>
          <w:rStyle w:val="FootnoteReference"/>
          <w:lang w:val="ru-RU"/>
        </w:rPr>
        <w:footnoteReference w:id="343"/>
      </w:r>
    </w:p>
    <w:p w14:paraId="71DB6D19" w14:textId="77777777" w:rsidR="00D85B34" w:rsidRPr="00CF565B" w:rsidRDefault="00F45CFB" w:rsidP="00D85B34">
      <w:pPr>
        <w:ind w:firstLine="708"/>
      </w:pPr>
      <w:r w:rsidRPr="00CF565B">
        <w:rPr>
          <w:b/>
        </w:rPr>
        <w:t xml:space="preserve">3) </w:t>
      </w:r>
      <w:r w:rsidR="00D85B34" w:rsidRPr="00CF565B">
        <w:t xml:space="preserve">Sa katapusan, kini hingpit nga natuman sa Iyang kamatayon sa krus, uban </w:t>
      </w:r>
      <w:r w:rsidR="00D85B34" w:rsidRPr="00AA0891">
        <w:t xml:space="preserve">sa </w:t>
      </w:r>
      <w:r w:rsidR="00D85B34" w:rsidRPr="00CF565B">
        <w:t xml:space="preserve">mga kahimtang nga miuna ug misunod </w:t>
      </w:r>
      <w:r w:rsidR="00D85B34" w:rsidRPr="00AA0891">
        <w:t>niini</w:t>
      </w:r>
      <w:r w:rsidR="00D85B34" w:rsidRPr="00CF565B">
        <w:t xml:space="preserve">. Kay dinhi ang pagpaubos sa atong Manluluwas, ang Iyang pagsunod sa kabubut-on sa Dios, ug ang Iyang mga pag-antos ug kasubo miabot sa pinakataas nga lebel. Dinhi Siya nagpakita, sa tinuod, nga gitamay ug gipakubos labaw pa sa bisan kinsa nga tawo (Isa. 53:3): dinhi Iyang gisalo para kanato ang tibuok tasa sa kasuko sa Dios </w:t>
      </w:r>
      <w:r w:rsidR="005864AB" w:rsidRPr="00CF565B">
        <w:t>(Juan</w:t>
      </w:r>
      <w:r w:rsidR="00D85B34" w:rsidRPr="00CF565B">
        <w:t xml:space="preserve"> 18:11), ug gisagubang ang tinuod nga pag-antos sa impyerno (Isa. 53:12). Dinhi, isip Labawng Pari, Tinuod gayud nga gihalad Niya ang Iyang kaugalingon sa krus isip halad nga pampasaylo sa Dios alang sa mga sala sa kalibutan, ug gipalit kita pinaagi sa Iyang bililhon nga dugo (</w:t>
      </w:r>
      <w:r w:rsidR="0087297C" w:rsidRPr="00CF565B">
        <w:t>1 Ped.</w:t>
      </w:r>
      <w:r w:rsidR="00D85B34" w:rsidRPr="00CF565B">
        <w:t xml:space="preserve"> 1:19), aron ang Iyang Inkarnasyon ug ang Iyang tibuok kinabuhi dinhi sa yuta nagsilbi lamang isip pag-andam ug, ingon man, hinay-hinay nga pagsaka padulong niining dakong halad. Ug mao kana ang hinungdan, sa Pulong sa Dios ug sa pagtulon-an sa Simbahan (Pag-angkon sa Orthodox, Bahin 1, tubag sa pangutana</w:t>
      </w:r>
      <w:r w:rsidR="001B763B" w:rsidRPr="00CF565B">
        <w:t xml:space="preserve"> 47)</w:t>
      </w:r>
      <w:r w:rsidR="00D85B34" w:rsidRPr="00CF565B">
        <w:t xml:space="preserve">, gipresentar </w:t>
      </w:r>
      <w:r w:rsidR="00B5069A" w:rsidRPr="00CF565B">
        <w:t>nga—</w:t>
      </w:r>
    </w:p>
    <w:p w14:paraId="09F55A3C" w14:textId="77777777" w:rsidR="00D85B34" w:rsidRPr="00CF565B" w:rsidRDefault="00D85B34" w:rsidP="00D85B34">
      <w:pPr>
        <w:ind w:firstLine="708"/>
      </w:pPr>
    </w:p>
    <w:p w14:paraId="249376E8" w14:textId="77777777" w:rsidR="00D85B34" w:rsidRPr="00CF565B" w:rsidRDefault="00D85B34" w:rsidP="007B240B">
      <w:pPr>
        <w:pStyle w:val="Heading5"/>
      </w:pPr>
      <w:bookmarkStart w:id="282" w:name="_Toc133155585"/>
      <w:bookmarkStart w:id="283" w:name="_Toc180664598"/>
      <w:bookmarkStart w:id="284" w:name="_Toc180679219"/>
      <w:bookmarkStart w:id="285" w:name="_Toc180679276"/>
      <w:bookmarkStart w:id="286" w:name="_Toc180679799"/>
      <w:bookmarkStart w:id="287" w:name="_Toc238453682"/>
      <w:bookmarkStart w:id="288" w:name="_Toc238574146"/>
      <w:r w:rsidRPr="00CF565B">
        <w:lastRenderedPageBreak/>
        <w:t>§151. Labi na gayud, ang kamatayon ni Hesukristo isip halad-sakripisyo alang sa atong pagtubos</w:t>
      </w:r>
      <w:bookmarkEnd w:id="282"/>
      <w:bookmarkEnd w:id="283"/>
      <w:bookmarkEnd w:id="284"/>
      <w:bookmarkEnd w:id="285"/>
      <w:bookmarkEnd w:id="286"/>
      <w:bookmarkEnd w:id="287"/>
      <w:bookmarkEnd w:id="288"/>
    </w:p>
    <w:p w14:paraId="48456438" w14:textId="77777777" w:rsidR="00D85B34" w:rsidRPr="00CF565B" w:rsidRDefault="00F45CFB" w:rsidP="00D85B34">
      <w:pPr>
        <w:ind w:firstLine="708"/>
      </w:pPr>
      <w:r w:rsidRPr="00CF565B">
        <w:rPr>
          <w:b/>
        </w:rPr>
        <w:t xml:space="preserve">1) </w:t>
      </w:r>
      <w:r w:rsidR="00D85B34" w:rsidRPr="00CF565B">
        <w:t xml:space="preserve">Kini nga labing hinungdanon nga kamatuoran gipadayag pinaagi sa mga tipo ug mga propesiya sa Daang Tugon. Busa, ang tanso nga bitin, nga gitindog ni Moises sa kamingawan sumala sa sugo sa Dios, ug nga nagluwas gikan sa kamatayon sa tanan nga, pagkahuman gikagat sa makamatay nga mga bitin, nagtan-aw niini, — nagpaila nga </w:t>
      </w:r>
      <w:r w:rsidR="00D85B34" w:rsidRPr="00CF565B">
        <w:rPr>
          <w:i/>
          <w:iCs/>
        </w:rPr>
        <w:t xml:space="preserve">'sama sa pagtaas sa Anak sa Tawo aron ang bisan kinsa nga motuo kaniya dili malaglag kondili makabaton sa kinabuhi nga walay katapusan' </w:t>
      </w:r>
      <w:r w:rsidR="001B763B" w:rsidRPr="00CF565B">
        <w:t>[</w:t>
      </w:r>
      <w:r w:rsidR="005864AB" w:rsidRPr="00CF565B">
        <w:t>(Juan</w:t>
      </w:r>
      <w:r w:rsidR="00D85B34" w:rsidRPr="00CF565B">
        <w:t xml:space="preserve"> 3:14–15</w:t>
      </w:r>
      <w:r w:rsidR="001B763B" w:rsidRPr="00CF565B">
        <w:t>)</w:t>
      </w:r>
      <w:r w:rsidR="00D85B34" w:rsidRPr="00CF565B">
        <w:t xml:space="preserve">; </w:t>
      </w:r>
      <w:r w:rsidR="001B763B" w:rsidRPr="00CF565B">
        <w:t>(</w:t>
      </w:r>
      <w:r w:rsidR="007B5BB6" w:rsidRPr="00CF565B">
        <w:t>Numero</w:t>
      </w:r>
      <w:r w:rsidR="00D85B34" w:rsidRPr="00CF565B">
        <w:t xml:space="preserve"> 21:8–9)</w:t>
      </w:r>
      <w:r w:rsidR="001B763B" w:rsidRPr="00CF565B">
        <w:t>]</w:t>
      </w:r>
      <w:r w:rsidR="00D85B34" w:rsidRPr="00CF565B">
        <w:t xml:space="preserve">. Ang dugo sa tanang halad nga hayop nga gipatay aron limpyohan ang mga tawo gikan sa ilang mga sala, ug, labi na gayud, ang dugo sa kordero sa Paskwa, nga nagluwas sa panganay sa Israel gikan sa espada sa anghel sa kamatayon sa Ehipto; ang dugo sa mga kanding o bisiro, nga gigamit sa punong pari sa pagsulod sa Labing Balaan nga Puloy-anan kaisa sa usa ka tuig aron isabwag sa lingkoranan sa kaluoy alang sa mga sala sa tibuok katawhan—tanan niini klarong nagpaila sa katawhan sa Dios nga, alang sa tinuod nga paghinlo sa tibuok katawhan gikan sa sala, ang dugo sa Kordero, nga gipatay sukad pa sa pagtukod sa kalibutan, ang gamiton </w:t>
      </w:r>
      <w:r w:rsidR="001B763B" w:rsidRPr="00CF565B">
        <w:t>[</w:t>
      </w:r>
      <w:r w:rsidR="00D85B34" w:rsidRPr="00CF565B">
        <w:t>(Heb. 9:11–12, 24</w:t>
      </w:r>
      <w:r w:rsidR="001B763B" w:rsidRPr="00CF565B">
        <w:t>)</w:t>
      </w:r>
      <w:r w:rsidR="00D85B34" w:rsidRPr="00CF565B">
        <w:t xml:space="preserve">; </w:t>
      </w:r>
      <w:r w:rsidR="001B763B" w:rsidRPr="00CF565B">
        <w:rPr>
          <w:rFonts w:cs="Cambria Math"/>
        </w:rPr>
        <w:t>(</w:t>
      </w:r>
      <w:r w:rsidR="001B763B" w:rsidRPr="00CF565B">
        <w:t>Heb.</w:t>
      </w:r>
      <w:r w:rsidR="00D85B34" w:rsidRPr="00CF565B">
        <w:t xml:space="preserve"> 10:11–12</w:t>
      </w:r>
      <w:r w:rsidR="001B763B" w:rsidRPr="00CF565B">
        <w:t>)</w:t>
      </w:r>
      <w:r w:rsidR="00D85B34" w:rsidRPr="00CF565B">
        <w:t xml:space="preserve">; </w:t>
      </w:r>
      <w:r w:rsidR="001B763B" w:rsidRPr="00CF565B">
        <w:t>(</w:t>
      </w:r>
      <w:r w:rsidR="00E070F3" w:rsidRPr="00CF565B">
        <w:t>1 Cor.</w:t>
      </w:r>
      <w:r w:rsidR="00D85B34" w:rsidRPr="00CF565B">
        <w:t xml:space="preserve"> 5:7</w:t>
      </w:r>
      <w:r w:rsidR="001B763B" w:rsidRPr="00CF565B">
        <w:t>)</w:t>
      </w:r>
      <w:r w:rsidR="00D85B34" w:rsidRPr="00CF565B">
        <w:t xml:space="preserve">; </w:t>
      </w:r>
      <w:r w:rsidR="001B763B" w:rsidRPr="00CF565B">
        <w:t>(</w:t>
      </w:r>
      <w:r w:rsidR="00D85B34" w:rsidRPr="00CF565B">
        <w:t>Rev. 5:12)</w:t>
      </w:r>
      <w:r w:rsidR="001B763B" w:rsidRPr="00CF565B">
        <w:t>]</w:t>
      </w:r>
      <w:r w:rsidR="00D85B34" w:rsidRPr="00CF565B">
        <w:t xml:space="preserve">. Ug gikan sa mga propesiya sa Daan nga Tugon, igo na dinhi nga balikan ang labing importante ug labing klaro nga gisulti sa propeta Isaias mahitungod sa Mesiyas: </w:t>
      </w:r>
      <w:r w:rsidR="00D85B34" w:rsidRPr="00CF565B">
        <w:rPr>
          <w:i/>
          <w:iCs/>
        </w:rPr>
        <w:t xml:space="preserve">'Apan Siya gisamad tungod sa atong mga paglapas, Siya gipisot tungod sa atong mga pagkadautan; ang silot nga naghatag kanato og kalinaw anaa kaniya, ug pinaagi sa Iyang mga samad kita napanambal. Kita tanan nangawala sama sa mga karnero; ang matag-usa kanato misubay sa iyang kaugalingong dalan; ug gibutang sa Ginoo kaniya ang mga kasal-anan nato tanan. Siya gipugos, apan mitugot sa iyang pag-antos ug wala magbukas sa iyang baba; sama sa kordero, gidala siya sa kataban … tungod sa mga sala sa akong katawhan gidawat niya ang silot </w:t>
      </w:r>
      <w:r w:rsidR="00D85B34" w:rsidRPr="00CF565B">
        <w:t xml:space="preserve">… </w:t>
      </w:r>
      <w:r w:rsidR="00D85B34" w:rsidRPr="00CF565B">
        <w:rPr>
          <w:i/>
          <w:iCs/>
        </w:rPr>
        <w:t xml:space="preserve">Ang Iyang kalag gihatag ngadto sa kamatayon, ug giihap Siya uban sa mga malapason; apan Siya nagpasan sa mga sala sa kadaghanan, ug alang sa ilang mga kalapasan Siya gihatag </w:t>
      </w:r>
      <w:r w:rsidR="001B763B" w:rsidRPr="00CF565B">
        <w:t>[</w:t>
      </w:r>
      <w:r w:rsidR="00D85B34" w:rsidRPr="00CF565B">
        <w:t>(Isa. 53:5–12</w:t>
      </w:r>
      <w:r w:rsidR="001B763B" w:rsidRPr="00CF565B">
        <w:t>)</w:t>
      </w:r>
      <w:r w:rsidR="00D85B34" w:rsidRPr="00CF565B">
        <w:t xml:space="preserve">; </w:t>
      </w:r>
      <w:r w:rsidR="001B763B" w:rsidRPr="00CF565B">
        <w:t>(</w:t>
      </w:r>
      <w:r w:rsidR="00D85B34" w:rsidRPr="00CF565B">
        <w:t>Dan. 9:24</w:t>
      </w:r>
      <w:r w:rsidR="001B763B" w:rsidRPr="00CF565B">
        <w:t>)</w:t>
      </w:r>
      <w:r w:rsidR="00D85B34" w:rsidRPr="00CF565B">
        <w:t xml:space="preserve">; </w:t>
      </w:r>
      <w:r w:rsidR="001B763B" w:rsidRPr="00CF565B">
        <w:t>(</w:t>
      </w:r>
      <w:r w:rsidR="00D85B34" w:rsidRPr="00CF565B">
        <w:t>Sal. 21:17–18)</w:t>
      </w:r>
      <w:r w:rsidR="001B763B" w:rsidRPr="00CF565B">
        <w:t>]</w:t>
      </w:r>
      <w:r w:rsidR="00D85B34" w:rsidRPr="00CF565B">
        <w:t>.</w:t>
      </w:r>
    </w:p>
    <w:p w14:paraId="29228C31" w14:textId="77777777" w:rsidR="00D85B34" w:rsidRPr="00CF565B" w:rsidRDefault="00F45CFB" w:rsidP="00D85B34">
      <w:pPr>
        <w:ind w:firstLine="708"/>
      </w:pPr>
      <w:r w:rsidRPr="00CF565B">
        <w:rPr>
          <w:b/>
        </w:rPr>
        <w:t xml:space="preserve">2) </w:t>
      </w:r>
      <w:r w:rsidR="00D85B34" w:rsidRPr="00CF565B">
        <w:t xml:space="preserve">Gipahayag ni San Juan Bautista kini nga kamatuoran sa dihang nakita niya si Jesus nga nagpadulong aron bapisohan, ug miingon siya sa atubangan sa tanan: </w:t>
      </w:r>
      <w:r w:rsidR="00D85B34" w:rsidRPr="00CF565B">
        <w:rPr>
          <w:i/>
          <w:iCs/>
        </w:rPr>
        <w:t xml:space="preserve">'Ani-a ang Kordero sa Dios nga nagkuha sa sala sa kalibutan' </w:t>
      </w:r>
      <w:r w:rsidR="005864AB" w:rsidRPr="00CF565B">
        <w:t>(Juan</w:t>
      </w:r>
      <w:r w:rsidR="00D85B34" w:rsidRPr="00CF565B">
        <w:t xml:space="preserve"> 1:29). Pinaagi sa pagtawag kaniya nga Kordero, gipadayag niya ang ideya sa Iyang pagkawalay sala ug pagkaandam sa pag-antos sa kamatayon; pinaagi sa pagtawag kaniya nga Karnero sa Dios, gipasabot niya nga siya gipahinungod ug makapahimuot sa Dios; pinaagi sa pagtawag kaniya nga Karnero nga nagkuha sa mga sala sa kalibutan, nagtumong siya sa mga karnero nga gisakripisyo alang sa mga sala sa katawhan sa Daang Tugon, ug gideklarar nga ang Karnero sa Bag-ong Tugon isakripisyo alang sa mga sala sa tibuok katawhan.</w:t>
      </w:r>
    </w:p>
    <w:p w14:paraId="2D68F118" w14:textId="77777777" w:rsidR="00D85B34" w:rsidRPr="00CF565B" w:rsidRDefault="00F45CFB" w:rsidP="00D85B34">
      <w:pPr>
        <w:ind w:firstLine="708"/>
      </w:pPr>
      <w:r w:rsidRPr="00CF565B">
        <w:rPr>
          <w:b/>
        </w:rPr>
        <w:t xml:space="preserve">3) </w:t>
      </w:r>
      <w:r w:rsidR="00D85B34" w:rsidRPr="00CF565B">
        <w:t xml:space="preserve">Si Kristo nga Manluluwas mismo ang nagpamatuod niini nga kamatuoran sa daghang mga higayon. Sa paghisgot sa katuyoan sa Iyang pag-abot sa yuta, miingon Siya: </w:t>
      </w:r>
      <w:r w:rsidR="00D85B34" w:rsidRPr="00CF565B">
        <w:rPr>
          <w:i/>
          <w:iCs/>
        </w:rPr>
        <w:t xml:space="preserve">'Ang Anak sa Tawo wala moanha aron pag-alagaran, kondili aron mag-alagad, ug aron ihatag ang Iyang kinabuhi ingon nga lukos alang sa daghan' </w:t>
      </w:r>
      <w:r w:rsidR="000A57C3" w:rsidRPr="00CF565B">
        <w:t>(Mat.</w:t>
      </w:r>
      <w:r w:rsidR="00D85B34" w:rsidRPr="00CF565B">
        <w:t xml:space="preserve"> 20:28). Sa pagtawag Niya sa Ijapon nga Siya mao ang tinuod nga Magbalantay sa kawan, Miingon Siya: </w:t>
      </w:r>
      <w:r w:rsidR="00D85B34" w:rsidRPr="00CF565B">
        <w:rPr>
          <w:i/>
          <w:iCs/>
        </w:rPr>
        <w:t xml:space="preserve">'Ang maayong magbalantay magahatag sa iyang kinabuhi alang sa mga karnero … Ako ang maayong magbalantay … ug ihatag ko ang akong kinabuhi alang sa mga karnero' </w:t>
      </w:r>
      <w:r w:rsidR="005864AB" w:rsidRPr="00CF565B">
        <w:t>(Juan</w:t>
      </w:r>
      <w:r w:rsidR="00D85B34" w:rsidRPr="00CF565B">
        <w:t xml:space="preserve"> 10:11–15). Sa pagpanagna Niya sa mga Hudiyo bahin sa pagtukod sa sakramento sa Iyang Lawas ug Dugo, miingon Siya, lakip sa uban: </w:t>
      </w:r>
      <w:r w:rsidR="00D85B34" w:rsidRPr="00CF565B">
        <w:rPr>
          <w:i/>
          <w:iCs/>
        </w:rPr>
        <w:t xml:space="preserve">"Ako mao ang buhing pan nga nanaug gikan sa langit; bisan kinsa ang mokaon niini nga pan mabuhi hangtod sa kahangturan; ug ang pan nga akong ihatag mao ang akong unod, nga akong ihatag alang sa kinabuhi sa kalibutan" </w:t>
      </w:r>
      <w:r w:rsidR="005864AB" w:rsidRPr="00CF565B">
        <w:t>(Juan</w:t>
      </w:r>
      <w:r w:rsidR="00D85B34" w:rsidRPr="00CF565B">
        <w:t xml:space="preserve"> 6:51). Ug sa mismong pagtukod niining makaluwas nga sakramento, sa dihang gihatag Niya ang pan sa Iyang mga disipulo, miingon Siya: </w:t>
      </w:r>
      <w:r w:rsidR="00D85B34" w:rsidRPr="00CF565B">
        <w:rPr>
          <w:i/>
          <w:iCs/>
        </w:rPr>
        <w:t>'Kini ang akong lawas, nga gibali para kaninyo'</w:t>
      </w:r>
      <w:r w:rsidR="00D85B34" w:rsidRPr="00CF565B">
        <w:t xml:space="preserve"> </w:t>
      </w:r>
      <w:r w:rsidR="008A3626" w:rsidRPr="00CF565B">
        <w:t>(Lucas</w:t>
      </w:r>
      <w:r w:rsidR="00D85B34" w:rsidRPr="00CF565B">
        <w:t xml:space="preserve"> 22:19), ug unya, sa dihang gihatag Niya kanila ang kopa, Miingon Siya: </w:t>
      </w:r>
      <w:r w:rsidR="00D85B34" w:rsidRPr="00CF565B">
        <w:rPr>
          <w:i/>
          <w:iCs/>
        </w:rPr>
        <w:t xml:space="preserve">'Kini mao ang akong dugo sa bag-ong tugon, nga gibubo alang sa kadaghanan alang sa kapasaylo sa mga sala' </w:t>
      </w:r>
      <w:r w:rsidR="000A57C3" w:rsidRPr="00CF565B">
        <w:t>(Mateo</w:t>
      </w:r>
      <w:r w:rsidR="00D85B34" w:rsidRPr="00CF565B">
        <w:t xml:space="preserve"> 26:28). Sa katapusan, pagkahuman Niya sa tinuod nga matilawan ang kamatayon alang sa mga sala sa kalibutan, gibuksan Niya </w:t>
      </w:r>
      <w:r w:rsidR="00D85B34" w:rsidRPr="00CF565B">
        <w:rPr>
          <w:i/>
          <w:iCs/>
        </w:rPr>
        <w:t xml:space="preserve">ang hunahuna </w:t>
      </w:r>
      <w:r w:rsidR="00D85B34" w:rsidRPr="00CF565B">
        <w:t xml:space="preserve">sa Iyang mga disipulo </w:t>
      </w:r>
      <w:r w:rsidR="00D85B34" w:rsidRPr="00CF565B">
        <w:rPr>
          <w:i/>
          <w:iCs/>
        </w:rPr>
        <w:t xml:space="preserve">aron masabtan nila ang mga Kasulatan </w:t>
      </w:r>
      <w:r w:rsidR="00D85B34" w:rsidRPr="00CF565B">
        <w:t>pagkahuman sa Iyang pagkabanhaw</w:t>
      </w:r>
      <w:r w:rsidR="00D85B34" w:rsidRPr="00CF565B">
        <w:rPr>
          <w:i/>
          <w:iCs/>
        </w:rPr>
        <w:t xml:space="preserve">. Ug miingon siya kanila, 'Mao kini ang gisulat, ug kinahanglan gayud nga ang Cristo mag-antos ug mobanhaw gikan sa mga patay sa ikatulo ka adlaw, ug nga ipahayag sa iyang ngalan ang paghinulsol ug kapasaylo sa mga sala ngadto sa tanang nasud' </w:t>
      </w:r>
      <w:r w:rsidR="008A3626" w:rsidRPr="00CF565B">
        <w:t>(Lucas</w:t>
      </w:r>
      <w:r w:rsidR="00D85B34" w:rsidRPr="00CF565B">
        <w:t xml:space="preserve"> 24:46–47).</w:t>
      </w:r>
    </w:p>
    <w:p w14:paraId="2DF5EF86" w14:textId="77777777" w:rsidR="00D85B34" w:rsidRPr="00CF565B" w:rsidRDefault="00F45CFB" w:rsidP="00D85B34">
      <w:pPr>
        <w:ind w:firstLine="708"/>
      </w:pPr>
      <w:r w:rsidRPr="00CF565B">
        <w:rPr>
          <w:b/>
        </w:rPr>
        <w:t xml:space="preserve">4) </w:t>
      </w:r>
      <w:r w:rsidR="00D85B34" w:rsidRPr="00CF565B">
        <w:t xml:space="preserve">Kini nga kamatuoran gipahayag sa Balaang mga Apostol. Ang Apostol Juan, nga nagtumong sa tambag nga gihatag ni Caifas sa mga Hudiyo mahitungod kang Jesu-Cristo: </w:t>
      </w:r>
      <w:r w:rsidR="00D85B34" w:rsidRPr="00CF565B">
        <w:rPr>
          <w:i/>
          <w:iCs/>
        </w:rPr>
        <w:t xml:space="preserve">'Mas maayo pa nga usa ka tawo mamatay alang sa katawhan kaysa ang tibuok nasud malaglag' </w:t>
      </w:r>
      <w:r w:rsidR="005864AB" w:rsidRPr="00CF565B">
        <w:t>(Juan</w:t>
      </w:r>
      <w:r w:rsidR="00D85B34" w:rsidRPr="00CF565B">
        <w:t xml:space="preserve"> 11:50), nagdugang: </w:t>
      </w:r>
      <w:r w:rsidR="00D85B34" w:rsidRPr="00CF565B">
        <w:rPr>
          <w:i/>
          <w:iCs/>
        </w:rPr>
        <w:t xml:space="preserve">'Wala niya kini giingon sa iyang kaugalingong pagbuot, apan, isip punong pari niadtong tuiga, nagpanagna siya nga si Jesus mamatay alang sa </w:t>
      </w:r>
      <w:r w:rsidR="00D85B34" w:rsidRPr="00CF565B">
        <w:rPr>
          <w:i/>
          <w:iCs/>
        </w:rPr>
        <w:lastRenderedPageBreak/>
        <w:t xml:space="preserve">katawhan, ug dili lamang alang sa katawhan, kondili aron usab tipuon sa usa ka puhon ang mga nagkalat nga anak sa Dios' </w:t>
      </w:r>
      <w:r w:rsidR="005864AB" w:rsidRPr="00CF565B">
        <w:t>(Juan</w:t>
      </w:r>
      <w:r w:rsidR="00D85B34" w:rsidRPr="00CF565B">
        <w:t xml:space="preserve"> 11:51–52). Ug sa iyang epistola miingon siya: </w:t>
      </w:r>
      <w:r w:rsidR="00D85B34" w:rsidRPr="00CF565B">
        <w:rPr>
          <w:i/>
          <w:iCs/>
        </w:rPr>
        <w:t>'Ang dugo ni Jesus Kristo, ang</w:t>
      </w:r>
      <w:bookmarkStart w:id="289" w:name="_Hlk128112637"/>
      <w:r w:rsidR="00D85B34" w:rsidRPr="00CF565B">
        <w:rPr>
          <w:i/>
          <w:iCs/>
        </w:rPr>
        <w:t xml:space="preserve"> , Anak Niya, nagalimpyo kanato gikan sa tanang sala' </w:t>
      </w:r>
      <w:r w:rsidR="008A3626" w:rsidRPr="00CF565B">
        <w:t>(1 Juan</w:t>
      </w:r>
      <w:r w:rsidR="00D85B34" w:rsidRPr="00CF565B">
        <w:t xml:space="preserve"> 1:7); ug sa Basahon sa Pahayag gisaysay kung giunsa sa kwarentay-duha ka mga tigulang, sa pagkahulog nila sa atubangan sa Kordero, </w:t>
      </w:r>
      <w:r w:rsidR="00D85B34" w:rsidRPr="00CF565B">
        <w:rPr>
          <w:i/>
          <w:iCs/>
        </w:rPr>
        <w:t>"nag-awit og bag-ong kanta, nga nagaingon: 'Apan ka angay sa pagkuha sa rollo ug sa pag-abli sa mga selyo niini, kay ikaw gipatay, ug sa imong dugo gipalit mo kami para sa Dios gikan sa matag tribu ug pinulongan ug katawhan ug nasud'"</w:t>
      </w:r>
      <w:r w:rsidR="00D85B34" w:rsidRPr="00CF565B">
        <w:t xml:space="preserve"> (Pahayag 5:9; 1:5). Ang Apostol Pedro nag-awhag sa mga Kristohanon: </w:t>
      </w:r>
      <w:r w:rsidR="00D85B34" w:rsidRPr="00CF565B">
        <w:rPr>
          <w:i/>
          <w:iCs/>
        </w:rPr>
        <w:t>'Magpuyo kamo uban ang pagkamahadlokon sa inyong panahon isip mga langyaw dinhi, kay nahibalo kamo nga dili kamo natubos pinaagi sa madaut nga pilak o bulawan gikan sa walay pulos nga paagi sa kinabuhi nga nadawat ninyo gikan sa inyong mga katigulangan, kondili pinaagi sa bililhon nga dugo ni Cristo, sama sa usa ka walay dunggoan ug walay madaut nga Kordero'</w:t>
      </w:r>
      <w:r w:rsidR="00D85B34" w:rsidRPr="00CF565B">
        <w:t xml:space="preserve"> (</w:t>
      </w:r>
      <w:r w:rsidR="0087297C" w:rsidRPr="00CF565B">
        <w:t>1 Ped.</w:t>
      </w:r>
      <w:r w:rsidR="00D85B34" w:rsidRPr="00CF565B">
        <w:t xml:space="preserve"> 1:17–19). </w:t>
      </w:r>
      <w:r w:rsidR="00D85B34" w:rsidRPr="00CF565B">
        <w:rPr>
          <w:i/>
          <w:iCs/>
        </w:rPr>
        <w:t>'Nag-antos si Kristo alang kanato, nga nagbilin kanato og ehemplo, aron kita mosunod sa Iyang mga tiil … Siya mismo ang nagdala sa atong mga sala sa Iyang kaugalingong lawas sa kahoy, aron kita, nga gipagawas gikan sa sala, magkinabuhi alang sa pagkamatarong: pinaagi sa Iyang mga samad kamo napanambal'</w:t>
      </w:r>
      <w:r w:rsidR="00D85B34" w:rsidRPr="00CF565B">
        <w:t xml:space="preserve"> (</w:t>
      </w:r>
      <w:r w:rsidR="0087297C" w:rsidRPr="00CF565B">
        <w:t>1 Ped.</w:t>
      </w:r>
      <w:r w:rsidR="00D85B34" w:rsidRPr="00CF565B">
        <w:t xml:space="preserve"> 2:21–24). </w:t>
      </w:r>
      <w:r w:rsidR="00D85B34" w:rsidRPr="00CF565B">
        <w:rPr>
          <w:i/>
          <w:iCs/>
        </w:rPr>
        <w:t xml:space="preserve">"Si Cristo nag-antos kausa alang sa atong mga sala, ang matarong alang sa mga dili matarong, aron madala kita ngadto sa Dios" </w:t>
      </w:r>
      <w:r w:rsidR="00D85B34" w:rsidRPr="00CF565B">
        <w:t>(</w:t>
      </w:r>
      <w:r w:rsidR="0087297C" w:rsidRPr="00CF565B">
        <w:t>1 Ped.</w:t>
      </w:r>
      <w:r w:rsidR="00D85B34" w:rsidRPr="00CF565B">
        <w:t xml:space="preserve"> 3:18). Apan si Apostol Pablo ang mas kanunay nga nagbalik-balik niini nga kamatuoran kaysa sa bisan kinsa pa sa iyang mga sulat: </w:t>
      </w:r>
      <w:r w:rsidR="00D85B34" w:rsidRPr="00CF565B">
        <w:rPr>
          <w:i/>
          <w:iCs/>
        </w:rPr>
        <w:t xml:space="preserve">'Gipasa ko kaninyo ang labing importante nga akong nadawat, nga si Cristo namatay alang sa atong mga sala sumala sa Kasulatan' </w:t>
      </w:r>
      <w:r w:rsidR="00621F17" w:rsidRPr="00CF565B">
        <w:t>(1 Corinto</w:t>
      </w:r>
      <w:r w:rsidR="00D85B34" w:rsidRPr="00CF565B">
        <w:t xml:space="preserve"> 15:3); </w:t>
      </w:r>
      <w:r w:rsidR="00D85B34" w:rsidRPr="00CF565B">
        <w:rPr>
          <w:i/>
          <w:iCs/>
        </w:rPr>
        <w:t xml:space="preserve">'Gihigugma kita ni Cristo ug gihalad Niya ang Iyang kaugalingon alang kanato ingon usa ka halad ug sakripisyo ngadto sa Dios, usa ka humot nga halad' </w:t>
      </w:r>
      <w:r w:rsidR="00D85B34" w:rsidRPr="00CF565B">
        <w:t xml:space="preserve">(Efe. 5:2); </w:t>
      </w:r>
      <w:r w:rsidR="00D85B34" w:rsidRPr="00CF565B">
        <w:rPr>
          <w:i/>
          <w:iCs/>
        </w:rPr>
        <w:t xml:space="preserve">'Si Cristo, nga gihalad Niya ang Iyang kaugalingon kaisahan alang sa tanan aron kuhaon ang mga sala sa kadaghanan' </w:t>
      </w:r>
      <w:r w:rsidR="00D85B34" w:rsidRPr="00CF565B">
        <w:t xml:space="preserve">(Heb. 9:28); </w:t>
      </w:r>
      <w:r w:rsidR="00D85B34" w:rsidRPr="00CF565B">
        <w:rPr>
          <w:i/>
          <w:iCs/>
        </w:rPr>
        <w:t xml:space="preserve">"Kinsa ang gihatag tungod sa atong mga sala ug gibanhaw tungod sa atong pagbinuotan" </w:t>
      </w:r>
      <w:r w:rsidR="00D85B34" w:rsidRPr="00CF565B">
        <w:t xml:space="preserve">(Roma 4:25); </w:t>
      </w:r>
      <w:r w:rsidR="00D85B34" w:rsidRPr="00CF565B">
        <w:rPr>
          <w:i/>
          <w:iCs/>
        </w:rPr>
        <w:t xml:space="preserve">"kinsa ang gitanyag sa Dios nga halad sa pagpasaylo pinaagi sa iyang dugo, pinaagi sa pagtuo, aron ipakita ang Iyang pagkamatarong, tungod kay sa Iyang pagpailub gitabonan Niya ang mga sala nga nabuhat kaniadto" </w:t>
      </w:r>
      <w:r w:rsidR="00D85B34" w:rsidRPr="00CF565B">
        <w:t>(Roma 3:25).</w:t>
      </w:r>
      <w:bookmarkEnd w:id="289"/>
    </w:p>
    <w:p w14:paraId="4EF2BE4C" w14:textId="77777777" w:rsidR="00D85B34" w:rsidRPr="00CF565B" w:rsidRDefault="00D85B34" w:rsidP="00D85B34">
      <w:r w:rsidRPr="00CF565B">
        <w:tab/>
      </w:r>
      <w:r w:rsidR="001B763B" w:rsidRPr="00CF565B">
        <w:rPr>
          <w:b/>
          <w:bCs/>
        </w:rPr>
        <w:t>5</w:t>
      </w:r>
      <w:r w:rsidRPr="00CF565B">
        <w:rPr>
          <w:b/>
          <w:bCs/>
        </w:rPr>
        <w:t xml:space="preserve">) </w:t>
      </w:r>
      <w:r w:rsidRPr="00CF565B">
        <w:t xml:space="preserve">Kini nga kamatuoran kanunay nga gituohan sa Balaang Katolikong Simbahan, sama sa makita: </w:t>
      </w:r>
      <w:r w:rsidR="00A95A76" w:rsidRPr="00CF565B">
        <w:rPr>
          <w:b/>
        </w:rPr>
        <w:t xml:space="preserve">a) </w:t>
      </w:r>
      <w:r w:rsidRPr="00CF565B">
        <w:t>gikan sa Kredong Niceno-Constantinopolitano, diin nagtudlo kini kanato sa pagtuo: "ug sa usa ka Ginoo nga si Jesu-Kristo, Anak sa Dios…, nga tungod kanato nahimong tawo ug tungod sa atong kaluwasan nanaug gikan sa langit…, ug gipako sa krus alang kanato…;</w:t>
      </w:r>
      <w:r w:rsidR="00A95A76" w:rsidRPr="00CF565B">
        <w:rPr>
          <w:b/>
        </w:rPr>
        <w:t xml:space="preserve"> b) </w:t>
      </w:r>
      <w:r w:rsidRPr="00CF565B">
        <w:t xml:space="preserve">gikan sa Kredong Atanasiano, nga nag-ingon: 'Usa ra ka Kristo ang nag-antos alang sa atong kaluwasan,' ug — </w:t>
      </w:r>
      <w:r w:rsidR="00A95A76" w:rsidRPr="00CF565B">
        <w:rPr>
          <w:b/>
        </w:rPr>
        <w:t xml:space="preserve">c) </w:t>
      </w:r>
      <w:r w:rsidRPr="00CF565B">
        <w:t xml:space="preserve">gikan sa mga testimonya </w:t>
      </w:r>
      <w:r w:rsidRPr="00AA0891">
        <w:t xml:space="preserve">sa iyang </w:t>
      </w:r>
      <w:r w:rsidRPr="00CF565B">
        <w:t>mga magtutudlo, sama sa:</w:t>
      </w:r>
    </w:p>
    <w:p w14:paraId="517B428C" w14:textId="77777777" w:rsidR="00D85B34" w:rsidRPr="00CF565B" w:rsidRDefault="00D85B34" w:rsidP="00D85B34">
      <w:r w:rsidRPr="00CF565B">
        <w:tab/>
        <w:t xml:space="preserve">Ang mga Apostolikong Amahan: </w:t>
      </w:r>
      <w:r w:rsidR="00A95A76" w:rsidRPr="00CF565B">
        <w:rPr>
          <w:b/>
        </w:rPr>
        <w:t xml:space="preserve">a) </w:t>
      </w:r>
      <w:r w:rsidRPr="00CF565B">
        <w:t>San Bernabe: 'Tungod kay nagtuo kita nga ang Anak sa Dios dili unta mag-antos gawas lang alang kanato…; alang sa atong mga sala, andam Siyang ihalad ang sudlanan sa Espiritu ingon usa ka halad;'</w:t>
      </w:r>
      <w:r w:rsidR="00951BFA">
        <w:rPr>
          <w:rStyle w:val="FootnoteReference"/>
          <w:lang w:val="ru-RU"/>
        </w:rPr>
        <w:footnoteReference w:id="344"/>
      </w:r>
    </w:p>
    <w:p w14:paraId="00B4E601" w14:textId="77777777" w:rsidR="00D85B34" w:rsidRPr="00CF565B" w:rsidRDefault="00D85B34" w:rsidP="00D85B34">
      <w:r w:rsidRPr="00CF565B">
        <w:tab/>
      </w:r>
      <w:r w:rsidR="00A95A76" w:rsidRPr="00CF565B">
        <w:rPr>
          <w:b/>
        </w:rPr>
        <w:t xml:space="preserve">b) </w:t>
      </w:r>
      <w:r w:rsidRPr="00CF565B">
        <w:t>San Clemente sa Roma: "Tan-awa nato ang Ginoong Jesu-Kristo, nga ang Iyang dugo gibubo alang kanato…; tan-awa nato pag-ayo ang dugo ni Kristo, ug hunahunaa kung unsa ka bililhon ang Iyang dugo sa atubangan sa Dios, kay tungod kay gibubo kini alang sa atong kaluwasan, nagdala kini sa grasya sa paghinulsol sa tibuok kalibutan;"</w:t>
      </w:r>
      <w:r w:rsidR="00911E4B">
        <w:rPr>
          <w:rStyle w:val="FootnoteReference"/>
          <w:lang w:val="ru-RU"/>
        </w:rPr>
        <w:footnoteReference w:id="345"/>
      </w:r>
      <w:r w:rsidR="00A95A76" w:rsidRPr="00CF565B">
        <w:rPr>
          <w:b/>
        </w:rPr>
        <w:t xml:space="preserve"> c) </w:t>
      </w:r>
      <w:r w:rsidRPr="00CF565B">
        <w:t>Ignatius nga Nagbitbit sa Diyos: "Si Kristo namatay alang kaninyo, aron, pinaagi sa pagtuo sa Iyang kamatayon, maluwas kamo gikan sa kamatayon;"</w:t>
      </w:r>
      <w:r w:rsidR="00911E4B">
        <w:rPr>
          <w:rStyle w:val="FootnoteReference"/>
          <w:lang w:val="ru-RU"/>
        </w:rPr>
        <w:footnoteReference w:id="346"/>
      </w:r>
      <w:r w:rsidR="00A95A76" w:rsidRPr="00CF565B">
        <w:rPr>
          <w:b/>
        </w:rPr>
        <w:t xml:space="preserve"> d) </w:t>
      </w:r>
      <w:r w:rsidRPr="00CF565B">
        <w:t>San Polikarpo: "Gisagubang Niya ang kamatayon mismo alang sa atong mga sala…; Gisagubang Niya ang tanan alang kanato, aron kita mabuhi diha Niya;"</w:t>
      </w:r>
      <w:r w:rsidR="00911E4B">
        <w:rPr>
          <w:rStyle w:val="FootnoteReference"/>
          <w:lang w:val="ru-RU"/>
        </w:rPr>
        <w:footnoteReference w:id="347"/>
      </w:r>
    </w:p>
    <w:p w14:paraId="36E8727B" w14:textId="77777777" w:rsidR="00D85B34" w:rsidRPr="00CF565B" w:rsidRDefault="00D85B34" w:rsidP="00D85B34">
      <w:r w:rsidRPr="00CF565B">
        <w:tab/>
        <w:t xml:space="preserve">Mga magtutudlo sa ikaduhang ug ikatulong siglo: </w:t>
      </w:r>
      <w:r w:rsidRPr="00AA0891">
        <w:t>a</w:t>
      </w:r>
      <w:r w:rsidRPr="00CF565B">
        <w:t>) San Justin Martir: "(Si Kristo), pinaagi sa kabubut-on sa Amahan, nahimong tawo alang sa kaluwasan sa mga nagtuo kaniya, ug gisilotan ang iyang kaugalingon sa pagpaubos ug pag-antos, aron pinaagi sa iyang kamatayon ug pagkabanhaw siya makadaog sa kamatayon;"</w:t>
      </w:r>
      <w:r w:rsidR="00911E4B">
        <w:rPr>
          <w:rStyle w:val="FootnoteReference"/>
          <w:lang w:val="ru-RU"/>
        </w:rPr>
        <w:footnoteReference w:id="348"/>
      </w:r>
      <w:r w:rsidR="00A95A76" w:rsidRPr="00CF565B">
        <w:rPr>
          <w:b/>
        </w:rPr>
        <w:t xml:space="preserve"> b) </w:t>
      </w:r>
      <w:r w:rsidRPr="00CF565B">
        <w:t>San Irenaeus: "Gipalit kita ni Kristo sa Iyang dugo, ug gihatag Niya ang Iyang kalag alang sa atong mga kalag, ug ang Iyang unod alang sa atong unod;"</w:t>
      </w:r>
      <w:r w:rsidR="00911E4B">
        <w:rPr>
          <w:rStyle w:val="FootnoteReference"/>
          <w:lang w:val="ru-RU"/>
        </w:rPr>
        <w:footnoteReference w:id="349"/>
      </w:r>
      <w:r w:rsidR="00A95A76" w:rsidRPr="00CF565B">
        <w:rPr>
          <w:b/>
        </w:rPr>
        <w:t xml:space="preserve"> c) </w:t>
      </w:r>
      <w:r w:rsidRPr="00CF565B">
        <w:t xml:space="preserve">Tertullian: "Nalipay si Kristo nga matawo sa unod sa unod, aron </w:t>
      </w:r>
      <w:r w:rsidRPr="00CF565B">
        <w:lastRenderedPageBreak/>
        <w:t>pinaagi sa Iyang pagkahimugso mapausab Niya ang atong pagkahimugso, ug pinaagi sa Iyang kamatayon mapapas Niya ang atong kamatayon;"</w:t>
      </w:r>
      <w:r w:rsidR="00911E4B">
        <w:rPr>
          <w:rStyle w:val="FootnoteReference"/>
          <w:lang w:val="ru-RU"/>
        </w:rPr>
        <w:footnoteReference w:id="350"/>
      </w:r>
      <w:r w:rsidR="00A95A76" w:rsidRPr="00CF565B">
        <w:rPr>
          <w:b/>
        </w:rPr>
        <w:t xml:space="preserve"> d) </w:t>
      </w:r>
      <w:r w:rsidRPr="00CF565B">
        <w:t>San Cipriano: "Gihatag ni Kristo kini nga grasya kaninyo, gihatag kanato ang gasa sa Iyang kalooy, pagkahuman Niya mapildi ang kamatayon pinaagi sa Iyang krus, pagkahuman Niya mabayran ang magtutuo sa presyo sa Iyang kaugalingong dugo, pagkahuman Niya mapahiuli ang tawo kang Dios Amahan, ug pagkahuman Niya mabuhi pag-usab ang tawo pinaagi sa langitnong pagkabanhaw;"</w:t>
      </w:r>
      <w:r w:rsidR="00911E4B">
        <w:rPr>
          <w:rStyle w:val="FootnoteReference"/>
          <w:lang w:val="ru-RU"/>
        </w:rPr>
        <w:footnoteReference w:id="351"/>
      </w:r>
    </w:p>
    <w:p w14:paraId="0E7CA26B" w14:textId="77777777" w:rsidR="00D85B34" w:rsidRPr="00CF565B" w:rsidRDefault="00D85B34" w:rsidP="00D85B34">
      <w:r w:rsidRPr="00CF565B">
        <w:tab/>
        <w:t xml:space="preserve">Mga magtutudlo sa ika-upat nga siglo: </w:t>
      </w:r>
      <w:r w:rsidR="00A95A76" w:rsidRPr="00CF565B">
        <w:rPr>
          <w:b/>
        </w:rPr>
        <w:t xml:space="preserve">a) </w:t>
      </w:r>
      <w:r w:rsidRPr="00CF565B">
        <w:t>Eusebius sa Caesarea: "Ang Iyang buhat misangko pa gani sa kamatayon, diin bisan kinsa nga gustong susihon makakaplag dili lang usa kondili daghang mga rason: ang una mao nga aron Siya makab-ot ang paghari sa mga patay ug sa mga buhi; ang ikaduha mao nga, tungod kay nag-antos Siya alang kanato ug nahimong panalipod alang kanato, aron Siya makapahawa sa atong mga sala; ikkatulo, aron buhaton ang banal nga halad, ug aron maghalad og dakong halad alang sa tibuok kalibutan ngadto sa Dios, nga labaw sa tanan;"</w:t>
      </w:r>
      <w:r w:rsidR="00911E4B">
        <w:rPr>
          <w:rStyle w:val="FootnoteReference"/>
          <w:lang w:val="ru-RU"/>
        </w:rPr>
        <w:footnoteReference w:id="352"/>
      </w:r>
      <w:r w:rsidR="00A95A76" w:rsidRPr="00CF565B">
        <w:rPr>
          <w:b/>
        </w:rPr>
        <w:t xml:space="preserve"> b) </w:t>
      </w:r>
      <w:r w:rsidRPr="00CF565B">
        <w:t xml:space="preserve">San Gregorio nga Teologo: "Gitawag si Kristo nga atong kaluwasan </w:t>
      </w:r>
      <w:r w:rsidR="00621F17" w:rsidRPr="00CF565B">
        <w:t>(1 Cor.</w:t>
      </w:r>
      <w:r w:rsidRPr="00CF565B">
        <w:t xml:space="preserve"> 1:30), ingon Siya nga nagahatag kanato og kagawasan gikan sa pagkaulipon sa sala, human Iyang gihatag ang Iyang kaugalingon alang kanato ingon usa ka bayad, ingon usa ka halad nga nagapahinis sa tibuok kalibutan;"</w:t>
      </w:r>
      <w:r w:rsidR="00911E4B">
        <w:rPr>
          <w:rStyle w:val="FootnoteReference"/>
          <w:lang w:val="ru-RU"/>
        </w:rPr>
        <w:footnoteReference w:id="353"/>
      </w:r>
      <w:r w:rsidR="00A95A76" w:rsidRPr="00CF565B">
        <w:rPr>
          <w:b/>
        </w:rPr>
        <w:t xml:space="preserve"> c) </w:t>
      </w:r>
      <w:r w:rsidRPr="00CF565B">
        <w:t>Hilary: "Gibayran Niya ang atong katubson sa dihang gihatag Niya ang Iyang kaugalingon alang sa atong mga sala; gibayran Niya kita pinaagi sa Iyang dugo, sa Iyang pag-antos, sa Iyang kamatayon, ug sa Iyang pagkabanhaw;"</w:t>
      </w:r>
      <w:r w:rsidR="00911E4B">
        <w:rPr>
          <w:rStyle w:val="FootnoteReference"/>
          <w:lang w:val="ru-RU"/>
        </w:rPr>
        <w:footnoteReference w:id="354"/>
      </w:r>
      <w:r w:rsidR="00A95A76" w:rsidRPr="00CF565B">
        <w:rPr>
          <w:b/>
        </w:rPr>
        <w:t xml:space="preserve"> d) </w:t>
      </w:r>
      <w:r w:rsidRPr="00CF565B">
        <w:t xml:space="preserve">San Ambrosio: "Ang dugo sa mga propeta dili makatubson kanato; ni si Pedro ni si Pablo wala makatubson kanato; ang Iyang kamatayon, usa ka butang nga dili gayud mahimo sa </w:t>
      </w:r>
      <w:r w:rsidR="00AC34FC" w:rsidRPr="00CF565B">
        <w:t>usa ka</w:t>
      </w:r>
      <w:r w:rsidRPr="00CF565B">
        <w:t xml:space="preserve"> tawo;"</w:t>
      </w:r>
      <w:r w:rsidR="00AC34FC">
        <w:rPr>
          <w:rStyle w:val="FootnoteReference"/>
          <w:lang w:val="ru-RU"/>
        </w:rPr>
        <w:footnoteReference w:id="355"/>
      </w:r>
      <w:r w:rsidR="00A95A76" w:rsidRPr="00CF565B">
        <w:rPr>
          <w:b/>
        </w:rPr>
        <w:t xml:space="preserve"> e) </w:t>
      </w:r>
      <w:r w:rsidRPr="00CF565B">
        <w:t>San Efrem nga Siryano: "Ang dili masakitan nga Ginoo nag-antos alang kanato, ang bugtong walay sala gipako alang kanato…; alang kanato, ang mga dili matarong, gipatay si Kristo nga atong Manluluwas;"</w:t>
      </w:r>
      <w:r w:rsidR="00AC34FC">
        <w:rPr>
          <w:rStyle w:val="FootnoteReference"/>
          <w:lang w:val="ru-RU"/>
        </w:rPr>
        <w:footnoteReference w:id="356"/>
      </w:r>
      <w:r w:rsidR="00A95A76" w:rsidRPr="00CF565B">
        <w:rPr>
          <w:b/>
        </w:rPr>
        <w:t xml:space="preserve"> e) </w:t>
      </w:r>
      <w:r w:rsidRPr="00CF565B">
        <w:t>Basil nga Dako: "Unsa kaha ang makaplagan sa usa ka tawo nga ingon ka bililhon aron ihatag ingon bayad-sala alang sa iyang kalag? Apan nakaplagan ang usa ka butang nga patas ang bili sa tibuok katawhan kon hiusaon, nga gihatag ingon bayad-sala alang sa atong mga kalag: kini mao ang balaan ug bililhon nga dugo sa atong Ginoong Jesu-Kristo, nga Iyang gibubo alang kanato tanan."</w:t>
      </w:r>
      <w:r w:rsidR="00AC34FC">
        <w:rPr>
          <w:rStyle w:val="FootnoteReference"/>
          <w:lang w:val="ru-RU"/>
        </w:rPr>
        <w:footnoteReference w:id="357"/>
      </w:r>
    </w:p>
    <w:p w14:paraId="5E6F979E" w14:textId="77777777" w:rsidR="00D85B34" w:rsidRPr="00CF565B" w:rsidRDefault="00D85B34" w:rsidP="00D85B34">
      <w:r w:rsidRPr="00CF565B">
        <w:tab/>
        <w:t xml:space="preserve">Sa pagpresentar sa ilang mga hunahuna sa ingon ani bahin sa pag-antos ni Kristo alang sa atong pagbayad-sala, ang mga unang magtutudlo sa Simbahan kanunay naningkamot, kutob sa mahimo, nga ipatin-aw nganong ang atong Manluluwas namatay alang kanato sa krus imbis sa ubang paagi. Ang labing importante niini nga mga pagpatin-aw makita sa mosunod nga mga pulong ni San Atanasio. "Kung adunay bisan kinsa kanato, dili tungod sa kahiligon sa kontrobersiya kondili tungod sa tinguha nga masayran ang kamatuoran, magpangutana: 'Ngano man nga ang Ginoo wala mag-antos sa lain nga kamatayon kondili sa kamatayon sa krus?' Hibaloi niya nga kini gayud nga kamatayon, ug walay lain, ang makaluwas kanato, ug kini gayud ang gisagubang sa Ginoo alang sa atong kaluwasan. Kay kung Iyang gidala sa Iyang kaugalingon ang sumpa nga naa kanato, unsaon pa kaha Niya pagkahimong sumpa gawas sa pag-antos sa kamatayon nga naa ilawom sa sumpa? Ug ang ingon nga kamatayon mao gayud ang kamatayon sa krus: </w:t>
      </w:r>
      <w:r w:rsidRPr="00CF565B">
        <w:rPr>
          <w:i/>
          <w:iCs/>
        </w:rPr>
        <w:t>'Kay nasulat: "Sumpa ang bisan kinsa nga gibitay sa kahoy"'</w:t>
      </w:r>
      <w:r w:rsidRPr="00CF565B">
        <w:t xml:space="preserve"> (Gal. 3:13). Ikaduha, kung ang kamatayon sa Ginoo mao ang halad-pagtubos para sa tanan, kung pinaagi niini gipukan ang bungbong nga nagbulag ug natuman ang pagtawag sa mga nasud (Efe. 2:14): giunsa man unta Niya kita pagtawag ngadto sa Amahan, kon wala Siya gilansang sa krus? Kay sa krus ra man mahimong mamatay ang usa ka tawo nga nakayap ang mga bukton. Busa, kini ang hinungdan nganong gikinahanglan nga ang Ginoo mag-antos sa kamatayon sa krus, ug iyap ang Iyang mga bukton sa krus, aron sa usa ka bukton Iyang madani ang karaang katawhan ngadto Kaniya, ug sa pikas ang mga Hentil, ug sa ingon niini paghiusa sila nga duha sa Iya. Siya mismo ang nagpahayag niini sa dihang gusto Niya ipakita pinaagi sa unsang klase sa kamatayon </w:t>
      </w:r>
      <w:r w:rsidRPr="00CF565B">
        <w:rPr>
          <w:i/>
          <w:iCs/>
        </w:rPr>
        <w:t>Siya</w:t>
      </w:r>
      <w:r w:rsidRPr="00CF565B">
        <w:t xml:space="preserve"> magluwas sa tanan: </w:t>
      </w:r>
      <w:r w:rsidRPr="00CF565B">
        <w:rPr>
          <w:i/>
          <w:iCs/>
        </w:rPr>
        <w:t xml:space="preserve">'Sa diha nga akoa na itas gikan sa yuta, akoa na dad-on ngadto kanako ang tanang tawo' </w:t>
      </w:r>
      <w:r w:rsidR="005864AB" w:rsidRPr="00CF565B">
        <w:t>(Juan</w:t>
      </w:r>
      <w:r w:rsidRPr="00CF565B">
        <w:t xml:space="preserve"> 12:32). Ug labaw </w:t>
      </w:r>
      <w:r w:rsidRPr="00CF565B">
        <w:lastRenderedPageBreak/>
        <w:t xml:space="preserve">pa: ang kaaway sa atong kaliwatan—ang yawa, nga nahulog gikan sa langit—naglilibot dinhi sa kahanginan, nagahari sa mga demonyo nga sama kaniya sa ilang pagkamasuwakon, ug pinaagi kanila, usahay manlimbong sa mga hulagway sa mga nahulog sa iyang limbong, ug usahay naningkamot sa tanang paagi sa paghimo og babag alang sa mga naningkamot paingon sa taas; ingon ni Apostol Pablo mahitungod kaniya, nga nagtawag kaniya nga </w:t>
      </w:r>
      <w:r w:rsidRPr="00CF565B">
        <w:rPr>
          <w:i/>
          <w:iCs/>
        </w:rPr>
        <w:t xml:space="preserve">ang prinsipe nga nagahari sa kahanginan, nga karon naglihok sa mga anak sa pagsuway </w:t>
      </w:r>
      <w:r w:rsidRPr="00CF565B">
        <w:t>(Efe. 2:2). Busa, ang Ginoo miabot aron , aron pabuhian ang yawa, limpyohan ang kahanginan gikan kaniya, ug ablihan alang kanato ang gawasnong dalan paingon sa langit, ingon sa giingon sa Apostol, pinaagi sa tabing, mao ang iyang kaugalingong unod (Heb. 10:21); ug kini dili Niya mabuhat sa bisan unsang paagi gawas sa kamatayon. Apan pinaagi sa unsang lain nga kamatayon, kon dili ang nahitabo sa hayag nga kahaw-ang, sa krus? Kay ang usa ra ka tawo nga gipako sa krus ang mamatay sa hayag nga kahaw-ang. Busa, dili kini walay hinungdan nga ang Ginoo mitugot sa kamatayon sa krus: sa pagkabitay Niya sa krus, gipanlimpyo Niya ang kahaw-ang gikan sa mga limbong sa yawa."</w:t>
      </w:r>
      <w:r w:rsidR="00AC34FC">
        <w:rPr>
          <w:rStyle w:val="FootnoteReference"/>
          <w:lang w:val="ru-RU"/>
        </w:rPr>
        <w:footnoteReference w:id="358"/>
      </w:r>
    </w:p>
    <w:p w14:paraId="7A1883CD" w14:textId="77777777" w:rsidR="00D85B34" w:rsidRPr="00CF565B" w:rsidRDefault="00D85B34" w:rsidP="00D85B34"/>
    <w:p w14:paraId="198555E6" w14:textId="77777777" w:rsidR="00D85B34" w:rsidRPr="00CF565B" w:rsidRDefault="00D85B34" w:rsidP="007B240B">
      <w:pPr>
        <w:pStyle w:val="Heading5"/>
      </w:pPr>
      <w:bookmarkStart w:id="290" w:name="_Toc133155586"/>
      <w:bookmarkStart w:id="291" w:name="_Toc180664599"/>
      <w:bookmarkStart w:id="292" w:name="_Toc180679220"/>
      <w:bookmarkStart w:id="293" w:name="_Toc180679277"/>
      <w:bookmarkStart w:id="294" w:name="_Toc180679800"/>
      <w:bookmarkStart w:id="295" w:name="_Toc238453683"/>
      <w:bookmarkStart w:id="296" w:name="_Toc238574147"/>
      <w:r w:rsidRPr="00CF565B">
        <w:t>§152. Usa ka detalyadong salaysay sa Pulong sa Dios sa atong pagluwas pinaagi sa kamatayon ni Hesukristo</w:t>
      </w:r>
      <w:bookmarkEnd w:id="290"/>
      <w:bookmarkEnd w:id="291"/>
      <w:bookmarkEnd w:id="292"/>
      <w:bookmarkEnd w:id="293"/>
      <w:bookmarkEnd w:id="294"/>
      <w:bookmarkEnd w:id="295"/>
      <w:bookmarkEnd w:id="296"/>
    </w:p>
    <w:p w14:paraId="2B3D06F0" w14:textId="77777777" w:rsidR="00D85B34" w:rsidRPr="00CF565B" w:rsidRDefault="00D85B34" w:rsidP="00D85B34">
      <w:pPr>
        <w:ind w:firstLine="708"/>
      </w:pPr>
      <w:r w:rsidRPr="00CF565B">
        <w:t>Aron mas klaro nga ipakita ang dakong buhat sa atong pagluwas, nga nahuman pinaagi sa kamatayon ni Cristo, gihulagway kini sa Pulong sa Dios sa nagkalain-laing bahin, nga nagpakita, sa usa ka bahin, unsang mga kadaut ang gipaluwas sa Ginoo kanato, ug sa pikas bahin, unsang mga panalangin ang Iyang giseguro para kanato.</w:t>
      </w:r>
    </w:p>
    <w:p w14:paraId="5F3FE95F" w14:textId="77777777" w:rsidR="00D85B34" w:rsidRPr="00CF565B" w:rsidRDefault="00F45CFB" w:rsidP="00D85B34">
      <w:pPr>
        <w:ind w:firstLine="708"/>
      </w:pPr>
      <w:r w:rsidRPr="00CF565B">
        <w:rPr>
          <w:b/>
        </w:rPr>
        <w:t xml:space="preserve">1) </w:t>
      </w:r>
      <w:r w:rsidR="00D85B34" w:rsidRPr="00CF565B">
        <w:t xml:space="preserve">Kita mga makasasala, ug busa hugaw sa atubangan sa Dios: Gihugasan kita ni Cristo gikan sa atong mga sala pinaagi sa Iyang dugo. </w:t>
      </w:r>
      <w:r w:rsidR="00D85B34" w:rsidRPr="00CF565B">
        <w:rPr>
          <w:i/>
          <w:iCs/>
        </w:rPr>
        <w:t xml:space="preserve">"Ang dugo ni Jesucristo, ang Iyang Anak, nagahugasan kanato gikan sa tanang sala" </w:t>
      </w:r>
      <w:r w:rsidR="008A3626" w:rsidRPr="00CF565B">
        <w:t>(1 Juan</w:t>
      </w:r>
      <w:r w:rsidR="00D85B34" w:rsidRPr="00CF565B">
        <w:t xml:space="preserve"> 1:7); </w:t>
      </w:r>
      <w:r w:rsidR="00D85B34" w:rsidRPr="00CF565B">
        <w:rPr>
          <w:i/>
          <w:iCs/>
        </w:rPr>
        <w:t>'Kung ang dugo sa mga toro ug kanding, ug ang abo sa usa ka batan-ong baka, sa diha nga gisabwag, makabalaan sa mga nadisturbo aron ang ilang mga lawas mahimong limpyo, unsa pa kaha kadako ang makapabalaan sa dugo ni Cristo, nga pinaagi sa Espiritu Santo nagtanyag sa Iyang kaugalingon nga walay kapintasan ngadto sa Dios, aron limpyohan ang atong konsensya gikan sa mga patay nga buhat aron pag-alagad sa buhing ug tinuod nga Dios'</w:t>
      </w:r>
      <w:r w:rsidR="00D85B34" w:rsidRPr="00CF565B">
        <w:t xml:space="preserve"> </w:t>
      </w:r>
      <w:r w:rsidR="001B763B" w:rsidRPr="00CF565B">
        <w:t>[</w:t>
      </w:r>
      <w:r w:rsidR="00D85B34" w:rsidRPr="00CF565B">
        <w:t>(Heb. 9:13–14</w:t>
      </w:r>
      <w:r w:rsidR="001B763B" w:rsidRPr="00CF565B">
        <w:t>)</w:t>
      </w:r>
      <w:r w:rsidR="00D85B34" w:rsidRPr="00CF565B">
        <w:t xml:space="preserve">; </w:t>
      </w:r>
      <w:r w:rsidR="001B763B" w:rsidRPr="00CF565B">
        <w:t>(</w:t>
      </w:r>
      <w:r w:rsidR="0087297C" w:rsidRPr="00CF565B">
        <w:t>Lucas</w:t>
      </w:r>
      <w:r w:rsidR="00D85B34" w:rsidRPr="00CF565B">
        <w:t xml:space="preserve"> 24:47</w:t>
      </w:r>
      <w:r w:rsidR="001B763B" w:rsidRPr="00CF565B">
        <w:t>)</w:t>
      </w:r>
      <w:r w:rsidR="00D85B34" w:rsidRPr="00CF565B">
        <w:t xml:space="preserve">; </w:t>
      </w:r>
      <w:r w:rsidR="001B763B" w:rsidRPr="00CF565B">
        <w:t>(</w:t>
      </w:r>
      <w:r w:rsidR="00D85B34" w:rsidRPr="00CF565B">
        <w:t>Tito 2:11–14</w:t>
      </w:r>
      <w:r w:rsidR="001B763B" w:rsidRPr="00CF565B">
        <w:t>)</w:t>
      </w:r>
      <w:r w:rsidR="00D85B34" w:rsidRPr="00CF565B">
        <w:t xml:space="preserve">; </w:t>
      </w:r>
      <w:r w:rsidR="001B763B" w:rsidRPr="00CF565B">
        <w:t>(</w:t>
      </w:r>
      <w:r w:rsidR="00D85B34" w:rsidRPr="00CF565B">
        <w:t>Heb. 1:2</w:t>
      </w:r>
      <w:r w:rsidR="001B763B" w:rsidRPr="00CF565B">
        <w:t>)</w:t>
      </w:r>
      <w:r w:rsidR="00D85B34" w:rsidRPr="00CF565B">
        <w:t xml:space="preserve">; </w:t>
      </w:r>
      <w:r w:rsidR="001B763B" w:rsidRPr="00CF565B">
        <w:t>(</w:t>
      </w:r>
      <w:r w:rsidR="00D85B34" w:rsidRPr="00CF565B">
        <w:t>Pad. 1:5)</w:t>
      </w:r>
      <w:r w:rsidR="001B763B" w:rsidRPr="00CF565B">
        <w:t>]</w:t>
      </w:r>
      <w:r w:rsidR="00D85B34" w:rsidRPr="00CF565B">
        <w:t>.</w:t>
      </w:r>
    </w:p>
    <w:p w14:paraId="31E8C697" w14:textId="77777777" w:rsidR="00D85B34" w:rsidRPr="00CF565B" w:rsidRDefault="00F45CFB" w:rsidP="00D85B34">
      <w:pPr>
        <w:ind w:firstLine="708"/>
      </w:pPr>
      <w:r w:rsidRPr="00CF565B">
        <w:rPr>
          <w:b/>
        </w:rPr>
        <w:t xml:space="preserve">2) </w:t>
      </w:r>
      <w:r w:rsidR="00D85B34" w:rsidRPr="00CF565B">
        <w:t>Kita sad-an sa atubangan sa Dios ug naa sa ilawom sa Iyang panumpa, nag-antos sa silot: Gipalagyan kita ni Cristo gikan sa atong sala sa atong mga makasasala, ug gikan sa panumpa o silot, pinaagi sa paghalad sa Iyang dugo sa hustisya sa Dios ingon nga bayad sa atong pagluwas. "</w:t>
      </w:r>
      <w:r w:rsidR="00D85B34" w:rsidRPr="00CF565B">
        <w:rPr>
          <w:i/>
          <w:iCs/>
        </w:rPr>
        <w:t>Ang Anak sa Tawo wala moanha aron pag-alagad kaniya, kondili aron mag-alagad ug ihatag ang iyang kinabuhi ingon bayad (</w:t>
      </w:r>
      <w:r w:rsidR="00D85B34" w:rsidRPr="0080709D">
        <w:rPr>
          <w:i/>
          <w:iCs/>
        </w:rPr>
        <w:t xml:space="preserve">λύτρον </w:t>
      </w:r>
      <w:r w:rsidR="00D85B34" w:rsidRPr="00CF565B">
        <w:rPr>
          <w:i/>
          <w:iCs/>
        </w:rPr>
        <w:t>— presyo, bayad) alang sa kadaghanan</w:t>
      </w:r>
      <w:r w:rsidR="00224D5E" w:rsidRPr="00CF565B">
        <w:t>" (Mat.</w:t>
      </w:r>
      <w:r w:rsidR="00D85B34" w:rsidRPr="00CF565B">
        <w:t xml:space="preserve"> 20:28). </w:t>
      </w:r>
      <w:r w:rsidR="00D85B34" w:rsidRPr="00CF565B">
        <w:rPr>
          <w:i/>
          <w:iCs/>
        </w:rPr>
        <w:t xml:space="preserve">"Sa kinsa kita nakabaton og katubos pinaagi sa iyang dugo, ang pagpasaylo sa mga sala" </w:t>
      </w:r>
      <w:r w:rsidR="001B763B" w:rsidRPr="00CF565B">
        <w:t>[</w:t>
      </w:r>
      <w:r w:rsidR="00D85B34" w:rsidRPr="00CF565B">
        <w:t>(Col. 1:14</w:t>
      </w:r>
      <w:r w:rsidR="001B763B" w:rsidRPr="00CF565B">
        <w:t>)</w:t>
      </w:r>
      <w:r w:rsidR="00D85B34" w:rsidRPr="00CF565B">
        <w:t xml:space="preserve">; </w:t>
      </w:r>
      <w:r w:rsidR="001B763B" w:rsidRPr="00CF565B">
        <w:t>(</w:t>
      </w:r>
      <w:r w:rsidR="00D85B34" w:rsidRPr="00CF565B">
        <w:t>Efe. 1:7)</w:t>
      </w:r>
      <w:r w:rsidR="001B763B" w:rsidRPr="00CF565B">
        <w:t>]</w:t>
      </w:r>
      <w:r w:rsidR="00D85B34" w:rsidRPr="00CF565B">
        <w:t xml:space="preserve">. </w:t>
      </w:r>
      <w:r w:rsidR="00D85B34" w:rsidRPr="00CF565B">
        <w:rPr>
          <w:i/>
          <w:iCs/>
        </w:rPr>
        <w:t xml:space="preserve">"Magpuyo kamo uban ang pagkahadlokon sa inyong panahon isip mga langyaw dinhi, kay nahibalo kamo nga dili kamo natubos </w:t>
      </w:r>
      <w:r w:rsidR="00D85B34" w:rsidRPr="00CF565B">
        <w:t>(</w:t>
      </w:r>
      <w:r w:rsidR="00D85B34" w:rsidRPr="00AA0891">
        <w:t xml:space="preserve">έλυτρώθητε </w:t>
      </w:r>
      <w:r w:rsidR="00D85B34" w:rsidRPr="00CF565B">
        <w:t xml:space="preserve">– natubos) </w:t>
      </w:r>
      <w:r w:rsidR="00D85B34" w:rsidRPr="00CF565B">
        <w:rPr>
          <w:i/>
          <w:iCs/>
        </w:rPr>
        <w:t>gikan sa walay pulos nga paagi sa kinabuhi nga napanunod kaninyo gikan sa inyong mga amahan, dili pinaagi sa malaglag nga pilak o bulawan, kondili pinaagi sa bililhon nga dugo ni Cristo, sama sa usa ka Cordero nga walay lama ug walay mantsa</w:t>
      </w:r>
      <w:r w:rsidR="00D85B34" w:rsidRPr="00CF565B">
        <w:t>" (</w:t>
      </w:r>
      <w:r w:rsidR="0087297C" w:rsidRPr="00CF565B">
        <w:t>1 Ped.</w:t>
      </w:r>
      <w:r w:rsidR="00D85B34" w:rsidRPr="00CF565B">
        <w:t xml:space="preserve"> 1:17–19). </w:t>
      </w:r>
      <w:r w:rsidR="00D85B34" w:rsidRPr="00CF565B">
        <w:rPr>
          <w:i/>
          <w:iCs/>
        </w:rPr>
        <w:t xml:space="preserve">"Gipalit kita ni Cristo gikan sa sumpa sa Balaod pinaagi sa paghimong sumpa alang kanato" </w:t>
      </w:r>
      <w:r w:rsidR="001B763B" w:rsidRPr="00CF565B">
        <w:t>[</w:t>
      </w:r>
      <w:r w:rsidR="00D85B34" w:rsidRPr="00CF565B">
        <w:t>(Gal. 3:13</w:t>
      </w:r>
      <w:r w:rsidR="001B763B" w:rsidRPr="00CF565B">
        <w:t>)</w:t>
      </w:r>
      <w:r w:rsidR="00D85B34" w:rsidRPr="00CF565B">
        <w:t xml:space="preserve">. </w:t>
      </w:r>
      <w:r w:rsidR="001B763B" w:rsidRPr="00CF565B">
        <w:t>(</w:t>
      </w:r>
      <w:r w:rsidR="00E070F3" w:rsidRPr="00CF565B">
        <w:t>1 Cor.</w:t>
      </w:r>
      <w:r w:rsidR="00D85B34" w:rsidRPr="00CF565B">
        <w:t xml:space="preserve"> 6:20</w:t>
      </w:r>
      <w:r w:rsidR="001B763B" w:rsidRPr="00CF565B">
        <w:t>)</w:t>
      </w:r>
      <w:r w:rsidR="00D85B34" w:rsidRPr="00CF565B">
        <w:t xml:space="preserve">; </w:t>
      </w:r>
      <w:r w:rsidR="001B763B" w:rsidRPr="00CF565B">
        <w:rPr>
          <w:rFonts w:cs="Cambria Math"/>
        </w:rPr>
        <w:t>(1 Cor.</w:t>
      </w:r>
      <w:r w:rsidR="00D85B34" w:rsidRPr="00CF565B">
        <w:t xml:space="preserve"> 7:28</w:t>
      </w:r>
      <w:r w:rsidR="001B763B" w:rsidRPr="00CF565B">
        <w:t>)</w:t>
      </w:r>
      <w:r w:rsidR="00D85B34" w:rsidRPr="00CF565B">
        <w:t xml:space="preserve">; </w:t>
      </w:r>
      <w:r w:rsidR="001B763B" w:rsidRPr="00CF565B">
        <w:t>(</w:t>
      </w:r>
      <w:r w:rsidR="00D85B34" w:rsidRPr="00CF565B">
        <w:t>Gal. 1:4</w:t>
      </w:r>
      <w:r w:rsidR="001B763B" w:rsidRPr="00CF565B">
        <w:t>)</w:t>
      </w:r>
      <w:r w:rsidR="00D85B34" w:rsidRPr="00CF565B">
        <w:t xml:space="preserve">; </w:t>
      </w:r>
      <w:r w:rsidR="001B763B" w:rsidRPr="00CF565B">
        <w:t>(</w:t>
      </w:r>
      <w:r w:rsidR="00D85B34" w:rsidRPr="00CF565B">
        <w:t>1 Tim. 2:5–6</w:t>
      </w:r>
      <w:r w:rsidR="001B763B" w:rsidRPr="00CF565B">
        <w:t>)</w:t>
      </w:r>
      <w:r w:rsidR="00D85B34" w:rsidRPr="00CF565B">
        <w:t xml:space="preserve">; </w:t>
      </w:r>
      <w:r w:rsidR="001B763B" w:rsidRPr="00CF565B">
        <w:t>(</w:t>
      </w:r>
      <w:r w:rsidR="00D85B34" w:rsidRPr="00CF565B">
        <w:t>Tito 2:14)</w:t>
      </w:r>
      <w:r w:rsidR="001B763B" w:rsidRPr="00CF565B">
        <w:t>]</w:t>
      </w:r>
      <w:r w:rsidR="00D85B34" w:rsidRPr="00CF565B">
        <w:t>.</w:t>
      </w:r>
    </w:p>
    <w:p w14:paraId="4A1769F8" w14:textId="77777777" w:rsidR="00D85B34" w:rsidRPr="00CF565B" w:rsidRDefault="00F45CFB" w:rsidP="00D85B34">
      <w:pPr>
        <w:ind w:firstLine="708"/>
      </w:pPr>
      <w:r w:rsidRPr="00CF565B">
        <w:rPr>
          <w:b/>
        </w:rPr>
        <w:t xml:space="preserve">3) </w:t>
      </w:r>
      <w:r w:rsidR="00D85B34" w:rsidRPr="00CF565B">
        <w:t xml:space="preserve">Kita kaniadto mga kaaway sa Dios tungod sa atong mga sala: Gipauli kita ni Cristo kaniya pinaagi sa iyang kamatayon. </w:t>
      </w:r>
      <w:r w:rsidR="00D85B34" w:rsidRPr="00CF565B">
        <w:rPr>
          <w:i/>
          <w:iCs/>
        </w:rPr>
        <w:t>"Kay nalipay ang Amahan nga sa Iya (</w:t>
      </w:r>
      <w:r w:rsidR="00A95A76" w:rsidRPr="00CF565B">
        <w:rPr>
          <w:b/>
          <w:i/>
          <w:iCs/>
        </w:rPr>
        <w:t xml:space="preserve">Cristo) </w:t>
      </w:r>
      <w:r w:rsidR="00D85B34" w:rsidRPr="00CF565B">
        <w:rPr>
          <w:i/>
          <w:iCs/>
        </w:rPr>
        <w:t xml:space="preserve">magpuyo ang tibuok pagkapuno, ug pinaagi kaniya mapahiuli ang tanang butang kaniya, sa paghimo og kalinaw pinaagi kaniya, pinaagi sa dugo sa iyang krus, bisan sa mga butang sa yuta o sa mga butang sa langit." Ug kamo, nga kaniadto gilay-on ug kaaway tungod sa inyong dautang mga buhat, karon iyang gipahiuli sa lawas sa iyang unod pinaagi sa iyang kamatayon, aron ipresentar kamo nga balaan, walay kapintasan, ug walay ikasaway sa atubangan niya' </w:t>
      </w:r>
      <w:r w:rsidR="00D85B34" w:rsidRPr="00CF565B">
        <w:t xml:space="preserve">(Col. 1:19–22). </w:t>
      </w:r>
      <w:r w:rsidR="00D85B34" w:rsidRPr="00CF565B">
        <w:rPr>
          <w:i/>
          <w:iCs/>
        </w:rPr>
        <w:t>"Kay kon sa dihang kita mga kaaway pa, napasig-uli kita sa Dios pinaagi sa kamatayon sa Iyang Anak, labi na kaha karon nga napasig-uli na kita, maluwas kita pinaagi sa Iyang kinabuhi</w:t>
      </w:r>
      <w:r w:rsidR="001B763B" w:rsidRPr="00CF565B">
        <w:t>" [</w:t>
      </w:r>
      <w:r w:rsidR="00D85B34" w:rsidRPr="00CF565B">
        <w:t>(Roma 5:10</w:t>
      </w:r>
      <w:r w:rsidR="001B763B" w:rsidRPr="00CF565B">
        <w:t>)</w:t>
      </w:r>
      <w:r w:rsidR="00D85B34" w:rsidRPr="00CF565B">
        <w:t xml:space="preserve">; </w:t>
      </w:r>
      <w:r w:rsidR="001B763B" w:rsidRPr="00CF565B">
        <w:t>(</w:t>
      </w:r>
      <w:r w:rsidR="00E070F3" w:rsidRPr="00CF565B">
        <w:t>2 Corinto</w:t>
      </w:r>
      <w:r w:rsidR="00D85B34" w:rsidRPr="00CF565B">
        <w:t xml:space="preserve"> 5:19</w:t>
      </w:r>
      <w:r w:rsidR="001B763B" w:rsidRPr="00CF565B">
        <w:t>)</w:t>
      </w:r>
      <w:r w:rsidR="00D85B34" w:rsidRPr="00CF565B">
        <w:t xml:space="preserve">; </w:t>
      </w:r>
      <w:r w:rsidR="001B763B" w:rsidRPr="00CF565B">
        <w:t>(</w:t>
      </w:r>
      <w:r w:rsidR="00D85B34" w:rsidRPr="00CF565B">
        <w:t>Efe. 2:16)</w:t>
      </w:r>
      <w:r w:rsidR="001B763B" w:rsidRPr="00CF565B">
        <w:t>]</w:t>
      </w:r>
      <w:r w:rsidR="00D85B34" w:rsidRPr="00CF565B">
        <w:t>.</w:t>
      </w:r>
    </w:p>
    <w:p w14:paraId="7F492422" w14:textId="77777777" w:rsidR="00D85B34" w:rsidRPr="00CF565B" w:rsidRDefault="00F45CFB" w:rsidP="00D85B34">
      <w:pPr>
        <w:ind w:firstLine="708"/>
      </w:pPr>
      <w:r w:rsidRPr="00CF565B">
        <w:rPr>
          <w:b/>
        </w:rPr>
        <w:lastRenderedPageBreak/>
        <w:t xml:space="preserve">4) </w:t>
      </w:r>
      <w:r w:rsidR="00D85B34" w:rsidRPr="00CF565B">
        <w:t xml:space="preserve">Alipin kita sa sala (Roma 6:20), bihag sa yawa </w:t>
      </w:r>
      <w:r w:rsidR="001B763B" w:rsidRPr="00CF565B">
        <w:t>[</w:t>
      </w:r>
      <w:r w:rsidR="0018763E" w:rsidRPr="00CF565B">
        <w:t>(2 Timoteo</w:t>
      </w:r>
      <w:r w:rsidR="00D85B34" w:rsidRPr="00CF565B">
        <w:t xml:space="preserve"> 2:26</w:t>
      </w:r>
      <w:r w:rsidR="001B763B" w:rsidRPr="00CF565B">
        <w:t>)</w:t>
      </w:r>
      <w:r w:rsidR="00D85B34" w:rsidRPr="00CF565B">
        <w:t xml:space="preserve">; </w:t>
      </w:r>
      <w:r w:rsidR="001B763B" w:rsidRPr="00CF565B">
        <w:t>(</w:t>
      </w:r>
      <w:r w:rsidR="0087297C" w:rsidRPr="00CF565B">
        <w:t>Juan</w:t>
      </w:r>
      <w:r w:rsidR="00D85B34" w:rsidRPr="00CF565B">
        <w:t xml:space="preserve"> 12:31)</w:t>
      </w:r>
      <w:r w:rsidR="001B763B" w:rsidRPr="00CF565B">
        <w:t>]</w:t>
      </w:r>
      <w:r w:rsidR="00D85B34" w:rsidRPr="00CF565B">
        <w:t xml:space="preserve">, gisilotan sa kamatayon (Genesis 3:19): Gipagawas kita ni Cristo gikan sa pagkaulipon sa sala, giluwas kita gikan sa gahum sa yawa, ug gisalbar kita gikan sa kamatayon pinaagi sa Iyang kaugalingong kamatayon. </w:t>
      </w:r>
      <w:r w:rsidR="00D85B34" w:rsidRPr="00CF565B">
        <w:rPr>
          <w:i/>
          <w:iCs/>
        </w:rPr>
        <w:t xml:space="preserve">"Kinsa ang Iyang gihatag alang kanato aron kitang mapalit gikan sa tanang kalapasan ug aron limpyohan alang Kaniya ang usa ka katawhan nga iya gayud, nga masigasig sa pagbuhat sa maayong mga buhat" </w:t>
      </w:r>
      <w:r w:rsidR="00D85B34" w:rsidRPr="00CF565B">
        <w:t xml:space="preserve">(Tito 2:14). </w:t>
      </w:r>
      <w:r w:rsidR="00D85B34" w:rsidRPr="00CF565B">
        <w:rPr>
          <w:i/>
          <w:iCs/>
        </w:rPr>
        <w:t xml:space="preserve">"Kay tungod kay ang mga anak nakigbahin sa unod ug dugo, Siya usab miapil niini, aron pinaagi sa kamatayon mapukan-an niya ang naggunit sa gahum sa kamatayon, mao ang yawa, ug luwason niya ang mga tawo nga tungod sa kahadlok sa kamatayon nahimong ulipon sa tibuok nilang kinabuhi" </w:t>
      </w:r>
      <w:r w:rsidR="00D85B34" w:rsidRPr="00CF565B">
        <w:t xml:space="preserve">(Hebreohanon 2:14–15). </w:t>
      </w:r>
      <w:r w:rsidR="00D85B34" w:rsidRPr="00CF565B">
        <w:rPr>
          <w:i/>
          <w:iCs/>
        </w:rPr>
        <w:t xml:space="preserve">"…gibura ang sinulat nga balaod batok kanato nga nagbarug batok kanato, ug gikuha kini Niya ug gipako sa krus; gihuboan Niya ang mga prinsipalidad ug mga gahum sa ilang gahum, ug gihimo Niya silang pampublikong pasundayag, nga Siya mismo ang nagdaug batok kanila" </w:t>
      </w:r>
      <w:r w:rsidR="00D85B34" w:rsidRPr="00CF565B">
        <w:t xml:space="preserve">(Colosas 2:14–15). </w:t>
      </w:r>
      <w:r w:rsidR="00D85B34" w:rsidRPr="00CF565B">
        <w:rPr>
          <w:i/>
          <w:iCs/>
        </w:rPr>
        <w:t xml:space="preserve">"Kay ingon nga sa Adan nangamatay ang tanan, mao usab sa Cristo pagabuhi ang tanan" </w:t>
      </w:r>
      <w:r w:rsidR="00621F17" w:rsidRPr="00CF565B">
        <w:t>(1 Cor.</w:t>
      </w:r>
      <w:r w:rsidR="00D85B34" w:rsidRPr="00CF565B">
        <w:t xml:space="preserve"> 15:22).</w:t>
      </w:r>
    </w:p>
    <w:p w14:paraId="33FC32C6" w14:textId="77777777" w:rsidR="00D85B34" w:rsidRPr="00CF565B" w:rsidRDefault="00D85B34" w:rsidP="00D85B34">
      <w:r w:rsidRPr="00CF565B">
        <w:tab/>
        <w:t>Sa ingon nga giluwas kita Niya gikan sa sala ug sa tanang makaguba nga sangputanan niini pinaagi sa Iyang kamatayon, gisiguro usab sa Ginoong Jesus alang kanato ang labing dagkong panalangin.</w:t>
      </w:r>
    </w:p>
    <w:p w14:paraId="6D34AAAC" w14:textId="77777777" w:rsidR="00D85B34" w:rsidRPr="00CF565B" w:rsidRDefault="00F45CFB" w:rsidP="00D85B34">
      <w:pPr>
        <w:ind w:firstLine="708"/>
      </w:pPr>
      <w:r w:rsidRPr="00CF565B">
        <w:rPr>
          <w:b/>
        </w:rPr>
        <w:t xml:space="preserve">5) </w:t>
      </w:r>
      <w:r w:rsidR="00D85B34" w:rsidRPr="00CF565B">
        <w:t xml:space="preserve">Iyang gitukod ang bag-ong pakigsaol pinaagi sa iyang dugo ug gipahiuli kita sa Dios. </w:t>
      </w:r>
      <w:r w:rsidR="00D85B34" w:rsidRPr="00CF565B">
        <w:rPr>
          <w:i/>
          <w:iCs/>
        </w:rPr>
        <w:t xml:space="preserve">"Busa siya mao ang tunga-tunga sa bag-ong pakigsaol, aron pinaagi sa iyang kamatayon—nga nagsilbi nga halad-pagtubos sa mga kalapasan nga nahimo ilawom sa unang pakigsaol—ang mga gitawag makadawat sa saad nga panulondon" </w:t>
      </w:r>
      <w:r w:rsidR="001F503F" w:rsidRPr="00CF565B">
        <w:t>[</w:t>
      </w:r>
      <w:r w:rsidR="00D85B34" w:rsidRPr="00CF565B">
        <w:t>(Heb. 9:15</w:t>
      </w:r>
      <w:r w:rsidR="001F503F" w:rsidRPr="00CF565B">
        <w:t>)</w:t>
      </w:r>
      <w:r w:rsidR="00D85B34" w:rsidRPr="00CF565B">
        <w:t xml:space="preserve">; </w:t>
      </w:r>
      <w:r w:rsidR="001F503F" w:rsidRPr="00CF565B">
        <w:t>(</w:t>
      </w:r>
      <w:r w:rsidR="00D85B34" w:rsidRPr="00CF565B">
        <w:t>12:24)</w:t>
      </w:r>
      <w:r w:rsidR="001F503F" w:rsidRPr="00CF565B">
        <w:t>]</w:t>
      </w:r>
      <w:r w:rsidR="00D85B34" w:rsidRPr="00CF565B">
        <w:t xml:space="preserve">. </w:t>
      </w:r>
      <w:r w:rsidR="00D85B34" w:rsidRPr="00CF565B">
        <w:rPr>
          <w:i/>
          <w:iCs/>
        </w:rPr>
        <w:t xml:space="preserve">Ug karon, sa Kristo Jesus, kamo (ang mga Hentil), nga kaniadto layo, nadala na duol pinaagi sa dugo </w:t>
      </w:r>
      <w:r w:rsidR="00D85B34" w:rsidRPr="00CF565B">
        <w:t xml:space="preserve">ni </w:t>
      </w:r>
      <w:r w:rsidR="00D85B34" w:rsidRPr="00CF565B">
        <w:rPr>
          <w:i/>
          <w:iCs/>
        </w:rPr>
        <w:t>Cristo</w:t>
      </w:r>
      <w:r w:rsidR="00D85B34" w:rsidRPr="00CF565B">
        <w:t xml:space="preserve">… </w:t>
      </w:r>
      <w:r w:rsidR="00D85B34" w:rsidRPr="00CF565B">
        <w:rPr>
          <w:i/>
          <w:iCs/>
        </w:rPr>
        <w:t xml:space="preserve">kay pinaagi Niya kita duha adunay pag-abli ngadto sa Amahan pinaagi sa usa ka Espiritu </w:t>
      </w:r>
      <w:r w:rsidR="00D85B34" w:rsidRPr="00CF565B">
        <w:t>(Efe. 2:13–18).</w:t>
      </w:r>
    </w:p>
    <w:p w14:paraId="18847309" w14:textId="77777777" w:rsidR="00D85B34" w:rsidRPr="00CF565B" w:rsidRDefault="00F45CFB" w:rsidP="00D85B34">
      <w:pPr>
        <w:ind w:firstLine="708"/>
      </w:pPr>
      <w:r w:rsidRPr="00CF565B">
        <w:rPr>
          <w:b/>
        </w:rPr>
        <w:t xml:space="preserve">6) </w:t>
      </w:r>
      <w:r w:rsidR="00D85B34" w:rsidRPr="00CF565B">
        <w:t xml:space="preserve">Gidawat kita Niya isip mga anak sa Dios ug gihimong Iyang kaugalingon. </w:t>
      </w:r>
      <w:r w:rsidR="00D85B34" w:rsidRPr="00CF565B">
        <w:rPr>
          <w:i/>
          <w:iCs/>
        </w:rPr>
        <w:t xml:space="preserve">"Sa pag-abot sa katumanan sa panahon, gipadala sa Dios ang Iyang Anak nga panganay, nga natawo gikan sa babaye, natawo ilawom sa Balaod, aron ibaylo ang mga anaa ilawom sa Balaod, aron kita madawat nga mga anak" </w:t>
      </w:r>
      <w:r w:rsidR="00D85B34" w:rsidRPr="00CF565B">
        <w:t xml:space="preserve">(Gal. 4:4–5). </w:t>
      </w:r>
      <w:r w:rsidR="00D85B34" w:rsidRPr="00CF565B">
        <w:rPr>
          <w:i/>
          <w:iCs/>
        </w:rPr>
        <w:t xml:space="preserve">'Busa kamo dili na mga langyaw ug dumalaw, kondili kauban nga lungsoranon sa mga balaan ug miyembro sa panimalay sa Dios' </w:t>
      </w:r>
      <w:r w:rsidR="001F503F" w:rsidRPr="00CF565B">
        <w:t>[</w:t>
      </w:r>
      <w:r w:rsidR="00D85B34" w:rsidRPr="00CF565B">
        <w:t>(Efe. 2:19</w:t>
      </w:r>
      <w:r w:rsidR="001F503F" w:rsidRPr="00CF565B">
        <w:t>)</w:t>
      </w:r>
      <w:r w:rsidR="00D85B34" w:rsidRPr="00CF565B">
        <w:t xml:space="preserve">; cf. </w:t>
      </w:r>
      <w:r w:rsidR="001F503F" w:rsidRPr="00CF565B">
        <w:t>(</w:t>
      </w:r>
      <w:r w:rsidR="0087297C" w:rsidRPr="00CF565B">
        <w:t>2 Ped.</w:t>
      </w:r>
      <w:r w:rsidR="00D85B34" w:rsidRPr="00CF565B">
        <w:t xml:space="preserve"> 1:4)</w:t>
      </w:r>
      <w:r w:rsidR="001F503F" w:rsidRPr="00CF565B">
        <w:t>]</w:t>
      </w:r>
      <w:r w:rsidR="00D85B34" w:rsidRPr="00CF565B">
        <w:t>.</w:t>
      </w:r>
    </w:p>
    <w:p w14:paraId="2C3DDF23" w14:textId="77777777" w:rsidR="00D85B34" w:rsidRPr="00CF565B" w:rsidRDefault="001B763B" w:rsidP="00D85B34">
      <w:pPr>
        <w:ind w:firstLine="708"/>
      </w:pPr>
      <w:r w:rsidRPr="00CF565B">
        <w:rPr>
          <w:b/>
        </w:rPr>
        <w:t xml:space="preserve">7) </w:t>
      </w:r>
      <w:r w:rsidR="00D85B34" w:rsidRPr="00CF565B">
        <w:t xml:space="preserve">Pinaagi sa Iyang kamatayon, gihatagan kita Niya og paagi aron mahimong matarong ug balaan. </w:t>
      </w:r>
      <w:r w:rsidR="00D85B34" w:rsidRPr="00CF565B">
        <w:rPr>
          <w:i/>
          <w:iCs/>
        </w:rPr>
        <w:t xml:space="preserve">"Siya mismo ang nagdala sa atong mga sala sa Iyang kaugalingong lawas sa kahoy, aron kita, nga gipagawas gikan sa sala, magkinabuhi alang sa pagkamatarong" </w:t>
      </w:r>
      <w:r w:rsidR="00D85B34" w:rsidRPr="00CF565B">
        <w:t>(</w:t>
      </w:r>
      <w:r w:rsidR="0087297C" w:rsidRPr="00CF565B">
        <w:t>1 Ped.</w:t>
      </w:r>
      <w:r w:rsidR="00D85B34" w:rsidRPr="00CF565B">
        <w:t xml:space="preserve"> 2:24). </w:t>
      </w:r>
      <w:r w:rsidR="00D85B34" w:rsidRPr="00CF565B">
        <w:rPr>
          <w:i/>
          <w:iCs/>
        </w:rPr>
        <w:t xml:space="preserve">"Gihigugma sa Cristo ang Iglesya ug gihatag ang Iyang kaugalingon alang niini, aron kini Iyang pagasantuhon, human kini Iyang pagahinloan pinaagi sa pagligo sa tubig uban sa pulong; aron Iyang ipresentar kini sa Iyang kaugalingon nga usa ka himayaong Iglesya, nga walay mantsa o kulubot o bisan unsang susamang butang, kondili aron kini mahimong balaan ug walay ikasaway" </w:t>
      </w:r>
      <w:r w:rsidR="00D85B34" w:rsidRPr="00CF565B">
        <w:t xml:space="preserve">(Efe. 5:25–27). </w:t>
      </w:r>
      <w:r w:rsidR="00D85B34" w:rsidRPr="00CF565B">
        <w:rPr>
          <w:i/>
          <w:iCs/>
        </w:rPr>
        <w:t xml:space="preserve">"Ug kamo, nga kaniadto ginayaw-ay ug kaaway sa inyong hunahuna tungod sa pagkadautan, karon iyang gipahiuli sa lawas sa iyang unod pinaagi sa iyang kamatayon, aron ipresentar kamo nga balaan, walay kapintasan, ug walay ikapangasaway sa atubangan niya </w:t>
      </w:r>
      <w:r w:rsidR="00D85B34" w:rsidRPr="00CF565B">
        <w:t>(Col. 1:21–22; Tito 2:14).</w:t>
      </w:r>
    </w:p>
    <w:p w14:paraId="5CA60466" w14:textId="77777777" w:rsidR="00D85B34" w:rsidRPr="00CF565B" w:rsidRDefault="001B763B" w:rsidP="00D85B34">
      <w:pPr>
        <w:ind w:firstLine="708"/>
      </w:pPr>
      <w:r w:rsidRPr="00CF565B">
        <w:rPr>
          <w:b/>
        </w:rPr>
        <w:t xml:space="preserve">8) </w:t>
      </w:r>
      <w:r w:rsidR="00D85B34" w:rsidRPr="00CF565B">
        <w:rPr>
          <w:i/>
          <w:iCs/>
        </w:rPr>
        <w:t>Pinaagi</w:t>
      </w:r>
      <w:r w:rsidR="00D85B34" w:rsidRPr="00CF565B">
        <w:t xml:space="preserve"> sa Iyang kamatayon, giseguro Niya alang kanato ang kinabuhi nga walay katapusan </w:t>
      </w:r>
      <w:r w:rsidR="00D85B34" w:rsidRPr="00CF565B">
        <w:rPr>
          <w:i/>
          <w:iCs/>
        </w:rPr>
        <w:t>ug</w:t>
      </w:r>
      <w:r w:rsidR="00D85B34" w:rsidRPr="00CF565B">
        <w:t xml:space="preserve"> ang himaya nga walay katapusan. </w:t>
      </w:r>
      <w:r w:rsidR="00D85B34" w:rsidRPr="00CF565B">
        <w:rPr>
          <w:i/>
          <w:iCs/>
        </w:rPr>
        <w:t xml:space="preserve">"Sama sa pagtaas ni Moises sa bitin sa kamingawan, ingon usab kinahanglan nga itas ang Anak sa Tawo, aron ang bisan kinsa nga motuo kaniya dili malaglag kondili makabaton sa kinabuhi nga walay katapusan" </w:t>
      </w:r>
      <w:r w:rsidR="005864AB" w:rsidRPr="00CF565B">
        <w:t>(Juan</w:t>
      </w:r>
      <w:r w:rsidR="00D85B34" w:rsidRPr="00CF565B">
        <w:t xml:space="preserve"> 3:14–15). </w:t>
      </w:r>
      <w:r w:rsidR="00D85B34" w:rsidRPr="00CF565B">
        <w:rPr>
          <w:i/>
          <w:iCs/>
        </w:rPr>
        <w:t xml:space="preserve">"Kay kon sa dihang kita mga kaaway pa, napasig-uli kita sa Dios pinaagi sa kamatayon sa Iyang Anak, labi na gayud karon nga napasig-uli na kita, maluwas kita pinaagi sa Iyang kinabuhi" </w:t>
      </w:r>
      <w:r w:rsidR="00D85B34" w:rsidRPr="00CF565B">
        <w:t xml:space="preserve">(Roma 5:10). </w:t>
      </w:r>
      <w:r w:rsidR="00D85B34" w:rsidRPr="00CF565B">
        <w:rPr>
          <w:i/>
          <w:iCs/>
        </w:rPr>
        <w:t xml:space="preserve">"Kay angay gayud nga Siya, nga alang kaniya ug pinaagi kaniya naglungtad ang tanang butang, sa pagdala sa daghang mga anak ngadto sa himaya, maghimo sa tigpatukod sa ilang kaluwasan nga hingpit pinaagi sa pag-antos" </w:t>
      </w:r>
      <w:r w:rsidR="00D85B34" w:rsidRPr="00CF565B">
        <w:t>(Hebreohanon 2:10).</w:t>
      </w:r>
    </w:p>
    <w:p w14:paraId="6803B038" w14:textId="77777777" w:rsidR="00D85B34" w:rsidRPr="00CF565B" w:rsidRDefault="00D85B34" w:rsidP="00D85B34">
      <w:r w:rsidRPr="00CF565B">
        <w:tab/>
        <w:t>Sumala sa tanang mga buhat nga nahuman alang kanato pinaagi sa kamatayon sa atong Ginoo, Siya mismo gitawag sa Balaang Kasulatan nga: Jesus, nga nagpasabot og Manluluwas (</w:t>
      </w:r>
      <w:r w:rsidRPr="00AA0891">
        <w:t>σωτήρ</w:t>
      </w:r>
      <w:r w:rsidRPr="00CF565B">
        <w:t xml:space="preserve">), tungod kay Siya nagluwas kanato, gipagawas kita gikan sa sala ug sa tanang sangputanan sa sala </w:t>
      </w:r>
      <w:r w:rsidR="00B258FC" w:rsidRPr="00CF565B">
        <w:t>[</w:t>
      </w:r>
      <w:r w:rsidR="000A57C3" w:rsidRPr="00CF565B">
        <w:t>(Matt.</w:t>
      </w:r>
      <w:r w:rsidRPr="00CF565B">
        <w:t xml:space="preserve"> 1:21</w:t>
      </w:r>
      <w:r w:rsidR="00B258FC" w:rsidRPr="00CF565B">
        <w:t>)</w:t>
      </w:r>
      <w:r w:rsidRPr="00CF565B">
        <w:t xml:space="preserve">; </w:t>
      </w:r>
      <w:r w:rsidR="00B258FC" w:rsidRPr="00CF565B">
        <w:t>(</w:t>
      </w:r>
      <w:r w:rsidR="0087297C" w:rsidRPr="00CF565B">
        <w:t>Luke</w:t>
      </w:r>
      <w:r w:rsidRPr="00CF565B">
        <w:t xml:space="preserve"> 2:11</w:t>
      </w:r>
      <w:r w:rsidR="00B258FC" w:rsidRPr="00CF565B">
        <w:t>)</w:t>
      </w:r>
      <w:r w:rsidRPr="00CF565B">
        <w:t xml:space="preserve">; </w:t>
      </w:r>
      <w:r w:rsidR="00B258FC" w:rsidRPr="00CF565B">
        <w:t>(</w:t>
      </w:r>
      <w:r w:rsidRPr="00CF565B">
        <w:t>Tito 2:13–14</w:t>
      </w:r>
      <w:r w:rsidR="00B258FC" w:rsidRPr="00CF565B">
        <w:t>)</w:t>
      </w:r>
      <w:r w:rsidRPr="00CF565B">
        <w:t xml:space="preserve">; </w:t>
      </w:r>
      <w:r w:rsidR="00B258FC" w:rsidRPr="00CF565B">
        <w:t>(</w:t>
      </w:r>
      <w:r w:rsidRPr="00CF565B">
        <w:t>Buhat 5:31)</w:t>
      </w:r>
      <w:r w:rsidR="00B258FC" w:rsidRPr="00CF565B">
        <w:t>]</w:t>
      </w:r>
      <w:r w:rsidRPr="00CF565B">
        <w:t>; ang Manalipod o Manugban (</w:t>
      </w:r>
      <w:r w:rsidRPr="00AA0891">
        <w:t>Μεσίτης</w:t>
      </w:r>
      <w:r w:rsidRPr="00CF565B">
        <w:t xml:space="preserve">), tungod kay Iyang gipahiuli ug gipahiusa kita sa Dios </w:t>
      </w:r>
      <w:r w:rsidR="00B258FC" w:rsidRPr="00CF565B">
        <w:t>[</w:t>
      </w:r>
      <w:r w:rsidR="00621F17" w:rsidRPr="00CF565B">
        <w:t>(1 Tim.</w:t>
      </w:r>
      <w:r w:rsidRPr="00CF565B">
        <w:t xml:space="preserve"> 2:5</w:t>
      </w:r>
      <w:r w:rsidR="00B258FC" w:rsidRPr="00CF565B">
        <w:t>)</w:t>
      </w:r>
      <w:r w:rsidRPr="00CF565B">
        <w:t xml:space="preserve">; </w:t>
      </w:r>
      <w:r w:rsidR="00B258FC" w:rsidRPr="00CF565B">
        <w:t>(</w:t>
      </w:r>
      <w:r w:rsidRPr="00CF565B">
        <w:t>Heb. 8:6</w:t>
      </w:r>
      <w:r w:rsidR="00B258FC" w:rsidRPr="00CF565B">
        <w:t>)</w:t>
      </w:r>
      <w:r w:rsidRPr="00CF565B">
        <w:t xml:space="preserve">; </w:t>
      </w:r>
      <w:r w:rsidR="00B258FC" w:rsidRPr="00CF565B">
        <w:rPr>
          <w:rFonts w:cs="Cambria Math"/>
        </w:rPr>
        <w:t>(</w:t>
      </w:r>
      <w:r w:rsidR="00B258FC" w:rsidRPr="00CF565B">
        <w:t>Heb.</w:t>
      </w:r>
      <w:r w:rsidRPr="00CF565B">
        <w:t xml:space="preserve"> 9:15</w:t>
      </w:r>
      <w:r w:rsidR="00B258FC" w:rsidRPr="00CF565B">
        <w:t>)</w:t>
      </w:r>
      <w:r w:rsidRPr="00CF565B">
        <w:t>;</w:t>
      </w:r>
      <w:r w:rsidR="00FB2012" w:rsidRPr="00CF565B">
        <w:rPr>
          <w:rFonts w:cs="Cambria Math"/>
        </w:rPr>
        <w:t xml:space="preserve"> </w:t>
      </w:r>
      <w:r w:rsidR="00B258FC" w:rsidRPr="00CF565B">
        <w:rPr>
          <w:rFonts w:cs="Cambria Math"/>
        </w:rPr>
        <w:t>(</w:t>
      </w:r>
      <w:r w:rsidR="00B258FC" w:rsidRPr="00CF565B">
        <w:t>Heb.</w:t>
      </w:r>
      <w:r w:rsidRPr="00CF565B">
        <w:t xml:space="preserve"> 12:24)</w:t>
      </w:r>
      <w:r w:rsidR="00B258FC" w:rsidRPr="00CF565B">
        <w:t>]</w:t>
      </w:r>
      <w:r w:rsidRPr="00CF565B">
        <w:t>; Punong Pari (</w:t>
      </w:r>
      <w:r w:rsidRPr="00AA0891">
        <w:t>Aρχιερεύς</w:t>
      </w:r>
      <w:r w:rsidRPr="00CF565B">
        <w:t xml:space="preserve">), tungod kay Iyang gihalad ang Iyang kaugalingon isip halad alang kanato sa krus, ug pinaagi niining halad nga makapapatawad nakab-ot Niya alang kanato ang kaluwasan gikan sa tanang dautan ug ang walay katapusang mga panalangin </w:t>
      </w:r>
      <w:r w:rsidR="00336C89" w:rsidRPr="00CF565B">
        <w:t>[</w:t>
      </w:r>
      <w:r w:rsidRPr="00CF565B">
        <w:t>(Heb. 2:17</w:t>
      </w:r>
      <w:r w:rsidR="00B258FC" w:rsidRPr="00CF565B">
        <w:t>)</w:t>
      </w:r>
      <w:r w:rsidRPr="00CF565B">
        <w:t>;</w:t>
      </w:r>
      <w:r w:rsidR="00FB2012" w:rsidRPr="00CF565B">
        <w:rPr>
          <w:rFonts w:cs="Cambria Math"/>
        </w:rPr>
        <w:t xml:space="preserve"> </w:t>
      </w:r>
      <w:r w:rsidR="00B258FC" w:rsidRPr="00CF565B">
        <w:rPr>
          <w:rFonts w:cs="Cambria Math"/>
        </w:rPr>
        <w:t>(</w:t>
      </w:r>
      <w:r w:rsidR="00B258FC" w:rsidRPr="00CF565B">
        <w:t>Heb.</w:t>
      </w:r>
      <w:r w:rsidRPr="00CF565B">
        <w:t xml:space="preserve"> 4:14</w:t>
      </w:r>
      <w:r w:rsidR="00B258FC" w:rsidRPr="00CF565B">
        <w:t>)</w:t>
      </w:r>
      <w:r w:rsidRPr="00CF565B">
        <w:t xml:space="preserve">; </w:t>
      </w:r>
      <w:r w:rsidR="00B258FC" w:rsidRPr="00CF565B">
        <w:rPr>
          <w:rFonts w:cs="Cambria Math"/>
        </w:rPr>
        <w:lastRenderedPageBreak/>
        <w:t>(</w:t>
      </w:r>
      <w:r w:rsidR="00B258FC" w:rsidRPr="00CF565B">
        <w:t>Heb.</w:t>
      </w:r>
      <w:r w:rsidRPr="00CF565B">
        <w:t xml:space="preserve"> 5:9–10, ug uban pa.</w:t>
      </w:r>
      <w:r w:rsidR="00336C89" w:rsidRPr="00CF565B">
        <w:t>]</w:t>
      </w:r>
      <w:r w:rsidRPr="00CF565B">
        <w:t>; Garantiya (</w:t>
      </w:r>
      <w:r w:rsidRPr="00AA0891">
        <w:t>Ἐγγυος</w:t>
      </w:r>
      <w:r w:rsidRPr="00CF565B">
        <w:t xml:space="preserve">) sa Bag-ong Tugon (Heb. 7:22), tungod kay pinaagi sa Iyang kamatayon gibayran Niya ang atong utang sa Dios alang sa atong mga sala, </w:t>
      </w:r>
      <w:r w:rsidRPr="00CF565B">
        <w:rPr>
          <w:i/>
          <w:iCs/>
        </w:rPr>
        <w:t xml:space="preserve">'gipapas ang sinulat nga mando nga supak kanato, nga nagbarug batok kanato, ug gikuha kini Niya gikan sa dalan, gipako kini Niya sa krus' </w:t>
      </w:r>
      <w:r w:rsidRPr="00CF565B">
        <w:t>(Col. 2:14).</w:t>
      </w:r>
    </w:p>
    <w:p w14:paraId="708C3526" w14:textId="77777777" w:rsidR="00D85B34" w:rsidRPr="00CF565B" w:rsidRDefault="00D85B34" w:rsidP="00D85B34">
      <w:r w:rsidRPr="00CF565B">
        <w:tab/>
      </w:r>
    </w:p>
    <w:p w14:paraId="4DDFE6B8" w14:textId="77777777" w:rsidR="00D85B34" w:rsidRPr="00CF565B" w:rsidRDefault="00D85B34" w:rsidP="007B240B">
      <w:pPr>
        <w:pStyle w:val="Heading5"/>
      </w:pPr>
      <w:bookmarkStart w:id="297" w:name="_Toc133155587"/>
      <w:bookmarkStart w:id="298" w:name="_Toc180664600"/>
      <w:bookmarkStart w:id="299" w:name="_Toc180679221"/>
      <w:bookmarkStart w:id="300" w:name="_Toc180679278"/>
      <w:bookmarkStart w:id="301" w:name="_Toc180679801"/>
      <w:bookmarkStart w:id="302" w:name="_Toc238453684"/>
      <w:bookmarkStart w:id="303" w:name="_Toc238574148"/>
      <w:r w:rsidRPr="00CF565B">
        <w:t>§153. Ang pagpadayag sa tukmang paagi sa atong pagluwas pinaagi sa kamatayon ni Hesukristo</w:t>
      </w:r>
      <w:bookmarkEnd w:id="297"/>
      <w:bookmarkEnd w:id="298"/>
      <w:bookmarkEnd w:id="299"/>
      <w:bookmarkEnd w:id="300"/>
      <w:bookmarkEnd w:id="301"/>
      <w:bookmarkEnd w:id="302"/>
      <w:bookmarkEnd w:id="303"/>
    </w:p>
    <w:p w14:paraId="21A2FAAF" w14:textId="77777777" w:rsidR="00D85B34" w:rsidRPr="00CF565B" w:rsidRDefault="00D85B34" w:rsidP="00D85B34">
      <w:pPr>
        <w:ind w:firstLine="708"/>
      </w:pPr>
      <w:r w:rsidRPr="00CF565B">
        <w:t xml:space="preserve">Ang tibuok misteryo sa atong pagluwas pinaagi sa kamatayon ni Hesukristo nagbarug sa kamatuoran nga Siya, sa atong dapit, mibayad sa utang pinaagi sa Iyang kaugalingong dugo ug hingpit nga nakatagbaw sa hustisya sa Dios alang sa atong mga sala—usa ka utang nga kita mismo dili makabayad; sa laing pagkasulti, sa atong dapit, Siya nagtuman ug nag-antos sa tanan nga gikinahanglan alang sa pagpasaylo sa atong mga sala. Ang mismong posibilidad sa ingon nga pag-ilis sa usa ka tawo alang sa lain sa atubangan sa hukmanan sa hustisya sa Dios—ingon nga pagbayad sa usa ka moral nga utang sa usa ka tawo imbis sa lain o sa uban—kinahanglan maila sa komon nga panghuna-huna: </w:t>
      </w:r>
      <w:r w:rsidR="00A95A76" w:rsidRPr="00CF565B">
        <w:rPr>
          <w:b/>
        </w:rPr>
        <w:t xml:space="preserve">a) </w:t>
      </w:r>
      <w:r w:rsidRPr="00CF565B">
        <w:t>kon kini nga pag-ilis uyon sa kabubut-on sa Dios ug sa pagtugot sa Labaw nga Magbubuhat sa Balaod ug Hukom mismo;</w:t>
      </w:r>
      <w:r w:rsidR="00A95A76" w:rsidRPr="00CF565B">
        <w:rPr>
          <w:b/>
        </w:rPr>
        <w:t xml:space="preserve"> b) </w:t>
      </w:r>
      <w:r w:rsidRPr="00CF565B">
        <w:t xml:space="preserve">kung ang tawo nga mipuli sa pagbayad sa utang alang sa uban nga dili makabayad wala usab siya'y maong utang sa atubangan sa Dios; </w:t>
      </w:r>
      <w:r w:rsidR="00A95A76" w:rsidRPr="00CF565B">
        <w:rPr>
          <w:b/>
        </w:rPr>
        <w:t xml:space="preserve">c) </w:t>
      </w:r>
      <w:r w:rsidRPr="00CF565B">
        <w:t xml:space="preserve">kung boluntaryo niyang gisugdan ang pagtuman sa tanang gikinahanglan sa utang, bisan unsa pa ang ipataw sa Hukom; ug — </w:t>
      </w:r>
      <w:r w:rsidR="00A95A76" w:rsidRPr="00CF565B">
        <w:rPr>
          <w:b/>
        </w:rPr>
        <w:t xml:space="preserve">d) </w:t>
      </w:r>
      <w:r w:rsidRPr="00CF565B">
        <w:t xml:space="preserve">kung, sa katapusan, tinuod gayud niyang nabayran ang utang sa hingpit. Tanan niini nga mga kondisyon, nga among gikuha gikan sa ehemplo sa atong Manluluwas ug gisumada lang, hingpit nga natuman sa Iyang dakong buhat sa halad alang kanato. Ug— </w:t>
      </w:r>
    </w:p>
    <w:p w14:paraId="0477DD40" w14:textId="77777777" w:rsidR="00D85B34" w:rsidRPr="00CF565B" w:rsidRDefault="00F45CFB" w:rsidP="00D85B34">
      <w:pPr>
        <w:ind w:firstLine="708"/>
      </w:pPr>
      <w:r w:rsidRPr="00CF565B">
        <w:rPr>
          <w:b/>
        </w:rPr>
        <w:t xml:space="preserve">1) </w:t>
      </w:r>
      <w:r w:rsidR="00D85B34" w:rsidRPr="00CF565B">
        <w:t xml:space="preserve">Ang Ginoong Jesus mitugot sa pag-antos ug kamatayon alang kanato sumala sa kabubut-on ug uban sa pagtugot sa Iyang Amahan, ang atong labawng Huwes. Alang gayud niini nga katuyoan miabot Siya, ang Anak sa Dios, sa kalibutan: dili aron buhaton ang Iyang kaugalingong kabubut-on, kondili ang kabubut-on sa Amahan nga nagpadala Kaniya </w:t>
      </w:r>
      <w:r w:rsidR="005864AB" w:rsidRPr="00CF565B">
        <w:t>(Juan</w:t>
      </w:r>
      <w:r w:rsidR="00D85B34" w:rsidRPr="00CF565B">
        <w:t xml:space="preserve"> 6:38); ug sa tibuok Iyang kinabuhi dinhi sa yuta, wala Siya magtagad sa bisan unsa gawas sa pagtuman sa kabubut-on sa Amahan </w:t>
      </w:r>
      <w:r w:rsidR="005864AB" w:rsidRPr="00CF565B">
        <w:t>(Juan</w:t>
      </w:r>
      <w:r w:rsidR="00D85B34" w:rsidRPr="00CF565B">
        <w:t xml:space="preserve"> 4:34). Sa katapusan, samtang nagkadool Siya sa kamatayon, sa tunga-tunga sa Iyang labing grabe nga mga pag-antos sa Gethsemane, nag-ampo Siya sa Amahan sa Hardin sa Gethsemane: </w:t>
      </w:r>
      <w:r w:rsidR="00D85B34" w:rsidRPr="00CF565B">
        <w:rPr>
          <w:i/>
          <w:iCs/>
        </w:rPr>
        <w:t xml:space="preserve">'Amahan ko, kon mahimo, palayo kini nga kopa gikan kanako,' </w:t>
      </w:r>
      <w:r w:rsidR="00D85B34" w:rsidRPr="00CF565B">
        <w:t xml:space="preserve">ug dayon gidugang: </w:t>
      </w:r>
      <w:r w:rsidR="00D85B34" w:rsidRPr="00CF565B">
        <w:rPr>
          <w:i/>
          <w:iCs/>
        </w:rPr>
        <w:t>'apan dili sumala sa akong kabubut-on, kondili sumala sa imong kabubut-on'</w:t>
      </w:r>
      <w:r w:rsidR="00D85B34" w:rsidRPr="00CF565B">
        <w:t xml:space="preserve"> </w:t>
      </w:r>
      <w:r w:rsidR="00224D5E" w:rsidRPr="00CF565B">
        <w:t>(Mat.</w:t>
      </w:r>
      <w:r w:rsidR="00D85B34" w:rsidRPr="00CF565B">
        <w:t xml:space="preserve"> 26:39), </w:t>
      </w:r>
      <w:r w:rsidR="00D85B34" w:rsidRPr="00CF565B">
        <w:rPr>
          <w:i/>
          <w:iCs/>
        </w:rPr>
        <w:t xml:space="preserve">'apan dili ang akong kabubut-on, kondili ang imo mahitabo' </w:t>
      </w:r>
      <w:r w:rsidR="008A3626" w:rsidRPr="00CF565B">
        <w:t>(Lucas</w:t>
      </w:r>
      <w:r w:rsidR="00D85B34" w:rsidRPr="00CF565B">
        <w:t xml:space="preserve"> 22:42). Ug sa dili madugay pagkahuman, tinuod gayud nga gisalo Niya ang tibuok kopa sa kasuko sa Dios alang kanato sa krus. Sa laing bahin, klaro nga nagtudlo ang Pulong sa Dios nga ang Amahan mismo </w:t>
      </w:r>
      <w:r w:rsidR="00D85B34" w:rsidRPr="00CF565B">
        <w:rPr>
          <w:i/>
          <w:iCs/>
        </w:rPr>
        <w:t>'wala maglutos sa Iyang kaugalingong Anak, kondili gihatag Siya alang kanato tanan</w:t>
      </w:r>
      <w:r w:rsidR="00D85B34" w:rsidRPr="00CF565B">
        <w:t xml:space="preserve">' (Roma 8:32); </w:t>
      </w:r>
      <w:r w:rsidR="00D85B34" w:rsidRPr="00CF565B">
        <w:rPr>
          <w:i/>
          <w:iCs/>
        </w:rPr>
        <w:t>'kinsa ang gitanyag sa Dios ingon usa ka halad nga pagtabon sa sala pinaagi sa Iyang dugo, pinaagi sa pagtuo, aron ipakita ang Iyang pagkamatarong, tungod kay sa Iyang pagpailub gitabonan Niya ang mga sala nga nabuhat kaniadto'</w:t>
      </w:r>
      <w:r w:rsidR="00D85B34" w:rsidRPr="00CF565B">
        <w:t xml:space="preserve"> (Roma 3:25), </w:t>
      </w:r>
      <w:r w:rsidR="00D85B34" w:rsidRPr="00CF565B">
        <w:rPr>
          <w:i/>
          <w:iCs/>
        </w:rPr>
        <w:t xml:space="preserve">"kay nalipay ang Amahan nga sa Iya magpuyo ang tibuok pagka-puno, ug pinaagi kaniya pagapahiuyon ang tanang butang kaniya, pagkahuman siya makahimo og kalinaw pinaagi kaniya, sa dugo sa iyang krus, bisan ang mga butang sa yuta o sa langit" </w:t>
      </w:r>
      <w:r w:rsidR="00D85B34" w:rsidRPr="00CF565B">
        <w:t>(Colosas 1:19–20).</w:t>
      </w:r>
    </w:p>
    <w:p w14:paraId="056F9348" w14:textId="77777777" w:rsidR="00D85B34" w:rsidRPr="00CF565B" w:rsidRDefault="00F45CFB" w:rsidP="00D85B34">
      <w:pPr>
        <w:ind w:firstLine="708"/>
      </w:pPr>
      <w:r w:rsidRPr="00CF565B">
        <w:rPr>
          <w:b/>
        </w:rPr>
        <w:t xml:space="preserve">2) </w:t>
      </w:r>
      <w:r w:rsidR="00D85B34" w:rsidRPr="00CF565B">
        <w:t xml:space="preserve">Ang Ginoong Jesus mitugot sa pag-antos ug kamatayon alang sa atong mga sala, bisan pa Siya hingpit nga walay sala ug inosente, ug busa hingpit nga walay moral nga obligasyon sa atubangan sa Dios. </w:t>
      </w:r>
      <w:r w:rsidR="00D85B34" w:rsidRPr="00CF565B">
        <w:rPr>
          <w:i/>
          <w:iCs/>
        </w:rPr>
        <w:t>'Gipahimo sa Dios ang Iyang Wala Makaila sa Sala</w:t>
      </w:r>
      <w:r w:rsidR="00D85B34" w:rsidRPr="00CF565B">
        <w:t>,</w:t>
      </w:r>
      <w:r w:rsidR="00D85B34" w:rsidRPr="00CF565B">
        <w:rPr>
          <w:i/>
          <w:iCs/>
        </w:rPr>
        <w:t>'</w:t>
      </w:r>
      <w:r w:rsidR="00D85B34" w:rsidRPr="00CF565B">
        <w:t xml:space="preserve"> ingon sa Apostol, </w:t>
      </w:r>
      <w:r w:rsidR="00D85B34" w:rsidRPr="00CF565B">
        <w:rPr>
          <w:i/>
          <w:iCs/>
        </w:rPr>
        <w:t xml:space="preserve">'nga mahimong halad-sa-sala alang kanato, aron kita mahimong pagkamatarong sa Dios diha kaniya' </w:t>
      </w:r>
      <w:r w:rsidR="00D85B34" w:rsidRPr="00CF565B">
        <w:t>(</w:t>
      </w:r>
      <w:r w:rsidR="00E070F3" w:rsidRPr="00CF565B">
        <w:t>2 Cor.</w:t>
      </w:r>
      <w:r w:rsidR="00D85B34" w:rsidRPr="00CF565B">
        <w:t xml:space="preserve"> 5:21). </w:t>
      </w:r>
      <w:r w:rsidR="00D85B34" w:rsidRPr="00CF565B">
        <w:rPr>
          <w:i/>
          <w:iCs/>
        </w:rPr>
        <w:t>'Busa, ingon niini angay nga mahimong atong Labawng Pari: balaan, inosente, walay dunggoan, gibulag gikan sa mga makasasala ug gipasaka sa ibabaw sa mga langit; nga wala nay kinahanglanon, sama niadtong mga labawng pari, sa paghalad og halad adlaw-adlaw, una para sa iyang kaugalingong mga sala ug unya para sa mga sala sa katawhan, kay gihimo niya kini kaisahan alang sa tanan sa dihang gihalad niya ang iyang kaugalingon ingon nga halad"</w:t>
      </w:r>
      <w:r w:rsidR="00D85B34" w:rsidRPr="00CF565B">
        <w:t xml:space="preserve"> (Heb. 7:26–27). Siya </w:t>
      </w:r>
      <w:r w:rsidR="00D85B34" w:rsidRPr="00CF565B">
        <w:rPr>
          <w:i/>
          <w:iCs/>
        </w:rPr>
        <w:t>"nagtanyag sa Iyang kaugalingon nga walay lama ngadto sa Dios pinaagi sa Espiritu Santo"</w:t>
      </w:r>
      <w:r w:rsidR="00D85B34" w:rsidRPr="00CF565B">
        <w:t xml:space="preserve"> (Heb. 9:14), </w:t>
      </w:r>
      <w:r w:rsidR="00D85B34" w:rsidRPr="00CF565B">
        <w:rPr>
          <w:i/>
          <w:iCs/>
        </w:rPr>
        <w:t xml:space="preserve">"aron madala kita ngadto sa Dios, pagkahuman Siya nag-antos sa usa ka higayon alang sa atong mga sala, ang matarung alang sa dili matarung" </w:t>
      </w:r>
      <w:r w:rsidR="00D85B34" w:rsidRPr="00CF565B">
        <w:t>(</w:t>
      </w:r>
      <w:r w:rsidR="0087297C" w:rsidRPr="00CF565B">
        <w:t>1 Pet.</w:t>
      </w:r>
      <w:r w:rsidR="00D85B34" w:rsidRPr="00CF565B">
        <w:t xml:space="preserve"> 3:18), ug mao kana nga </w:t>
      </w:r>
      <w:r w:rsidR="00D85B34" w:rsidRPr="00CF565B">
        <w:rPr>
          <w:i/>
          <w:iCs/>
        </w:rPr>
        <w:t xml:space="preserve">"Gipalit-bawi kita Niya gikan sa sumpa sa Balaod pinaagi sa pagka-sumpa alang kanato" </w:t>
      </w:r>
      <w:r w:rsidR="00D85B34" w:rsidRPr="00CF565B">
        <w:t>(Gal. 3:13).</w:t>
      </w:r>
    </w:p>
    <w:p w14:paraId="2471D905" w14:textId="77777777" w:rsidR="00D85B34" w:rsidRPr="00CF565B" w:rsidRDefault="00F45CFB" w:rsidP="00D85B34">
      <w:pPr>
        <w:ind w:firstLine="708"/>
      </w:pPr>
      <w:r w:rsidRPr="00CF565B">
        <w:rPr>
          <w:b/>
        </w:rPr>
        <w:t xml:space="preserve">3) </w:t>
      </w:r>
      <w:r w:rsidR="00D85B34" w:rsidRPr="00CF565B">
        <w:t xml:space="preserve">Ang Ginoong Hesus mitugot sa pag-antos ug kamatayon alang kanato hingpit sa Iyang kaugalingong libreng kabubut-on — mao nga kini makapahimuot sa langitnong Huwes. </w:t>
      </w:r>
      <w:r w:rsidR="00D85B34" w:rsidRPr="00CF565B">
        <w:rPr>
          <w:i/>
          <w:iCs/>
        </w:rPr>
        <w:t xml:space="preserve">"Tungod niini gihigugma ko sa </w:t>
      </w:r>
      <w:r w:rsidR="00D85B34" w:rsidRPr="00CF565B">
        <w:rPr>
          <w:i/>
          <w:iCs/>
        </w:rPr>
        <w:lastRenderedPageBreak/>
        <w:t>Amahan</w:t>
      </w:r>
      <w:r w:rsidR="00D85B34" w:rsidRPr="00CF565B">
        <w:t xml:space="preserve">," ingon ni Kristo nga Manluluwas, </w:t>
      </w:r>
      <w:r w:rsidR="00D85B34" w:rsidRPr="00CF565B">
        <w:rPr>
          <w:i/>
          <w:iCs/>
        </w:rPr>
        <w:t xml:space="preserve">"kay akong gibutang ang akong kinabuhi, aron kuhaon kini pag-usab. Wala'y makakuha niini gikan kanako, kondili ako mismo ang nagbutang niini sa akong kaugalingong kabubut-on." Aduna Ako'y gahum nga ibutang kini, ug aduna Ako'y gahum nga kuhaon kini pag-usab' </w:t>
      </w:r>
      <w:r w:rsidR="005864AB" w:rsidRPr="00CF565B">
        <w:t>(Juan</w:t>
      </w:r>
      <w:r w:rsidR="00D85B34" w:rsidRPr="00CF565B">
        <w:t xml:space="preserve"> 10:17–18). Ug unya, sa dihang miabot na gayud ang panahon nga iyang ibutang ang iyang kinabuhi alang sa mga karnero, siya miadto sa Jerusalem sa iyang kaugalingong kabubut-on, bisan pa nga nahibalo siya daan nga siya pagatintalon, pagapasipalahan, ug pagakrucipisyon didto </w:t>
      </w:r>
      <w:r w:rsidR="00224D5E" w:rsidRPr="00CF565B">
        <w:t>(Mat.</w:t>
      </w:r>
      <w:r w:rsidR="00D85B34" w:rsidRPr="00CF565B">
        <w:t xml:space="preserve"> 20:18); Miadto Siya sa Gubat sa Getsemani sa Iyang kaugalingong kabubut-on, bisan pa nga Iyang nahibal-an daan nga moanha didto pagkahuman Siya si Hudas nga traidor ug ang iyang mga kauban </w:t>
      </w:r>
      <w:r w:rsidR="00224D5E" w:rsidRPr="00CF565B">
        <w:t>(Mat.</w:t>
      </w:r>
      <w:r w:rsidR="00D85B34" w:rsidRPr="00CF565B">
        <w:t xml:space="preserve"> 26:30–31); Gipahamtang Niya ang Iyang kaugalingon sa kagustuhan sa kamot sa mga sulugoon sa punong pari, bisan pa nga kaya Niya, pinaagi sa usa ka </w:t>
      </w:r>
      <w:r w:rsidR="00D85B34" w:rsidRPr="00CF565B">
        <w:rPr>
          <w:i/>
          <w:iCs/>
        </w:rPr>
        <w:t xml:space="preserve">pulong—'Ako na gayud'—nga </w:t>
      </w:r>
      <w:r w:rsidR="00D85B34" w:rsidRPr="00CF565B">
        <w:t xml:space="preserve">ipahulog silang tanan sa yuta </w:t>
      </w:r>
      <w:r w:rsidR="005864AB" w:rsidRPr="00CF565B">
        <w:t>(Juan</w:t>
      </w:r>
      <w:r w:rsidR="00D85B34" w:rsidRPr="00CF565B">
        <w:t xml:space="preserve"> 18:6), ug bisan pa nga kon gusto Niya, mahimo Siyang makakuha og kapin sa napulo'g duha ka legyon sa mga anghel aron ipagtanggol Siya </w:t>
      </w:r>
      <w:r w:rsidR="00224D5E" w:rsidRPr="00CF565B">
        <w:t>(Mat.</w:t>
      </w:r>
      <w:r w:rsidR="00D85B34" w:rsidRPr="00CF565B">
        <w:t xml:space="preserve"> 26:53). Ang mga Balaang Apostoles usab nagtudlo nga si Kristo </w:t>
      </w:r>
      <w:r w:rsidR="00D85B34" w:rsidRPr="00CF565B">
        <w:rPr>
          <w:i/>
          <w:iCs/>
        </w:rPr>
        <w:t>'gidala ang atong mga sala sa Iyang kaugalingong lawas sa kahoy'</w:t>
      </w:r>
      <w:r w:rsidR="00D85B34" w:rsidRPr="00CF565B">
        <w:t xml:space="preserve"> (</w:t>
      </w:r>
      <w:r w:rsidR="0087297C" w:rsidRPr="00CF565B">
        <w:t>1 Ped.</w:t>
      </w:r>
      <w:r w:rsidR="00D85B34" w:rsidRPr="00CF565B">
        <w:t xml:space="preserve"> 2:24), nga </w:t>
      </w:r>
      <w:r w:rsidR="00D85B34" w:rsidRPr="00CF565B">
        <w:rPr>
          <w:i/>
          <w:iCs/>
        </w:rPr>
        <w:t xml:space="preserve">'Gihigugma kita ni Cristo ug iyang gihatag ang Iyang kaugalingon alang kanato ingon usa ka halad ug halad-sunog sa Dios, usa ka humot nga baho … Gihigugma Niya ang Iglesya ug iyang gihatag ang Iyang kaugalingon alang niini' </w:t>
      </w:r>
      <w:r w:rsidR="00D85B34" w:rsidRPr="00CF565B">
        <w:t>(Efe. 5:2).</w:t>
      </w:r>
    </w:p>
    <w:p w14:paraId="3E9F6092" w14:textId="77777777" w:rsidR="00D85B34" w:rsidRPr="00CF565B" w:rsidRDefault="00F45CFB" w:rsidP="00D85B34">
      <w:pPr>
        <w:ind w:firstLine="708"/>
      </w:pPr>
      <w:r w:rsidRPr="00CF565B">
        <w:rPr>
          <w:b/>
        </w:rPr>
        <w:t xml:space="preserve">4) </w:t>
      </w:r>
      <w:r w:rsidR="00D85B34" w:rsidRPr="00CF565B">
        <w:t>Pinaagi sa Iyang pag-antos ug kamatayon, gibayran ni Ginoong Hesus sa pagkamatarong sa Dios ang usa ka presyo alang kanato—dili lang usa ka presyo nga hingpit nga igo ug makatagbaw alang sa atong utang, kondili sobra pa gayud—ug busa dili lang kita Iyang gipalit gikan sa sala, kondili gisiguro usab alang kanato ang walay katapusang mga panalangin.</w:t>
      </w:r>
    </w:p>
    <w:p w14:paraId="03488D05" w14:textId="77777777" w:rsidR="00D85B34" w:rsidRPr="00CF565B" w:rsidRDefault="00D85B34" w:rsidP="00D85B34">
      <w:r w:rsidRPr="00CF565B">
        <w:tab/>
      </w:r>
      <w:r w:rsidR="00A95A76" w:rsidRPr="00CF565B">
        <w:rPr>
          <w:b/>
        </w:rPr>
        <w:t xml:space="preserve">a) </w:t>
      </w:r>
      <w:r w:rsidRPr="00CF565B">
        <w:t xml:space="preserve">Gibayran sa Ginoong Hesus ang hingpit ug hingpit nga makatagbaw nga presyo alang sa atong utang. Kining utang nato sa atubangan sa Dios naglangkob sa atong kapakyas sa pagtuman sa Iyang kabubut-on, nga atong gikinahanglan untang tumanon; ug pinaagi sa atong pagkamasuwakon, atong walay sukod nga nasakitan ang atong Magbubuhat, ug busa gisilotan Niya kita sa pag-antos ug kamatayon, nga mao ang dili malikayan nga sangputanan sa sala ug ang matarong nga silot alang sa sala, sumala sa pulong sa Kasulatan: </w:t>
      </w:r>
      <w:r w:rsidRPr="00CF565B">
        <w:rPr>
          <w:i/>
          <w:iCs/>
        </w:rPr>
        <w:t xml:space="preserve">'Ang sala, kon motubo na, magbunga og kamatayon' </w:t>
      </w:r>
      <w:r w:rsidRPr="00CF565B">
        <w:t xml:space="preserve">(Santiago 1:15); </w:t>
      </w:r>
      <w:r w:rsidRPr="00CF565B">
        <w:rPr>
          <w:i/>
          <w:iCs/>
        </w:rPr>
        <w:t xml:space="preserve">'ang suhol sa sala mao ang kamatayon' </w:t>
      </w:r>
      <w:r w:rsidRPr="00CF565B">
        <w:t xml:space="preserve">(Roma 6:23; Gen. 2:17). Apan ang Ginoong Jesus hingpit ug tukmang natuman ang kabubut-on sa Dios alang kanato sa tibuok niyang kinabuhi dinhi sa yuta, ug labi na sa iyang pag-antos sa krus ug sa iyang kamatayon, sa dihang ang iyang paghalad sa kaugalingon, pagpaubos ug pagsunod sa kabubut-on sa Amahan nakaabot sa labing hataas nga lebel </w:t>
      </w:r>
      <w:r w:rsidR="001973A6" w:rsidRPr="00CF565B">
        <w:t>(Fil.</w:t>
      </w:r>
      <w:r w:rsidRPr="00CF565B">
        <w:t xml:space="preserve"> 2:8); Iyang hingpit ug tibuok nga gipahimuot ang among Magbubuhat alang kanato; Iyang hingpit ug tibuok nga gidala alang kanato ang tanang pag-antos ug kamatayon nga angay unta kanato tungod sa tanan natong mga sala. Kay bisan pa nga Siya nag-antos ug namatay alang kanato sa Iyang pagka-tawo, kini nga pagka-tawo dili mapabulag nga naghiusa sa Iyang Pagkadiyos bisan pa sa Iyang pag-antos, ug mao gayud kini ang pagka-tawo sa Dios nga Pulong. Bisan pa nga Siya nag-antos ug namatay nga nag-inusara alang sa tibuok katawhan, nga naglangkob sa milyon-milyon ka tawo; Siya usa gihapon ka Divino nga Persona, nga ang tanang tawo, ug bisan pa ang tanang binuhat kung itandi, dili makatupong sa Iyang dignidad. Bisan pa nga natuman Niya ang kabubut-on sa Dios alang kanato, ug matinumanon Siya sulod sa tulo ka pulo'g tulo ka tuig ug tunga ra, ug bisan pa nga nag-antos ug namatay Siya alang kanato sa usa ka higayon; apan ang ingon nga pagsunod sa kabubut-on sa Dios ug ang Iyang mga pag-antos ug kamatayon, isip usa ka Divino nga Persona, walay duhaduha nga makahimo sa pagbayad-sala alang sa tanan natong dili mabilang nga mga buhat sa pagsuway sa kabubut-on sa Dios, ug sa tanang dili mabilang nga porma sa atong mga pag-antos ug kamatayon, panalagsaon ug walay katapusan. Dili mahimong magpabilin nga dili kontento ang Dios sa ingon nga halad alang sa atong mga sala: kay ang Dios mismo ang naghimo sa pagbayad-sala </w:t>
      </w:r>
      <w:r w:rsidR="00336C89" w:rsidRPr="00CF565B">
        <w:t>[</w:t>
      </w:r>
      <w:r w:rsidRPr="00CF565B">
        <w:t>(Heb. 5:8–10</w:t>
      </w:r>
      <w:r w:rsidR="00336C89" w:rsidRPr="00CF565B">
        <w:t>)</w:t>
      </w:r>
      <w:r w:rsidRPr="00CF565B">
        <w:t xml:space="preserve">; </w:t>
      </w:r>
      <w:r w:rsidR="00336C89" w:rsidRPr="00CF565B">
        <w:rPr>
          <w:rFonts w:cs="Cambria Math"/>
        </w:rPr>
        <w:t>(</w:t>
      </w:r>
      <w:r w:rsidR="00336C89" w:rsidRPr="00CF565B">
        <w:t>Heb.</w:t>
      </w:r>
      <w:r w:rsidRPr="00CF565B">
        <w:t xml:space="preserve"> 9:27–28</w:t>
      </w:r>
      <w:r w:rsidR="00336C89" w:rsidRPr="00CF565B">
        <w:t>)</w:t>
      </w:r>
      <w:r w:rsidRPr="00CF565B">
        <w:t xml:space="preserve">; </w:t>
      </w:r>
      <w:r w:rsidR="00336C89" w:rsidRPr="00CF565B">
        <w:rPr>
          <w:rFonts w:cs="Cambria Math"/>
        </w:rPr>
        <w:t>(Heb.</w:t>
      </w:r>
      <w:r w:rsidRPr="00CF565B">
        <w:t xml:space="preserve"> 10:12–14)</w:t>
      </w:r>
      <w:r w:rsidR="00336C89" w:rsidRPr="00CF565B">
        <w:t>]</w:t>
      </w:r>
      <w:r w:rsidRPr="00CF565B">
        <w:t>. Kining mga hunahuna gipadayag ug gipatin-aw sa daghang mga Balaang Amahan ug magtutudlo sa Simbahan, pananglitan:</w:t>
      </w:r>
    </w:p>
    <w:p w14:paraId="1156B357" w14:textId="77777777" w:rsidR="00D85B34" w:rsidRPr="00CF565B" w:rsidRDefault="00D85B34" w:rsidP="00D85B34">
      <w:r w:rsidRPr="00CF565B">
        <w:tab/>
        <w:t>Usa ka apostolikong tawo nga misulat sa Epistula kang Diognetus; "Gipahinungod sa Dios ang Iyang kaugalingong Anak ingon nga hulagway (</w:t>
      </w:r>
      <w:r w:rsidRPr="00AA0891">
        <w:t>λοτρον</w:t>
      </w:r>
      <w:r w:rsidRPr="00CF565B">
        <w:t>) alang kanato, ang Balaan alang sa mga walay balaod, ang Matarong alang sa mga dili matarong, ang Walay Sala alang sa mga may sala, ang Dili Madunot alang sa mga madunot, ang Dili Mamatay alang sa mga mamatay. Kay unsa pa kaha ang makatabon sa atong mga sala gawas sa Iyang pagkamatarong?</w:t>
      </w:r>
    </w:p>
    <w:p w14:paraId="462ABEC3" w14:textId="77777777" w:rsidR="00D85B34" w:rsidRPr="00CF565B" w:rsidRDefault="00D85B34" w:rsidP="00D85B34">
      <w:r w:rsidRPr="00CF565B">
        <w:lastRenderedPageBreak/>
        <w:tab/>
        <w:t>Kinsa pa kaha ang makahimong matarong kanato nga mga walay balaod, gawas sa Anak sa Dios?"</w:t>
      </w:r>
      <w:r w:rsidR="00FF2DD0">
        <w:rPr>
          <w:rStyle w:val="FootnoteReference"/>
          <w:lang w:val="ru-RU"/>
        </w:rPr>
        <w:footnoteReference w:id="359"/>
      </w:r>
    </w:p>
    <w:p w14:paraId="70E52B7C" w14:textId="77777777" w:rsidR="00D85B34" w:rsidRPr="00CF565B" w:rsidRDefault="00D85B34" w:rsidP="00D85B34">
      <w:r w:rsidRPr="00CF565B">
        <w:tab/>
        <w:t>San Ireneo: "Sa unang Adan gipukaw nato ang kasuko sa Dios tungod kay wala nato gituman ang Iyang sugo; apan sa ikaduhang Adan nabalik kita sa pakig-uli kaniya pag-usab, pinaagi sa pagmasunuron hangtod sa kamatayon. Kay wala na kita utang sa bisan kinsa gawas kaniya nga atong gilapas ang sugo sa sinugdanan."</w:t>
      </w:r>
      <w:r w:rsidR="00FF2DD0">
        <w:rPr>
          <w:rStyle w:val="FootnoteReference"/>
          <w:lang w:val="ru-RU"/>
        </w:rPr>
        <w:footnoteReference w:id="360"/>
      </w:r>
    </w:p>
    <w:p w14:paraId="22C21C6D" w14:textId="77777777" w:rsidR="00D85B34" w:rsidRPr="00CF565B" w:rsidRDefault="00D85B34" w:rsidP="00D85B34">
      <w:r w:rsidRPr="00CF565B">
        <w:tab/>
        <w:t xml:space="preserve">San Cirilo sa Jerusalem: "Kita mga kaaway tungod sa sala; ug ang Dios nagmando og kamatayon alang sa makasasala. Busa, asa sa duha ang angay nga mopasar: angay ba Niya, sa hustisya, nga patyon kita, o, tungod sa gugma alang sa katawhan, nga biyaan ang Iyang mando? Apan tan-awa ang kinaadman sa Dios: Gipreserbar Niya ang kamatuoran sa Iyang mando ug ang gahum sa Iyang gugma alang sa katawhan. </w:t>
      </w:r>
      <w:r w:rsidRPr="00CF565B">
        <w:rPr>
          <w:i/>
          <w:iCs/>
        </w:rPr>
        <w:t xml:space="preserve">"Siya mismo ang nagdala sa atong mga sala sa Iyang kaugalingong lawas sa kahoy, aron, nga gipagawas gikan sa mga sala, kita magkinabuhi alang sa pagkamatarong" </w:t>
      </w:r>
      <w:r w:rsidRPr="00CF565B">
        <w:t>(</w:t>
      </w:r>
      <w:r w:rsidR="0087297C" w:rsidRPr="00CF565B">
        <w:t>1 Ped.</w:t>
      </w:r>
      <w:r w:rsidRPr="00CF565B">
        <w:t xml:space="preserve"> 2:24).</w:t>
      </w:r>
      <w:r w:rsidR="009F28D2">
        <w:rPr>
          <w:rStyle w:val="FootnoteReference"/>
          <w:lang w:val="ru-RU"/>
        </w:rPr>
        <w:footnoteReference w:id="361"/>
      </w:r>
      <w:r w:rsidRPr="00CF565B">
        <w:t xml:space="preserve"> "Ayaw katingala nga ang tibuok kalibutan natubos na: kay Siya nga namatay alang sa kalibutan dili lang usa ka tawo, kondili ang Bugtong Anak sa Dios. Ang sala sa usa ka tawo, si Adan, nakadala og kamatayon sa kalibutan. Kung pinaagi sa paglapas sa usa (Roma 5:</w:t>
      </w:r>
      <w:r w:rsidR="001B763B" w:rsidRPr="00CF565B">
        <w:rPr>
          <w:bCs/>
        </w:rPr>
        <w:t>17)</w:t>
      </w:r>
      <w:r w:rsidRPr="00CF565B">
        <w:t xml:space="preserve">, ang kamatayon naghari sa kalibutan—dili ba labi pang maghari ang kinabuhi pinaagi sa pagkamatarong sa Usa? Ug kon sa kana nga panahon gipahawa sila sa Paraiso tungod sa pagkaon gikan sa kahoy: dili ba labi pang angay karon nga, pinaagi sa kahoy ni Jesus, mosulod ang mga magtutuo sa Paraiso? Kon ang unang tawo, nga gihimo gikan sa yuta, nagdala og kamatayon sa tanan: dili ba ang Kinsa nga naghimo kaniya gikan sa yuta makahatag og kinabuhi nga walay katapusan, nga Siya mismo mao ang Kinabuhi? Kung si Pinehas, pinaagi sa pagpatay sa usa ka tawo nga nagbuhat og makalaut nga butang tungod sa iyang kaisog, nakapahunong sa kasuko sa Dios </w:t>
      </w:r>
      <w:r w:rsidR="009F28D2" w:rsidRPr="00CF565B">
        <w:t>(Num.</w:t>
      </w:r>
      <w:r w:rsidRPr="00CF565B">
        <w:t xml:space="preserve"> 25:8), dili kaha nga si Jesus—nga wala magpatay og bisan kinsa kondili Iyang kaugalingon ang gihatag isip lukog—makapahunong sa kasuko batok sa katawhan? </w:t>
      </w:r>
      <w:r w:rsidR="009F28D2" w:rsidRPr="00CF565B">
        <w:t>(2 Tim. 2:6).</w:t>
      </w:r>
      <w:r w:rsidR="009F28D2">
        <w:rPr>
          <w:rStyle w:val="FootnoteReference"/>
          <w:lang w:val="ru-RU"/>
        </w:rPr>
        <w:footnoteReference w:id="362"/>
      </w:r>
    </w:p>
    <w:p w14:paraId="0BC93620" w14:textId="77777777" w:rsidR="00D85B34" w:rsidRPr="00CF565B" w:rsidRDefault="00D85B34" w:rsidP="00D85B34">
      <w:r w:rsidRPr="00CF565B">
        <w:tab/>
        <w:t>San Atanasio ang Dako: "Tungod kay sa katapusan gikinahanglan nga bayran sa tanang tawo ang ilang utang (ug ang utang mao ang kamatuoran nga ang tanang tawo sakop sa kamatayon, nga mao ang pangunang hinungdan sa pag-abot ni Hesukristo sa yuta): busa, pagkahuman mapamatud-an ang Iyang Pagka-Diyos pinaagi sa Iyang mga buhat, sa katapusan naghalad Siya og halad alang sa tibuok katawhan, gihatag ang templo sa Iyang lawas ngadto sa kamatayon, aron pinaagi niini, sa usa ka bahin, mahimong walay sala ug malaya ang tanan gikan sa karaang paglapas, ug sa pikas bahin, ipadayag Siya ingon mananaog sa kamatayon, ug himuon ang pagkawalay-kadaut sa Iyang kaugalingong lawas nga sinugdanan sa unibersal nga pagkabanhaw… Kinahanglan gayud ang kamatayon; kinahanglan gayud nga adunay kamatayon alang sa tanang katawhan, tungod kay ang komon nga utang nga gibutang sa tanan kinahanglan bayran. Alang niini, ang Pulong, nga sa kinaiyahan dili mamatay, nagsul-ob og mortal nga unod, aron kini Iyang ihalad, ingon nga Iyang kaugalingong unod, ingon usa ka halad alang sa tanang katawhan, ug aron, sa unod, Siya makasinati og kamatayon alang sa tanan."</w:t>
      </w:r>
      <w:r w:rsidR="009F28D2">
        <w:rPr>
          <w:rStyle w:val="FootnoteReference"/>
          <w:lang w:val="ru-RU"/>
        </w:rPr>
        <w:footnoteReference w:id="363"/>
      </w:r>
    </w:p>
    <w:p w14:paraId="412E29C4" w14:textId="77777777" w:rsidR="00D85B34" w:rsidRPr="00CF565B" w:rsidRDefault="00D85B34" w:rsidP="00D85B34">
      <w:r w:rsidRPr="00CF565B">
        <w:tab/>
        <w:t xml:space="preserve">San Gregorio nga Teologo: "Alang sa matag usa sa atong mga utang, usa ka laing bayad ang gihimo Niya nga labaw kanato; ug usa ka bag-ong misteryo ang gipadayag—ang gugma sa Dios alang sa katawhan, ang Iyang pagtagad sa mga nahulog tungod sa pagsuway. Tungod niini ang pagkahimugso sa Birhen, tungod niini ang sabnong ug Betlehem; pagkahimugso imbis sa paglalang, ang Birhen imbis sa asawa, ang Betlehem imbis sa Eden, ang sabnong imbis sa paraiso, ang gamay ug makita imbis sa dako ug tinago… Tungod niini, gidawat ni Jesus ang bunyag ug ang pagpamatuod gikan sa kahitas-an; tungod niini, Siya nagpuasa, gitintal, ug napildi ang nakapildi. Tungod niini, gipalayas ang mga demonyo, napaayo ang mga sakit, ug ang dakong buhat sa pagpangwali gisalig sa gagmay, ug kini ilang natuman… Tungod niini, usa ka kahoy alang sa usa ka kahoy ug usa ka kamot alang sa usa ka kamot; mga kamot, nga maisugong gipahilab, alang sa usa ka kamot, nga walay pagtagad gipahilab; mga kamot nga gipako sa krus alang sa usa ka pasagad nga kamot; mga kamot nga naghiusa sa katapusan sa kalibutan ngadto sa usa, alang sa ang kamot nga nagpahawa kang Adan. Busa, ang pagtaas sa </w:t>
      </w:r>
      <w:r w:rsidRPr="00CF565B">
        <w:lastRenderedPageBreak/>
        <w:t>krus alang sa pagkahulog, apdo alang sa pagtilaw, ang korona sa mga tunok alang sa masubo nga gingharian, kamatayon alang sa kamatayon."</w:t>
      </w:r>
      <w:r w:rsidR="00372947">
        <w:rPr>
          <w:rStyle w:val="FootnoteReference"/>
          <w:lang w:val="ru-RU"/>
        </w:rPr>
        <w:footnoteReference w:id="364"/>
      </w:r>
    </w:p>
    <w:p w14:paraId="23050A43" w14:textId="77777777" w:rsidR="00D85B34" w:rsidRPr="00CF565B" w:rsidRDefault="00D85B34" w:rsidP="00D85B34">
      <w:r w:rsidRPr="00CF565B">
        <w:tab/>
        <w:t>Ang mosunod usab naghunahuna sa ingon niini nga paagi: si Clement sa Alexandria,</w:t>
      </w:r>
      <w:r w:rsidR="00372947">
        <w:rPr>
          <w:rStyle w:val="FootnoteReference"/>
          <w:lang w:val="ru-RU"/>
        </w:rPr>
        <w:footnoteReference w:id="365"/>
      </w:r>
      <w:r w:rsidRPr="00CF565B">
        <w:t xml:space="preserve"> si Ambrose,</w:t>
      </w:r>
      <w:r w:rsidR="00372947">
        <w:rPr>
          <w:rStyle w:val="FootnoteReference"/>
          <w:lang w:val="ru-RU"/>
        </w:rPr>
        <w:footnoteReference w:id="366"/>
      </w:r>
      <w:r w:rsidRPr="00CF565B">
        <w:t xml:space="preserve"> si Gregory sa Nyssa,</w:t>
      </w:r>
      <w:r w:rsidR="00372947">
        <w:rPr>
          <w:rStyle w:val="FootnoteReference"/>
          <w:lang w:val="ru-RU"/>
        </w:rPr>
        <w:footnoteReference w:id="367"/>
      </w:r>
      <w:r w:rsidRPr="00CF565B">
        <w:t xml:space="preserve"> si John Chrysostom,</w:t>
      </w:r>
      <w:r w:rsidR="00372947">
        <w:rPr>
          <w:rStyle w:val="FootnoteReference"/>
          <w:lang w:val="ru-RU"/>
        </w:rPr>
        <w:footnoteReference w:id="368"/>
      </w:r>
      <w:r w:rsidRPr="00CF565B">
        <w:t xml:space="preserve"> si Augustine</w:t>
      </w:r>
      <w:r w:rsidR="00372947">
        <w:rPr>
          <w:rStyle w:val="FootnoteReference"/>
          <w:lang w:val="ru-RU"/>
        </w:rPr>
        <w:footnoteReference w:id="369"/>
      </w:r>
      <w:r w:rsidRPr="00CF565B">
        <w:t xml:space="preserve"> ug uban pa.</w:t>
      </w:r>
      <w:r w:rsidR="00372947">
        <w:rPr>
          <w:rStyle w:val="FootnoteReference"/>
          <w:lang w:val="ru-RU"/>
        </w:rPr>
        <w:footnoteReference w:id="370"/>
      </w:r>
    </w:p>
    <w:p w14:paraId="13677FD0" w14:textId="77777777" w:rsidR="00D85B34" w:rsidRPr="00CF565B" w:rsidRDefault="00D85B34" w:rsidP="00D85B34">
      <w:r w:rsidRPr="00CF565B">
        <w:tab/>
      </w:r>
      <w:r w:rsidR="00A95A76" w:rsidRPr="00CF565B">
        <w:rPr>
          <w:b/>
        </w:rPr>
        <w:t xml:space="preserve">(b) </w:t>
      </w:r>
      <w:r w:rsidRPr="00CF565B">
        <w:t xml:space="preserve">Ang Ginoong Hesus mibayad og presyo nga labaw pa kaayo sa gikinahanglan para kanato. Kay bisan unsa pa kadako ug kadaghan ang mga sala sa tibuok katawhan, limitado gihapon kini sa kinaiya ug gidaghanon; samtang ang paghalad sa kaugalingon, mga pag-antos ug kamatayon ni Hesukristo, ang Diyosnong ug walay kinutuban nga Persona, adunay walay kinutuban nga bili sa tanang aspeto atubangan sa paghukom sa walay katapusang Hustisya. Busa, bisan unsa pa ka dako ug dili masukod ang kalapasan nga gipahinabo sa atong mga sala batok sa kadungganan sa Labaw nga Labing Kataas-taasan nga Ginoo, ang halad nga gihalad ni Hesukristo alang niini dili matupngan ang kadako. Ug busa, dili lang Niya hingpit nga nabayran ang atong utang pinaagi sa Iyang bililhon nga dugo, apan pinaagi niini napalit usab Niya alang kanato ang mga panalangin nga walay katapusan. Kini nga kamatuoran klaro nga gipahayag sa Balaang Apostol, nga miingon: </w:t>
      </w:r>
      <w:r w:rsidRPr="00CF565B">
        <w:rPr>
          <w:i/>
          <w:iCs/>
        </w:rPr>
        <w:t xml:space="preserve">'Kay kon tungod sa paglapas sa usa, daghan ang namatay, labi pa gayud nga ang grasya sa Dios ug ang gasa pinaagi sa grasya sa usa ka Tawo, si Jesu-Cristo, misubaw alang sa kadaghanan … </w:t>
      </w:r>
      <w:r w:rsidRPr="00CF565B">
        <w:t xml:space="preserve"> </w:t>
      </w:r>
      <w:r w:rsidRPr="00CF565B">
        <w:rPr>
          <w:i/>
          <w:iCs/>
        </w:rPr>
        <w:t xml:space="preserve">Kay kon pinaagi sa sala sa usa ka tawo nangahari ang kamatayon pinaagi kaniya, labi pa gayud kaha ang mga nakadawat sa kadagatan sa grasya ug sa gasa sa pagkamatarong maghari sa kinabuhi pinaagi sa usa ka tawo nga si Jesu-Kristo </w:t>
      </w:r>
      <w:r w:rsidR="00336C89" w:rsidRPr="00CF565B">
        <w:t>[</w:t>
      </w:r>
      <w:r w:rsidRPr="00CF565B">
        <w:t>(Roma 5:15–17</w:t>
      </w:r>
      <w:r w:rsidR="00336C89" w:rsidRPr="00CF565B">
        <w:t>)</w:t>
      </w:r>
      <w:r w:rsidRPr="00CF565B">
        <w:t xml:space="preserve">; </w:t>
      </w:r>
      <w:r w:rsidR="00336C89" w:rsidRPr="00CF565B">
        <w:t>(Roma</w:t>
      </w:r>
      <w:r w:rsidRPr="00CF565B">
        <w:t xml:space="preserve"> 8:32)</w:t>
      </w:r>
      <w:r w:rsidR="00336C89" w:rsidRPr="00CF565B">
        <w:t>]</w:t>
      </w:r>
      <w:r w:rsidRPr="00CF565B">
        <w:t>. Ang mga Balaang Amahan usab mitudlo:</w:t>
      </w:r>
    </w:p>
    <w:p w14:paraId="049F0F61" w14:textId="77777777" w:rsidR="00D85B34" w:rsidRPr="00CF565B" w:rsidRDefault="00D85B34" w:rsidP="00D85B34">
      <w:r w:rsidRPr="00CF565B">
        <w:tab/>
        <w:t>San Cirilo sa Jerusalem: "Ang Namatay alang kanato dili usa ka ordinaryong tawo; ang Karnero dili lang usa ka mortal; Siya dili lang usa ka tawo; Siya dili lang usa ka anghel, kondili ang Dios nga nahimong tawo. Ang pagkadautan sa mga makasasala dili ingon ka dako sama sa pagkamatarong sa Iyang namatay alang kanila. Dili tungod kaayo sa atong pagpakasala, kondili tungod sa Iyang paghatag sa Iyang kalag alang kanato aron matuman ang pagkamatarong; Siya mao ang naghalad niini sa dihang Iyang gipili, ug gidawat kini pag-usab sa dihang Iyang gipili."</w:t>
      </w:r>
      <w:r w:rsidR="00372947">
        <w:rPr>
          <w:rStyle w:val="FootnoteReference"/>
          <w:lang w:val="ru-RU"/>
        </w:rPr>
        <w:footnoteReference w:id="371"/>
      </w:r>
    </w:p>
    <w:p w14:paraId="651DB448" w14:textId="77777777" w:rsidR="00D85B34" w:rsidRPr="00CF565B" w:rsidRDefault="00D85B34" w:rsidP="00D85B34">
      <w:r w:rsidRPr="00CF565B">
        <w:tab/>
        <w:t>San Juan Crisostomo: "Hunahuna-a nga adunay usa ka tawo nga utang sa usa ka mananapay napulo ka obol (gamay nga sinsilyo), ug iyang gipriso dili lang ang nagautang mismo, kondili pati ang iyang asawa, mga anak, ug mga sulugoon; apan miabot ang lain, ug dili lang niya gibayran ang napulo ka obol, apan naghatag pa siya og napulo ka libo ka talento sa bulawan, gidala ang priso ngadto sa palasyo sa hari, gipahimutang siya sa dapit sa dungog, ug gipahapsay siya sa mga dungog ug pagpasidungog; unya ang nagpahulam sa napulo ka obol makalimot na gayud niini. Mao kini gayud ang nahitabo kanato! Mas dako pa gayud ang gibayad ni Cristo kaysa sa atong utang; ang Iyang bayad, kung itandi sa atong utang, sama sa walay sukod nga dagat kumpara sa usa ka gamayng tulo. Busa ayaw pagduha-duha, O tawo, sa diha nga makakita ka sa ingon ana kadaghang panalangin; ayaw pangitaa ang paghibalo kon giunsa pagpatay sa siga sa kamatayon ug sala, sa diha nga ang tibuok dagat sa mahigalaong mga gasa gibubo ibabaw niini."</w:t>
      </w:r>
      <w:r w:rsidR="00372947">
        <w:rPr>
          <w:rStyle w:val="FootnoteReference"/>
          <w:lang w:val="ru-RU"/>
        </w:rPr>
        <w:footnoteReference w:id="372"/>
      </w:r>
    </w:p>
    <w:p w14:paraId="3F9A2944" w14:textId="77777777" w:rsidR="00D85B34" w:rsidRPr="00CF565B" w:rsidRDefault="00D85B34" w:rsidP="00D85B34">
      <w:r w:rsidRPr="00CF565B">
        <w:tab/>
        <w:t>Maong nagtuo kita nga ang pag-antos ug kamatayon sa atong Manluluwas adunay kahulugan dili lamang ingon nga bayad-panglaya para kanato ug bayad sa atong utang,</w:t>
      </w:r>
      <w:r w:rsidR="00372947">
        <w:rPr>
          <w:rStyle w:val="FootnoteReference"/>
          <w:lang w:val="ru-RU"/>
        </w:rPr>
        <w:footnoteReference w:id="373"/>
      </w:r>
      <w:r w:rsidRPr="00CF565B">
        <w:t xml:space="preserve"> kondili usab ingon nga labing dagkong merito </w:t>
      </w:r>
      <w:r w:rsidRPr="00CF565B">
        <w:lastRenderedPageBreak/>
        <w:t xml:space="preserve">sa atubangan sa paghukom sa walay katapusang Hustisya, alang sa diin gihatag sa Dios kanato ang tanan (Roma 8:32). O, aron isulti kini sa mga pulong sa Ortodoksong Katekismo: 'Ang Iyang (mao si </w:t>
      </w:r>
      <w:r w:rsidR="00A95A76" w:rsidRPr="00CF565B">
        <w:t xml:space="preserve">Jesu-Kristo) </w:t>
      </w:r>
      <w:r w:rsidRPr="00CF565B">
        <w:t xml:space="preserve">boluntaryong pag-antos ug kamatayon sa krus alang kanato, nga walay kinutuban ang bili ug kantidad isip walay-sala nga Dios-tawo, naglangkob sa usa ka hingpit nga pagtagbaw sa hustisya sa Dios, nga naghukom kanato sa kamatayon tungod sa sala, ug usa ka walay sukod nga merito, nga nakahatag kaniya sa katungod, nga walay paglapas sa hustisya, sa paghatag kanato nga mga makasasala og pasaylo sa mga sala, ug grasya alang sa kadaogan batok sa sala ug kamatayon" (sa Artikulo </w:t>
      </w:r>
      <w:r w:rsidRPr="00AA0891">
        <w:t>IV</w:t>
      </w:r>
      <w:r w:rsidRPr="00CF565B">
        <w:t>, p. 54, Moscow 1840).</w:t>
      </w:r>
    </w:p>
    <w:p w14:paraId="182DD9E4" w14:textId="77777777" w:rsidR="00D85B34" w:rsidRPr="00CF565B" w:rsidRDefault="00D85B34" w:rsidP="00D85B34"/>
    <w:p w14:paraId="320CBE8B" w14:textId="77777777" w:rsidR="00D85B34" w:rsidRPr="00CF565B" w:rsidRDefault="00D85B34" w:rsidP="007B240B">
      <w:pPr>
        <w:pStyle w:val="Heading5"/>
      </w:pPr>
      <w:bookmarkStart w:id="304" w:name="_Toc133155588"/>
      <w:bookmarkStart w:id="305" w:name="_Toc180664601"/>
      <w:bookmarkStart w:id="306" w:name="_Toc180679222"/>
      <w:bookmarkStart w:id="307" w:name="_Toc180679279"/>
      <w:bookmarkStart w:id="308" w:name="_Toc180679802"/>
      <w:bookmarkStart w:id="309" w:name="_Toc238453685"/>
      <w:bookmarkStart w:id="310" w:name="_Toc238574149"/>
      <w:r w:rsidRPr="00CF565B">
        <w:t>§154. Ang Gilapdon sa mga Buhat sa Pagluwas sa Kamatayon ni Kristo</w:t>
      </w:r>
      <w:bookmarkEnd w:id="304"/>
      <w:bookmarkEnd w:id="305"/>
      <w:bookmarkEnd w:id="306"/>
      <w:bookmarkEnd w:id="307"/>
      <w:bookmarkEnd w:id="308"/>
      <w:bookmarkEnd w:id="309"/>
      <w:bookmarkEnd w:id="310"/>
    </w:p>
    <w:p w14:paraId="2DF6B59C" w14:textId="77777777" w:rsidR="00D85B34" w:rsidRPr="00CF565B" w:rsidRDefault="00D85B34" w:rsidP="00D85B34">
      <w:pPr>
        <w:ind w:firstLine="708"/>
      </w:pPr>
      <w:r w:rsidRPr="00CF565B">
        <w:t xml:space="preserve">Ang halad nga gihalad para kanato ni Kristo nga Manluluwas sa krus usa ka unibersal nga halad. Ang gahum ug mga epekto </w:t>
      </w:r>
      <w:r w:rsidRPr="00AA0891">
        <w:t xml:space="preserve">niini </w:t>
      </w:r>
      <w:r w:rsidRPr="00CF565B">
        <w:t>misakop:</w:t>
      </w:r>
    </w:p>
    <w:p w14:paraId="6CA1F6B7" w14:textId="77777777" w:rsidR="00D85B34" w:rsidRPr="00CF565B" w:rsidRDefault="00F45CFB" w:rsidP="00D85B34">
      <w:pPr>
        <w:ind w:firstLine="708"/>
      </w:pPr>
      <w:r w:rsidRPr="00CF565B">
        <w:rPr>
          <w:b/>
        </w:rPr>
        <w:t xml:space="preserve">1) </w:t>
      </w:r>
      <w:r w:rsidR="00D85B34" w:rsidRPr="00CF565B">
        <w:t xml:space="preserve">Sa tanang mga tawo. Mao kini ang gitudlo sa Manluluwas mismo, nga Nagaingon nga Siya </w:t>
      </w:r>
      <w:r w:rsidR="00D85B34" w:rsidRPr="00CF565B">
        <w:rPr>
          <w:i/>
          <w:iCs/>
        </w:rPr>
        <w:t xml:space="preserve">'miabot aron sa pagpangita ug pagluwas sa mga nawala' </w:t>
      </w:r>
      <w:r w:rsidR="00336C89" w:rsidRPr="00CF565B">
        <w:t>[</w:t>
      </w:r>
      <w:r w:rsidR="000A57C3" w:rsidRPr="00CF565B">
        <w:t>(Mat.</w:t>
      </w:r>
      <w:r w:rsidR="00D85B34" w:rsidRPr="00CF565B">
        <w:t xml:space="preserve"> 18:11</w:t>
      </w:r>
      <w:r w:rsidR="00336C89" w:rsidRPr="00CF565B">
        <w:t>)</w:t>
      </w:r>
      <w:r w:rsidR="00D85B34" w:rsidRPr="00CF565B">
        <w:t xml:space="preserve">; </w:t>
      </w:r>
      <w:r w:rsidR="00336C89" w:rsidRPr="00CF565B">
        <w:t>(Mat.</w:t>
      </w:r>
      <w:r w:rsidR="00D85B34" w:rsidRPr="00CF565B">
        <w:t xml:space="preserve"> 9:13)</w:t>
      </w:r>
      <w:r w:rsidR="00336C89" w:rsidRPr="00CF565B">
        <w:t>]</w:t>
      </w:r>
      <w:r w:rsidR="00D85B34" w:rsidRPr="00CF565B">
        <w:t xml:space="preserve">, — ug ang tanan mao ang mga tawo; nga Iyang ihatag ang Iyang unod alang sa kinabuhi sa kalibutan </w:t>
      </w:r>
      <w:r w:rsidR="005864AB" w:rsidRPr="00CF565B">
        <w:t>(Juan</w:t>
      </w:r>
      <w:r w:rsidR="00D85B34" w:rsidRPr="00CF565B">
        <w:t xml:space="preserve"> 6:51), ug nga </w:t>
      </w:r>
      <w:r w:rsidR="00D85B34" w:rsidRPr="00CF565B">
        <w:rPr>
          <w:i/>
          <w:iCs/>
        </w:rPr>
        <w:t>'Gihigugma sa Dios ang kalibutan, nga gihatag Niya ang Iyang bugtong Anak, aron ang bisan kinsa nga motuo kaniya dili mapukan kondili makabaton sa kinabuhi nga walay katapusan'</w:t>
      </w:r>
      <w:r w:rsidR="00D85B34" w:rsidRPr="00CF565B">
        <w:t xml:space="preserve"> </w:t>
      </w:r>
      <w:r w:rsidR="005864AB" w:rsidRPr="00CF565B">
        <w:t>(Juan</w:t>
      </w:r>
      <w:r w:rsidR="00D85B34" w:rsidRPr="00CF565B">
        <w:t xml:space="preserve"> 3:16). Mao usab kini ang gitudlo sa mga Balaang Apostoles, sa pagtawag kang Jesu-Cristo:</w:t>
      </w:r>
    </w:p>
    <w:p w14:paraId="1C82AA8B" w14:textId="77777777" w:rsidR="00D85B34" w:rsidRPr="00CF565B" w:rsidRDefault="00D85B34" w:rsidP="00D85B34">
      <w:r w:rsidRPr="00CF565B">
        <w:tab/>
      </w:r>
      <w:r w:rsidR="00A95A76" w:rsidRPr="00CF565B">
        <w:rPr>
          <w:b/>
        </w:rPr>
        <w:t xml:space="preserve">(a) </w:t>
      </w:r>
      <w:r w:rsidRPr="00CF565B">
        <w:t xml:space="preserve">Usa ka manalipod para sa tanan. </w:t>
      </w:r>
      <w:r w:rsidRPr="00CF565B">
        <w:rPr>
          <w:i/>
          <w:iCs/>
        </w:rPr>
        <w:t xml:space="preserve">"Kay kini maayo ug makapahimuot sa atubangan sa atong Manluluwas nga Dios, nga gusto nga ang tanan maluwas ug makaila sa kamatuoran. Kay usa ra ang Dios, ug usa ra ang manalipod tali sa Dios ug sa katawhan, ang tawo nga si Cristo Jesus, nga iyang gihatag ang iyang kaugalingon ingon bayad-pangluwas para sa tanan" </w:t>
      </w:r>
      <w:r w:rsidR="00336C89" w:rsidRPr="00CF565B">
        <w:t>[</w:t>
      </w:r>
      <w:r w:rsidR="00621F17" w:rsidRPr="00CF565B">
        <w:t>(1 Tim.</w:t>
      </w:r>
      <w:r w:rsidRPr="00CF565B">
        <w:t xml:space="preserve"> 2:3–6</w:t>
      </w:r>
      <w:r w:rsidR="00336C89" w:rsidRPr="00CF565B">
        <w:t>)</w:t>
      </w:r>
      <w:r w:rsidRPr="00CF565B">
        <w:t xml:space="preserve">; </w:t>
      </w:r>
      <w:r w:rsidR="00336C89" w:rsidRPr="00CF565B">
        <w:t>(</w:t>
      </w:r>
      <w:r w:rsidRPr="00CF565B">
        <w:t>Roma 3:28–30)</w:t>
      </w:r>
      <w:r w:rsidR="00336C89" w:rsidRPr="00CF565B">
        <w:t>]</w:t>
      </w:r>
      <w:r w:rsidRPr="00CF565B">
        <w:t>.</w:t>
      </w:r>
    </w:p>
    <w:p w14:paraId="5BD544E0" w14:textId="77777777" w:rsidR="00D85B34" w:rsidRPr="00CF565B" w:rsidRDefault="00D85B34" w:rsidP="00D85B34">
      <w:r w:rsidRPr="00CF565B">
        <w:tab/>
      </w:r>
      <w:r w:rsidR="00A95A76" w:rsidRPr="00CF565B">
        <w:rPr>
          <w:b/>
        </w:rPr>
        <w:t xml:space="preserve">b) </w:t>
      </w:r>
      <w:r w:rsidRPr="00CF565B">
        <w:t xml:space="preserve">Ang Manluluwas sa kalibutan. </w:t>
      </w:r>
      <w:r w:rsidRPr="00CF565B">
        <w:rPr>
          <w:i/>
          <w:iCs/>
        </w:rPr>
        <w:t xml:space="preserve">"Siya ang halad-tipig sa atong mga sala, ug dili lang sa atong mga sala kondili usab sa sala sa tibuok kalibutan" </w:t>
      </w:r>
      <w:r w:rsidR="008A3626" w:rsidRPr="00CF565B">
        <w:t>(1 Juan</w:t>
      </w:r>
      <w:r w:rsidRPr="00CF565B">
        <w:t xml:space="preserve"> 2:2). </w:t>
      </w:r>
      <w:r w:rsidRPr="00CF565B">
        <w:rPr>
          <w:i/>
          <w:iCs/>
        </w:rPr>
        <w:t xml:space="preserve">"Ug among nakita ug gipamatuod nga ang Amahan nagpadala sa Anak ingon nga Manluluwas sa kalibutan" </w:t>
      </w:r>
      <w:r w:rsidR="008A3626" w:rsidRPr="00CF565B">
        <w:t>(1 Juan</w:t>
      </w:r>
      <w:r w:rsidRPr="00CF565B">
        <w:t xml:space="preserve"> 4:14).</w:t>
      </w:r>
    </w:p>
    <w:p w14:paraId="1FC02FED" w14:textId="77777777" w:rsidR="00D85B34" w:rsidRPr="00CF565B" w:rsidRDefault="00D85B34" w:rsidP="00D85B34"/>
    <w:p w14:paraId="2AFB55D0" w14:textId="77777777" w:rsidR="00D85B34" w:rsidRPr="00CF565B" w:rsidRDefault="00D85B34" w:rsidP="00D85B34">
      <w:r w:rsidRPr="00CF565B">
        <w:tab/>
      </w:r>
      <w:r w:rsidR="00A95A76" w:rsidRPr="00CF565B">
        <w:rPr>
          <w:b/>
        </w:rPr>
        <w:t xml:space="preserve">c) </w:t>
      </w:r>
      <w:r w:rsidRPr="00CF565B">
        <w:t>Siya nga namatay alang sa tanan</w:t>
      </w:r>
      <w:r w:rsidRPr="00CF565B">
        <w:rPr>
          <w:i/>
          <w:iCs/>
        </w:rPr>
        <w:t xml:space="preserve">. "Kung usa ka tawo ang namatay alang sa tanan, nan namatay na ang tanan. Apan si Cristo namatay alang sa tanan, aron kadtong buhi dili na magkinabuhi para sa ilang kaugalingon, kondili para kaniya nga namatay alang kanila ug nabanhaw pag-usab" </w:t>
      </w:r>
      <w:r w:rsidR="00336C89" w:rsidRPr="00CF565B">
        <w:t>[</w:t>
      </w:r>
      <w:r w:rsidRPr="00CF565B">
        <w:t>(</w:t>
      </w:r>
      <w:r w:rsidR="00E070F3" w:rsidRPr="00CF565B">
        <w:t>2 Cor.</w:t>
      </w:r>
      <w:r w:rsidRPr="00CF565B">
        <w:t xml:space="preserve"> 5:14–15</w:t>
      </w:r>
      <w:r w:rsidR="00336C89" w:rsidRPr="00CF565B">
        <w:t>)</w:t>
      </w:r>
      <w:r w:rsidRPr="00CF565B">
        <w:t xml:space="preserve">; </w:t>
      </w:r>
      <w:r w:rsidR="00336C89" w:rsidRPr="00CF565B">
        <w:t>(</w:t>
      </w:r>
      <w:r w:rsidRPr="00CF565B">
        <w:t>Heb. 9:9)</w:t>
      </w:r>
      <w:r w:rsidR="00336C89" w:rsidRPr="00CF565B">
        <w:t>]</w:t>
      </w:r>
      <w:r w:rsidRPr="00CF565B">
        <w:t xml:space="preserve">. </w:t>
      </w:r>
      <w:r w:rsidRPr="00CF565B">
        <w:rPr>
          <w:i/>
          <w:iCs/>
        </w:rPr>
        <w:t xml:space="preserve">"Ingon nga pinaagi sa sala sa usa ka tawo miabot ang paghukom sa tanan, ingon usab pinaagi sa pagkamatarong sa usa ka tawo miabot ang pagpasaylo nga nagdala sa kinabuhi ngadto sa tanan" </w:t>
      </w:r>
      <w:r w:rsidR="00336C89" w:rsidRPr="00CF565B">
        <w:t>[</w:t>
      </w:r>
      <w:r w:rsidRPr="00CF565B">
        <w:t>(Roma 5:18</w:t>
      </w:r>
      <w:r w:rsidR="00336C89" w:rsidRPr="00CF565B">
        <w:t>)</w:t>
      </w:r>
      <w:r w:rsidRPr="00CF565B">
        <w:t xml:space="preserve">; </w:t>
      </w:r>
      <w:r w:rsidR="00336C89" w:rsidRPr="00CF565B">
        <w:t>(</w:t>
      </w:r>
      <w:r w:rsidRPr="00CF565B">
        <w:t>Colosas 1:20</w:t>
      </w:r>
      <w:r w:rsidR="00336C89" w:rsidRPr="00CF565B">
        <w:t>)</w:t>
      </w:r>
      <w:r w:rsidRPr="00CF565B">
        <w:t xml:space="preserve">; </w:t>
      </w:r>
      <w:r w:rsidR="00336C89" w:rsidRPr="00CF565B">
        <w:t>(</w:t>
      </w:r>
      <w:r w:rsidRPr="00CF565B">
        <w:t>Efeso 1:10</w:t>
      </w:r>
      <w:r w:rsidR="00336C89" w:rsidRPr="00CF565B">
        <w:t>)</w:t>
      </w:r>
      <w:r w:rsidRPr="00CF565B">
        <w:t xml:space="preserve">; </w:t>
      </w:r>
      <w:r w:rsidR="00336C89" w:rsidRPr="00CF565B">
        <w:rPr>
          <w:rFonts w:cs="Cambria Math"/>
        </w:rPr>
        <w:t>(</w:t>
      </w:r>
      <w:r w:rsidR="00336C89" w:rsidRPr="00CF565B">
        <w:t>Efeso</w:t>
      </w:r>
      <w:r w:rsidRPr="00CF565B">
        <w:t xml:space="preserve"> 3:13–22)</w:t>
      </w:r>
      <w:r w:rsidR="00336C89" w:rsidRPr="00CF565B">
        <w:t>]</w:t>
      </w:r>
      <w:r w:rsidRPr="00CF565B">
        <w:t>.</w:t>
      </w:r>
    </w:p>
    <w:p w14:paraId="0717E7AE" w14:textId="77777777" w:rsidR="00D85B34" w:rsidRPr="00CF565B" w:rsidRDefault="00D85B34" w:rsidP="00D85B34">
      <w:r w:rsidRPr="00CF565B">
        <w:tab/>
        <w:t>Ang mga Balaang Amahan ug Magtutudlo sa Simbahan nagtudlo usab sa sama: Clemente sa Roma, Justin, Clemente sa Alexandria, Eusebio,</w:t>
      </w:r>
      <w:r w:rsidR="00372947">
        <w:rPr>
          <w:rStyle w:val="FootnoteReference"/>
          <w:lang w:val="ru-RU"/>
        </w:rPr>
        <w:footnoteReference w:id="374"/>
      </w:r>
      <w:r w:rsidRPr="00CF565B">
        <w:t xml:space="preserve"> Criso­stomo,</w:t>
      </w:r>
      <w:r w:rsidR="008225CB">
        <w:rPr>
          <w:rStyle w:val="FootnoteReference"/>
          <w:lang w:val="ru-RU"/>
        </w:rPr>
        <w:footnoteReference w:id="375"/>
      </w:r>
      <w:r w:rsidRPr="00CF565B">
        <w:t xml:space="preserve"> Gregorio nga Teologo, Basilio ang Dako, Ambrosio, Isidoro </w:t>
      </w:r>
      <w:r w:rsidRPr="00CF565B">
        <w:lastRenderedPageBreak/>
        <w:t>sa Pelusio,</w:t>
      </w:r>
      <w:r w:rsidR="008225CB">
        <w:rPr>
          <w:rStyle w:val="FootnoteReference"/>
          <w:lang w:val="ru-RU"/>
        </w:rPr>
        <w:footnoteReference w:id="376"/>
      </w:r>
      <w:r w:rsidRPr="00CF565B">
        <w:t xml:space="preserve"> Teodoreto,</w:t>
      </w:r>
      <w:r w:rsidR="008225CB">
        <w:rPr>
          <w:rStyle w:val="FootnoteReference"/>
          <w:lang w:val="ru-RU"/>
        </w:rPr>
        <w:footnoteReference w:id="377"/>
      </w:r>
      <w:r w:rsidRPr="00CF565B">
        <w:t xml:space="preserve"> Agustin ug uban pa.</w:t>
      </w:r>
      <w:r w:rsidR="008225CB">
        <w:rPr>
          <w:rStyle w:val="FootnoteReference"/>
          <w:lang w:val="ru-RU"/>
        </w:rPr>
        <w:footnoteReference w:id="378"/>
      </w:r>
      <w:r w:rsidRPr="00CF565B">
        <w:t xml:space="preserve"> Sipi-on nato ang mga pulong sa pipila kanila: </w:t>
      </w:r>
      <w:r w:rsidR="00A95A76" w:rsidRPr="00CF565B">
        <w:rPr>
          <w:b/>
        </w:rPr>
        <w:t xml:space="preserve">a) </w:t>
      </w:r>
      <w:r w:rsidRPr="00CF565B">
        <w:t>San Macario ang Dako: "Ang Ginoo malipay, sa Iyang pag-abot, sa pag-antos alang sa tanan;"</w:t>
      </w:r>
      <w:r w:rsidR="008225CB">
        <w:rPr>
          <w:rStyle w:val="FootnoteReference"/>
          <w:lang w:val="ru-RU"/>
        </w:rPr>
        <w:footnoteReference w:id="379"/>
      </w:r>
      <w:r w:rsidR="00A95A76" w:rsidRPr="00CF565B">
        <w:rPr>
          <w:b/>
        </w:rPr>
        <w:t xml:space="preserve"> b) </w:t>
      </w:r>
      <w:r w:rsidRPr="00CF565B">
        <w:t>San Gregorio sa Nyssa: "Ang Labaw nga Pari ug Sugo sa atong pag-ila, ang halangdon, ang malumo, ang walay sala, ang wala matandog sa kahugawan o bisan unsang dautang hunahuna, naghalad sa Iyang kaugalingon sa lawas ngadto sa Dios Amahan alang sa tanang tawo…; ingon nga pari sumala sa han-ay ni Melchizedek, Iyang gihalad ang Iyang kaugalingon sa Amahan ingon nga bayad-luwas, dili lamang para sa Israel, kondili para sa tanang nasud, ug nahimong Punong Pari sa pag-angkon sa tanang katawhan;"</w:t>
      </w:r>
      <w:r w:rsidR="008225CB">
        <w:rPr>
          <w:rStyle w:val="FootnoteReference"/>
          <w:lang w:val="ru-RU"/>
        </w:rPr>
        <w:footnoteReference w:id="380"/>
      </w:r>
      <w:r w:rsidR="00A95A76" w:rsidRPr="00CF565B">
        <w:rPr>
          <w:b/>
        </w:rPr>
        <w:t xml:space="preserve"> c) </w:t>
      </w:r>
      <w:r w:rsidRPr="00CF565B">
        <w:t>San Atanasio ang Dako: "Gipahinungod Niya sa Kamao ang Iyang lawas alang sa tibuok kalibutan, aron pinaagi sa kamatayon sa Iyang lawas mapapas Niya ang diyablo, nga naggunit sa gahum sa kamatayon."</w:t>
      </w:r>
      <w:r w:rsidR="008225CB">
        <w:rPr>
          <w:rStyle w:val="FootnoteReference"/>
          <w:lang w:val="ru-RU"/>
        </w:rPr>
        <w:footnoteReference w:id="381"/>
      </w:r>
    </w:p>
    <w:p w14:paraId="3B1FACE4" w14:textId="77777777" w:rsidR="00D85B34" w:rsidRPr="00794712" w:rsidRDefault="00D85B34" w:rsidP="00D85B34">
      <w:pPr>
        <w:rPr>
          <w:lang w:val="ru-RU"/>
        </w:rPr>
      </w:pPr>
      <w:r w:rsidRPr="00CF565B">
        <w:tab/>
      </w:r>
      <w:r w:rsidRPr="00794712">
        <w:rPr>
          <w:lang w:val="ru-RU"/>
        </w:rPr>
        <w:t xml:space="preserve">Kung, bisan pa, usahay nagasulti ang Balaang Kasulatan nga ang Ginoo naghatag sa iyang kinabuhi ingon nga hulagway alang sa kadaghanan </w:t>
      </w:r>
      <w:r w:rsidR="000A57C3">
        <w:rPr>
          <w:lang w:val="ru-RU"/>
        </w:rPr>
        <w:t>(Mat.</w:t>
      </w:r>
      <w:r w:rsidRPr="00794712">
        <w:rPr>
          <w:lang w:val="ru-RU"/>
        </w:rPr>
        <w:t xml:space="preserve"> 20</w:t>
      </w:r>
      <w:r w:rsidRPr="0088111D">
        <w:rPr>
          <w:lang w:val="ru-RU"/>
        </w:rPr>
        <w:t>:</w:t>
      </w:r>
      <w:r>
        <w:rPr>
          <w:lang w:val="ru-RU"/>
        </w:rPr>
        <w:t>28</w:t>
      </w:r>
      <w:r w:rsidRPr="00794712">
        <w:rPr>
          <w:lang w:val="ru-RU"/>
        </w:rPr>
        <w:t xml:space="preserve">), o gidala ang mga sala sa kadaghanan sa krus </w:t>
      </w:r>
      <w:r w:rsidR="00336C89" w:rsidRPr="00336C89">
        <w:rPr>
          <w:lang w:val="ru-RU"/>
        </w:rPr>
        <w:t>[</w:t>
      </w:r>
      <w:r w:rsidRPr="00794712">
        <w:rPr>
          <w:lang w:val="ru-RU"/>
        </w:rPr>
        <w:t>(Heb. 9</w:t>
      </w:r>
      <w:r>
        <w:rPr>
          <w:lang w:val="ru-RU"/>
        </w:rPr>
        <w:t>:</w:t>
      </w:r>
      <w:r w:rsidRPr="00794712">
        <w:rPr>
          <w:lang w:val="ru-RU"/>
        </w:rPr>
        <w:t>28</w:t>
      </w:r>
      <w:r w:rsidR="00336C89" w:rsidRPr="00336C89">
        <w:rPr>
          <w:lang w:val="ru-RU"/>
        </w:rPr>
        <w:t>)</w:t>
      </w:r>
      <w:r w:rsidRPr="00794712">
        <w:rPr>
          <w:lang w:val="ru-RU"/>
        </w:rPr>
        <w:t xml:space="preserve">; gidala kini </w:t>
      </w:r>
      <w:r w:rsidR="00336C89" w:rsidRPr="00336C89">
        <w:rPr>
          <w:lang w:val="ru-RU"/>
        </w:rPr>
        <w:t>(</w:t>
      </w:r>
      <w:r w:rsidR="0087297C">
        <w:rPr>
          <w:lang w:val="ru-RU"/>
        </w:rPr>
        <w:t>Mat.</w:t>
      </w:r>
      <w:r w:rsidRPr="00794712">
        <w:rPr>
          <w:lang w:val="ru-RU"/>
        </w:rPr>
        <w:t xml:space="preserve"> 26</w:t>
      </w:r>
      <w:r>
        <w:rPr>
          <w:lang w:val="ru-RU"/>
        </w:rPr>
        <w:t>:</w:t>
      </w:r>
      <w:r w:rsidRPr="00794712">
        <w:rPr>
          <w:lang w:val="ru-RU"/>
        </w:rPr>
        <w:t>28</w:t>
      </w:r>
      <w:r w:rsidR="00336C89" w:rsidRPr="00336C89">
        <w:rPr>
          <w:lang w:val="ru-RU"/>
        </w:rPr>
        <w:t>)</w:t>
      </w:r>
      <w:r w:rsidRPr="00794712">
        <w:rPr>
          <w:lang w:val="ru-RU"/>
        </w:rPr>
        <w:t>;</w:t>
      </w:r>
      <w:r w:rsidR="0087297C">
        <w:rPr>
          <w:lang w:val="ru-RU"/>
        </w:rPr>
        <w:t xml:space="preserve"> </w:t>
      </w:r>
      <w:r w:rsidR="00336C89" w:rsidRPr="00336C89">
        <w:rPr>
          <w:lang w:val="ru-RU"/>
        </w:rPr>
        <w:t>(</w:t>
      </w:r>
      <w:r w:rsidR="0087297C">
        <w:rPr>
          <w:lang w:val="ru-RU"/>
        </w:rPr>
        <w:t>Lucas</w:t>
      </w:r>
      <w:r w:rsidRPr="00794712">
        <w:rPr>
          <w:lang w:val="ru-RU"/>
        </w:rPr>
        <w:t xml:space="preserve"> 22</w:t>
      </w:r>
      <w:r>
        <w:rPr>
          <w:lang w:val="ru-RU"/>
        </w:rPr>
        <w:t>:</w:t>
      </w:r>
      <w:r w:rsidRPr="00794712">
        <w:rPr>
          <w:lang w:val="ru-RU"/>
        </w:rPr>
        <w:t>20)</w:t>
      </w:r>
      <w:r w:rsidR="00336C89" w:rsidRPr="00336C89">
        <w:rPr>
          <w:lang w:val="ru-RU"/>
        </w:rPr>
        <w:t>]</w:t>
      </w:r>
      <w:r w:rsidRPr="00794712">
        <w:rPr>
          <w:lang w:val="ru-RU"/>
        </w:rPr>
        <w:t xml:space="preserve">: kinahanglan hinumduman, una sa tanan, nga sa dihang kini nga kamatuoran gipadayag sa balaan nga sinultian, gigamit ang pulong nga 'daghan' aron ipasabot ang 'tanan', ingon nga usa ka bahin nga nagbarug alang sa tibuok; pananglitan, sa mga pulong sa Apostol: </w:t>
      </w:r>
      <w:r w:rsidRPr="0088111D">
        <w:rPr>
          <w:i/>
          <w:iCs/>
          <w:lang w:val="ru-RU"/>
        </w:rPr>
        <w:t>'Ingon nga pinaagi sa paglapas sa usa ka tawo ang paghukom miabot sa tanang tawo, ingon usab pinaagi sa pagkamatarong sa usa ka tawo ang pag-angkon sa pagkamatarong nga nagdala sa kinabuhi miabot sa tanang tawo. Kay ingon nga pinaagi sa pagsuway sa usa ka tawo daghan ang nahimong mga makasasala, ingon usab pinaagi sa pagsunod sa usa ka tawo daghan ang pagahimong matarong</w:t>
      </w:r>
      <w:r w:rsidR="00336C89" w:rsidRPr="00336C89">
        <w:rPr>
          <w:lang w:val="ru-RU"/>
        </w:rPr>
        <w:t xml:space="preserve">" </w:t>
      </w:r>
      <w:r w:rsidRPr="00794712">
        <w:rPr>
          <w:lang w:val="ru-RU"/>
        </w:rPr>
        <w:t>[(Roma 5</w:t>
      </w:r>
      <w:r w:rsidRPr="0088111D">
        <w:rPr>
          <w:lang w:val="ru-RU"/>
        </w:rPr>
        <w:t>:</w:t>
      </w:r>
      <w:r w:rsidRPr="00794712">
        <w:rPr>
          <w:lang w:val="ru-RU"/>
        </w:rPr>
        <w:t>18–19</w:t>
      </w:r>
      <w:r w:rsidR="00336C89" w:rsidRPr="00336C89">
        <w:rPr>
          <w:lang w:val="ru-RU"/>
        </w:rPr>
        <w:t>)</w:t>
      </w:r>
      <w:r w:rsidRPr="00794712">
        <w:rPr>
          <w:lang w:val="ru-RU"/>
        </w:rPr>
        <w:t xml:space="preserve">; </w:t>
      </w:r>
      <w:r w:rsidR="00336C89" w:rsidRPr="00336C89">
        <w:rPr>
          <w:lang w:val="ru-RU"/>
        </w:rPr>
        <w:t>(</w:t>
      </w:r>
      <w:r w:rsidR="00336C89" w:rsidRPr="00794712">
        <w:rPr>
          <w:lang w:val="ru-RU"/>
        </w:rPr>
        <w:t>Roma</w:t>
      </w:r>
      <w:r w:rsidRPr="0088111D">
        <w:rPr>
          <w:lang w:val="ru-RU"/>
        </w:rPr>
        <w:t xml:space="preserve"> 5:</w:t>
      </w:r>
      <w:r w:rsidRPr="00794712">
        <w:rPr>
          <w:lang w:val="ru-RU"/>
        </w:rPr>
        <w:t>12–15</w:t>
      </w:r>
      <w:r w:rsidR="00336C89" w:rsidRPr="00336C89">
        <w:rPr>
          <w:lang w:val="ru-RU"/>
        </w:rPr>
        <w:t>)</w:t>
      </w:r>
      <w:r w:rsidRPr="00794712">
        <w:rPr>
          <w:lang w:val="ru-RU"/>
        </w:rPr>
        <w:t xml:space="preserve">; </w:t>
      </w:r>
      <w:r w:rsidR="00336C89" w:rsidRPr="00336C89">
        <w:rPr>
          <w:lang w:val="ru-RU"/>
        </w:rPr>
        <w:t>(</w:t>
      </w:r>
      <w:r w:rsidRPr="00794712">
        <w:rPr>
          <w:lang w:val="ru-RU"/>
        </w:rPr>
        <w:t>Heb. 2</w:t>
      </w:r>
      <w:r w:rsidRPr="0088111D">
        <w:rPr>
          <w:lang w:val="ru-RU"/>
        </w:rPr>
        <w:t>:</w:t>
      </w:r>
      <w:r w:rsidRPr="00794712">
        <w:rPr>
          <w:lang w:val="ru-RU"/>
        </w:rPr>
        <w:t>9–10</w:t>
      </w:r>
      <w:r w:rsidR="00336C89" w:rsidRPr="00336C89">
        <w:rPr>
          <w:lang w:val="ru-RU"/>
        </w:rPr>
        <w:t>)</w:t>
      </w:r>
      <w:r w:rsidRPr="00794712">
        <w:rPr>
          <w:lang w:val="ru-RU"/>
        </w:rPr>
        <w:t xml:space="preserve">; </w:t>
      </w:r>
      <w:r w:rsidR="00336C89" w:rsidRPr="00336C89">
        <w:rPr>
          <w:lang w:val="ru-RU"/>
        </w:rPr>
        <w:t>(</w:t>
      </w:r>
      <w:r w:rsidRPr="00794712">
        <w:rPr>
          <w:lang w:val="ru-RU"/>
        </w:rPr>
        <w:t>Isa. 53</w:t>
      </w:r>
      <w:r w:rsidRPr="0088111D">
        <w:rPr>
          <w:lang w:val="ru-RU"/>
        </w:rPr>
        <w:t>:</w:t>
      </w:r>
      <w:r w:rsidRPr="00794712">
        <w:rPr>
          <w:lang w:val="ru-RU"/>
        </w:rPr>
        <w:t>6–12)</w:t>
      </w:r>
      <w:r w:rsidR="00336C89" w:rsidRPr="00336C89">
        <w:rPr>
          <w:lang w:val="ru-RU"/>
        </w:rPr>
        <w:t>]</w:t>
      </w:r>
      <w:r w:rsidRPr="00794712">
        <w:rPr>
          <w:lang w:val="ru-RU"/>
        </w:rPr>
        <w:t xml:space="preserve">. Ikaduha, nahibal-an nga bisan pa nga namatay si Kristo alang sa tanan, ug </w:t>
      </w:r>
      <w:r w:rsidRPr="00356C6B">
        <w:rPr>
          <w:i/>
          <w:iCs/>
          <w:lang w:val="ru-RU"/>
        </w:rPr>
        <w:t xml:space="preserve">'gusto </w:t>
      </w:r>
      <w:r w:rsidRPr="0088111D">
        <w:rPr>
          <w:i/>
          <w:iCs/>
          <w:lang w:val="ru-RU"/>
        </w:rPr>
        <w:t xml:space="preserve">nga ang tanan maluwas ug makaabot sa kahibalo sa kamatuoran' </w:t>
      </w:r>
      <w:r w:rsidR="00621F17">
        <w:rPr>
          <w:lang w:val="ru-RU"/>
        </w:rPr>
        <w:t>(1 Tim.</w:t>
      </w:r>
      <w:r w:rsidRPr="00794712">
        <w:rPr>
          <w:lang w:val="ru-RU"/>
        </w:rPr>
        <w:t xml:space="preserve"> 2</w:t>
      </w:r>
      <w:r w:rsidRPr="0088111D">
        <w:rPr>
          <w:lang w:val="ru-RU"/>
        </w:rPr>
        <w:t>:</w:t>
      </w:r>
      <w:r w:rsidRPr="00794712">
        <w:rPr>
          <w:lang w:val="ru-RU"/>
        </w:rPr>
        <w:t xml:space="preserve">4), dili tanan motuo kaniya, dili tanan modawat sa kaluwasan nga iyang nahuman, ug, sa tinuod, daghan ra ang maluwas </w:t>
      </w:r>
      <w:r w:rsidR="000A57C3">
        <w:rPr>
          <w:lang w:val="ru-RU"/>
        </w:rPr>
        <w:t>(Matt.</w:t>
      </w:r>
      <w:r w:rsidRPr="00794712">
        <w:rPr>
          <w:lang w:val="ru-RU"/>
        </w:rPr>
        <w:t xml:space="preserve"> 20</w:t>
      </w:r>
      <w:r w:rsidRPr="00356C6B">
        <w:rPr>
          <w:lang w:val="ru-RU"/>
        </w:rPr>
        <w:t>:</w:t>
      </w:r>
      <w:r w:rsidRPr="00794712">
        <w:rPr>
          <w:lang w:val="ru-RU"/>
        </w:rPr>
        <w:t xml:space="preserve">16). Si San Juan Crisostomo, sa pagpatin-aw sa mga pulong sa Apostol: </w:t>
      </w:r>
      <w:r w:rsidRPr="00356C6B">
        <w:rPr>
          <w:i/>
          <w:iCs/>
          <w:lang w:val="ru-RU"/>
        </w:rPr>
        <w:t xml:space="preserve">'Si Cristo, pagkahuman nga gihalad Niya ang Iyang kaugalingon kausa aron kuhaon ang mga sala sa daghan' </w:t>
      </w:r>
      <w:r w:rsidRPr="00794712">
        <w:rPr>
          <w:lang w:val="ru-RU"/>
        </w:rPr>
        <w:t>(Heb. 9</w:t>
      </w:r>
      <w:r w:rsidRPr="00356C6B">
        <w:rPr>
          <w:lang w:val="ru-RU"/>
        </w:rPr>
        <w:t>:</w:t>
      </w:r>
      <w:r w:rsidRPr="00794712">
        <w:rPr>
          <w:lang w:val="ru-RU"/>
        </w:rPr>
        <w:t>28), miingon: 'Ngano man, unya, nga miingon Siya og "daghan" ug dili "tanan"? Tungod kay dili tanan mituo. Siya (si Kristo), sa Iyang bahin, namatay alang sa tanan, aron maluwas ang tanan: kining kamatayon hingpit nga angay sa pagkaguba sa tanan; apan wala kini naglaglag sa mga sala sa tanan, tungod kay sila mismo wala magbuot niini</w:t>
      </w:r>
      <w:r>
        <w:rPr>
          <w:lang w:val="ru-RU"/>
        </w:rPr>
        <w:t>."</w:t>
      </w:r>
      <w:r w:rsidR="008225CB">
        <w:rPr>
          <w:rStyle w:val="FootnoteReference"/>
          <w:lang w:val="ru-RU"/>
        </w:rPr>
        <w:footnoteReference w:id="382"/>
      </w:r>
    </w:p>
    <w:p w14:paraId="493886E3" w14:textId="77777777" w:rsidR="00D85B34" w:rsidRPr="00794712" w:rsidRDefault="00F45CFB" w:rsidP="00D85B34">
      <w:pPr>
        <w:ind w:firstLine="708"/>
        <w:rPr>
          <w:lang w:val="ru-RU"/>
        </w:rPr>
      </w:pPr>
      <w:r w:rsidRPr="00F45CFB">
        <w:rPr>
          <w:b/>
          <w:lang w:val="ru-RU"/>
        </w:rPr>
        <w:t xml:space="preserve">2) </w:t>
      </w:r>
      <w:r w:rsidR="00D85B34" w:rsidRPr="00794712">
        <w:rPr>
          <w:lang w:val="ru-RU"/>
        </w:rPr>
        <w:t>Gikan sa tanang sala. Gipamatud-an kini sa Pulong sa Dios, nga nag-ingon nga giluwas kita ni Cristo:</w:t>
      </w:r>
    </w:p>
    <w:p w14:paraId="189B8710"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sa kinatibuk-an</w:t>
      </w:r>
      <w:r w:rsidRPr="00356C6B">
        <w:rPr>
          <w:i/>
          <w:iCs/>
          <w:lang w:val="ru-RU"/>
        </w:rPr>
        <w:t>,</w:t>
      </w:r>
      <w:r w:rsidRPr="00794712">
        <w:rPr>
          <w:lang w:val="ru-RU"/>
        </w:rPr>
        <w:t xml:space="preserve"> gikan sa matag sala: 'nga </w:t>
      </w:r>
      <w:r w:rsidRPr="00356C6B">
        <w:rPr>
          <w:i/>
          <w:iCs/>
          <w:lang w:val="ru-RU"/>
        </w:rPr>
        <w:t xml:space="preserve">Iyang gihatag ang Iyang kaugalingon alang kanato aron kitang mapalit gikan sa tanang pagkawalay-balaod' </w:t>
      </w:r>
      <w:r w:rsidRPr="00794712">
        <w:rPr>
          <w:lang w:val="ru-RU"/>
        </w:rPr>
        <w:t>(Tito 2</w:t>
      </w:r>
      <w:r w:rsidRPr="00356C6B">
        <w:rPr>
          <w:lang w:val="ru-RU"/>
        </w:rPr>
        <w:t>:</w:t>
      </w:r>
      <w:r w:rsidRPr="00794712">
        <w:rPr>
          <w:lang w:val="ru-RU"/>
        </w:rPr>
        <w:t xml:space="preserve">14); </w:t>
      </w:r>
      <w:r w:rsidRPr="00356C6B">
        <w:rPr>
          <w:i/>
          <w:iCs/>
          <w:lang w:val="ru-RU"/>
        </w:rPr>
        <w:t xml:space="preserve">'ang dugo ni Jesu-Cristo, ang Iyang Anak, nagalimpyo kanato gikan sa tanang sala' </w:t>
      </w:r>
      <w:r w:rsidR="008A3626">
        <w:rPr>
          <w:lang w:val="ru-RU"/>
        </w:rPr>
        <w:t>(1 Juan</w:t>
      </w:r>
      <w:r w:rsidRPr="00794712">
        <w:rPr>
          <w:lang w:val="ru-RU"/>
        </w:rPr>
        <w:t xml:space="preserve"> 1</w:t>
      </w:r>
      <w:r w:rsidRPr="00356C6B">
        <w:rPr>
          <w:lang w:val="ru-RU"/>
        </w:rPr>
        <w:t>:</w:t>
      </w:r>
      <w:r w:rsidRPr="00794712">
        <w:rPr>
          <w:lang w:val="ru-RU"/>
        </w:rPr>
        <w:t xml:space="preserve">7), </w:t>
      </w:r>
      <w:r>
        <w:rPr>
          <w:lang w:val="ru-RU"/>
        </w:rPr>
        <w:t xml:space="preserve">— </w:t>
      </w:r>
      <w:r w:rsidRPr="00794712">
        <w:rPr>
          <w:lang w:val="ru-RU"/>
        </w:rPr>
        <w:t>ug sa partikular:</w:t>
      </w:r>
    </w:p>
    <w:p w14:paraId="21992710"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gikan sa orihinal nga sala: </w:t>
      </w:r>
      <w:r w:rsidRPr="00356C6B">
        <w:rPr>
          <w:i/>
          <w:iCs/>
          <w:lang w:val="ru-RU"/>
        </w:rPr>
        <w:t xml:space="preserve">"Kay ingon nga pinaagi sa pagsuway sa usa ka tawo daghan ang gihimong mga makasasala, ingon usab pinaagi sa pagsunod sa usa ka tawo daghan ang gihimong mga matarong" </w:t>
      </w:r>
      <w:r w:rsidR="00336C89" w:rsidRPr="00336C89">
        <w:rPr>
          <w:lang w:val="ru-RU"/>
        </w:rPr>
        <w:t>[</w:t>
      </w:r>
      <w:r w:rsidRPr="00794712">
        <w:rPr>
          <w:lang w:val="ru-RU"/>
        </w:rPr>
        <w:t>(Roma 5</w:t>
      </w:r>
      <w:r w:rsidRPr="00356C6B">
        <w:rPr>
          <w:lang w:val="ru-RU"/>
        </w:rPr>
        <w:t>:</w:t>
      </w:r>
      <w:r w:rsidRPr="00794712">
        <w:rPr>
          <w:lang w:val="ru-RU"/>
        </w:rPr>
        <w:t>19</w:t>
      </w:r>
      <w:r w:rsidR="00336C89" w:rsidRPr="00336C89">
        <w:rPr>
          <w:lang w:val="ru-RU"/>
        </w:rPr>
        <w:t>)</w:t>
      </w:r>
      <w:r w:rsidRPr="00794712">
        <w:rPr>
          <w:lang w:val="ru-RU"/>
        </w:rPr>
        <w:t xml:space="preserve">; </w:t>
      </w:r>
      <w:r w:rsidR="00336C89" w:rsidRPr="00336C89">
        <w:rPr>
          <w:lang w:val="ru-RU"/>
        </w:rPr>
        <w:t>(</w:t>
      </w:r>
      <w:r w:rsidR="00E070F3">
        <w:rPr>
          <w:lang w:val="ru-RU"/>
        </w:rPr>
        <w:t>1 Corinto</w:t>
      </w:r>
      <w:r w:rsidRPr="00794712">
        <w:rPr>
          <w:lang w:val="ru-RU"/>
        </w:rPr>
        <w:t xml:space="preserve"> 15</w:t>
      </w:r>
      <w:r w:rsidRPr="00356C6B">
        <w:rPr>
          <w:lang w:val="ru-RU"/>
        </w:rPr>
        <w:t>:</w:t>
      </w:r>
      <w:r w:rsidRPr="00794712">
        <w:rPr>
          <w:lang w:val="ru-RU"/>
        </w:rPr>
        <w:t>45)</w:t>
      </w:r>
      <w:r w:rsidR="00336C89" w:rsidRPr="00336C89">
        <w:rPr>
          <w:lang w:val="ru-RU"/>
        </w:rPr>
        <w:t>]</w:t>
      </w:r>
      <w:r w:rsidRPr="00794712">
        <w:rPr>
          <w:lang w:val="ru-RU"/>
        </w:rPr>
        <w:t>.</w:t>
      </w:r>
    </w:p>
    <w:p w14:paraId="0B7C57C6" w14:textId="77777777" w:rsidR="00D85B34" w:rsidRPr="00794712" w:rsidRDefault="00D85B34" w:rsidP="00D85B34">
      <w:pPr>
        <w:rPr>
          <w:lang w:val="ru-RU"/>
        </w:rPr>
      </w:pPr>
      <w:r w:rsidRPr="00794712">
        <w:rPr>
          <w:lang w:val="ru-RU"/>
        </w:rPr>
        <w:lastRenderedPageBreak/>
        <w:tab/>
      </w:r>
      <w:r w:rsidR="00A95A76" w:rsidRPr="00A95A76">
        <w:rPr>
          <w:b/>
          <w:lang w:val="ru-RU"/>
        </w:rPr>
        <w:t xml:space="preserve">c) </w:t>
      </w:r>
      <w:r w:rsidRPr="00794712">
        <w:rPr>
          <w:lang w:val="ru-RU"/>
        </w:rPr>
        <w:t xml:space="preserve">gikan sa tanang nangagi nga mga sala: </w:t>
      </w:r>
      <w:r w:rsidRPr="001059A1">
        <w:rPr>
          <w:i/>
          <w:iCs/>
          <w:lang w:val="ru-RU"/>
        </w:rPr>
        <w:t xml:space="preserve">'kinsa ang gitukod sa Dios nga halad sa pagtabon sa sala pinaagi sa Iyang dugo, pinaagi sa pagtuo, aron ipakita ang Iyang pagkamatarung, tungod kay sa Iyang pagpailob gitabonan Niya ang mga sala nga nahimo kaniadto' </w:t>
      </w:r>
      <w:r w:rsidR="00463CEB" w:rsidRPr="00463CEB">
        <w:rPr>
          <w:lang w:val="ru-RU"/>
        </w:rPr>
        <w:t>[</w:t>
      </w:r>
      <w:r w:rsidRPr="00794712">
        <w:rPr>
          <w:lang w:val="ru-RU"/>
        </w:rPr>
        <w:t>(Roma 3</w:t>
      </w:r>
      <w:r w:rsidRPr="001059A1">
        <w:rPr>
          <w:lang w:val="ru-RU"/>
        </w:rPr>
        <w:t>:</w:t>
      </w:r>
      <w:r w:rsidRPr="00794712">
        <w:rPr>
          <w:lang w:val="ru-RU"/>
        </w:rPr>
        <w:t>25</w:t>
      </w:r>
      <w:r w:rsidR="00463CEB" w:rsidRPr="00463CEB">
        <w:rPr>
          <w:lang w:val="ru-RU"/>
        </w:rPr>
        <w:t>)</w:t>
      </w:r>
      <w:r w:rsidRPr="00794712">
        <w:rPr>
          <w:lang w:val="ru-RU"/>
        </w:rPr>
        <w:t xml:space="preserve">; </w:t>
      </w:r>
      <w:r w:rsidR="00463CEB" w:rsidRPr="00463CEB">
        <w:rPr>
          <w:lang w:val="ru-RU"/>
        </w:rPr>
        <w:t>(</w:t>
      </w:r>
      <w:r w:rsidRPr="00794712">
        <w:rPr>
          <w:lang w:val="ru-RU"/>
        </w:rPr>
        <w:t>Buhat 13</w:t>
      </w:r>
      <w:r w:rsidRPr="001059A1">
        <w:rPr>
          <w:lang w:val="ru-RU"/>
        </w:rPr>
        <w:t>:</w:t>
      </w:r>
      <w:r w:rsidRPr="00794712">
        <w:rPr>
          <w:lang w:val="ru-RU"/>
        </w:rPr>
        <w:t>38–39</w:t>
      </w:r>
      <w:r w:rsidR="00463CEB" w:rsidRPr="00463CEB">
        <w:rPr>
          <w:lang w:val="ru-RU"/>
        </w:rPr>
        <w:t>)</w:t>
      </w:r>
      <w:r w:rsidRPr="00794712">
        <w:rPr>
          <w:lang w:val="ru-RU"/>
        </w:rPr>
        <w:t xml:space="preserve">; </w:t>
      </w:r>
      <w:r w:rsidR="00463CEB" w:rsidRPr="00463CEB">
        <w:rPr>
          <w:lang w:val="ru-RU"/>
        </w:rPr>
        <w:t>(</w:t>
      </w:r>
      <w:r w:rsidRPr="00794712">
        <w:rPr>
          <w:lang w:val="ru-RU"/>
        </w:rPr>
        <w:t>Hebreo 9</w:t>
      </w:r>
      <w:r w:rsidRPr="001059A1">
        <w:rPr>
          <w:lang w:val="ru-RU"/>
        </w:rPr>
        <w:t>:</w:t>
      </w:r>
      <w:r w:rsidRPr="00794712">
        <w:rPr>
          <w:lang w:val="ru-RU"/>
        </w:rPr>
        <w:t>15)</w:t>
      </w:r>
      <w:r w:rsidR="00463CEB" w:rsidRPr="00463CEB">
        <w:rPr>
          <w:lang w:val="ru-RU"/>
        </w:rPr>
        <w:t>]</w:t>
      </w:r>
      <w:r w:rsidRPr="00794712">
        <w:rPr>
          <w:lang w:val="ru-RU"/>
        </w:rPr>
        <w:t>.</w:t>
      </w:r>
    </w:p>
    <w:p w14:paraId="3C3FFAEE" w14:textId="77777777" w:rsidR="00D85B34" w:rsidRPr="00794712" w:rsidRDefault="00D85B34" w:rsidP="00D85B34">
      <w:pPr>
        <w:rPr>
          <w:lang w:val="ru-RU"/>
        </w:rPr>
      </w:pPr>
      <w:r w:rsidRPr="00794712">
        <w:rPr>
          <w:lang w:val="ru-RU"/>
        </w:rPr>
        <w:tab/>
      </w:r>
      <w:r w:rsidR="00A95A76" w:rsidRPr="00A95A76">
        <w:rPr>
          <w:b/>
          <w:lang w:val="ru-RU"/>
        </w:rPr>
        <w:t xml:space="preserve">d) </w:t>
      </w:r>
      <w:r w:rsidRPr="00794712">
        <w:rPr>
          <w:lang w:val="ru-RU"/>
        </w:rPr>
        <w:t xml:space="preserve">gikan sa tanang umaabot nga mga sala: </w:t>
      </w:r>
      <w:r w:rsidRPr="001059A1">
        <w:rPr>
          <w:i/>
          <w:iCs/>
          <w:lang w:val="ru-RU"/>
        </w:rPr>
        <w:t xml:space="preserve">"Mga hinigugma kong anak, gisulat ko kini kaninyo aron kamo dili makasala; apan kon adunay bisan kinsa nga makasala, aduna kita'y Manalipod sa atubangan sa Amahan, si Jesu-Cristo nga matarong; Siya mao ang halad-tipig sa pagpasaylo sa atong mga sala, ug dili lang sa atong mga sala kondili usab sa tibuok kalibutan" </w:t>
      </w:r>
      <w:r w:rsidR="008A3626">
        <w:rPr>
          <w:lang w:val="ru-RU"/>
        </w:rPr>
        <w:t>(1 Juan</w:t>
      </w:r>
      <w:r w:rsidRPr="00794712">
        <w:rPr>
          <w:lang w:val="ru-RU"/>
        </w:rPr>
        <w:t xml:space="preserve"> 2</w:t>
      </w:r>
      <w:r w:rsidRPr="001059A1">
        <w:rPr>
          <w:lang w:val="ru-RU"/>
        </w:rPr>
        <w:t>:</w:t>
      </w:r>
      <w:r w:rsidRPr="00794712">
        <w:rPr>
          <w:lang w:val="ru-RU"/>
        </w:rPr>
        <w:t xml:space="preserve">1–2). </w:t>
      </w:r>
      <w:r w:rsidRPr="001059A1">
        <w:rPr>
          <w:i/>
          <w:iCs/>
          <w:lang w:val="ru-RU"/>
        </w:rPr>
        <w:t xml:space="preserve">'Kon atong ikumpisal ang atong mga sala, Siya, nga matinud-anon ug matarong, magpasaylo sa atong mga sala ug maghinlo kanato gikan sa tanang pagkadautan' </w:t>
      </w:r>
      <w:r w:rsidR="008A3626">
        <w:rPr>
          <w:lang w:val="ru-RU"/>
        </w:rPr>
        <w:t>(1 Juan</w:t>
      </w:r>
      <w:r w:rsidRPr="00794712">
        <w:rPr>
          <w:lang w:val="ru-RU"/>
        </w:rPr>
        <w:t xml:space="preserve"> 1</w:t>
      </w:r>
      <w:r w:rsidRPr="001059A1">
        <w:rPr>
          <w:lang w:val="ru-RU"/>
        </w:rPr>
        <w:t>:</w:t>
      </w:r>
      <w:r w:rsidRPr="00794712">
        <w:rPr>
          <w:lang w:val="ru-RU"/>
        </w:rPr>
        <w:t>9).</w:t>
      </w:r>
    </w:p>
    <w:p w14:paraId="7D8A588B" w14:textId="77777777" w:rsidR="00D85B34" w:rsidRPr="00794712" w:rsidRDefault="00D85B34" w:rsidP="00D85B34">
      <w:pPr>
        <w:rPr>
          <w:lang w:val="ru-RU"/>
        </w:rPr>
      </w:pPr>
      <w:r w:rsidRPr="00794712">
        <w:rPr>
          <w:lang w:val="ru-RU"/>
        </w:rPr>
        <w:tab/>
        <w:t xml:space="preserve">Kini nga kamatuoran gipangwali usab sa usa ka tingog sa mga magtutudlo sa Simbahan, pananglitan: </w:t>
      </w:r>
      <w:r w:rsidR="00A95A76" w:rsidRPr="00A95A76">
        <w:rPr>
          <w:b/>
          <w:lang w:val="ru-RU"/>
        </w:rPr>
        <w:t xml:space="preserve">a) </w:t>
      </w:r>
      <w:r w:rsidRPr="00794712">
        <w:rPr>
          <w:lang w:val="ru-RU"/>
        </w:rPr>
        <w:t xml:space="preserve">San Juan de Chrysostomo: "nga ang mga panalangin nga gihatag (ni Hesukristo) mas daghan pa kaysa sa mga dautang napapas, ug nga dili lamang ang orihinal nga sala kondili ang tanang uban pang mga sala napapas—kini gipadayag sa Apostol sa mga pulong: </w:t>
      </w:r>
      <w:r w:rsidRPr="001059A1">
        <w:rPr>
          <w:i/>
          <w:iCs/>
          <w:lang w:val="ru-RU"/>
        </w:rPr>
        <w:t xml:space="preserve">'ang gasa sa grasya mao ang pagpakamatarong gikan sa daghang mga kalapasan' </w:t>
      </w:r>
      <w:r w:rsidRPr="00794712">
        <w:rPr>
          <w:lang w:val="ru-RU"/>
        </w:rPr>
        <w:t>(Roma 5</w:t>
      </w:r>
      <w:r w:rsidRPr="001059A1">
        <w:rPr>
          <w:lang w:val="ru-RU"/>
        </w:rPr>
        <w:t>:</w:t>
      </w:r>
      <w:r w:rsidRPr="00794712">
        <w:rPr>
          <w:lang w:val="ru-RU"/>
        </w:rPr>
        <w:t>16)</w:t>
      </w:r>
      <w:r>
        <w:rPr>
          <w:lang w:val="ru-RU"/>
        </w:rPr>
        <w:t xml:space="preserve">," — </w:t>
      </w:r>
      <w:r w:rsidRPr="00794712">
        <w:rPr>
          <w:lang w:val="ru-RU"/>
        </w:rPr>
        <w:t xml:space="preserve">ug dugang pa: </w:t>
      </w:r>
      <w:r>
        <w:rPr>
          <w:lang w:val="ru-RU"/>
        </w:rPr>
        <w:t>"</w:t>
      </w:r>
      <w:r w:rsidRPr="00794712">
        <w:rPr>
          <w:lang w:val="ru-RU"/>
        </w:rPr>
        <w:t>pinaagi sa grasya, dili lang ang orihinal nga sala ang napapas, kondili pati na usab ang tanang uban pang mga sala; dili lang nga napapas ang mga sala, apan gihatag usab kanato ang pagkamatarong; ug si Kristo dili lang nagtul-id sa tanan nga nadaut ni Adan, apan gibalik kini sa mas dako nga sukod ug sa labing hataas nga lebel</w:t>
      </w:r>
      <w:r w:rsidRPr="001059A1">
        <w:rPr>
          <w:lang w:val="ru-RU"/>
        </w:rPr>
        <w:t>;</w:t>
      </w:r>
      <w:r>
        <w:rPr>
          <w:lang w:val="ru-RU"/>
        </w:rPr>
        <w:t>"</w:t>
      </w:r>
      <w:r w:rsidR="00457DD3">
        <w:rPr>
          <w:rStyle w:val="FootnoteReference"/>
          <w:lang w:val="ru-RU"/>
        </w:rPr>
        <w:footnoteReference w:id="383"/>
      </w:r>
      <w:r w:rsidR="00A95A76" w:rsidRPr="00A95A76">
        <w:rPr>
          <w:b/>
          <w:lang w:val="ru-RU"/>
        </w:rPr>
        <w:t xml:space="preserve"> b) </w:t>
      </w:r>
      <w:r w:rsidRPr="00794712">
        <w:rPr>
          <w:lang w:val="ru-RU"/>
        </w:rPr>
        <w:t xml:space="preserve">Hilary: </w:t>
      </w:r>
      <w:r>
        <w:rPr>
          <w:lang w:val="ru-RU"/>
        </w:rPr>
        <w:t>"</w:t>
      </w:r>
      <w:r w:rsidRPr="00794712">
        <w:rPr>
          <w:lang w:val="ru-RU"/>
        </w:rPr>
        <w:t>Gipalit Niya (Kristo) ang tanang katawhan gikan sa tanan nilang mga kadautan</w:t>
      </w:r>
      <w:r>
        <w:rPr>
          <w:lang w:val="ru-RU"/>
        </w:rPr>
        <w:t>."</w:t>
      </w:r>
      <w:r w:rsidR="00457DD3">
        <w:rPr>
          <w:rStyle w:val="FootnoteReference"/>
          <w:lang w:val="ru-RU"/>
        </w:rPr>
        <w:footnoteReference w:id="384"/>
      </w:r>
    </w:p>
    <w:p w14:paraId="3F73D5C4"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Alang sa tanang panahon, nga mao, sukad sa sinugdanan sa pagkahulog sa katawhan hangtod sa katapusan sa kalibutan. </w:t>
      </w:r>
      <w:r w:rsidR="00A95A76" w:rsidRPr="00A95A76">
        <w:rPr>
          <w:b/>
          <w:lang w:val="ru-RU"/>
        </w:rPr>
        <w:t xml:space="preserve">Busa—a) </w:t>
      </w:r>
      <w:r w:rsidR="00D85B34" w:rsidRPr="00794712">
        <w:rPr>
          <w:lang w:val="ru-RU"/>
        </w:rPr>
        <w:t xml:space="preserve">Si Kristo gitawag, sa usa ka bahin, </w:t>
      </w:r>
      <w:r w:rsidR="00D85B34" w:rsidRPr="00E04CA2">
        <w:rPr>
          <w:i/>
          <w:iCs/>
          <w:lang w:val="ru-RU"/>
        </w:rPr>
        <w:t xml:space="preserve">nga Kordero nga gipatay sukad sa pagtukod sa kalibutan </w:t>
      </w:r>
      <w:r w:rsidR="00D85B34" w:rsidRPr="00794712">
        <w:rPr>
          <w:lang w:val="ru-RU"/>
        </w:rPr>
        <w:t>(Pahayag 13</w:t>
      </w:r>
      <w:r w:rsidR="00D85B34" w:rsidRPr="00E04CA2">
        <w:rPr>
          <w:lang w:val="ru-RU"/>
        </w:rPr>
        <w:t>:</w:t>
      </w:r>
      <w:r w:rsidR="00D85B34" w:rsidRPr="00794712">
        <w:rPr>
          <w:lang w:val="ru-RU"/>
        </w:rPr>
        <w:t>8); ug sa pikas</w:t>
      </w:r>
      <w:r w:rsidR="00D85B34">
        <w:rPr>
          <w:lang w:val="ru-RU"/>
        </w:rPr>
        <w:t xml:space="preserve">, </w:t>
      </w:r>
      <w:r w:rsidR="00D85B34" w:rsidRPr="00794712">
        <w:rPr>
          <w:lang w:val="ru-RU"/>
        </w:rPr>
        <w:t>ang walay katapusan nga Punong Pari (Heb. 7</w:t>
      </w:r>
      <w:r w:rsidR="00D85B34">
        <w:rPr>
          <w:lang w:val="ru-RU"/>
        </w:rPr>
        <w:t>:</w:t>
      </w:r>
      <w:r w:rsidR="00D85B34" w:rsidRPr="00794712">
        <w:rPr>
          <w:lang w:val="ru-RU"/>
        </w:rPr>
        <w:t xml:space="preserve">21), nga wala magkinahanglan </w:t>
      </w:r>
      <w:r w:rsidR="00D85B34" w:rsidRPr="00E04CA2">
        <w:rPr>
          <w:i/>
          <w:iCs/>
          <w:lang w:val="ru-RU"/>
        </w:rPr>
        <w:t>'nga mag-antos daghang beses sukad sa pagtukod sa kalibutan</w:t>
      </w:r>
      <w:r w:rsidR="00D85B34" w:rsidRPr="00794712">
        <w:rPr>
          <w:lang w:val="ru-RU"/>
        </w:rPr>
        <w:t xml:space="preserve">, apan </w:t>
      </w:r>
      <w:r w:rsidR="00D85B34" w:rsidRPr="00E04CA2">
        <w:rPr>
          <w:i/>
          <w:iCs/>
          <w:lang w:val="ru-RU"/>
        </w:rPr>
        <w:t>sa usa ka higayon, sa katapusan sa mga kapanahonan, nagpakita aron tangtangon ang sala pinaagi sa Iyang halad'</w:t>
      </w:r>
      <w:r w:rsidR="00D85B34" w:rsidRPr="00794712">
        <w:rPr>
          <w:lang w:val="ru-RU"/>
        </w:rPr>
        <w:t xml:space="preserve"> (</w:t>
      </w:r>
      <w:r w:rsidR="00D85B34">
        <w:rPr>
          <w:lang w:val="ru-RU"/>
        </w:rPr>
        <w:t>Heb</w:t>
      </w:r>
      <w:r w:rsidR="00D85B34" w:rsidRPr="00794712">
        <w:rPr>
          <w:lang w:val="ru-RU"/>
        </w:rPr>
        <w:t>. 9</w:t>
      </w:r>
      <w:r w:rsidR="00D85B34" w:rsidRPr="00585BE5">
        <w:rPr>
          <w:lang w:val="ru-RU"/>
        </w:rPr>
        <w:t>:</w:t>
      </w:r>
      <w:r w:rsidR="00D85B34" w:rsidRPr="00794712">
        <w:rPr>
          <w:lang w:val="ru-RU"/>
        </w:rPr>
        <w:t xml:space="preserve">26), ug </w:t>
      </w:r>
      <w:r w:rsidR="00D85B34" w:rsidRPr="004959E8">
        <w:rPr>
          <w:i/>
          <w:iCs/>
          <w:lang w:val="ru-RU"/>
        </w:rPr>
        <w:t xml:space="preserve">'pinaagi sa usa ka halad gihimo Niya hingpit alang sa walay katapusan ang mga pagasantuhon' </w:t>
      </w:r>
      <w:r w:rsidR="00D85B34" w:rsidRPr="00794712">
        <w:rPr>
          <w:lang w:val="ru-RU"/>
        </w:rPr>
        <w:t>(</w:t>
      </w:r>
      <w:r w:rsidR="00D85B34">
        <w:rPr>
          <w:lang w:val="ru-RU"/>
        </w:rPr>
        <w:t>Heb.</w:t>
      </w:r>
      <w:r w:rsidR="00D85B34" w:rsidRPr="00794712">
        <w:rPr>
          <w:lang w:val="ru-RU"/>
        </w:rPr>
        <w:t xml:space="preserve"> 10</w:t>
      </w:r>
      <w:r w:rsidR="00D85B34">
        <w:rPr>
          <w:lang w:val="ru-RU"/>
        </w:rPr>
        <w:t>:</w:t>
      </w:r>
      <w:r w:rsidR="00D85B34" w:rsidRPr="00794712">
        <w:rPr>
          <w:lang w:val="ru-RU"/>
        </w:rPr>
        <w:t xml:space="preserve">14). Sa susama </w:t>
      </w:r>
      <w:r w:rsidR="00D85B34">
        <w:rPr>
          <w:lang w:val="ru-RU"/>
        </w:rPr>
        <w:t xml:space="preserve">— </w:t>
      </w:r>
      <w:r w:rsidR="00A95A76" w:rsidRPr="00A95A76">
        <w:rPr>
          <w:b/>
          <w:lang w:val="ru-RU"/>
        </w:rPr>
        <w:t xml:space="preserve">b) </w:t>
      </w:r>
      <w:r w:rsidR="00D85B34" w:rsidRPr="00794712">
        <w:rPr>
          <w:lang w:val="ru-RU"/>
        </w:rPr>
        <w:t xml:space="preserve">ang pagpasaylo nga Iyang nahimo gitawag nga walay katapusan: </w:t>
      </w:r>
      <w:r w:rsidR="00D85B34" w:rsidRPr="004959E8">
        <w:rPr>
          <w:i/>
          <w:iCs/>
          <w:lang w:val="ru-RU"/>
        </w:rPr>
        <w:t xml:space="preserve">'Si Cristo, ang Labaw nga Pari sa mga maayong butang nga umaabot, miagi pinaagi sa usa ka mas dako ug mas hingpit nga tabernakulo, nga dili hinimo sa kamot—sa ato pa, dili niining paglalang—ug dili pinaagi sa dugo sa mga kanding ug mga baka, kondili pinaagi sa Iyang kaugalingong dugo, misulod sa Labing Balaan nga Dapit sa makausa alang sa tanan ug nakab-ot ang walay katapusang pagluwas" </w:t>
      </w:r>
      <w:r w:rsidR="00D85B34" w:rsidRPr="00794712">
        <w:rPr>
          <w:lang w:val="ru-RU"/>
        </w:rPr>
        <w:t>(</w:t>
      </w:r>
      <w:r w:rsidR="00D85B34">
        <w:rPr>
          <w:lang w:val="ru-RU"/>
        </w:rPr>
        <w:t>Heb.</w:t>
      </w:r>
      <w:r w:rsidR="00D85B34" w:rsidRPr="00794712">
        <w:rPr>
          <w:lang w:val="ru-RU"/>
        </w:rPr>
        <w:t xml:space="preserve"> 9</w:t>
      </w:r>
      <w:r w:rsidR="00D85B34" w:rsidRPr="004959E8">
        <w:rPr>
          <w:lang w:val="ru-RU"/>
        </w:rPr>
        <w:t>:</w:t>
      </w:r>
      <w:r w:rsidR="00D85B34" w:rsidRPr="00794712">
        <w:rPr>
          <w:lang w:val="ru-RU"/>
        </w:rPr>
        <w:t xml:space="preserve">11–12); </w:t>
      </w:r>
      <w:r w:rsidR="00A95A76" w:rsidRPr="00A95A76">
        <w:rPr>
          <w:b/>
          <w:lang w:val="ru-RU"/>
        </w:rPr>
        <w:t xml:space="preserve">c) </w:t>
      </w:r>
      <w:r w:rsidR="00D85B34" w:rsidRPr="00794712">
        <w:rPr>
          <w:lang w:val="ru-RU"/>
        </w:rPr>
        <w:t xml:space="preserve">ug ang Iyang pagka-pari </w:t>
      </w:r>
      <w:r w:rsidR="00D85B34">
        <w:rPr>
          <w:lang w:val="ru-RU"/>
        </w:rPr>
        <w:t xml:space="preserve">kay </w:t>
      </w:r>
      <w:r w:rsidR="00D85B34" w:rsidRPr="00794712">
        <w:rPr>
          <w:lang w:val="ru-RU"/>
        </w:rPr>
        <w:t xml:space="preserve">walay katapusan: </w:t>
      </w:r>
      <w:r w:rsidR="00D85B34" w:rsidRPr="007546A0">
        <w:rPr>
          <w:i/>
          <w:iCs/>
          <w:lang w:val="ru-RU"/>
        </w:rPr>
        <w:t xml:space="preserve">"Tungod kay nagpabilin Siya hangtod sa kahangturan, naggunit Siya og pagka-pari nga dili mausab; busa kaya Niya luwason hangtod sa katapusan ang mga tawo nga moanhi sa Dios pinaagi kaniya, kay buhi Siya hangtod sa kahangturan aron mangamuyo alang kanila" </w:t>
      </w:r>
      <w:r w:rsidR="00D85B34" w:rsidRPr="00794712">
        <w:rPr>
          <w:lang w:val="ru-RU"/>
        </w:rPr>
        <w:t>(</w:t>
      </w:r>
      <w:r w:rsidR="00D85B34">
        <w:rPr>
          <w:lang w:val="ru-RU"/>
        </w:rPr>
        <w:t>Heb.</w:t>
      </w:r>
      <w:r w:rsidR="00D85B34" w:rsidRPr="00794712">
        <w:rPr>
          <w:lang w:val="ru-RU"/>
        </w:rPr>
        <w:t xml:space="preserve"> 7</w:t>
      </w:r>
      <w:r w:rsidR="00D85B34">
        <w:rPr>
          <w:lang w:val="ru-RU"/>
        </w:rPr>
        <w:t>:</w:t>
      </w:r>
      <w:r w:rsidR="00D85B34" w:rsidRPr="00794712">
        <w:rPr>
          <w:lang w:val="ru-RU"/>
        </w:rPr>
        <w:t>24–25; Rom. 8</w:t>
      </w:r>
      <w:r w:rsidR="00D85B34">
        <w:rPr>
          <w:lang w:val="ru-RU"/>
        </w:rPr>
        <w:t>:</w:t>
      </w:r>
      <w:r w:rsidR="00D85B34" w:rsidRPr="00794712">
        <w:rPr>
          <w:lang w:val="ru-RU"/>
        </w:rPr>
        <w:t>34).</w:t>
      </w:r>
    </w:p>
    <w:p w14:paraId="59DC910D" w14:textId="77777777" w:rsidR="00D85B34" w:rsidRPr="00794712" w:rsidRDefault="00D85B34" w:rsidP="00D85B34">
      <w:pPr>
        <w:rPr>
          <w:lang w:val="ru-RU"/>
        </w:rPr>
      </w:pPr>
      <w:r w:rsidRPr="00794712">
        <w:rPr>
          <w:lang w:val="ru-RU"/>
        </w:rPr>
        <w:tab/>
        <w:t xml:space="preserve">Unsaon nato pagsabot niining pag-ampo alang kanato ni Kristo nga Manluluwas sa langit? </w:t>
      </w:r>
      <w:r>
        <w:rPr>
          <w:lang w:val="ru-RU"/>
        </w:rPr>
        <w:t xml:space="preserve">Ang mosunod nga mga </w:t>
      </w:r>
      <w:r w:rsidRPr="00794712">
        <w:rPr>
          <w:lang w:val="ru-RU"/>
        </w:rPr>
        <w:t>pagpasabot gihatag:</w:t>
      </w:r>
    </w:p>
    <w:p w14:paraId="7DB5792F" w14:textId="77777777" w:rsidR="00D85B34" w:rsidRPr="00794712" w:rsidRDefault="00D85B34" w:rsidP="00D85B34">
      <w:pPr>
        <w:rPr>
          <w:lang w:val="ru-RU"/>
        </w:rPr>
      </w:pPr>
      <w:r w:rsidRPr="00794712">
        <w:rPr>
          <w:lang w:val="ru-RU"/>
        </w:rPr>
        <w:tab/>
        <w:t xml:space="preserve">San Gregorio nga Teologo: </w:t>
      </w:r>
      <w:r>
        <w:rPr>
          <w:lang w:val="ru-RU"/>
        </w:rPr>
        <w:t>"</w:t>
      </w:r>
      <w:r w:rsidRPr="00794712">
        <w:rPr>
          <w:lang w:val="ru-RU"/>
        </w:rPr>
        <w:t>Ang pag-ampo alang sa uban dinhi (Heb. 7</w:t>
      </w:r>
      <w:r w:rsidRPr="007546A0">
        <w:rPr>
          <w:lang w:val="ru-RU"/>
        </w:rPr>
        <w:t>:</w:t>
      </w:r>
      <w:r w:rsidR="00F45CFB" w:rsidRPr="00463CEB">
        <w:rPr>
          <w:lang w:val="ru-RU"/>
        </w:rPr>
        <w:t xml:space="preserve">25) </w:t>
      </w:r>
      <w:r w:rsidRPr="00794712">
        <w:rPr>
          <w:lang w:val="ru-RU"/>
        </w:rPr>
        <w:t>nagpasabot sa paglihok isip usa ka manalipod (</w:t>
      </w:r>
      <w:r w:rsidRPr="00AA0891">
        <w:t>πρεσβέβειν</w:t>
      </w:r>
      <w:r w:rsidRPr="00794712">
        <w:rPr>
          <w:lang w:val="ru-RU"/>
        </w:rPr>
        <w:t>) alang kanato isip usa ka tunga, sama sa giingon bahin sa Espiritu nga Siya nag-ampo alang kanato (Rom. 8</w:t>
      </w:r>
      <w:r w:rsidRPr="007546A0">
        <w:rPr>
          <w:lang w:val="ru-RU"/>
        </w:rPr>
        <w:t>:</w:t>
      </w:r>
      <w:r w:rsidRPr="00794712">
        <w:rPr>
          <w:lang w:val="ru-RU"/>
        </w:rPr>
        <w:t xml:space="preserve">26)… </w:t>
      </w:r>
      <w:r w:rsidRPr="007546A0">
        <w:rPr>
          <w:i/>
          <w:iCs/>
          <w:lang w:val="ru-RU"/>
        </w:rPr>
        <w:t>'Aduna kita'y Manalipod sa atubangan sa Amahan, si Jesu-Cristo'</w:t>
      </w:r>
      <w:r w:rsidRPr="00794712">
        <w:rPr>
          <w:lang w:val="ru-RU"/>
        </w:rPr>
        <w:t xml:space="preserve"> </w:t>
      </w:r>
      <w:r w:rsidR="008A3626">
        <w:rPr>
          <w:lang w:val="ru-RU"/>
        </w:rPr>
        <w:t>(1 Juan</w:t>
      </w:r>
      <w:r w:rsidRPr="00794712">
        <w:rPr>
          <w:lang w:val="ru-RU"/>
        </w:rPr>
        <w:t xml:space="preserve"> 2</w:t>
      </w:r>
      <w:r w:rsidRPr="007546A0">
        <w:rPr>
          <w:lang w:val="ru-RU"/>
        </w:rPr>
        <w:t>:</w:t>
      </w:r>
      <w:r w:rsidRPr="00794712">
        <w:rPr>
          <w:lang w:val="ru-RU"/>
        </w:rPr>
        <w:t>1), dili sa kahulugan nga Iyang gipakumbaba ang Iyang kaugalingon sa atubangan sa Amahan ug nagluhod sama sa usa ka ulipon: layo pa kanato ang ingon ana ka tinuod nga pagka-ulipon ug dili angay nga hunahuna! Dili angay nga ipangayo kini sa Amahan, ug dili angay nga pasagdan kini sa Anak; sa tinuod, dili matarong nga hunahunaon ang Dios sa ingon ana nga paagi</w:t>
      </w:r>
      <w:r>
        <w:rPr>
          <w:lang w:val="ru-RU"/>
        </w:rPr>
        <w:t>."</w:t>
      </w:r>
      <w:r w:rsidR="00C52321">
        <w:rPr>
          <w:rStyle w:val="FootnoteReference"/>
          <w:lang w:val="ru-RU"/>
        </w:rPr>
        <w:footnoteReference w:id="385"/>
      </w:r>
    </w:p>
    <w:p w14:paraId="35F6FBA2" w14:textId="77777777" w:rsidR="00D85B34" w:rsidRPr="00794712" w:rsidRDefault="00D85B34" w:rsidP="00D85B34">
      <w:pPr>
        <w:rPr>
          <w:lang w:val="ru-RU"/>
        </w:rPr>
      </w:pPr>
      <w:r w:rsidRPr="00794712">
        <w:rPr>
          <w:lang w:val="ru-RU"/>
        </w:rPr>
        <w:lastRenderedPageBreak/>
        <w:tab/>
        <w:t xml:space="preserve">Bendito nga si Teofilacto sa Bulgaria: </w:t>
      </w:r>
      <w:r>
        <w:rPr>
          <w:lang w:val="ru-RU"/>
        </w:rPr>
        <w:t>"</w:t>
      </w:r>
      <w:r w:rsidRPr="00794712">
        <w:rPr>
          <w:lang w:val="ru-RU"/>
        </w:rPr>
        <w:t>Ang uban, sa paghubad sa panultihon nga 'sa pag-ampo alang kanato', nasabtan kini nga nagpasabot nga si Jesu-Cristo adunay lawas (ug wala kini gilabay, sama sa giingon sa mga Manicheo): kini mismo mao ang Iyang pag-ampo ug pagdepensa sa atubangan sa Amahan. Kay, tungod niini, nahinumdom ang Amahan sa gugma alang sa katawhan nga alang kanila gisul-oban sa Iyang Anak og unod, ug malandong Siya sa kaluoy ug grasya</w:t>
      </w:r>
      <w:r>
        <w:rPr>
          <w:lang w:val="ru-RU"/>
        </w:rPr>
        <w:t>."</w:t>
      </w:r>
      <w:r w:rsidR="00C52321">
        <w:rPr>
          <w:rStyle w:val="FootnoteReference"/>
          <w:lang w:val="ru-RU"/>
        </w:rPr>
        <w:footnoteReference w:id="386"/>
      </w:r>
    </w:p>
    <w:p w14:paraId="5F203D8E" w14:textId="77777777" w:rsidR="00D85B34" w:rsidRPr="00794712" w:rsidRDefault="00F45CFB" w:rsidP="00D85B34">
      <w:pPr>
        <w:ind w:firstLine="708"/>
        <w:rPr>
          <w:lang w:val="ru-RU"/>
        </w:rPr>
      </w:pPr>
      <w:r w:rsidRPr="00F45CFB">
        <w:rPr>
          <w:b/>
          <w:lang w:val="ru-RU"/>
        </w:rPr>
        <w:t xml:space="preserve">4) </w:t>
      </w:r>
      <w:r w:rsidR="00D85B34" w:rsidRPr="00794712">
        <w:rPr>
          <w:lang w:val="ru-RU"/>
        </w:rPr>
        <w:t xml:space="preserve">Alang sa tibuok </w:t>
      </w:r>
      <w:r w:rsidR="00D85B34">
        <w:rPr>
          <w:lang w:val="ru-RU"/>
        </w:rPr>
        <w:t xml:space="preserve">kalibutan </w:t>
      </w:r>
      <w:r w:rsidR="00D85B34" w:rsidRPr="00794712">
        <w:rPr>
          <w:lang w:val="ru-RU"/>
        </w:rPr>
        <w:t xml:space="preserve">sa kinatibuk-an. Bisan pa man nga si Kristo nga Manluluwas namatay ilabi na alang sa nahulog nga kaliwatan sa tawo, mao nga gitawag Siya </w:t>
      </w:r>
      <w:r w:rsidR="00D85B34">
        <w:rPr>
          <w:i/>
          <w:iCs/>
          <w:lang w:val="ru-RU"/>
        </w:rPr>
        <w:t xml:space="preserve">nga tunga-tunga </w:t>
      </w:r>
      <w:r w:rsidR="00D85B34" w:rsidRPr="00616BF9">
        <w:rPr>
          <w:i/>
          <w:iCs/>
          <w:lang w:val="ru-RU"/>
        </w:rPr>
        <w:t xml:space="preserve">tali sa Dios ug sa mga tawo </w:t>
      </w:r>
      <w:r w:rsidR="00D85B34" w:rsidRPr="00794712">
        <w:rPr>
          <w:lang w:val="ru-RU"/>
        </w:rPr>
        <w:t>(1 Tim. 2</w:t>
      </w:r>
      <w:r w:rsidR="00D85B34">
        <w:rPr>
          <w:lang w:val="ru-RU"/>
        </w:rPr>
        <w:t>:5</w:t>
      </w:r>
      <w:r w:rsidR="00D85B34" w:rsidRPr="00794712">
        <w:rPr>
          <w:lang w:val="ru-RU"/>
        </w:rPr>
        <w:t xml:space="preserve">); apan tungod kay ang katuyoan sa Iyang halad nga pagbayad dili lang aron wagtangon ang sala kondili usab ang tanang sangputanan sa sala, ug tungod kay ang mga sangputanan sa Pagkahulog misakop sa tibuok </w:t>
      </w:r>
      <w:r w:rsidR="00D85B34">
        <w:rPr>
          <w:lang w:val="ru-RU"/>
        </w:rPr>
        <w:t>kalibutan</w:t>
      </w:r>
      <w:r w:rsidR="00D85B34" w:rsidRPr="00794712">
        <w:rPr>
          <w:lang w:val="ru-RU"/>
        </w:rPr>
        <w:t xml:space="preserve">; busa ang mga epekto sa pagbayad misakop usab sa tibuok </w:t>
      </w:r>
      <w:r w:rsidR="00D85B34">
        <w:rPr>
          <w:lang w:val="ru-RU"/>
        </w:rPr>
        <w:t>kalibutan</w:t>
      </w:r>
      <w:r w:rsidR="00D85B34" w:rsidRPr="00794712">
        <w:rPr>
          <w:lang w:val="ru-RU"/>
        </w:rPr>
        <w:t>, espirituhanon ug materyal.</w:t>
      </w:r>
    </w:p>
    <w:p w14:paraId="72E66A44" w14:textId="77777777" w:rsidR="00D85B34" w:rsidRPr="003541B5" w:rsidRDefault="00D85B34" w:rsidP="00D85B34">
      <w:pPr>
        <w:rPr>
          <w:i/>
          <w:iCs/>
          <w:lang w:val="ru-RU"/>
        </w:rPr>
      </w:pPr>
      <w:r w:rsidRPr="00794712">
        <w:rPr>
          <w:lang w:val="ru-RU"/>
        </w:rPr>
        <w:tab/>
        <w:t xml:space="preserve">Sa bahin sa espirituhanong kalibutan, ang sangputanan sa pagkahulog sa atong unang mga ginikanan mao nga ang sala, nga nakapabulag sa atong panaghiusa sa Dios, ang labing balaan nga Kanunay, dili malikayan nga nakapabulag usab sa atong panaghiusa sa mga balaang anghel </w:t>
      </w:r>
      <w:r w:rsidR="00224D5E">
        <w:rPr>
          <w:lang w:val="ru-RU"/>
        </w:rPr>
        <w:t>(Mat.</w:t>
      </w:r>
      <w:r w:rsidRPr="00794712">
        <w:rPr>
          <w:lang w:val="ru-RU"/>
        </w:rPr>
        <w:t xml:space="preserve"> 25</w:t>
      </w:r>
      <w:r>
        <w:rPr>
          <w:lang w:val="ru-RU"/>
        </w:rPr>
        <w:t>:</w:t>
      </w:r>
      <w:r w:rsidRPr="00794712">
        <w:rPr>
          <w:lang w:val="ru-RU"/>
        </w:rPr>
        <w:t xml:space="preserve">31), ug nagtukod og </w:t>
      </w:r>
      <w:r>
        <w:rPr>
          <w:lang w:val="ru-RU"/>
        </w:rPr>
        <w:t xml:space="preserve">dili masudlan nga babag </w:t>
      </w:r>
      <w:r w:rsidRPr="00794712">
        <w:rPr>
          <w:lang w:val="ru-RU"/>
        </w:rPr>
        <w:t>tali sa langit ug yuta, aron ang putli ug hayag nga mga lumolupyo sa langitnong gingharian dili na makig-uban sa mga naglingkod sa kangitngit sa sala ug sa landong sa kamatayon (Mat. 4</w:t>
      </w:r>
      <w:r>
        <w:rPr>
          <w:lang w:val="ru-RU"/>
        </w:rPr>
        <w:t>:</w:t>
      </w:r>
      <w:r w:rsidRPr="00794712">
        <w:rPr>
          <w:lang w:val="ru-RU"/>
        </w:rPr>
        <w:t xml:space="preserve">16): </w:t>
      </w:r>
      <w:r w:rsidRPr="00616BF9">
        <w:rPr>
          <w:i/>
          <w:iCs/>
          <w:lang w:val="ru-RU"/>
        </w:rPr>
        <w:t xml:space="preserve">'Kay unsa bay pakig-uban sa pagkamatarong sa pagkawalay-hustisya? Unsa bay kalambigitan sa kahayag sa kangitngit?' </w:t>
      </w:r>
      <w:r w:rsidRPr="00794712">
        <w:rPr>
          <w:lang w:val="ru-RU"/>
        </w:rPr>
        <w:t>(2 Cor. 1</w:t>
      </w:r>
      <w:r>
        <w:rPr>
          <w:lang w:val="ru-RU"/>
        </w:rPr>
        <w:t>:</w:t>
      </w:r>
      <w:r w:rsidRPr="00794712">
        <w:rPr>
          <w:lang w:val="ru-RU"/>
        </w:rPr>
        <w:t xml:space="preserve">14). Si Kristo, pinaagi sa Iyang krus, gipaguba kini nga bungbong nga nagbulag, gipahiuyon ang langit sa yuta, ug gibuong pag-usab ang mga anghel ug ang mga tawo ilawom sa Iyang usa ka Ulo ngadto sa usa ka Simbahan sa Dios. </w:t>
      </w:r>
      <w:r w:rsidRPr="0050220E">
        <w:rPr>
          <w:i/>
          <w:iCs/>
          <w:lang w:val="ru-RU"/>
        </w:rPr>
        <w:t>'Kay nalipay ang Amahan nga sa Iyang sulod magpuyo ang tibuok pagkapuno, ug pinaagi kaniya pag-uli-on Niya ang tanang butang ngadto sa Iya mismo, sa paghimo og kalinaw pinaagi kaniya, pinaagi sa dugo sa Iyang krus, ang mga butang sa yuta ug ang mga butang sa the</w:t>
      </w:r>
      <w:r>
        <w:rPr>
          <w:i/>
          <w:iCs/>
          <w:lang w:val="ru-RU"/>
        </w:rPr>
        <w:fldChar w:fldCharType="begin"/>
      </w:r>
      <w:r>
        <w:rPr>
          <w:i/>
          <w:iCs/>
          <w:lang w:val="ru-RU"/>
        </w:rPr>
        <w:instrText xml:space="preserve"> AUTOTEXT  "Box Italics 1"  \* MERGEFORMAT </w:instrText>
      </w:r>
      <w:r>
        <w:rPr>
          <w:i/>
          <w:iCs/>
          <w:lang w:val="ru-RU"/>
        </w:rPr>
        <w:fldChar w:fldCharType="separate"/>
      </w:r>
      <w:r>
        <w:rPr>
          <w:i/>
          <w:iCs/>
          <w:lang w:val="ru-RU"/>
        </w:rPr>
        <w:fldChar w:fldCharType="end"/>
      </w:r>
      <w:r w:rsidRPr="0050220E">
        <w:rPr>
          <w:i/>
          <w:iCs/>
          <w:lang w:val="ru-RU"/>
        </w:rPr>
        <w:t xml:space="preserve"> ' </w:t>
      </w:r>
      <w:r w:rsidRPr="00794712">
        <w:rPr>
          <w:lang w:val="ru-RU"/>
        </w:rPr>
        <w:t>(Col 1</w:t>
      </w:r>
      <w:r>
        <w:rPr>
          <w:lang w:val="ru-RU"/>
        </w:rPr>
        <w:t>:</w:t>
      </w:r>
      <w:r w:rsidRPr="00794712">
        <w:rPr>
          <w:lang w:val="ru-RU"/>
        </w:rPr>
        <w:t xml:space="preserve">19–20); </w:t>
      </w:r>
      <w:r w:rsidRPr="0050220E">
        <w:rPr>
          <w:i/>
          <w:iCs/>
          <w:lang w:val="ru-RU"/>
        </w:rPr>
        <w:t>"Gikatakda Niya kini sa Iya, sa plano para sa katumanan sa mga panahon, aron Iyang paghiusa ang tanang butang, sa langit ug sa yuta, ilalom ni Cristo nga Ulo</w:t>
      </w:r>
      <w:r w:rsidRPr="00794712">
        <w:rPr>
          <w:lang w:val="ru-RU"/>
        </w:rPr>
        <w:t>" (Efe 1</w:t>
      </w:r>
      <w:r w:rsidRPr="0050220E">
        <w:rPr>
          <w:lang w:val="ru-RU"/>
        </w:rPr>
        <w:t>:</w:t>
      </w:r>
      <w:r w:rsidRPr="00794712">
        <w:rPr>
          <w:lang w:val="ru-RU"/>
        </w:rPr>
        <w:t xml:space="preserve">10), ug, sa pagtapos Niya sa buhat sa pagtubos, </w:t>
      </w:r>
      <w:r w:rsidRPr="003541B5">
        <w:rPr>
          <w:i/>
          <w:iCs/>
          <w:lang w:val="ru-RU"/>
        </w:rPr>
        <w:t>"Gibutang Niya ang tanang butang ilalom sa Iyang mga tiil ug gitudlo Siya nga Ulo sa tanang butang, ang ulo sa Simbahan,</w:t>
      </w:r>
    </w:p>
    <w:p w14:paraId="0C87B24F" w14:textId="77777777" w:rsidR="00D85B34" w:rsidRPr="00F715ED" w:rsidRDefault="00D85B34" w:rsidP="00D85B34">
      <w:pPr>
        <w:rPr>
          <w:lang w:val="ru-RU"/>
        </w:rPr>
      </w:pPr>
      <w:r w:rsidRPr="003541B5">
        <w:rPr>
          <w:i/>
          <w:iCs/>
          <w:lang w:val="ru-RU"/>
        </w:rPr>
        <w:t xml:space="preserve">23 nga mao ang Iyang Lawas, ang pagkapuno sa Iyang nagapuno sa tanan sa tanan" </w:t>
      </w:r>
      <w:r w:rsidRPr="00794712">
        <w:rPr>
          <w:lang w:val="ru-RU"/>
        </w:rPr>
        <w:t>(</w:t>
      </w:r>
      <w:r>
        <w:rPr>
          <w:lang w:val="ru-RU"/>
        </w:rPr>
        <w:t>Efe.</w:t>
      </w:r>
      <w:r w:rsidRPr="00794712">
        <w:rPr>
          <w:lang w:val="ru-RU"/>
        </w:rPr>
        <w:t xml:space="preserve"> 22</w:t>
      </w:r>
      <w:r>
        <w:rPr>
          <w:lang w:val="ru-RU"/>
        </w:rPr>
        <w:t>:</w:t>
      </w:r>
      <w:r w:rsidRPr="00794712">
        <w:rPr>
          <w:lang w:val="ru-RU"/>
        </w:rPr>
        <w:t xml:space="preserve">23). Ug sa mga nagtuo kang Kristo, giingon: </w:t>
      </w:r>
      <w:r w:rsidRPr="003541B5">
        <w:rPr>
          <w:i/>
          <w:iCs/>
          <w:lang w:val="ru-RU"/>
        </w:rPr>
        <w:t>'Miabot kamo sa Bukid sa Sion ug sa siyudad sa buhing Dios, ang langitnong Jerusalem, ug sa liboan ka mga anghel, sa kinatibuk-ang asembleya ug simbahan sa mga panganay nga ang ilang mga ngalan gisulat sa langit, sa Dios nga Hukom sa tanan, sa espiritu sa mga matarong nga nahuman hingpit, ug kang Jesus, ang Manag-uban sa bag-ong pakigsaad'</w:t>
      </w:r>
      <w:r w:rsidRPr="00794712">
        <w:rPr>
          <w:lang w:val="ru-RU"/>
        </w:rPr>
        <w:t xml:space="preserve"> (Heb. 12</w:t>
      </w:r>
      <w:r>
        <w:rPr>
          <w:lang w:val="ru-RU"/>
        </w:rPr>
        <w:t>:</w:t>
      </w:r>
      <w:r w:rsidRPr="00794712">
        <w:rPr>
          <w:lang w:val="ru-RU"/>
        </w:rPr>
        <w:t>22–24).</w:t>
      </w:r>
    </w:p>
    <w:p w14:paraId="4CD04110" w14:textId="77777777" w:rsidR="00D85B34" w:rsidRPr="00794712" w:rsidRDefault="00D85B34" w:rsidP="00D85B34">
      <w:pPr>
        <w:rPr>
          <w:lang w:val="ru-RU"/>
        </w:rPr>
      </w:pPr>
      <w:r w:rsidRPr="00794712">
        <w:rPr>
          <w:lang w:val="ru-RU"/>
        </w:rPr>
        <w:tab/>
        <w:t>Mahitungod sa materyal nga kalibutan, o sa labing menos sa kalibutanong kinaiyahan, ang sala sa tawo nagresulta sa kamatuoran nga ang yuta gisumpa sa mga buhat sa tawo (Gen. 3</w:t>
      </w:r>
      <w:r w:rsidRPr="00F715ED">
        <w:rPr>
          <w:lang w:val="ru-RU"/>
        </w:rPr>
        <w:t>:</w:t>
      </w:r>
      <w:r w:rsidRPr="00794712">
        <w:rPr>
          <w:lang w:val="ru-RU"/>
        </w:rPr>
        <w:t xml:space="preserve">17), </w:t>
      </w:r>
      <w:r w:rsidRPr="00F715ED">
        <w:rPr>
          <w:i/>
          <w:iCs/>
          <w:lang w:val="ru-RU"/>
        </w:rPr>
        <w:t>'ang binuhat gisakop sa kawalay-bunga nga dili sa kaugalingon niini nga kabubut-on … ug kining tanan nagahingos ug nag-antos hangtod karon'</w:t>
      </w:r>
      <w:r w:rsidRPr="00794712">
        <w:rPr>
          <w:lang w:val="ru-RU"/>
        </w:rPr>
        <w:t xml:space="preserve"> (Roma 8</w:t>
      </w:r>
      <w:r w:rsidRPr="00F715ED">
        <w:rPr>
          <w:lang w:val="ru-RU"/>
        </w:rPr>
        <w:t>:</w:t>
      </w:r>
      <w:r w:rsidRPr="00794712">
        <w:rPr>
          <w:lang w:val="ru-RU"/>
        </w:rPr>
        <w:t xml:space="preserve">20–22). Ingon nga resulta sa pag-ayo nga nahimo ni Hesukristo, ang sumpa kuhaon gikan sa yuta, ug ang tanang binuhat maluwas gikan sa kawalay pulos ug sa ilang pag-agak-agak: kini mahitabo sa diha nga mahuman na ang pagbag-o sa katawhan ug ipadayag ang himaya sa mga anak sa Dios. Maong, sumala sa gipamatuod sa Apostol, </w:t>
      </w:r>
      <w:r w:rsidRPr="00132927">
        <w:rPr>
          <w:i/>
          <w:iCs/>
          <w:lang w:val="ru-RU"/>
        </w:rPr>
        <w:t>ang binuhat nagpaabut uban sa paglaum sa pagpadayag sa mga anak sa Dios, kay ang binuhat gisakop sa kawalay-bunga dili sa kaugalingon niini nga kabubut-on, kondili sa kabubut-on sa Iyang nagpailalom niini, uban ang paglaum nga ang binuhat mismo pagaluwason gikan sa pagkaulipon niini sa pagkadaut ngadto sa kagawasan sa himaya sa mga anak sa Dios</w:t>
      </w:r>
      <w:r w:rsidRPr="00794712">
        <w:rPr>
          <w:lang w:val="ru-RU"/>
        </w:rPr>
        <w:t xml:space="preserve"> (Roma 8</w:t>
      </w:r>
      <w:r w:rsidRPr="00132927">
        <w:rPr>
          <w:lang w:val="ru-RU"/>
        </w:rPr>
        <w:t>:</w:t>
      </w:r>
      <w:r w:rsidRPr="00794712">
        <w:rPr>
          <w:lang w:val="ru-RU"/>
        </w:rPr>
        <w:t>19–21).</w:t>
      </w:r>
    </w:p>
    <w:p w14:paraId="6C5CDDC6" w14:textId="77777777" w:rsidR="00D85B34" w:rsidRPr="00794712" w:rsidRDefault="00D85B34" w:rsidP="00D85B34">
      <w:pPr>
        <w:rPr>
          <w:lang w:val="ru-RU"/>
        </w:rPr>
      </w:pPr>
      <w:r w:rsidRPr="00794712">
        <w:rPr>
          <w:lang w:val="ru-RU"/>
        </w:rPr>
        <w:tab/>
        <w:t xml:space="preserve">Unya ang katapusang kaaway sa tanan nga natawo sa yuta—ang kamatayon—wagtangon; ang buhat sa pagkadaut dili gyud malikayan nga matapos; unya </w:t>
      </w:r>
      <w:r w:rsidRPr="00132927">
        <w:rPr>
          <w:i/>
          <w:iCs/>
          <w:lang w:val="ru-RU"/>
        </w:rPr>
        <w:t xml:space="preserve">ang yuta ug ang tanan nga naa niini masunog sa kalayo </w:t>
      </w:r>
      <w:r w:rsidRPr="00794712">
        <w:rPr>
          <w:lang w:val="ru-RU"/>
        </w:rPr>
        <w:t>(</w:t>
      </w:r>
      <w:r w:rsidR="0087297C">
        <w:rPr>
          <w:lang w:val="ru-RU"/>
        </w:rPr>
        <w:t>2 Pedro</w:t>
      </w:r>
      <w:r w:rsidRPr="00794712">
        <w:rPr>
          <w:lang w:val="ru-RU"/>
        </w:rPr>
        <w:t xml:space="preserve"> 3</w:t>
      </w:r>
      <w:r w:rsidRPr="00132927">
        <w:rPr>
          <w:lang w:val="ru-RU"/>
        </w:rPr>
        <w:t>:</w:t>
      </w:r>
      <w:r w:rsidRPr="00794712">
        <w:rPr>
          <w:lang w:val="ru-RU"/>
        </w:rPr>
        <w:t xml:space="preserve">10), ug motungha ang bag-ong langit ug bag-ong yuta, </w:t>
      </w:r>
      <w:r w:rsidRPr="00132927">
        <w:rPr>
          <w:i/>
          <w:iCs/>
          <w:lang w:val="ru-RU"/>
        </w:rPr>
        <w:t xml:space="preserve">diin nagpuyo ang pagkamatarong </w:t>
      </w:r>
      <w:r w:rsidRPr="00794712">
        <w:rPr>
          <w:lang w:val="ru-RU"/>
        </w:rPr>
        <w:t>(</w:t>
      </w:r>
      <w:r w:rsidR="0087297C">
        <w:rPr>
          <w:lang w:val="ru-RU"/>
        </w:rPr>
        <w:t>2 Pedro</w:t>
      </w:r>
      <w:r w:rsidRPr="00794712">
        <w:rPr>
          <w:lang w:val="ru-RU"/>
        </w:rPr>
        <w:t xml:space="preserve"> 3</w:t>
      </w:r>
      <w:r w:rsidRPr="00132927">
        <w:rPr>
          <w:lang w:val="ru-RU"/>
        </w:rPr>
        <w:t>:</w:t>
      </w:r>
      <w:r w:rsidRPr="00794712">
        <w:rPr>
          <w:lang w:val="ru-RU"/>
        </w:rPr>
        <w:t>13).</w:t>
      </w:r>
    </w:p>
    <w:p w14:paraId="41B4E266" w14:textId="77777777" w:rsidR="00D85B34" w:rsidRPr="00794712" w:rsidRDefault="00D85B34" w:rsidP="00D85B34">
      <w:pPr>
        <w:rPr>
          <w:lang w:val="ru-RU"/>
        </w:rPr>
      </w:pPr>
      <w:r w:rsidRPr="00794712">
        <w:rPr>
          <w:lang w:val="ru-RU"/>
        </w:rPr>
        <w:tab/>
        <w:t xml:space="preserve">Ang makaluwas nga gahum sa kamatayon ni Kristo dili moabot, ug dili gayud moabot, sa </w:t>
      </w:r>
      <w:r>
        <w:rPr>
          <w:lang w:val="ru-RU"/>
        </w:rPr>
        <w:t xml:space="preserve">gingharian </w:t>
      </w:r>
      <w:r w:rsidRPr="00794712">
        <w:rPr>
          <w:lang w:val="ru-RU"/>
        </w:rPr>
        <w:t xml:space="preserve">sa mga espiritu sa malisya, nga nahulog pag-ayo, na-ugat pag-ayo sa dautan, ug padayon nga supak kang Diyos nga matinud-anon sa pagbuot sa Dios ug mapait kaayo batok Kaniya nga dili na sila makahimo sa paghinulsol, dili na </w:t>
      </w:r>
      <w:r w:rsidRPr="00794712">
        <w:rPr>
          <w:lang w:val="ru-RU"/>
        </w:rPr>
        <w:lastRenderedPageBreak/>
        <w:t>mabalik sa husto, ug dili na angay sa kaluoy.</w:t>
      </w:r>
      <w:r w:rsidR="00C52321">
        <w:rPr>
          <w:rStyle w:val="FootnoteReference"/>
          <w:lang w:val="ru-RU"/>
        </w:rPr>
        <w:footnoteReference w:id="387"/>
      </w:r>
      <w:r w:rsidRPr="00794712">
        <w:rPr>
          <w:lang w:val="ru-RU"/>
        </w:rPr>
        <w:t xml:space="preserve"> Gireserba ra sila alang sa adlaw sa paghukom ug sa pagpadayag sa kasuko sa Dios (Judas</w:t>
      </w:r>
      <w:r w:rsidRPr="00132927">
        <w:rPr>
          <w:rFonts w:cs="Cambria Math"/>
          <w:lang w:val="ru-RU"/>
        </w:rPr>
        <w:t xml:space="preserve"> 1:</w:t>
      </w:r>
      <w:r w:rsidRPr="00794712">
        <w:rPr>
          <w:lang w:val="ru-RU"/>
        </w:rPr>
        <w:t xml:space="preserve">6); alang kanila, gitagana ang kalayo nga walay katapusan </w:t>
      </w:r>
      <w:r w:rsidR="00224D5E">
        <w:rPr>
          <w:lang w:val="ru-RU"/>
        </w:rPr>
        <w:t>(Mat.</w:t>
      </w:r>
      <w:r w:rsidRPr="00794712">
        <w:rPr>
          <w:lang w:val="ru-RU"/>
        </w:rPr>
        <w:t xml:space="preserve"> 25</w:t>
      </w:r>
      <w:r w:rsidRPr="00132927">
        <w:rPr>
          <w:lang w:val="ru-RU"/>
        </w:rPr>
        <w:t>:</w:t>
      </w:r>
      <w:r w:rsidRPr="00794712">
        <w:rPr>
          <w:lang w:val="ru-RU"/>
        </w:rPr>
        <w:t>47). Ang panan-aw sa karaang mga Gnostiko, Marcionita, ug Origenista, nga gipalapdan ang epekto sa pagbayad-sala ngadto mismo sa mga nahulog nga anghel, gisupak sa mga magtutudlo sa Simbahan,</w:t>
      </w:r>
      <w:r w:rsidR="00C52321">
        <w:rPr>
          <w:rStyle w:val="FootnoteReference"/>
          <w:lang w:val="ru-RU"/>
        </w:rPr>
        <w:footnoteReference w:id="388"/>
      </w:r>
      <w:r w:rsidRPr="00794712">
        <w:rPr>
          <w:lang w:val="ru-RU"/>
        </w:rPr>
        <w:t xml:space="preserve"> , ug solemne nga gikondena sa tibuok Simbahan sa Ikalimang Ekumenikal nga Konseho.</w:t>
      </w:r>
      <w:r w:rsidR="00C52321">
        <w:rPr>
          <w:rStyle w:val="FootnoteReference"/>
          <w:lang w:val="ru-RU"/>
        </w:rPr>
        <w:footnoteReference w:id="389"/>
      </w:r>
    </w:p>
    <w:p w14:paraId="535E4B6E" w14:textId="77777777" w:rsidR="00D85B34" w:rsidRDefault="00D85B34" w:rsidP="00D85B34">
      <w:pPr>
        <w:rPr>
          <w:lang w:val="ru-RU"/>
        </w:rPr>
      </w:pPr>
    </w:p>
    <w:p w14:paraId="638095C6" w14:textId="77777777" w:rsidR="00D85B34" w:rsidRPr="00794712" w:rsidRDefault="00D85B34" w:rsidP="007B240B">
      <w:pPr>
        <w:pStyle w:val="Heading5"/>
        <w:rPr>
          <w:lang w:val="ru-RU"/>
        </w:rPr>
      </w:pPr>
      <w:bookmarkStart w:id="311" w:name="_Toc133155589"/>
      <w:bookmarkStart w:id="312" w:name="_Toc180664602"/>
      <w:bookmarkStart w:id="313" w:name="_Toc180679223"/>
      <w:bookmarkStart w:id="314" w:name="_Toc180679280"/>
      <w:bookmarkStart w:id="315" w:name="_Toc180679803"/>
      <w:bookmarkStart w:id="316" w:name="_Toc238453686"/>
      <w:bookmarkStart w:id="317" w:name="_Toc238574150"/>
      <w:r w:rsidRPr="00794712">
        <w:rPr>
          <w:lang w:val="ru-RU"/>
        </w:rPr>
        <w:t>§155. Ang sangputanan sa mga merito sa Krus ni Hesukristo sa relasyon sa Iyang kaugalingon: ang kahimtang sa Iyang paghimaya</w:t>
      </w:r>
      <w:bookmarkEnd w:id="311"/>
      <w:bookmarkEnd w:id="312"/>
      <w:bookmarkEnd w:id="313"/>
      <w:bookmarkEnd w:id="314"/>
      <w:bookmarkEnd w:id="315"/>
      <w:bookmarkEnd w:id="316"/>
      <w:bookmarkEnd w:id="317"/>
    </w:p>
    <w:p w14:paraId="56FEAC76" w14:textId="77777777" w:rsidR="00D85B34" w:rsidRPr="00794712" w:rsidRDefault="00D85B34" w:rsidP="00D85B34">
      <w:pPr>
        <w:ind w:firstLine="708"/>
        <w:rPr>
          <w:lang w:val="ru-RU"/>
        </w:rPr>
      </w:pPr>
      <w:r w:rsidRPr="00794712">
        <w:rPr>
          <w:lang w:val="ru-RU"/>
        </w:rPr>
        <w:t xml:space="preserve">Ang dakong buhat sa atong pagluwas, nga gihimo sa Ginoong Hesus pinaagi sa Iyang mga pag-antos ug kamatayon—isip buhat sa Iyang kaugalingong gawasnong kabubut-on, isip buhat sa Diyosnong Pagkatawo—adunay, sa atubangan sa paghukom sa walay katapusang Hustisya, ang kahulugan sa labing dakong merito, dili lamang sa Iyang kaugalingon, ang atong Manuluwas. Gipailalom Niya sa Kaugalingon ang Iyang kaugalingon sa kabubut-on sa Amahan, nga nagtakda sa pagluwas </w:t>
      </w:r>
      <w:r>
        <w:rPr>
          <w:lang w:val="ru-RU"/>
        </w:rPr>
        <w:t xml:space="preserve">sa kalibutan </w:t>
      </w:r>
      <w:r w:rsidRPr="00794712">
        <w:rPr>
          <w:lang w:val="ru-RU"/>
        </w:rPr>
        <w:t xml:space="preserve">pinaagi sa dugo sa Iyang nagkatawang Anak; boluntaryo Siyang naglakat sa tibuok dalan sa pagpaubos sa kaugalingon; boluntaryo, </w:t>
      </w:r>
      <w:r w:rsidRPr="001E5A80">
        <w:rPr>
          <w:i/>
          <w:iCs/>
          <w:lang w:val="ru-RU"/>
        </w:rPr>
        <w:t>'tungod sa kalipay nga gibutang sa atubangan Niya, gisagubang Niya ang krus, ug gilapas ang kaulaw'</w:t>
      </w:r>
      <w:r w:rsidRPr="00794712">
        <w:rPr>
          <w:lang w:val="ru-RU"/>
        </w:rPr>
        <w:t xml:space="preserve"> (Heb. 12</w:t>
      </w:r>
      <w:r w:rsidRPr="00132927">
        <w:rPr>
          <w:lang w:val="ru-RU"/>
        </w:rPr>
        <w:t>:</w:t>
      </w:r>
      <w:r w:rsidRPr="00794712">
        <w:rPr>
          <w:lang w:val="ru-RU"/>
        </w:rPr>
        <w:t xml:space="preserve">2): tungod niini tanan, pagkahuman sa Iyang kahimtang sa pagpaubos, miabot alang Niya ang usa ka kahimtang sa paghimaya o himaya </w:t>
      </w:r>
      <w:r w:rsidR="00463CEB" w:rsidRPr="00463CEB">
        <w:rPr>
          <w:lang w:val="ru-RU"/>
        </w:rPr>
        <w:t>[</w:t>
      </w:r>
      <w:r w:rsidR="005864AB">
        <w:rPr>
          <w:lang w:val="ru-RU"/>
        </w:rPr>
        <w:t>(Juan</w:t>
      </w:r>
      <w:r w:rsidRPr="00794712">
        <w:rPr>
          <w:lang w:val="ru-RU"/>
        </w:rPr>
        <w:t xml:space="preserve"> 7</w:t>
      </w:r>
      <w:r w:rsidRPr="001E5A80">
        <w:rPr>
          <w:lang w:val="ru-RU"/>
        </w:rPr>
        <w:t>:</w:t>
      </w:r>
      <w:r w:rsidRPr="00794712">
        <w:rPr>
          <w:lang w:val="ru-RU"/>
        </w:rPr>
        <w:t>39</w:t>
      </w:r>
      <w:r w:rsidR="00463CEB">
        <w:rPr>
          <w:lang w:val="ru-RU"/>
        </w:rPr>
        <w:t>)</w:t>
      </w:r>
      <w:r w:rsidRPr="00794712">
        <w:rPr>
          <w:lang w:val="ru-RU"/>
        </w:rPr>
        <w:t xml:space="preserve">; </w:t>
      </w:r>
      <w:r w:rsidR="00463CEB" w:rsidRPr="00463CEB">
        <w:rPr>
          <w:rFonts w:cs="Cambria Math"/>
          <w:lang w:val="ru-RU"/>
        </w:rPr>
        <w:t>(</w:t>
      </w:r>
      <w:r w:rsidR="00463CEB">
        <w:rPr>
          <w:rFonts w:cs="Cambria Math"/>
          <w:lang w:val="ru-RU"/>
        </w:rPr>
        <w:t>Juan</w:t>
      </w:r>
      <w:r w:rsidRPr="00794712">
        <w:rPr>
          <w:lang w:val="ru-RU"/>
        </w:rPr>
        <w:t xml:space="preserve"> 12</w:t>
      </w:r>
      <w:r>
        <w:rPr>
          <w:lang w:val="ru-RU"/>
        </w:rPr>
        <w:t>:</w:t>
      </w:r>
      <w:r w:rsidRPr="00794712">
        <w:rPr>
          <w:lang w:val="ru-RU"/>
        </w:rPr>
        <w:t>16)</w:t>
      </w:r>
      <w:r w:rsidR="00463CEB" w:rsidRPr="00463CEB">
        <w:rPr>
          <w:lang w:val="ru-RU"/>
        </w:rPr>
        <w:t>]</w:t>
      </w:r>
      <w:r w:rsidRPr="00794712">
        <w:rPr>
          <w:lang w:val="ru-RU"/>
        </w:rPr>
        <w:t>,</w:t>
      </w:r>
      <w:r>
        <w:rPr>
          <w:lang w:val="ru-RU"/>
        </w:rPr>
        <w:t xml:space="preserve"> — </w:t>
      </w:r>
      <w:r w:rsidRPr="00794712">
        <w:rPr>
          <w:lang w:val="ru-RU"/>
        </w:rPr>
        <w:t xml:space="preserve">usa ka paghimaya dili sa Iyang Pagkadiyosnon, nga kanunay nang himayaon, ug sa </w:t>
      </w:r>
      <w:r>
        <w:rPr>
          <w:lang w:val="ru-RU"/>
        </w:rPr>
        <w:t>mga adlaw</w:t>
      </w:r>
      <w:r w:rsidRPr="00794712">
        <w:rPr>
          <w:lang w:val="ru-RU"/>
        </w:rPr>
        <w:t xml:space="preserve"> lamang sa Iyang pagka-inkarnado gitabonan ang himaya niini ilawom sa tabon sa unod (Heb. 5</w:t>
      </w:r>
      <w:r>
        <w:rPr>
          <w:lang w:val="ru-RU"/>
        </w:rPr>
        <w:t>:</w:t>
      </w:r>
      <w:r w:rsidR="001B763B" w:rsidRPr="00463CEB">
        <w:rPr>
          <w:bCs/>
          <w:lang w:val="ru-RU"/>
        </w:rPr>
        <w:t>7)</w:t>
      </w:r>
      <w:r w:rsidRPr="00794712">
        <w:rPr>
          <w:lang w:val="ru-RU"/>
        </w:rPr>
        <w:t xml:space="preserve">, kondili sa Iyang pagkatawo gayud, nga Iyang gidala sa pagkahiusa sa Iyang Diyosnong Hipostasi, ug nga, sa tinuod, gipakumbaba (gipakaulaw) hangtod sa kamatayon, ug wala'y tag-iya </w:t>
      </w:r>
      <w:r w:rsidRPr="00374FCD">
        <w:rPr>
          <w:i/>
          <w:iCs/>
          <w:lang w:val="ru-RU"/>
        </w:rPr>
        <w:t xml:space="preserve">og porma o himaya </w:t>
      </w:r>
      <w:r w:rsidRPr="00794712">
        <w:rPr>
          <w:lang w:val="ru-RU"/>
        </w:rPr>
        <w:t>(Isa. 53</w:t>
      </w:r>
      <w:r>
        <w:rPr>
          <w:lang w:val="ru-RU"/>
        </w:rPr>
        <w:t>:</w:t>
      </w:r>
      <w:r w:rsidRPr="00794712">
        <w:rPr>
          <w:lang w:val="ru-RU"/>
        </w:rPr>
        <w:t>2–3). Mahitungod niining hingpit nga paghimaya sa atong Manluluwas, isip Dios-tawo, ingon nga resulta sa Iyang mga merito –</w:t>
      </w:r>
    </w:p>
    <w:p w14:paraId="032B1B6A" w14:textId="77777777" w:rsidR="00D85B34" w:rsidRPr="00BD6C1B" w:rsidRDefault="00F45CFB" w:rsidP="00D85B34">
      <w:pPr>
        <w:ind w:firstLine="708"/>
        <w:rPr>
          <w:lang w:val="ru-RU"/>
        </w:rPr>
      </w:pPr>
      <w:r w:rsidRPr="00F45CFB">
        <w:rPr>
          <w:b/>
          <w:lang w:val="ru-RU"/>
        </w:rPr>
        <w:t xml:space="preserve">1) </w:t>
      </w:r>
      <w:r w:rsidR="00D85B34" w:rsidRPr="00794712">
        <w:rPr>
          <w:lang w:val="ru-RU"/>
        </w:rPr>
        <w:t xml:space="preserve">Siya mismo ang klarong nagpahayag niini sa dihang nagkadool na Siya sa kamatayon, sa dihang misinggit Siya </w:t>
      </w:r>
      <w:r w:rsidR="00D85B34">
        <w:rPr>
          <w:lang w:val="ru-RU"/>
        </w:rPr>
        <w:t xml:space="preserve">sa </w:t>
      </w:r>
      <w:r w:rsidR="00D85B34" w:rsidRPr="00794712">
        <w:rPr>
          <w:lang w:val="ru-RU"/>
        </w:rPr>
        <w:t xml:space="preserve">Amahan, uban sa uban pang mga pulong: </w:t>
      </w:r>
      <w:r w:rsidR="00D85B34" w:rsidRPr="00374FCD">
        <w:rPr>
          <w:i/>
          <w:iCs/>
          <w:lang w:val="ru-RU"/>
        </w:rPr>
        <w:t xml:space="preserve">'Amahan, miabot na ang takna: himoa nga himayaon ang Imong Anak </w:t>
      </w:r>
      <w:r w:rsidR="00D85B34">
        <w:rPr>
          <w:lang w:val="ru-RU"/>
        </w:rPr>
        <w:t xml:space="preserve">… </w:t>
      </w:r>
      <w:r w:rsidR="00D85B34" w:rsidRPr="00374FCD">
        <w:rPr>
          <w:i/>
          <w:iCs/>
          <w:lang w:val="ru-RU"/>
        </w:rPr>
        <w:t>Gihimaya ko Ka sa yuta; nahuman ko na ang buhat nga imong gihatag kanako aron buhaton.</w:t>
      </w:r>
      <w:r w:rsidR="00D85B34">
        <w:rPr>
          <w:i/>
          <w:iCs/>
          <w:lang w:val="ru-RU"/>
        </w:rPr>
        <w:t xml:space="preserve"> </w:t>
      </w:r>
      <w:r w:rsidR="00D85B34" w:rsidRPr="00374FCD">
        <w:rPr>
          <w:i/>
          <w:iCs/>
          <w:lang w:val="ru-RU"/>
        </w:rPr>
        <w:t>Ug karon, Amahan, pasidunggi ako sa imong atubangan sa himaya nga naa ako uban kanimo sa wala pa ang kalibutan magsugod"</w:t>
      </w:r>
      <w:r w:rsidR="00D85B34" w:rsidRPr="00794712">
        <w:rPr>
          <w:lang w:val="ru-RU"/>
        </w:rPr>
        <w:t xml:space="preserve"> </w:t>
      </w:r>
      <w:r w:rsidR="005864AB">
        <w:rPr>
          <w:lang w:val="ru-RU"/>
        </w:rPr>
        <w:t>(Juan</w:t>
      </w:r>
      <w:r w:rsidR="00D85B34" w:rsidRPr="00794712">
        <w:rPr>
          <w:lang w:val="ru-RU"/>
        </w:rPr>
        <w:t xml:space="preserve"> 17</w:t>
      </w:r>
      <w:r w:rsidR="00D85B34">
        <w:rPr>
          <w:lang w:val="ru-RU"/>
        </w:rPr>
        <w:t>:</w:t>
      </w:r>
      <w:r w:rsidR="00D85B34" w:rsidRPr="00794712">
        <w:rPr>
          <w:lang w:val="ru-RU"/>
        </w:rPr>
        <w:t xml:space="preserve">1–5); ug sa dihang, pagkahuman sa Iyang pagkabanhaw, nagpakita Siya sa duha sa Iyang mga disipulo nga naglakaw paingon sa Emmaus ug nalibog tungod sa kamatayon sa ilang Magtutudlo, Siya miingon: </w:t>
      </w:r>
      <w:r w:rsidR="00D85B34" w:rsidRPr="00374FCD">
        <w:rPr>
          <w:i/>
          <w:iCs/>
          <w:lang w:val="ru-RU"/>
        </w:rPr>
        <w:t xml:space="preserve">'O mga buang, ug hinay sa kasingkasing sa pagtuo sa tanan nga gisulti sa mga propeta! Dili ba kinahanglan nga ang Cristo mag-antos niini nga mga butang ug mosulod sa Iyang himaya?" </w:t>
      </w:r>
      <w:r w:rsidR="001F503F" w:rsidRPr="00BD6C1B">
        <w:rPr>
          <w:lang w:val="ru-RU"/>
        </w:rPr>
        <w:t>[</w:t>
      </w:r>
      <w:r w:rsidR="008A3626">
        <w:rPr>
          <w:lang w:val="ru-RU"/>
        </w:rPr>
        <w:t>(Lucas</w:t>
      </w:r>
      <w:r w:rsidR="00D85B34" w:rsidRPr="00794712">
        <w:rPr>
          <w:lang w:val="ru-RU"/>
        </w:rPr>
        <w:t xml:space="preserve"> 24</w:t>
      </w:r>
      <w:r w:rsidR="00D85B34" w:rsidRPr="002538DD">
        <w:rPr>
          <w:lang w:val="ru-RU"/>
        </w:rPr>
        <w:t>:</w:t>
      </w:r>
      <w:r w:rsidR="00D85B34" w:rsidRPr="00794712">
        <w:rPr>
          <w:lang w:val="ru-RU"/>
        </w:rPr>
        <w:t>25–26</w:t>
      </w:r>
      <w:r w:rsidR="001F503F" w:rsidRPr="00BD6C1B">
        <w:rPr>
          <w:lang w:val="ru-RU"/>
        </w:rPr>
        <w:t>)</w:t>
      </w:r>
      <w:r w:rsidR="00D85B34" w:rsidRPr="00794712">
        <w:rPr>
          <w:lang w:val="ru-RU"/>
        </w:rPr>
        <w:t xml:space="preserve">; </w:t>
      </w:r>
      <w:r w:rsidR="001F503F" w:rsidRPr="00BD6C1B">
        <w:rPr>
          <w:lang w:val="ru-RU"/>
        </w:rPr>
        <w:t>(</w:t>
      </w:r>
      <w:r w:rsidR="0087297C">
        <w:rPr>
          <w:lang w:val="ru-RU"/>
        </w:rPr>
        <w:t>Juan</w:t>
      </w:r>
      <w:r w:rsidR="00D85B34" w:rsidRPr="00794712">
        <w:rPr>
          <w:lang w:val="ru-RU"/>
        </w:rPr>
        <w:t xml:space="preserve"> 10</w:t>
      </w:r>
      <w:r w:rsidR="00D85B34" w:rsidRPr="002538DD">
        <w:rPr>
          <w:lang w:val="ru-RU"/>
        </w:rPr>
        <w:t>:</w:t>
      </w:r>
      <w:r w:rsidR="00D85B34" w:rsidRPr="00794712">
        <w:rPr>
          <w:lang w:val="ru-RU"/>
        </w:rPr>
        <w:t>17)</w:t>
      </w:r>
      <w:r w:rsidR="001F503F" w:rsidRPr="00BD6C1B">
        <w:rPr>
          <w:lang w:val="ru-RU"/>
        </w:rPr>
        <w:t>]</w:t>
      </w:r>
    </w:p>
    <w:p w14:paraId="27C75E3E"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Ang mga Balaang Apostoles usab naghatag og klarong pagpamatuod niini. Ang Apostol Pedro miingon sa mga Hudiyo: </w:t>
      </w:r>
      <w:r w:rsidR="00D85B34" w:rsidRPr="00374FCD">
        <w:rPr>
          <w:i/>
          <w:iCs/>
          <w:lang w:val="ru-RU"/>
        </w:rPr>
        <w:t>'Ang Dios ni Abraham, ni Isaac ug ni Jacob, ang Dios sa atong mga amahan, naghimaya sa Iyang Anak nga si Jesus, nga inyong gipasa'</w:t>
      </w:r>
      <w:r w:rsidR="00D85B34" w:rsidRPr="00794712">
        <w:rPr>
          <w:lang w:val="ru-RU"/>
        </w:rPr>
        <w:t xml:space="preserve"> (Buhat 3</w:t>
      </w:r>
      <w:r w:rsidR="00D85B34" w:rsidRPr="00374FCD">
        <w:rPr>
          <w:rFonts w:cs="Cambria Math"/>
          <w:lang w:val="ru-RU"/>
        </w:rPr>
        <w:t>:</w:t>
      </w:r>
      <w:r w:rsidR="00D85B34" w:rsidRPr="00794712">
        <w:rPr>
          <w:lang w:val="ru-RU"/>
        </w:rPr>
        <w:t xml:space="preserve">13); ug sa iyang epistola misulat siya nga ang mga propeta nagtagna sa atong kaluwasan, una nga nagpamatuod sa </w:t>
      </w:r>
      <w:r w:rsidR="00D85B34">
        <w:rPr>
          <w:lang w:val="ru-RU"/>
        </w:rPr>
        <w:t>mga pag-antos</w:t>
      </w:r>
      <w:r w:rsidR="00D85B34" w:rsidRPr="00794712">
        <w:rPr>
          <w:lang w:val="ru-RU"/>
        </w:rPr>
        <w:t xml:space="preserve"> ni Cristo </w:t>
      </w:r>
      <w:r w:rsidR="00D85B34" w:rsidRPr="00627CB6">
        <w:rPr>
          <w:lang w:val="ru-RU"/>
        </w:rPr>
        <w:t xml:space="preserve">ug sa himaya nga mosunod niini </w:t>
      </w:r>
      <w:r w:rsidR="00D85B34" w:rsidRPr="00794712">
        <w:rPr>
          <w:lang w:val="ru-RU"/>
        </w:rPr>
        <w:t>(</w:t>
      </w:r>
      <w:r w:rsidR="0087297C">
        <w:rPr>
          <w:lang w:val="ru-RU"/>
        </w:rPr>
        <w:t>1 Pedro</w:t>
      </w:r>
      <w:r w:rsidR="00D85B34" w:rsidRPr="00794712">
        <w:rPr>
          <w:lang w:val="ru-RU"/>
        </w:rPr>
        <w:t xml:space="preserve"> 1</w:t>
      </w:r>
      <w:r w:rsidR="00D85B34" w:rsidRPr="00374FCD">
        <w:rPr>
          <w:lang w:val="ru-RU"/>
        </w:rPr>
        <w:t>:</w:t>
      </w:r>
      <w:r w:rsidR="00D85B34" w:rsidRPr="00794712">
        <w:rPr>
          <w:lang w:val="ru-RU"/>
        </w:rPr>
        <w:t xml:space="preserve">11). Ang Apostol Pablo, pagkahuman niyang gihulagway kung giunsa ni Kristo, nga tinuod nga Dios, </w:t>
      </w:r>
      <w:r w:rsidR="00D85B34" w:rsidRPr="00627CB6">
        <w:rPr>
          <w:i/>
          <w:iCs/>
          <w:lang w:val="ru-RU"/>
        </w:rPr>
        <w:t>'gipaubos ang Iyang kaugalingon, gikuha ang dagway sa usa ka sulugoon, gihimo sa susama sa tawo ug nagpakita nga sama sa tawo; gipaubos pa gayud Niya ang Iyang kaugalingon, pinaagi sa pagmasunuron hangtod sa kamatayon, kamatayon pa gani sa krus'</w:t>
      </w:r>
      <w:r w:rsidR="00D85B34" w:rsidRPr="00794712">
        <w:rPr>
          <w:lang w:val="ru-RU"/>
        </w:rPr>
        <w:t xml:space="preserve">, dayon niyang gidugang: </w:t>
      </w:r>
      <w:r w:rsidR="00D85B34" w:rsidRPr="00627CB6">
        <w:rPr>
          <w:i/>
          <w:iCs/>
          <w:lang w:val="ru-RU"/>
        </w:rPr>
        <w:t>'Busa (</w:t>
      </w:r>
      <w:r w:rsidR="00D85B34" w:rsidRPr="00627CB6">
        <w:rPr>
          <w:i/>
          <w:iCs/>
        </w:rPr>
        <w:t>διό</w:t>
      </w:r>
      <w:r w:rsidR="00D85B34" w:rsidRPr="00627CB6">
        <w:rPr>
          <w:i/>
          <w:iCs/>
          <w:lang w:val="ru-RU"/>
        </w:rPr>
        <w:t xml:space="preserve">) gihimaya siya sa Dios ug gihatagan siya sa ngalan nga labaw sa tanang ngalan, aron sa ngalan ni Jesus mokiling ang tanang tuhod, sa langit, sa yuta, ug sa ilawom sa yuta' </w:t>
      </w:r>
      <w:r w:rsidR="001973A6">
        <w:rPr>
          <w:lang w:val="ru-RU"/>
        </w:rPr>
        <w:t>(Fil.</w:t>
      </w:r>
      <w:r w:rsidR="00D85B34" w:rsidRPr="00794712">
        <w:rPr>
          <w:lang w:val="ru-RU"/>
        </w:rPr>
        <w:t xml:space="preserve"> 2</w:t>
      </w:r>
      <w:r w:rsidR="00D85B34" w:rsidRPr="00627CB6">
        <w:rPr>
          <w:lang w:val="ru-RU"/>
        </w:rPr>
        <w:t>:</w:t>
      </w:r>
      <w:r w:rsidR="00D85B34" w:rsidRPr="00794712">
        <w:rPr>
          <w:lang w:val="ru-RU"/>
        </w:rPr>
        <w:t xml:space="preserve">7–10). Ug sa lain nga epistola, gisulti nga makita nato si Jesus, nga tukmang </w:t>
      </w:r>
      <w:r w:rsidR="00D85B34" w:rsidRPr="00627CB6">
        <w:rPr>
          <w:i/>
          <w:iCs/>
          <w:lang w:val="ru-RU"/>
        </w:rPr>
        <w:t xml:space="preserve">"gikoronahan sa himaya ug dungog tungod kay nag-antos siya sa kamatayon" </w:t>
      </w:r>
      <w:r w:rsidR="00D85B34" w:rsidRPr="00794712">
        <w:rPr>
          <w:lang w:val="ru-RU"/>
        </w:rPr>
        <w:t>(Heb. 2</w:t>
      </w:r>
      <w:r w:rsidR="00D85B34" w:rsidRPr="00627CB6">
        <w:rPr>
          <w:lang w:val="ru-RU"/>
        </w:rPr>
        <w:t>:</w:t>
      </w:r>
      <w:r w:rsidR="00D85B34" w:rsidRPr="00794712">
        <w:rPr>
          <w:lang w:val="ru-RU"/>
        </w:rPr>
        <w:t>9).</w:t>
      </w:r>
    </w:p>
    <w:p w14:paraId="267734DD" w14:textId="77777777" w:rsidR="00D85B34" w:rsidRPr="00794712" w:rsidRDefault="00D85B34" w:rsidP="00D85B34">
      <w:pPr>
        <w:rPr>
          <w:lang w:val="ru-RU"/>
        </w:rPr>
      </w:pPr>
      <w:r w:rsidRPr="00794712">
        <w:rPr>
          <w:lang w:val="ru-RU"/>
        </w:rPr>
        <w:lastRenderedPageBreak/>
        <w:tab/>
        <w:t xml:space="preserve">Ang kinaiya niining paghimaya sa atong Manluluwas bahín nga makita gikan sa mga gisiting testimonya. Nasa kamatuoran nga Siya, karon isip Dios-tawo, misulod sa maong himaya nga, isip Dios, iya nang gipanag-iya uban sa Amahan </w:t>
      </w:r>
      <w:r w:rsidRPr="00AF49B7">
        <w:rPr>
          <w:lang w:val="ru-RU"/>
        </w:rPr>
        <w:t xml:space="preserve">sa wala pa nagsugod ang kalibutan </w:t>
      </w:r>
      <w:r w:rsidR="00463CEB" w:rsidRPr="00463CEB">
        <w:rPr>
          <w:lang w:val="ru-RU"/>
        </w:rPr>
        <w:t>[</w:t>
      </w:r>
      <w:r w:rsidR="008A3626">
        <w:rPr>
          <w:lang w:val="ru-RU"/>
        </w:rPr>
        <w:t>(Lucas</w:t>
      </w:r>
      <w:r w:rsidRPr="00794712">
        <w:rPr>
          <w:lang w:val="ru-RU"/>
        </w:rPr>
        <w:t xml:space="preserve"> 24</w:t>
      </w:r>
      <w:r w:rsidRPr="00AF49B7">
        <w:rPr>
          <w:lang w:val="ru-RU"/>
        </w:rPr>
        <w:t>:</w:t>
      </w:r>
      <w:r w:rsidRPr="00794712">
        <w:rPr>
          <w:lang w:val="ru-RU"/>
        </w:rPr>
        <w:t>26</w:t>
      </w:r>
      <w:r w:rsidR="00463CEB" w:rsidRPr="00463CEB">
        <w:rPr>
          <w:lang w:val="ru-RU"/>
        </w:rPr>
        <w:t>)</w:t>
      </w:r>
      <w:r w:rsidRPr="00794712">
        <w:rPr>
          <w:lang w:val="ru-RU"/>
        </w:rPr>
        <w:t xml:space="preserve">; </w:t>
      </w:r>
      <w:r w:rsidR="00463CEB" w:rsidRPr="00463CEB">
        <w:rPr>
          <w:lang w:val="ru-RU"/>
        </w:rPr>
        <w:t>(</w:t>
      </w:r>
      <w:r w:rsidR="0087297C">
        <w:rPr>
          <w:lang w:val="ru-RU"/>
        </w:rPr>
        <w:t>Juan</w:t>
      </w:r>
      <w:r w:rsidRPr="00794712">
        <w:rPr>
          <w:lang w:val="ru-RU"/>
        </w:rPr>
        <w:t xml:space="preserve"> 17</w:t>
      </w:r>
      <w:r w:rsidRPr="00AF49B7">
        <w:rPr>
          <w:lang w:val="ru-RU"/>
        </w:rPr>
        <w:t>:5</w:t>
      </w:r>
      <w:r w:rsidRPr="00794712">
        <w:rPr>
          <w:lang w:val="ru-RU"/>
        </w:rPr>
        <w:t>)</w:t>
      </w:r>
      <w:r w:rsidR="00463CEB" w:rsidRPr="00463CEB">
        <w:rPr>
          <w:lang w:val="ru-RU"/>
        </w:rPr>
        <w:t>]</w:t>
      </w:r>
      <w:r w:rsidRPr="00794712">
        <w:rPr>
          <w:lang w:val="ru-RU"/>
        </w:rPr>
        <w:t xml:space="preserve">; sa kamatuoran nga, bisan sa Iyang pagka-tawo, ang Amahan </w:t>
      </w:r>
      <w:r w:rsidRPr="00AF49B7">
        <w:rPr>
          <w:i/>
          <w:iCs/>
          <w:lang w:val="ru-RU"/>
        </w:rPr>
        <w:t xml:space="preserve">"gipa-alsa Siya gikan sa mga patay ug gipahimutang Siya sa Iyang too sa langit, labi pa sa matag prinsipalidad, ug gahum, ug kusog, ug gingharian, ug matag ngalan nga ginganlan, dili lamang niining panahona kondili usab sa umaabot, ug gibutang ang tanang butang ilawom sa Iyang mga tiil " </w:t>
      </w:r>
      <w:r w:rsidR="00463CEB" w:rsidRPr="00463CEB">
        <w:rPr>
          <w:lang w:val="ru-RU"/>
        </w:rPr>
        <w:t>[</w:t>
      </w:r>
      <w:r w:rsidRPr="00794712">
        <w:rPr>
          <w:lang w:val="ru-RU"/>
        </w:rPr>
        <w:t>(Efe. 1</w:t>
      </w:r>
      <w:r w:rsidRPr="00AF49B7">
        <w:rPr>
          <w:lang w:val="ru-RU"/>
        </w:rPr>
        <w:t>:</w:t>
      </w:r>
      <w:r w:rsidRPr="00794712">
        <w:rPr>
          <w:lang w:val="ru-RU"/>
        </w:rPr>
        <w:t>20–22</w:t>
      </w:r>
      <w:r w:rsidR="00463CEB" w:rsidRPr="00463CEB">
        <w:rPr>
          <w:lang w:val="ru-RU"/>
        </w:rPr>
        <w:t>)</w:t>
      </w:r>
      <w:r w:rsidRPr="00794712">
        <w:rPr>
          <w:lang w:val="ru-RU"/>
        </w:rPr>
        <w:t xml:space="preserve">; </w:t>
      </w:r>
      <w:r w:rsidR="00463CEB" w:rsidRPr="00463CEB">
        <w:rPr>
          <w:lang w:val="ru-RU"/>
        </w:rPr>
        <w:t>(</w:t>
      </w:r>
      <w:r w:rsidR="00E070F3">
        <w:rPr>
          <w:lang w:val="ru-RU"/>
        </w:rPr>
        <w:t>1 Cor.</w:t>
      </w:r>
      <w:r w:rsidRPr="00794712">
        <w:rPr>
          <w:lang w:val="ru-RU"/>
        </w:rPr>
        <w:t xml:space="preserve"> 15</w:t>
      </w:r>
      <w:r w:rsidRPr="00AF49B7">
        <w:rPr>
          <w:lang w:val="ru-RU"/>
        </w:rPr>
        <w:t>:</w:t>
      </w:r>
      <w:r w:rsidRPr="00794712">
        <w:rPr>
          <w:lang w:val="ru-RU"/>
        </w:rPr>
        <w:t>27)</w:t>
      </w:r>
      <w:r w:rsidR="00463CEB" w:rsidRPr="00463CEB">
        <w:rPr>
          <w:lang w:val="ru-RU"/>
        </w:rPr>
        <w:t>]</w:t>
      </w:r>
      <w:r w:rsidRPr="00794712">
        <w:rPr>
          <w:lang w:val="ru-RU"/>
        </w:rPr>
        <w:t xml:space="preserve">; nga Siya, </w:t>
      </w:r>
      <w:r w:rsidRPr="00AF49B7">
        <w:rPr>
          <w:i/>
          <w:iCs/>
          <w:lang w:val="ru-RU"/>
        </w:rPr>
        <w:t>"nga misaka sa langit, anaa sa tuo sa Dios, kinsa gisugyot sa mga anghel, mga prinsipalidad ug mga gahum"</w:t>
      </w:r>
      <w:r w:rsidRPr="00794712">
        <w:rPr>
          <w:lang w:val="ru-RU"/>
        </w:rPr>
        <w:t xml:space="preserve"> (</w:t>
      </w:r>
      <w:r w:rsidR="0087297C">
        <w:rPr>
          <w:lang w:val="ru-RU"/>
        </w:rPr>
        <w:t>1 Ped.</w:t>
      </w:r>
      <w:r w:rsidRPr="00794712">
        <w:rPr>
          <w:lang w:val="ru-RU"/>
        </w:rPr>
        <w:t xml:space="preserve"> 3</w:t>
      </w:r>
      <w:r w:rsidRPr="00AF49B7">
        <w:rPr>
          <w:lang w:val="ru-RU"/>
        </w:rPr>
        <w:t>:</w:t>
      </w:r>
      <w:r w:rsidRPr="00794712">
        <w:rPr>
          <w:lang w:val="ru-RU"/>
        </w:rPr>
        <w:t xml:space="preserve">22), ug sa porma sa tawo </w:t>
      </w:r>
      <w:r>
        <w:rPr>
          <w:lang w:val="ru-RU"/>
        </w:rPr>
        <w:t xml:space="preserve">modawat </w:t>
      </w:r>
      <w:r w:rsidRPr="00794712">
        <w:rPr>
          <w:lang w:val="ru-RU"/>
        </w:rPr>
        <w:t xml:space="preserve">gikan sa tanan—sa langit, sa yuta ug sa —sa mao gihapon nga pagsimba nga Iyang nadawat sukad pa sa kahangturan pinaagi sa Iyang pagka-Diyosnon </w:t>
      </w:r>
      <w:r w:rsidR="001973A6">
        <w:rPr>
          <w:lang w:val="ru-RU"/>
        </w:rPr>
        <w:t>(Fil.</w:t>
      </w:r>
      <w:r w:rsidRPr="00794712">
        <w:rPr>
          <w:lang w:val="ru-RU"/>
        </w:rPr>
        <w:t xml:space="preserve"> 2</w:t>
      </w:r>
      <w:r>
        <w:rPr>
          <w:lang w:val="ru-RU"/>
        </w:rPr>
        <w:t>:</w:t>
      </w:r>
      <w:r w:rsidRPr="00794712">
        <w:rPr>
          <w:lang w:val="ru-RU"/>
        </w:rPr>
        <w:t>10; Pad. 5</w:t>
      </w:r>
      <w:r>
        <w:rPr>
          <w:lang w:val="ru-RU"/>
        </w:rPr>
        <w:t>:</w:t>
      </w:r>
      <w:r w:rsidRPr="00794712">
        <w:rPr>
          <w:lang w:val="ru-RU"/>
        </w:rPr>
        <w:t>11–14).</w:t>
      </w:r>
    </w:p>
    <w:p w14:paraId="4633BF94" w14:textId="77777777" w:rsidR="00D85B34" w:rsidRPr="00794712" w:rsidRDefault="00D85B34" w:rsidP="00D85B34">
      <w:pPr>
        <w:rPr>
          <w:lang w:val="ru-RU"/>
        </w:rPr>
      </w:pPr>
      <w:r w:rsidRPr="00794712">
        <w:rPr>
          <w:lang w:val="ru-RU"/>
        </w:rPr>
        <w:tab/>
        <w:t xml:space="preserve">Kini nga hingpit ug tibuok paghimaya kang Jesu-Cristo nagsugod sa Iyang pagkabanhaw gikan sa mga patay, sa dihang ang Iyang kaugalingong lawas nabag-o ug nahimong lawas sa himaya </w:t>
      </w:r>
      <w:r w:rsidR="001973A6">
        <w:rPr>
          <w:lang w:val="ru-RU"/>
        </w:rPr>
        <w:t>(Fil.</w:t>
      </w:r>
      <w:r w:rsidRPr="00794712">
        <w:rPr>
          <w:lang w:val="ru-RU"/>
        </w:rPr>
        <w:t xml:space="preserve"> 3</w:t>
      </w:r>
      <w:r>
        <w:rPr>
          <w:lang w:val="ru-RU"/>
        </w:rPr>
        <w:t>:</w:t>
      </w:r>
      <w:r w:rsidRPr="00794712">
        <w:rPr>
          <w:lang w:val="ru-RU"/>
        </w:rPr>
        <w:t xml:space="preserve">21), ug sa dihang miingon Siya sa mga Apostoles: </w:t>
      </w:r>
      <w:r w:rsidRPr="000B0A7A">
        <w:rPr>
          <w:i/>
          <w:iCs/>
          <w:lang w:val="ru-RU"/>
        </w:rPr>
        <w:t xml:space="preserve">'Ang tanang awtoridad sa langit ug sa yuta gihatag kanako' </w:t>
      </w:r>
      <w:r w:rsidR="00224D5E">
        <w:rPr>
          <w:lang w:val="ru-RU"/>
        </w:rPr>
        <w:t>(Mat.</w:t>
      </w:r>
      <w:r w:rsidRPr="00794712">
        <w:rPr>
          <w:lang w:val="ru-RU"/>
        </w:rPr>
        <w:t xml:space="preserve"> 28</w:t>
      </w:r>
      <w:r w:rsidRPr="000B0A7A">
        <w:rPr>
          <w:lang w:val="ru-RU"/>
        </w:rPr>
        <w:t>:</w:t>
      </w:r>
      <w:r w:rsidRPr="00794712">
        <w:rPr>
          <w:lang w:val="ru-RU"/>
        </w:rPr>
        <w:t xml:space="preserve">18). Gisundan kini sa Iyang pag-alsa, sa unod, paingon sa langit, diin ang tanang anghel </w:t>
      </w:r>
      <w:r>
        <w:rPr>
          <w:lang w:val="ru-RU"/>
        </w:rPr>
        <w:t>sa Dios</w:t>
      </w:r>
      <w:r w:rsidRPr="00794712">
        <w:rPr>
          <w:lang w:val="ru-RU"/>
        </w:rPr>
        <w:t xml:space="preserve"> misumite kaniya </w:t>
      </w:r>
      <w:r w:rsidR="00463CEB" w:rsidRPr="00463CEB">
        <w:rPr>
          <w:lang w:val="ru-RU"/>
        </w:rPr>
        <w:t>[</w:t>
      </w:r>
      <w:r w:rsidRPr="00794712">
        <w:rPr>
          <w:lang w:val="ru-RU"/>
        </w:rPr>
        <w:t>(</w:t>
      </w:r>
      <w:r w:rsidR="0087297C">
        <w:rPr>
          <w:lang w:val="ru-RU"/>
        </w:rPr>
        <w:t>1 Ped.</w:t>
      </w:r>
      <w:r w:rsidRPr="00794712">
        <w:rPr>
          <w:lang w:val="ru-RU"/>
        </w:rPr>
        <w:t xml:space="preserve"> 3</w:t>
      </w:r>
      <w:r w:rsidRPr="000B0A7A">
        <w:rPr>
          <w:lang w:val="ru-RU"/>
        </w:rPr>
        <w:t>:</w:t>
      </w:r>
      <w:r w:rsidRPr="00794712">
        <w:rPr>
          <w:lang w:val="ru-RU"/>
        </w:rPr>
        <w:t>22</w:t>
      </w:r>
      <w:r w:rsidR="00463CEB" w:rsidRPr="00463CEB">
        <w:rPr>
          <w:lang w:val="ru-RU"/>
        </w:rPr>
        <w:t>)</w:t>
      </w:r>
      <w:r w:rsidRPr="00794712">
        <w:rPr>
          <w:lang w:val="ru-RU"/>
        </w:rPr>
        <w:t xml:space="preserve">; </w:t>
      </w:r>
      <w:r w:rsidR="00463CEB" w:rsidRPr="00463CEB">
        <w:rPr>
          <w:lang w:val="ru-RU"/>
        </w:rPr>
        <w:t>(</w:t>
      </w:r>
      <w:r w:rsidRPr="00794712">
        <w:rPr>
          <w:lang w:val="ru-RU"/>
        </w:rPr>
        <w:t>Heb. 1</w:t>
      </w:r>
      <w:r>
        <w:rPr>
          <w:lang w:val="ru-RU"/>
        </w:rPr>
        <w:t>:</w:t>
      </w:r>
      <w:r w:rsidRPr="00794712">
        <w:rPr>
          <w:lang w:val="ru-RU"/>
        </w:rPr>
        <w:t>6)</w:t>
      </w:r>
      <w:r w:rsidR="00463CEB" w:rsidRPr="00463CEB">
        <w:rPr>
          <w:lang w:val="ru-RU"/>
        </w:rPr>
        <w:t>]</w:t>
      </w:r>
      <w:r w:rsidRPr="00794712">
        <w:rPr>
          <w:lang w:val="ru-RU"/>
        </w:rPr>
        <w:t xml:space="preserve">. Dayon miabot ang Iyang pag-angkon sa trono sa tuo sa Amahan sa tanang langitnong himaya </w:t>
      </w:r>
      <w:r w:rsidR="00463CEB" w:rsidRPr="00463CEB">
        <w:rPr>
          <w:lang w:val="ru-RU"/>
        </w:rPr>
        <w:t>[</w:t>
      </w:r>
      <w:r w:rsidRPr="00794712">
        <w:rPr>
          <w:lang w:val="ru-RU"/>
        </w:rPr>
        <w:t>(Eph. 1</w:t>
      </w:r>
      <w:r w:rsidRPr="000B0A7A">
        <w:rPr>
          <w:lang w:val="ru-RU"/>
        </w:rPr>
        <w:t>:</w:t>
      </w:r>
      <w:r w:rsidRPr="00794712">
        <w:rPr>
          <w:lang w:val="ru-RU"/>
        </w:rPr>
        <w:t>21–22</w:t>
      </w:r>
      <w:r w:rsidR="00463CEB" w:rsidRPr="00463CEB">
        <w:rPr>
          <w:lang w:val="ru-RU"/>
        </w:rPr>
        <w:t>)</w:t>
      </w:r>
      <w:r w:rsidRPr="00794712">
        <w:rPr>
          <w:lang w:val="ru-RU"/>
        </w:rPr>
        <w:t xml:space="preserve">; </w:t>
      </w:r>
      <w:r w:rsidR="00463CEB" w:rsidRPr="00463CEB">
        <w:rPr>
          <w:lang w:val="ru-RU"/>
        </w:rPr>
        <w:t>(</w:t>
      </w:r>
      <w:r w:rsidR="00E070F3">
        <w:rPr>
          <w:lang w:val="ru-RU"/>
        </w:rPr>
        <w:t>1 Cor.</w:t>
      </w:r>
      <w:r w:rsidRPr="00794712">
        <w:rPr>
          <w:lang w:val="ru-RU"/>
        </w:rPr>
        <w:t xml:space="preserve"> 15</w:t>
      </w:r>
      <w:r w:rsidRPr="000B0A7A">
        <w:rPr>
          <w:lang w:val="ru-RU"/>
        </w:rPr>
        <w:t>:</w:t>
      </w:r>
      <w:r w:rsidRPr="00794712">
        <w:rPr>
          <w:lang w:val="ru-RU"/>
        </w:rPr>
        <w:t>27)</w:t>
      </w:r>
      <w:r w:rsidR="00463CEB" w:rsidRPr="00463CEB">
        <w:rPr>
          <w:lang w:val="ru-RU"/>
        </w:rPr>
        <w:t>]</w:t>
      </w:r>
      <w:r w:rsidRPr="00794712">
        <w:rPr>
          <w:lang w:val="ru-RU"/>
        </w:rPr>
        <w:t xml:space="preserve">, diin Siya sa usa ka adlaw magpakita sa tibuok kalibutan aron hukman ang mga buhi ug ang mga patay </w:t>
      </w:r>
      <w:r w:rsidR="00463CEB" w:rsidRPr="00463CEB">
        <w:rPr>
          <w:lang w:val="ru-RU"/>
        </w:rPr>
        <w:t>[</w:t>
      </w:r>
      <w:r w:rsidR="00224D5E">
        <w:rPr>
          <w:lang w:val="ru-RU"/>
        </w:rPr>
        <w:t>(Matt.</w:t>
      </w:r>
      <w:r w:rsidRPr="00794712">
        <w:rPr>
          <w:lang w:val="ru-RU"/>
        </w:rPr>
        <w:t xml:space="preserve"> 16</w:t>
      </w:r>
      <w:r w:rsidRPr="000B0A7A">
        <w:rPr>
          <w:lang w:val="ru-RU"/>
        </w:rPr>
        <w:t>:</w:t>
      </w:r>
      <w:r w:rsidRPr="00794712">
        <w:rPr>
          <w:lang w:val="ru-RU"/>
        </w:rPr>
        <w:t>27</w:t>
      </w:r>
      <w:r w:rsidR="00463CEB" w:rsidRPr="00463CEB">
        <w:rPr>
          <w:lang w:val="ru-RU"/>
        </w:rPr>
        <w:t>)</w:t>
      </w:r>
      <w:r w:rsidRPr="00794712">
        <w:rPr>
          <w:lang w:val="ru-RU"/>
        </w:rPr>
        <w:t>;</w:t>
      </w:r>
      <w:r w:rsidR="00FB2012">
        <w:rPr>
          <w:rFonts w:cs="Cambria Math"/>
          <w:lang w:val="ru-RU"/>
        </w:rPr>
        <w:t xml:space="preserve"> </w:t>
      </w:r>
      <w:r w:rsidR="00463CEB" w:rsidRPr="00463CEB">
        <w:rPr>
          <w:rFonts w:cs="Cambria Math"/>
          <w:lang w:val="ru-RU"/>
        </w:rPr>
        <w:t>(</w:t>
      </w:r>
      <w:r w:rsidR="00463CEB">
        <w:rPr>
          <w:lang w:val="ru-RU"/>
        </w:rPr>
        <w:t>Matt.</w:t>
      </w:r>
      <w:r w:rsidRPr="00794712">
        <w:rPr>
          <w:lang w:val="ru-RU"/>
        </w:rPr>
        <w:t xml:space="preserve"> 19</w:t>
      </w:r>
      <w:r w:rsidRPr="000B0A7A">
        <w:rPr>
          <w:lang w:val="ru-RU"/>
        </w:rPr>
        <w:t>:</w:t>
      </w:r>
      <w:r w:rsidRPr="00794712">
        <w:rPr>
          <w:lang w:val="ru-RU"/>
        </w:rPr>
        <w:t>28</w:t>
      </w:r>
      <w:r w:rsidR="00463CEB" w:rsidRPr="00463CEB">
        <w:rPr>
          <w:lang w:val="ru-RU"/>
        </w:rPr>
        <w:t>)</w:t>
      </w:r>
      <w:r w:rsidRPr="00794712">
        <w:rPr>
          <w:lang w:val="ru-RU"/>
        </w:rPr>
        <w:t xml:space="preserve">; </w:t>
      </w:r>
      <w:r w:rsidR="00463CEB" w:rsidRPr="00463CEB">
        <w:rPr>
          <w:rFonts w:cs="Cambria Math"/>
          <w:lang w:val="ru-RU"/>
        </w:rPr>
        <w:t>(</w:t>
      </w:r>
      <w:r w:rsidR="00463CEB">
        <w:rPr>
          <w:lang w:val="ru-RU"/>
        </w:rPr>
        <w:t>Matt.</w:t>
      </w:r>
      <w:r w:rsidRPr="00794712">
        <w:rPr>
          <w:lang w:val="ru-RU"/>
        </w:rPr>
        <w:t xml:space="preserve"> 24</w:t>
      </w:r>
      <w:r w:rsidRPr="000B0A7A">
        <w:rPr>
          <w:lang w:val="ru-RU"/>
        </w:rPr>
        <w:t>:</w:t>
      </w:r>
      <w:r w:rsidRPr="00794712">
        <w:rPr>
          <w:lang w:val="ru-RU"/>
        </w:rPr>
        <w:t>30)</w:t>
      </w:r>
      <w:r w:rsidR="00463CEB" w:rsidRPr="00463CEB">
        <w:rPr>
          <w:lang w:val="ru-RU"/>
        </w:rPr>
        <w:t>]</w:t>
      </w:r>
      <w:r w:rsidRPr="00794712">
        <w:rPr>
          <w:lang w:val="ru-RU"/>
        </w:rPr>
        <w:t xml:space="preserve">, ug diin Siya magpuyo hangtod sa kahangturan </w:t>
      </w:r>
      <w:r>
        <w:rPr>
          <w:lang w:val="ru-RU"/>
        </w:rPr>
        <w:t xml:space="preserve">uban </w:t>
      </w:r>
      <w:r w:rsidRPr="00794712">
        <w:rPr>
          <w:lang w:val="ru-RU"/>
        </w:rPr>
        <w:t xml:space="preserve">sa Amahan ug sa Espiritu Santo </w:t>
      </w:r>
      <w:r w:rsidR="008A3626">
        <w:rPr>
          <w:lang w:val="ru-RU"/>
        </w:rPr>
        <w:t>(Lucas</w:t>
      </w:r>
      <w:r w:rsidRPr="00794712">
        <w:rPr>
          <w:lang w:val="ru-RU"/>
        </w:rPr>
        <w:t xml:space="preserve"> 1</w:t>
      </w:r>
      <w:r w:rsidRPr="000B0A7A">
        <w:rPr>
          <w:lang w:val="ru-RU"/>
        </w:rPr>
        <w:t>:</w:t>
      </w:r>
      <w:r w:rsidRPr="00794712">
        <w:rPr>
          <w:lang w:val="ru-RU"/>
        </w:rPr>
        <w:t>33).</w:t>
      </w:r>
    </w:p>
    <w:p w14:paraId="4A495A92" w14:textId="77777777" w:rsidR="00D85B34" w:rsidRDefault="00D85B34" w:rsidP="00D85B34">
      <w:pPr>
        <w:rPr>
          <w:lang w:val="ru-RU"/>
        </w:rPr>
      </w:pPr>
      <w:r w:rsidRPr="00794712">
        <w:rPr>
          <w:lang w:val="ru-RU"/>
        </w:rPr>
        <w:tab/>
      </w:r>
    </w:p>
    <w:p w14:paraId="7B2469A7" w14:textId="77777777" w:rsidR="00D85B34" w:rsidRPr="00794712" w:rsidRDefault="00D85B34" w:rsidP="007B240B">
      <w:pPr>
        <w:pStyle w:val="Heading5"/>
        <w:rPr>
          <w:lang w:val="ru-RU"/>
        </w:rPr>
      </w:pPr>
      <w:bookmarkStart w:id="318" w:name="_Toc133155590"/>
      <w:bookmarkStart w:id="319" w:name="_Toc180664603"/>
      <w:bookmarkStart w:id="320" w:name="_Toc180679224"/>
      <w:bookmarkStart w:id="321" w:name="_Toc180679281"/>
      <w:bookmarkStart w:id="322" w:name="_Toc180679804"/>
      <w:bookmarkStart w:id="323" w:name="_Toc238453687"/>
      <w:bookmarkStart w:id="324" w:name="_Toc238574151"/>
      <w:r w:rsidRPr="00794712">
        <w:rPr>
          <w:lang w:val="ru-RU"/>
        </w:rPr>
        <w:t>§156. Ang relasyon tali sa hataas nga pagka-pari nga ministeryo ni Hesukristo ug sa Iyang ministeryo sa pagpanagna</w:t>
      </w:r>
      <w:bookmarkEnd w:id="318"/>
      <w:bookmarkEnd w:id="319"/>
      <w:bookmarkEnd w:id="320"/>
      <w:bookmarkEnd w:id="321"/>
      <w:bookmarkEnd w:id="322"/>
      <w:bookmarkEnd w:id="323"/>
      <w:bookmarkEnd w:id="324"/>
    </w:p>
    <w:p w14:paraId="3EF62AF9" w14:textId="77777777" w:rsidR="00D85B34" w:rsidRPr="00794712" w:rsidRDefault="00D85B34" w:rsidP="00D85B34">
      <w:pPr>
        <w:ind w:firstLine="708"/>
        <w:rPr>
          <w:lang w:val="ru-RU"/>
        </w:rPr>
      </w:pPr>
      <w:r w:rsidRPr="00794712">
        <w:rPr>
          <w:lang w:val="ru-RU"/>
        </w:rPr>
        <w:t>Bisan pa man nga ang pangunang katuyoan sa hataas nga pagka-pari nga ministeryo ni Hesukristo—mao ang tanan Niyang pag-antos ug labi na gayud ang Iyang kamatayon sa krus—mao ang pagtuman sa atong pagtubos, Iyang giantus gihapon kining tanan nga pag-antos alang usab sa ubang mga katuyoan, nga natago sa sulod sa Iyang propetiko nga ministeryo. Kini mao:</w:t>
      </w:r>
    </w:p>
    <w:p w14:paraId="04DB5D50"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Siya </w:t>
      </w:r>
      <w:r w:rsidR="00D85B34" w:rsidRPr="00E758B8">
        <w:rPr>
          <w:i/>
          <w:iCs/>
          <w:lang w:val="ru-RU"/>
        </w:rPr>
        <w:t xml:space="preserve">"nagpaubos sa Ijapon, nagmatinumanon hangtod sa kamatayon, kamatayon pa gani sa krus" </w:t>
      </w:r>
      <w:r w:rsidR="001973A6">
        <w:rPr>
          <w:lang w:val="ru-RU"/>
        </w:rPr>
        <w:t>(Fil.</w:t>
      </w:r>
      <w:r w:rsidR="00D85B34">
        <w:rPr>
          <w:lang w:val="ru-RU"/>
        </w:rPr>
        <w:t xml:space="preserve"> 2:</w:t>
      </w:r>
      <w:r w:rsidR="001B763B" w:rsidRPr="001B5455">
        <w:rPr>
          <w:bCs/>
          <w:lang w:val="ru-RU"/>
        </w:rPr>
        <w:t>8)</w:t>
      </w:r>
      <w:r w:rsidR="00D85B34" w:rsidRPr="00794712">
        <w:rPr>
          <w:lang w:val="ru-RU"/>
        </w:rPr>
        <w:t xml:space="preserve">, dili lang aron tudloan kita, pinaagi sa ehemplo sa Ijapon nga kinabuhi, sa labing hataas nga mga birtud sa Ebanghelyo nga Ijapon gipangwali sa pulong. Siya mismo kanunay nga nagtudlo niini nga tumong: </w:t>
      </w:r>
      <w:r w:rsidR="00D85B34" w:rsidRPr="00E758B8">
        <w:rPr>
          <w:i/>
          <w:iCs/>
          <w:lang w:val="ru-RU"/>
        </w:rPr>
        <w:t xml:space="preserve">'Tun-ana ako, kay malumo ug mapainubsanon ako sa kasingkasing' </w:t>
      </w:r>
      <w:r w:rsidR="00224D5E">
        <w:rPr>
          <w:lang w:val="ru-RU"/>
        </w:rPr>
        <w:t>(Mat.</w:t>
      </w:r>
      <w:r w:rsidR="00D85B34" w:rsidRPr="00794712">
        <w:rPr>
          <w:lang w:val="ru-RU"/>
        </w:rPr>
        <w:t xml:space="preserve"> 11</w:t>
      </w:r>
      <w:r w:rsidR="00D85B34" w:rsidRPr="00E758B8">
        <w:rPr>
          <w:lang w:val="ru-RU"/>
        </w:rPr>
        <w:t>:</w:t>
      </w:r>
      <w:r w:rsidR="00D85B34" w:rsidRPr="00794712">
        <w:rPr>
          <w:lang w:val="ru-RU"/>
        </w:rPr>
        <w:t xml:space="preserve">29); </w:t>
      </w:r>
      <w:r w:rsidR="00D85B34" w:rsidRPr="00E758B8">
        <w:rPr>
          <w:i/>
          <w:iCs/>
          <w:lang w:val="ru-RU"/>
        </w:rPr>
        <w:t xml:space="preserve">'Gihimo ko kaninyo nga ehemplo, aron buhaton usab ninyo ang akong gibuhat kaninyo' </w:t>
      </w:r>
      <w:r w:rsidR="005864AB">
        <w:rPr>
          <w:lang w:val="ru-RU"/>
        </w:rPr>
        <w:t>(Juan</w:t>
      </w:r>
      <w:r w:rsidR="00D85B34" w:rsidRPr="00794712">
        <w:rPr>
          <w:lang w:val="ru-RU"/>
        </w:rPr>
        <w:t xml:space="preserve"> 13</w:t>
      </w:r>
      <w:r w:rsidR="00D85B34" w:rsidRPr="00E758B8">
        <w:rPr>
          <w:lang w:val="ru-RU"/>
        </w:rPr>
        <w:t>:</w:t>
      </w:r>
      <w:r w:rsidR="00D85B34" w:rsidRPr="00794712">
        <w:rPr>
          <w:lang w:val="ru-RU"/>
        </w:rPr>
        <w:t xml:space="preserve">15); </w:t>
      </w:r>
      <w:r w:rsidR="00D85B34" w:rsidRPr="00E758B8">
        <w:rPr>
          <w:i/>
          <w:iCs/>
          <w:lang w:val="ru-RU"/>
        </w:rPr>
        <w:t xml:space="preserve">'Kung kinsa ang gustong mosunod kanako, ikalimod niya ang iyang kaugalingon, ug buhata ang iyang krus, ug sunod kanako' </w:t>
      </w:r>
      <w:r w:rsidR="00224D5E">
        <w:rPr>
          <w:lang w:val="ru-RU"/>
        </w:rPr>
        <w:t>(Mat.</w:t>
      </w:r>
      <w:r w:rsidR="00D85B34" w:rsidRPr="00794712">
        <w:rPr>
          <w:lang w:val="ru-RU"/>
        </w:rPr>
        <w:t xml:space="preserve"> 16</w:t>
      </w:r>
      <w:r w:rsidR="00D85B34" w:rsidRPr="00E758B8">
        <w:rPr>
          <w:lang w:val="ru-RU"/>
        </w:rPr>
        <w:t>:</w:t>
      </w:r>
      <w:r w:rsidR="00D85B34" w:rsidRPr="00794712">
        <w:rPr>
          <w:lang w:val="ru-RU"/>
        </w:rPr>
        <w:t xml:space="preserve">24); </w:t>
      </w:r>
      <w:r w:rsidR="00D85B34" w:rsidRPr="00E758B8">
        <w:rPr>
          <w:i/>
          <w:iCs/>
          <w:lang w:val="ru-RU"/>
        </w:rPr>
        <w:t xml:space="preserve">'Mao kini ang akong sugo, nga maghigugma kamo sa usag usa, sama sa akong paghigugma kaninyo' </w:t>
      </w:r>
      <w:r w:rsidR="005864AB">
        <w:rPr>
          <w:lang w:val="ru-RU"/>
        </w:rPr>
        <w:t>(Juan</w:t>
      </w:r>
      <w:r w:rsidR="00D85B34" w:rsidRPr="00794712">
        <w:rPr>
          <w:lang w:val="ru-RU"/>
        </w:rPr>
        <w:t xml:space="preserve"> 15</w:t>
      </w:r>
      <w:r w:rsidR="00D85B34" w:rsidRPr="0060156B">
        <w:rPr>
          <w:lang w:val="ru-RU"/>
        </w:rPr>
        <w:t>:</w:t>
      </w:r>
      <w:r w:rsidR="00D85B34" w:rsidRPr="00794712">
        <w:rPr>
          <w:lang w:val="ru-RU"/>
        </w:rPr>
        <w:t xml:space="preserve">12). Ang mga balaang apostoles nagtudlo usab: </w:t>
      </w:r>
      <w:r w:rsidR="00A95A76" w:rsidRPr="00A95A76">
        <w:rPr>
          <w:b/>
          <w:lang w:val="ru-RU"/>
        </w:rPr>
        <w:t xml:space="preserve">a) </w:t>
      </w:r>
      <w:r w:rsidR="00D85B34" w:rsidRPr="00794712">
        <w:rPr>
          <w:lang w:val="ru-RU"/>
        </w:rPr>
        <w:t xml:space="preserve">San Juan: 'Niini masayran nato unsa ang gugma, kay gibubo Niya ang Iyang kinabuhi alang kanato—ug kita usab angay magbubô sa atong kinabuhi alang sa atong mga igsoon' </w:t>
      </w:r>
      <w:r w:rsidR="008A3626">
        <w:rPr>
          <w:lang w:val="ru-RU"/>
        </w:rPr>
        <w:t>(1 Juan</w:t>
      </w:r>
      <w:r w:rsidR="00D85B34" w:rsidRPr="00794712">
        <w:rPr>
          <w:lang w:val="ru-RU"/>
        </w:rPr>
        <w:t xml:space="preserve"> 3</w:t>
      </w:r>
      <w:r w:rsidR="00D85B34" w:rsidRPr="0060156B">
        <w:rPr>
          <w:lang w:val="ru-RU"/>
        </w:rPr>
        <w:t>:</w:t>
      </w:r>
      <w:r w:rsidR="00D85B34" w:rsidRPr="00794712">
        <w:rPr>
          <w:lang w:val="ru-RU"/>
        </w:rPr>
        <w:t>16);</w:t>
      </w:r>
      <w:r w:rsidR="00A95A76" w:rsidRPr="00A95A76">
        <w:rPr>
          <w:b/>
          <w:lang w:val="ru-RU"/>
        </w:rPr>
        <w:t xml:space="preserve"> b) </w:t>
      </w:r>
      <w:r w:rsidR="00D85B34" w:rsidRPr="00794712">
        <w:rPr>
          <w:lang w:val="ru-RU"/>
        </w:rPr>
        <w:t xml:space="preserve">San Pedro: </w:t>
      </w:r>
      <w:r w:rsidR="00D85B34" w:rsidRPr="0060156B">
        <w:rPr>
          <w:i/>
          <w:iCs/>
          <w:lang w:val="ru-RU"/>
        </w:rPr>
        <w:t xml:space="preserve">'Nag-antos si Kristo alang kanato, nga nagbilin kanato og ehemplo, aron kamo mosunod sa iyang mga bakas' </w:t>
      </w:r>
      <w:r w:rsidR="00D85B34" w:rsidRPr="00794712">
        <w:rPr>
          <w:lang w:val="ru-RU"/>
        </w:rPr>
        <w:t>(</w:t>
      </w:r>
      <w:r w:rsidR="0087297C">
        <w:rPr>
          <w:lang w:val="ru-RU"/>
        </w:rPr>
        <w:t>1 Ped.</w:t>
      </w:r>
      <w:r w:rsidR="00D85B34" w:rsidRPr="00794712">
        <w:rPr>
          <w:lang w:val="ru-RU"/>
        </w:rPr>
        <w:t xml:space="preserve"> 2</w:t>
      </w:r>
      <w:r w:rsidR="00D85B34" w:rsidRPr="0060156B">
        <w:rPr>
          <w:rFonts w:cs="Cambria Math"/>
          <w:lang w:val="ru-RU"/>
        </w:rPr>
        <w:t>:</w:t>
      </w:r>
      <w:r w:rsidR="00D85B34" w:rsidRPr="00794712">
        <w:rPr>
          <w:lang w:val="ru-RU"/>
        </w:rPr>
        <w:t xml:space="preserve">21); </w:t>
      </w:r>
      <w:r w:rsidR="00A95A76" w:rsidRPr="00A95A76">
        <w:rPr>
          <w:b/>
          <w:lang w:val="ru-RU"/>
        </w:rPr>
        <w:t xml:space="preserve">c) </w:t>
      </w:r>
      <w:r w:rsidR="00D85B34" w:rsidRPr="00794712">
        <w:rPr>
          <w:lang w:val="ru-RU"/>
        </w:rPr>
        <w:t xml:space="preserve">San Pablo: </w:t>
      </w:r>
      <w:r w:rsidR="00D85B34" w:rsidRPr="0060156B">
        <w:rPr>
          <w:i/>
          <w:iCs/>
          <w:lang w:val="ru-RU"/>
        </w:rPr>
        <w:t xml:space="preserve">'Gina-awhag ko kamo: tularà ako, sama sa akong pagtular kang Kristo' </w:t>
      </w:r>
      <w:r w:rsidR="00621F17">
        <w:rPr>
          <w:lang w:val="ru-RU"/>
        </w:rPr>
        <w:t>(1 Cor.</w:t>
      </w:r>
      <w:r w:rsidR="00D85B34" w:rsidRPr="00794712">
        <w:rPr>
          <w:lang w:val="ru-RU"/>
        </w:rPr>
        <w:t xml:space="preserve"> 4</w:t>
      </w:r>
      <w:r w:rsidR="00D85B34" w:rsidRPr="0060156B">
        <w:rPr>
          <w:lang w:val="ru-RU"/>
        </w:rPr>
        <w:t>:</w:t>
      </w:r>
      <w:r w:rsidR="00D85B34" w:rsidRPr="00794712">
        <w:rPr>
          <w:lang w:val="ru-RU"/>
        </w:rPr>
        <w:t>16).</w:t>
      </w:r>
    </w:p>
    <w:p w14:paraId="6E978B25"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Namatay usab Siya aron, pinaagi sa Iyang pag-antos ug kamatayon, hingpit nga mapapas ang bakak nga mga pagsabot sa mga Hudiyo—ug dili usab kini bag-o sa Iyang kaugalingong mga disipulo—mahitungod sa Mesiyas ingon usa ka yutang hari ug usa ka mahimayaong mananakop, ug aron ipadayag ang tinuod nga kahulugan sa mga propesiya sa Daang Tugon nga mahitungod Kaniya. Busa, sa dihang nagpakita Siya pagkahuman sa Iyang pagkabanhaw sa duha sa Iyang mga disipulo nga naggunit gihapon niining mga pagtuo, miingon Siya: </w:t>
      </w:r>
      <w:r w:rsidR="00D85B34" w:rsidRPr="0060156B">
        <w:rPr>
          <w:i/>
          <w:iCs/>
          <w:lang w:val="ru-RU"/>
        </w:rPr>
        <w:t xml:space="preserve">'O mga buang, ug hinay sa kasingkasing sa pagtuo sa tanan nga gisulti sa mga propeta! Dili ba kinahanglan nga ang Cristo mag-antos niini nga mga butang ug mosulod sa Iyang himaya?  Ug sugod kang Moises ug sa tanang mga Propeta, gipasabot Niya kanila ang gisulti mahitungod Kaniya sa tanang Kasulatan" </w:t>
      </w:r>
      <w:r w:rsidR="008A3626">
        <w:rPr>
          <w:lang w:val="ru-RU"/>
        </w:rPr>
        <w:t>(Lucas</w:t>
      </w:r>
      <w:r w:rsidR="00D85B34" w:rsidRPr="00794712">
        <w:rPr>
          <w:lang w:val="ru-RU"/>
        </w:rPr>
        <w:t xml:space="preserve"> 24</w:t>
      </w:r>
      <w:r w:rsidR="00D85B34" w:rsidRPr="0060156B">
        <w:rPr>
          <w:lang w:val="ru-RU"/>
        </w:rPr>
        <w:t>:</w:t>
      </w:r>
      <w:r w:rsidR="00D85B34" w:rsidRPr="00794712">
        <w:rPr>
          <w:lang w:val="ru-RU"/>
        </w:rPr>
        <w:t xml:space="preserve">25–27). Sa samang paagi, sa dihang nagpakita Siya sa tanang mga disipulo, </w:t>
      </w:r>
      <w:r w:rsidR="00D85B34" w:rsidRPr="0060156B">
        <w:rPr>
          <w:i/>
          <w:iCs/>
          <w:lang w:val="ru-RU"/>
        </w:rPr>
        <w:t>'Gibuksan Niya ang ilang pagsabot aron masabtan nila ang mga Kasulatan. Ug miingon Siya kanila, "Sumala sa gisulat, kinahanglan gayud nga mag-antos ang Cristo ug mobanhaw gikan sa mga patay"</w:t>
      </w:r>
      <w:r w:rsidR="008A3626">
        <w:rPr>
          <w:lang w:val="ru-RU"/>
        </w:rPr>
        <w:t>' (Lucas</w:t>
      </w:r>
      <w:r w:rsidR="00D85B34">
        <w:rPr>
          <w:lang w:val="ru-RU"/>
        </w:rPr>
        <w:t xml:space="preserve"> 24:</w:t>
      </w:r>
      <w:r w:rsidR="00D85B34" w:rsidRPr="00794712">
        <w:rPr>
          <w:lang w:val="ru-RU"/>
        </w:rPr>
        <w:t>45–46).</w:t>
      </w:r>
    </w:p>
    <w:p w14:paraId="46C1F66A" w14:textId="77777777" w:rsidR="00D85B34" w:rsidRPr="00794712" w:rsidRDefault="00F45CFB" w:rsidP="00D85B34">
      <w:pPr>
        <w:ind w:firstLine="708"/>
        <w:rPr>
          <w:lang w:val="ru-RU"/>
        </w:rPr>
      </w:pPr>
      <w:r w:rsidRPr="00F45CFB">
        <w:rPr>
          <w:b/>
          <w:lang w:val="ru-RU"/>
        </w:rPr>
        <w:lastRenderedPageBreak/>
        <w:t xml:space="preserve">3) </w:t>
      </w:r>
      <w:r w:rsidR="00D85B34" w:rsidRPr="00794712">
        <w:rPr>
          <w:lang w:val="ru-RU"/>
        </w:rPr>
        <w:t xml:space="preserve">Namatay usab Siya aron wagtangon sa hingpit ang Balaod ni Moises, nga nagsilbi nga bungbong nga nagbulag tali sa mga Hudiyo ug sa mga Hentil, ug aron timbrehon sa Iyang dugo ang bag-ong balaod o pakigsaad, nga Iyang gidala gikan sa langit para sa tibuok katawhan. </w:t>
      </w:r>
      <w:r w:rsidR="00D85B34" w:rsidRPr="00CB0248">
        <w:rPr>
          <w:i/>
          <w:iCs/>
          <w:lang w:val="ru-RU"/>
        </w:rPr>
        <w:t xml:space="preserve">"Siya ang atong kalinaw," </w:t>
      </w:r>
      <w:r w:rsidR="00D85B34" w:rsidRPr="006E5706">
        <w:rPr>
          <w:lang w:val="ru-RU"/>
        </w:rPr>
        <w:t>ingon sa Apostol</w:t>
      </w:r>
      <w:r w:rsidR="00D85B34" w:rsidRPr="00CB0248">
        <w:rPr>
          <w:i/>
          <w:iCs/>
          <w:lang w:val="ru-RU"/>
        </w:rPr>
        <w:t xml:space="preserve">, "nga naghimo sa duha </w:t>
      </w:r>
      <w:r w:rsidR="00D85B34" w:rsidRPr="006E5706">
        <w:rPr>
          <w:lang w:val="ru-RU"/>
        </w:rPr>
        <w:t xml:space="preserve">(mga Hudiyo ug </w:t>
      </w:r>
      <w:r w:rsidR="00A95A76" w:rsidRPr="008C0F29">
        <w:rPr>
          <w:lang w:val="ru-RU"/>
        </w:rPr>
        <w:t xml:space="preserve">mga Hentil) </w:t>
      </w:r>
      <w:r w:rsidR="00D85B34" w:rsidRPr="00CB0248">
        <w:rPr>
          <w:i/>
          <w:iCs/>
          <w:lang w:val="ru-RU"/>
        </w:rPr>
        <w:t xml:space="preserve">nga usa ug gipaguba ang bungbong nga nagbulag tungod sa pagdumili, sa pagwagtang sa balaod sa mga sugo pinaagi sa Iyang unod, aron sa Iyang kaugalingon Siya makahimo sa usa ka bag-ong tawo gikan sa duha, sa ingon naghimo og kalinaw, ug aron ipahiuli silang duha sa Dios sa usa ka lawas pinaagi sa krus, nga gipatay Niya ang pagdumili diha" </w:t>
      </w:r>
      <w:r w:rsidR="00D85B34" w:rsidRPr="00794712">
        <w:rPr>
          <w:lang w:val="ru-RU"/>
        </w:rPr>
        <w:t>(Efe. 2</w:t>
      </w:r>
      <w:r w:rsidR="00D85B34">
        <w:rPr>
          <w:lang w:val="ru-RU"/>
        </w:rPr>
        <w:t>:</w:t>
      </w:r>
      <w:r w:rsidR="00D85B34" w:rsidRPr="00794712">
        <w:rPr>
          <w:lang w:val="ru-RU"/>
        </w:rPr>
        <w:t xml:space="preserve">14–16). </w:t>
      </w:r>
      <w:r w:rsidR="00D85B34" w:rsidRPr="00CB0248">
        <w:rPr>
          <w:i/>
          <w:iCs/>
          <w:lang w:val="ru-RU"/>
        </w:rPr>
        <w:t xml:space="preserve">"Busa Siya mao ang tungaang partido sa bag-ong pakigsaad, aron pinaagi sa Iyang kamatayon—nga alang sa pagtubos sa mga paglapas nga nahimo ilawom sa unang pakigsaad—ang mga gitawag makadawat sa gisaad nga langitnong panulondon. Kay diin adunay testamento, kinahanglan nga mosunod ang kamatayon sa naghimo niini" </w:t>
      </w:r>
      <w:r w:rsidR="00D85B34" w:rsidRPr="00794712">
        <w:rPr>
          <w:lang w:val="ru-RU"/>
        </w:rPr>
        <w:t>(Heb. 9</w:t>
      </w:r>
      <w:r w:rsidR="00D85B34" w:rsidRPr="00CB0248">
        <w:rPr>
          <w:lang w:val="ru-RU"/>
        </w:rPr>
        <w:t>:</w:t>
      </w:r>
      <w:r w:rsidR="00D85B34" w:rsidRPr="00794712">
        <w:rPr>
          <w:lang w:val="ru-RU"/>
        </w:rPr>
        <w:t xml:space="preserve">15–16). Ug ang Manluluwas mismo miingon: </w:t>
      </w:r>
      <w:r w:rsidR="00D85B34" w:rsidRPr="00CB0248">
        <w:rPr>
          <w:i/>
          <w:iCs/>
          <w:lang w:val="ru-RU"/>
        </w:rPr>
        <w:t xml:space="preserve">"Kini mao ang akong Dugo sa Bag-ong Tugon" </w:t>
      </w:r>
      <w:r w:rsidR="00224D5E">
        <w:rPr>
          <w:lang w:val="ru-RU"/>
        </w:rPr>
        <w:t>(Matt.</w:t>
      </w:r>
      <w:r w:rsidR="00D85B34" w:rsidRPr="00794712">
        <w:rPr>
          <w:lang w:val="ru-RU"/>
        </w:rPr>
        <w:t xml:space="preserve"> 26:28).</w:t>
      </w:r>
    </w:p>
    <w:p w14:paraId="1A17109C" w14:textId="77777777" w:rsidR="00D85B34" w:rsidRDefault="00F45CFB" w:rsidP="00D85B34">
      <w:pPr>
        <w:ind w:firstLine="708"/>
        <w:rPr>
          <w:lang w:val="ru-RU"/>
        </w:rPr>
      </w:pPr>
      <w:r w:rsidRPr="00F45CFB">
        <w:rPr>
          <w:b/>
          <w:lang w:val="ru-RU"/>
        </w:rPr>
        <w:t xml:space="preserve">4) </w:t>
      </w:r>
      <w:r w:rsidR="00D85B34" w:rsidRPr="00794712">
        <w:rPr>
          <w:lang w:val="ru-RU"/>
        </w:rPr>
        <w:t xml:space="preserve">Namatay Siya, sa katapusan, aron sa solemne nga pagpamatuod sa atubangan sa tanan, pinaagi sa Iyang kamatayon mismo, sa kamatuoran sa pagtulon-an nga Iyang gipangwali; namatay Siya isip usa ka magtutumpaw sa pagtuo, isip usa ka martir alang sa kamatuoran sa Dios. </w:t>
      </w:r>
      <w:r w:rsidR="00D85B34" w:rsidRPr="006E5706">
        <w:rPr>
          <w:i/>
          <w:iCs/>
          <w:lang w:val="ru-RU"/>
        </w:rPr>
        <w:t xml:space="preserve">'Busa, Ikaw ba ang Anak sa Dios?' </w:t>
      </w:r>
      <w:r w:rsidR="00D85B34" w:rsidRPr="00794712">
        <w:rPr>
          <w:lang w:val="ru-RU"/>
        </w:rPr>
        <w:t xml:space="preserve">pangutana sa mga punong pari, mga eskriba ug mga tigulang sa mga Hudiyo, samtang gihimo nila ang paglitis batok Kaniya sa wala pa ang Iyang kamatayon; ug Siya, nga walay pagduha-duha, mitubag kanila: </w:t>
      </w:r>
      <w:r w:rsidR="00D85B34" w:rsidRPr="00CB0248">
        <w:rPr>
          <w:i/>
          <w:iCs/>
          <w:lang w:val="ru-RU"/>
        </w:rPr>
        <w:t xml:space="preserve">'Ikaw miingon nga ako mao' </w:t>
      </w:r>
      <w:r w:rsidR="001B5455" w:rsidRPr="001B5455">
        <w:rPr>
          <w:lang w:val="ru-RU"/>
        </w:rPr>
        <w:t>[</w:t>
      </w:r>
      <w:r w:rsidR="008A3626">
        <w:rPr>
          <w:lang w:val="ru-RU"/>
        </w:rPr>
        <w:t>(Lucas</w:t>
      </w:r>
      <w:r w:rsidR="00D85B34" w:rsidRPr="00794712">
        <w:rPr>
          <w:lang w:val="ru-RU"/>
        </w:rPr>
        <w:t xml:space="preserve"> 22</w:t>
      </w:r>
      <w:r w:rsidR="00D85B34" w:rsidRPr="00CB0248">
        <w:rPr>
          <w:lang w:val="ru-RU"/>
        </w:rPr>
        <w:t>:</w:t>
      </w:r>
      <w:r w:rsidR="00D85B34" w:rsidRPr="00794712">
        <w:rPr>
          <w:lang w:val="ru-RU"/>
        </w:rPr>
        <w:t>70</w:t>
      </w:r>
      <w:r w:rsidR="001B5455" w:rsidRPr="001B5455">
        <w:rPr>
          <w:lang w:val="ru-RU"/>
        </w:rPr>
        <w:t>)</w:t>
      </w:r>
      <w:r w:rsidR="00D85B34" w:rsidRPr="00794712">
        <w:rPr>
          <w:lang w:val="ru-RU"/>
        </w:rPr>
        <w:t xml:space="preserve">; </w:t>
      </w:r>
      <w:r w:rsidR="001B5455" w:rsidRPr="001B5455">
        <w:rPr>
          <w:lang w:val="ru-RU"/>
        </w:rPr>
        <w:t>(</w:t>
      </w:r>
      <w:r w:rsidR="008D4E5F">
        <w:rPr>
          <w:lang w:val="ru-RU"/>
        </w:rPr>
        <w:t>Mateo</w:t>
      </w:r>
      <w:r w:rsidR="00D85B34" w:rsidRPr="00794712">
        <w:rPr>
          <w:lang w:val="ru-RU"/>
        </w:rPr>
        <w:t xml:space="preserve"> 26</w:t>
      </w:r>
      <w:r w:rsidR="00D85B34" w:rsidRPr="00CB0248">
        <w:rPr>
          <w:lang w:val="ru-RU"/>
        </w:rPr>
        <w:t>:</w:t>
      </w:r>
      <w:r w:rsidR="00D85B34" w:rsidRPr="00794712">
        <w:rPr>
          <w:lang w:val="ru-RU"/>
        </w:rPr>
        <w:t>63)</w:t>
      </w:r>
      <w:r w:rsidR="001B5455" w:rsidRPr="001B5455">
        <w:rPr>
          <w:lang w:val="ru-RU"/>
        </w:rPr>
        <w:t>]</w:t>
      </w:r>
      <w:r w:rsidR="00D85B34" w:rsidRPr="00794712">
        <w:rPr>
          <w:lang w:val="ru-RU"/>
        </w:rPr>
        <w:t xml:space="preserve">. </w:t>
      </w:r>
      <w:r w:rsidR="00D85B34" w:rsidRPr="006E5706">
        <w:rPr>
          <w:i/>
          <w:iCs/>
          <w:lang w:val="ru-RU"/>
        </w:rPr>
        <w:t xml:space="preserve">'Ikaw </w:t>
      </w:r>
      <w:r w:rsidR="00D85B34" w:rsidRPr="00794712">
        <w:rPr>
          <w:lang w:val="ru-RU"/>
        </w:rPr>
        <w:t>ba</w:t>
      </w:r>
      <w:r w:rsidR="00D85B34" w:rsidRPr="006E5706">
        <w:rPr>
          <w:i/>
          <w:iCs/>
          <w:lang w:val="ru-RU"/>
        </w:rPr>
        <w:t xml:space="preserve"> ang Haring mga Hudiyo?' </w:t>
      </w:r>
      <w:r w:rsidR="00D85B34" w:rsidRPr="00794712">
        <w:rPr>
          <w:lang w:val="ru-RU"/>
        </w:rPr>
        <w:t xml:space="preserve">pangutana ni Pilato kaniya, ug mitubag si Jesus kaniya nga ingon ka mapangahas: </w:t>
      </w:r>
      <w:r w:rsidR="00D85B34" w:rsidRPr="006E5706">
        <w:rPr>
          <w:i/>
          <w:iCs/>
          <w:lang w:val="ru-RU"/>
        </w:rPr>
        <w:t xml:space="preserve">'Ikaw miingon nga ako usa ka hari,' </w:t>
      </w:r>
      <w:r w:rsidR="00D85B34" w:rsidRPr="00794712">
        <w:rPr>
          <w:lang w:val="ru-RU"/>
        </w:rPr>
        <w:t xml:space="preserve">nagdugang: </w:t>
      </w:r>
      <w:r w:rsidR="00D85B34" w:rsidRPr="006E5706">
        <w:rPr>
          <w:i/>
          <w:iCs/>
          <w:lang w:val="ru-RU"/>
        </w:rPr>
        <w:t xml:space="preserve">'Natawo ako alang niini, ug alang niini miabot ako sa kalibutan, aron magpamatuod sa kamatuoran' </w:t>
      </w:r>
      <w:r w:rsidR="005864AB">
        <w:rPr>
          <w:lang w:val="ru-RU"/>
        </w:rPr>
        <w:t>(Juan</w:t>
      </w:r>
      <w:r w:rsidR="00D85B34" w:rsidRPr="00794712">
        <w:rPr>
          <w:lang w:val="ru-RU"/>
        </w:rPr>
        <w:t xml:space="preserve"> 18</w:t>
      </w:r>
      <w:r w:rsidR="00D85B34" w:rsidRPr="006E5706">
        <w:rPr>
          <w:lang w:val="ru-RU"/>
        </w:rPr>
        <w:t>:</w:t>
      </w:r>
      <w:r w:rsidR="00D85B34" w:rsidRPr="00794712">
        <w:rPr>
          <w:lang w:val="ru-RU"/>
        </w:rPr>
        <w:t xml:space="preserve">33– 37). Tungod niining duha ka giingong kalapasan, nga gisang-at batok sa atong Manuluwas sa mga bulag nga Hudiyo, ug nga wala Niya gisalikway, Siya gisilotan sa kamatayon. Mao kini ang hinungdan nganong gitawag Siya ni San Pablo nga Apostol nga 'ang naghupot og </w:t>
      </w:r>
      <w:r w:rsidR="00D85B34" w:rsidRPr="006E5706">
        <w:rPr>
          <w:i/>
          <w:iCs/>
          <w:lang w:val="ru-RU"/>
        </w:rPr>
        <w:t>maayong pag-angkon sa atubangan ni Poncio Pilato</w:t>
      </w:r>
      <w:r w:rsidR="00621F17">
        <w:rPr>
          <w:lang w:val="ru-RU"/>
        </w:rPr>
        <w:t>' (1 Tim.</w:t>
      </w:r>
      <w:r w:rsidR="00D85B34" w:rsidRPr="00794712">
        <w:rPr>
          <w:lang w:val="ru-RU"/>
        </w:rPr>
        <w:t xml:space="preserve"> 6</w:t>
      </w:r>
      <w:r w:rsidR="00D85B34" w:rsidRPr="006E5706">
        <w:rPr>
          <w:lang w:val="ru-RU"/>
        </w:rPr>
        <w:t>:</w:t>
      </w:r>
      <w:r w:rsidR="00D85B34" w:rsidRPr="00794712">
        <w:rPr>
          <w:lang w:val="ru-RU"/>
        </w:rPr>
        <w:t>13), ug nganong sa Pahayag ni San Juan gitawag Siya nga 'ang matinud-anon ug matinud-anong saksi' (</w:t>
      </w:r>
      <w:r w:rsidR="00D85B34">
        <w:rPr>
          <w:lang w:val="ru-RU"/>
        </w:rPr>
        <w:t>Pahayag</w:t>
      </w:r>
      <w:r w:rsidR="00D85B34" w:rsidRPr="00794712">
        <w:rPr>
          <w:lang w:val="ru-RU"/>
        </w:rPr>
        <w:t xml:space="preserve"> 1</w:t>
      </w:r>
      <w:r w:rsidR="00D85B34" w:rsidRPr="002538DD">
        <w:rPr>
          <w:lang w:val="ru-RU"/>
        </w:rPr>
        <w:t>:</w:t>
      </w:r>
      <w:r w:rsidR="00D85B34" w:rsidRPr="00794712">
        <w:rPr>
          <w:lang w:val="ru-RU"/>
        </w:rPr>
        <w:t>5; 3</w:t>
      </w:r>
      <w:r w:rsidR="00D85B34" w:rsidRPr="002538DD">
        <w:rPr>
          <w:lang w:val="ru-RU"/>
        </w:rPr>
        <w:t>:</w:t>
      </w:r>
      <w:r w:rsidR="00D85B34" w:rsidRPr="00794712">
        <w:rPr>
          <w:lang w:val="ru-RU"/>
        </w:rPr>
        <w:t>14).</w:t>
      </w:r>
    </w:p>
    <w:p w14:paraId="01E4EAD2" w14:textId="77777777" w:rsidR="00D85B34" w:rsidRPr="00794712" w:rsidRDefault="00D85B34" w:rsidP="00D85B34">
      <w:pPr>
        <w:rPr>
          <w:lang w:val="ru-RU"/>
        </w:rPr>
      </w:pPr>
    </w:p>
    <w:p w14:paraId="46112BF7" w14:textId="77777777" w:rsidR="00D85B34" w:rsidRPr="002538DD" w:rsidRDefault="00D85B34" w:rsidP="00D85B34">
      <w:pPr>
        <w:rPr>
          <w:lang w:val="ru-RU"/>
        </w:rPr>
      </w:pPr>
    </w:p>
    <w:p w14:paraId="1BD08CFC" w14:textId="77777777" w:rsidR="00D85B34" w:rsidRDefault="00D85B34" w:rsidP="007B240B">
      <w:pPr>
        <w:pStyle w:val="Heading4"/>
        <w:rPr>
          <w:lang w:val="ru-RU"/>
        </w:rPr>
      </w:pPr>
      <w:bookmarkStart w:id="325" w:name="_Toc133155591"/>
      <w:bookmarkStart w:id="326" w:name="_Toc180664604"/>
      <w:bookmarkStart w:id="327" w:name="_Toc180679225"/>
      <w:bookmarkStart w:id="328" w:name="_Toc180679282"/>
      <w:bookmarkStart w:id="329" w:name="_Toc180679805"/>
      <w:bookmarkStart w:id="330" w:name="_Toc238453414"/>
      <w:bookmarkStart w:id="331" w:name="_Toc238453688"/>
      <w:bookmarkStart w:id="332" w:name="_Toc238466400"/>
      <w:bookmarkStart w:id="333" w:name="_Toc238574152"/>
      <w:r w:rsidRPr="00AA0891">
        <w:t>III</w:t>
      </w:r>
      <w:r w:rsidRPr="00794712">
        <w:rPr>
          <w:lang w:val="ru-RU"/>
        </w:rPr>
        <w:t>. Mahitungod sa Hariong ministeryo ni Hesukristo</w:t>
      </w:r>
      <w:bookmarkEnd w:id="325"/>
      <w:bookmarkEnd w:id="326"/>
      <w:bookmarkEnd w:id="327"/>
      <w:bookmarkEnd w:id="328"/>
      <w:bookmarkEnd w:id="329"/>
      <w:bookmarkEnd w:id="330"/>
      <w:bookmarkEnd w:id="331"/>
      <w:bookmarkEnd w:id="332"/>
      <w:bookmarkEnd w:id="333"/>
    </w:p>
    <w:p w14:paraId="2ABD5965" w14:textId="77777777" w:rsidR="00D85B34" w:rsidRPr="00DE049B" w:rsidRDefault="00D85B34" w:rsidP="00D85B34">
      <w:pPr>
        <w:rPr>
          <w:lang w:val="ru-RU"/>
        </w:rPr>
      </w:pPr>
    </w:p>
    <w:p w14:paraId="3D1B33DC" w14:textId="77777777" w:rsidR="00D85B34" w:rsidRPr="00794712" w:rsidRDefault="00D85B34" w:rsidP="007B240B">
      <w:pPr>
        <w:pStyle w:val="Heading5"/>
        <w:rPr>
          <w:lang w:val="ru-RU"/>
        </w:rPr>
      </w:pPr>
      <w:bookmarkStart w:id="334" w:name="_Toc133155592"/>
      <w:bookmarkStart w:id="335" w:name="_Toc180664605"/>
      <w:bookmarkStart w:id="336" w:name="_Toc180679226"/>
      <w:bookmarkStart w:id="337" w:name="_Toc180679283"/>
      <w:bookmarkStart w:id="338" w:name="_Toc180679806"/>
      <w:bookmarkStart w:id="339" w:name="_Toc238453689"/>
      <w:bookmarkStart w:id="340" w:name="_Toc238574153"/>
      <w:r w:rsidRPr="00794712">
        <w:rPr>
          <w:lang w:val="ru-RU"/>
        </w:rPr>
        <w:t>§157. Koneksyon sa miaging seksyon; ang konsepto sa maharinong ministeryo ni Hesukristo ug ang kamatuoran niini nga ministeryo</w:t>
      </w:r>
      <w:bookmarkEnd w:id="334"/>
      <w:bookmarkEnd w:id="335"/>
      <w:bookmarkEnd w:id="336"/>
      <w:bookmarkEnd w:id="337"/>
      <w:bookmarkEnd w:id="338"/>
      <w:bookmarkEnd w:id="339"/>
      <w:bookmarkEnd w:id="340"/>
    </w:p>
    <w:p w14:paraId="57A1534A" w14:textId="77777777" w:rsidR="00D85B34" w:rsidRPr="00794712" w:rsidRDefault="00D85B34" w:rsidP="00D85B34">
      <w:pPr>
        <w:ind w:firstLine="708"/>
        <w:rPr>
          <w:lang w:val="ru-RU"/>
        </w:rPr>
      </w:pPr>
      <w:r w:rsidRPr="00794712">
        <w:rPr>
          <w:lang w:val="ru-RU"/>
        </w:rPr>
        <w:t xml:space="preserve">Ingon nga propeta, gipadayag kanato sa Ginoong Hesus ang misteryo sa kaluwasan; ingon nga Labawng Pari, natuman Niya ang atong kaluwasan pinaagi sa pag-angkon kanato gikan sa sala, </w:t>
      </w:r>
      <w:r w:rsidRPr="00DE049B">
        <w:rPr>
          <w:lang w:val="ru-RU"/>
        </w:rPr>
        <w:t xml:space="preserve">gikan sa gahum ni Satanas </w:t>
      </w:r>
      <w:r w:rsidRPr="00794712">
        <w:rPr>
          <w:lang w:val="ru-RU"/>
        </w:rPr>
        <w:t>(Buhat 26</w:t>
      </w:r>
      <w:r>
        <w:rPr>
          <w:lang w:val="ru-RU"/>
        </w:rPr>
        <w:t>:</w:t>
      </w:r>
      <w:r w:rsidR="001B763B" w:rsidRPr="001B5455">
        <w:rPr>
          <w:bCs/>
          <w:lang w:val="ru-RU"/>
        </w:rPr>
        <w:t xml:space="preserve">18) </w:t>
      </w:r>
      <w:r w:rsidRPr="00794712">
        <w:rPr>
          <w:lang w:val="ru-RU"/>
        </w:rPr>
        <w:t xml:space="preserve">ug gikan sa walay katapusang kamatayon, ug pinaagi sa pagsiguro para kanato sa gingharian sa langit ug sa walay katapusang kalipay. Apan sa pagpatuman niini nga duha ka ministeryo, kinahanglan gihapon Niya nga adunay gahum sa usa ka Hari, aron sa usa ka bahin, makahimo Siya og daghang mga tanda ug katingalahan isip pagpamatuod sa pagka-Diyos sa Iyang </w:t>
      </w:r>
      <w:r>
        <w:rPr>
          <w:lang w:val="ru-RU"/>
        </w:rPr>
        <w:t>ebanghelyo</w:t>
      </w:r>
      <w:r w:rsidRPr="00794712">
        <w:rPr>
          <w:lang w:val="ru-RU"/>
        </w:rPr>
        <w:t xml:space="preserve">—nga kung wala niini, dili untang mituo ang mga tawo Niya; ug sa pikas bahin, aron tinuod Niyang mapukan ang gingharian sa yawa—ang impyerno—tinuod nga mapildi ang kamatayon, ug ablihan ang dalan para kanato paingon sa Gingharian sa Langit. Maong ang atong Manuluwas gitakda daan, kauban sa Iyang ministeryo nga propetiko ug mataas nga pari, aron buhaton ang ikatulong ministeryo—ang pagka-Hari. Ang maong katungdanan naglangkob sa kamatuoran nga ang Ginoong Jesus, ang walay katapusan nga Hari tungod sa Iyang pagka-Diyos, pagkahuman pag-abi sa Iyang pagkahimong tawo sa diha-diha dayon sa Iyang pag-inkarnasyon </w:t>
      </w:r>
      <w:r w:rsidR="008A3626">
        <w:rPr>
          <w:lang w:val="ru-RU"/>
        </w:rPr>
        <w:t>(Lucas</w:t>
      </w:r>
      <w:r w:rsidRPr="00794712">
        <w:rPr>
          <w:lang w:val="ru-RU"/>
        </w:rPr>
        <w:t xml:space="preserve"> 1</w:t>
      </w:r>
      <w:r>
        <w:rPr>
          <w:lang w:val="ru-RU"/>
        </w:rPr>
        <w:t>:</w:t>
      </w:r>
      <w:r w:rsidRPr="00794712">
        <w:rPr>
          <w:lang w:val="ru-RU"/>
        </w:rPr>
        <w:t>32–35; Buhat 10</w:t>
      </w:r>
      <w:r>
        <w:rPr>
          <w:lang w:val="ru-RU"/>
        </w:rPr>
        <w:t>:</w:t>
      </w:r>
      <w:r w:rsidRPr="00794712">
        <w:rPr>
          <w:lang w:val="ru-RU"/>
        </w:rPr>
        <w:t>37–38), gihimo ug nagpadayon sa paghimo sa Iyang gahum ug awtoridad sa pagkahari alang sa dakong buhat sa atong kaluwasan.</w:t>
      </w:r>
    </w:p>
    <w:p w14:paraId="63052BF3" w14:textId="77777777" w:rsidR="00D85B34" w:rsidRPr="00794712" w:rsidRDefault="00D85B34" w:rsidP="00D85B34">
      <w:pPr>
        <w:rPr>
          <w:lang w:val="ru-RU"/>
        </w:rPr>
      </w:pPr>
      <w:r w:rsidRPr="00794712">
        <w:rPr>
          <w:lang w:val="ru-RU"/>
        </w:rPr>
        <w:tab/>
        <w:t>Ang kamatuoran sa hariong ministeryo sa atong Manluluwas klaro kaayo nga gipamatud-an sa Pulong sa Dios.</w:t>
      </w:r>
    </w:p>
    <w:p w14:paraId="587402F6"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Natawo Siya nga hari ug gihatagan og awtoridad. </w:t>
      </w:r>
      <w:r w:rsidR="00D85B34" w:rsidRPr="00DE049B">
        <w:rPr>
          <w:i/>
          <w:iCs/>
          <w:lang w:val="ru-RU"/>
        </w:rPr>
        <w:t>Kay natawo kanato ang usa ka bata—gihatag kanato ang usa ka Anak; ang pagdumala magpuyo sa Iyang abaga, ug ang Iyang ngalan pagatawgon nga: Katingalahan, Magtatambag, Gamhanang Dios, Walay Katapusan nga Amahan, Prinsipe sa Kalinaw.</w:t>
      </w:r>
      <w:r w:rsidR="00D85B34">
        <w:rPr>
          <w:i/>
          <w:iCs/>
          <w:lang w:val="ru-RU"/>
        </w:rPr>
        <w:t xml:space="preserve"> </w:t>
      </w:r>
      <w:r w:rsidR="00D85B34" w:rsidRPr="00DE049B">
        <w:rPr>
          <w:i/>
          <w:iCs/>
          <w:lang w:val="ru-RU"/>
        </w:rPr>
        <w:t xml:space="preserve">Sa pagdagaya sa Iyang pagdumala ug kalinaw walay katapusan, sa trono ni David ug sa Iyang gingharian, aron pagtukod niini ug </w:t>
      </w:r>
      <w:r w:rsidR="00D85B34" w:rsidRPr="00DE049B">
        <w:rPr>
          <w:i/>
          <w:iCs/>
          <w:lang w:val="ru-RU"/>
        </w:rPr>
        <w:lastRenderedPageBreak/>
        <w:t>pagpalig-on niini uban sa hustisya ug pagkamatarung sukad karon ug hangtod sa kahangturan</w:t>
      </w:r>
      <w:r w:rsidR="00D85B34" w:rsidRPr="00DE049B">
        <w:rPr>
          <w:lang w:val="ru-RU"/>
        </w:rPr>
        <w:t xml:space="preserve">. </w:t>
      </w:r>
      <w:r w:rsidR="00D85B34" w:rsidRPr="00794712">
        <w:rPr>
          <w:lang w:val="ru-RU"/>
        </w:rPr>
        <w:t>(Isa. 9</w:t>
      </w:r>
      <w:r w:rsidR="00D85B34">
        <w:rPr>
          <w:lang w:val="ru-RU"/>
        </w:rPr>
        <w:t>:</w:t>
      </w:r>
      <w:r w:rsidR="00D85B34" w:rsidRPr="00794712">
        <w:rPr>
          <w:lang w:val="ru-RU"/>
        </w:rPr>
        <w:t xml:space="preserve">6–7; </w:t>
      </w:r>
      <w:r w:rsidR="0087297C">
        <w:rPr>
          <w:lang w:val="ru-RU"/>
        </w:rPr>
        <w:t>Lucas</w:t>
      </w:r>
      <w:r w:rsidR="00D85B34" w:rsidRPr="00794712">
        <w:rPr>
          <w:lang w:val="ru-RU"/>
        </w:rPr>
        <w:t xml:space="preserve"> 1</w:t>
      </w:r>
      <w:r w:rsidR="00D85B34">
        <w:rPr>
          <w:lang w:val="ru-RU"/>
        </w:rPr>
        <w:t>:</w:t>
      </w:r>
      <w:r w:rsidR="00D85B34" w:rsidRPr="00794712">
        <w:rPr>
          <w:lang w:val="ru-RU"/>
        </w:rPr>
        <w:t xml:space="preserve">32–33; </w:t>
      </w:r>
      <w:r w:rsidR="008D4E5F">
        <w:rPr>
          <w:lang w:val="ru-RU"/>
        </w:rPr>
        <w:t>Mat.</w:t>
      </w:r>
      <w:r w:rsidR="00D85B34" w:rsidRPr="00794712">
        <w:rPr>
          <w:lang w:val="ru-RU"/>
        </w:rPr>
        <w:t xml:space="preserve"> 2</w:t>
      </w:r>
      <w:r w:rsidR="00D85B34">
        <w:rPr>
          <w:lang w:val="ru-RU"/>
        </w:rPr>
        <w:t>:</w:t>
      </w:r>
      <w:r w:rsidR="00D85B34" w:rsidRPr="00794712">
        <w:rPr>
          <w:lang w:val="ru-RU"/>
        </w:rPr>
        <w:t>2).</w:t>
      </w:r>
    </w:p>
    <w:p w14:paraId="75A2709B"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Siya usa ka Hari ug nagbaton og awtoridad sa pagkahari atol sa mga adlaw sa Iyang pagpaubos. Kay Siya mismo ang nag-angkon sa titulo nga Hari niadtong panahona, sama sa makita sa pasangil nga gipasaka batok Niya sa mga Hudiyo </w:t>
      </w:r>
      <w:r w:rsidR="00475DE2" w:rsidRPr="00475DE2">
        <w:rPr>
          <w:lang w:val="ru-RU"/>
        </w:rPr>
        <w:t>[</w:t>
      </w:r>
      <w:r w:rsidR="00224D5E">
        <w:rPr>
          <w:lang w:val="ru-RU"/>
        </w:rPr>
        <w:t>(Mat.</w:t>
      </w:r>
      <w:r w:rsidR="00D85B34" w:rsidRPr="00794712">
        <w:rPr>
          <w:lang w:val="ru-RU"/>
        </w:rPr>
        <w:t xml:space="preserve"> 27</w:t>
      </w:r>
      <w:r w:rsidR="00D85B34" w:rsidRPr="00DE049B">
        <w:rPr>
          <w:lang w:val="ru-RU"/>
        </w:rPr>
        <w:t>:</w:t>
      </w:r>
      <w:r w:rsidR="00D85B34" w:rsidRPr="00794712">
        <w:rPr>
          <w:lang w:val="ru-RU"/>
        </w:rPr>
        <w:t>11–37</w:t>
      </w:r>
      <w:r w:rsidR="00475DE2" w:rsidRPr="00475DE2">
        <w:rPr>
          <w:lang w:val="ru-RU"/>
        </w:rPr>
        <w:t>)</w:t>
      </w:r>
      <w:r w:rsidR="00D85B34" w:rsidRPr="00794712">
        <w:rPr>
          <w:lang w:val="ru-RU"/>
        </w:rPr>
        <w:t xml:space="preserve">; </w:t>
      </w:r>
      <w:r w:rsidR="00475DE2" w:rsidRPr="00475DE2">
        <w:rPr>
          <w:lang w:val="ru-RU"/>
        </w:rPr>
        <w:t>(</w:t>
      </w:r>
      <w:r w:rsidR="00D85B34" w:rsidRPr="00794712">
        <w:rPr>
          <w:lang w:val="ru-RU"/>
        </w:rPr>
        <w:t>Marcos 15</w:t>
      </w:r>
      <w:r w:rsidR="00D85B34" w:rsidRPr="00DE049B">
        <w:rPr>
          <w:lang w:val="ru-RU"/>
        </w:rPr>
        <w:t>:</w:t>
      </w:r>
      <w:r w:rsidR="00D85B34" w:rsidRPr="00794712">
        <w:rPr>
          <w:lang w:val="ru-RU"/>
        </w:rPr>
        <w:t>1–31)</w:t>
      </w:r>
      <w:r w:rsidR="00475DE2" w:rsidRPr="00475DE2">
        <w:rPr>
          <w:lang w:val="ru-RU"/>
        </w:rPr>
        <w:t>]</w:t>
      </w:r>
      <w:r w:rsidR="00D85B34" w:rsidRPr="00794712">
        <w:rPr>
          <w:lang w:val="ru-RU"/>
        </w:rPr>
        <w:t xml:space="preserve">, ug sama sa Iyang gipamatud-an sa atubangan ni Pilato </w:t>
      </w:r>
      <w:r w:rsidR="005864AB">
        <w:rPr>
          <w:lang w:val="ru-RU"/>
        </w:rPr>
        <w:t>(Juan</w:t>
      </w:r>
      <w:r w:rsidR="00D85B34" w:rsidRPr="00794712">
        <w:rPr>
          <w:lang w:val="ru-RU"/>
        </w:rPr>
        <w:t xml:space="preserve"> 18</w:t>
      </w:r>
      <w:r w:rsidR="00D85B34" w:rsidRPr="00DE049B">
        <w:rPr>
          <w:lang w:val="ru-RU"/>
        </w:rPr>
        <w:t>:</w:t>
      </w:r>
      <w:r w:rsidR="00D85B34" w:rsidRPr="00794712">
        <w:rPr>
          <w:lang w:val="ru-RU"/>
        </w:rPr>
        <w:t xml:space="preserve">37). Gidaug-daug usab Niya alang sa Iya mismo ang awtoridad sa usa ka hari, sama sa gipakita sa mga pulong sa Iyang pag-ampo sa Amahan: </w:t>
      </w:r>
      <w:r w:rsidR="00D85B34" w:rsidRPr="00DE049B">
        <w:rPr>
          <w:i/>
          <w:iCs/>
          <w:lang w:val="ru-RU"/>
        </w:rPr>
        <w:t xml:space="preserve">"Amahan, miabut na ang takna; himoa nga himayaon ang Imong Anak, aron himayaon usab sa Imong Anak ang Imoha, kay gihatagan Mo Siya og awtoridad ibabaw sa tanang unod, aron ihatag Niya ang kinabuhi nga walay katapusan sa tanan nga Iyong gihatag kaniya" </w:t>
      </w:r>
      <w:r w:rsidR="005864AB">
        <w:rPr>
          <w:lang w:val="ru-RU"/>
        </w:rPr>
        <w:t>(Juan</w:t>
      </w:r>
      <w:r w:rsidR="00D85B34" w:rsidRPr="00794712">
        <w:rPr>
          <w:lang w:val="ru-RU"/>
        </w:rPr>
        <w:t xml:space="preserve"> 17</w:t>
      </w:r>
      <w:r w:rsidR="00D85B34" w:rsidRPr="00A01F08">
        <w:rPr>
          <w:lang w:val="ru-RU"/>
        </w:rPr>
        <w:t>:</w:t>
      </w:r>
      <w:r w:rsidR="00D85B34" w:rsidRPr="00794712">
        <w:rPr>
          <w:lang w:val="ru-RU"/>
        </w:rPr>
        <w:t xml:space="preserve">1–2). Gipakita Niya nga Siya usa ka Hari pinaagi sa Iyang mga lihok sa dihang misulod Siya sa Jerusalem, sumala sa karaang propesiya: </w:t>
      </w:r>
      <w:r w:rsidR="00D85B34" w:rsidRPr="00A01F08">
        <w:rPr>
          <w:i/>
          <w:iCs/>
          <w:lang w:val="ru-RU"/>
        </w:rPr>
        <w:t xml:space="preserve">"Maglipay ka pag-ayo, anak nga babaye sa Sion; pagsigyaw ka, anak nga babaye sa Jerusalem: tan-awa, ang imong Hari moanha na kanimo, matarung ug nagdala og kaluwasan, mapainubuson ug nagsakay sa usa ka asno, sa usa ka potang asno" </w:t>
      </w:r>
      <w:r w:rsidR="00D85B34" w:rsidRPr="00794712">
        <w:rPr>
          <w:lang w:val="ru-RU"/>
        </w:rPr>
        <w:t>[(Zac. 9</w:t>
      </w:r>
      <w:r w:rsidR="00D85B34" w:rsidRPr="00A01F08">
        <w:rPr>
          <w:lang w:val="ru-RU"/>
        </w:rPr>
        <w:t>:</w:t>
      </w:r>
      <w:r w:rsidR="00D85B34" w:rsidRPr="00794712">
        <w:rPr>
          <w:lang w:val="ru-RU"/>
        </w:rPr>
        <w:t>9</w:t>
      </w:r>
      <w:r w:rsidR="00475DE2" w:rsidRPr="00475DE2">
        <w:rPr>
          <w:lang w:val="ru-RU"/>
        </w:rPr>
        <w:t>)</w:t>
      </w:r>
      <w:r w:rsidR="00D85B34" w:rsidRPr="00794712">
        <w:rPr>
          <w:lang w:val="ru-RU"/>
        </w:rPr>
        <w:t xml:space="preserve">; </w:t>
      </w:r>
      <w:r w:rsidR="00475DE2" w:rsidRPr="00475DE2">
        <w:rPr>
          <w:lang w:val="ru-RU"/>
        </w:rPr>
        <w:t>(</w:t>
      </w:r>
      <w:r w:rsidR="0087297C">
        <w:rPr>
          <w:lang w:val="ru-RU"/>
        </w:rPr>
        <w:t>Juan</w:t>
      </w:r>
      <w:r w:rsidR="00D85B34" w:rsidRPr="00794712">
        <w:rPr>
          <w:lang w:val="ru-RU"/>
        </w:rPr>
        <w:t xml:space="preserve"> 12</w:t>
      </w:r>
      <w:r w:rsidR="00D85B34" w:rsidRPr="00A01F08">
        <w:rPr>
          <w:lang w:val="ru-RU"/>
        </w:rPr>
        <w:t>:</w:t>
      </w:r>
      <w:r w:rsidR="00D85B34" w:rsidRPr="00794712">
        <w:rPr>
          <w:lang w:val="ru-RU"/>
        </w:rPr>
        <w:t>15</w:t>
      </w:r>
      <w:r w:rsidR="00475DE2" w:rsidRPr="00475DE2">
        <w:rPr>
          <w:lang w:val="ru-RU"/>
        </w:rPr>
        <w:t>)</w:t>
      </w:r>
      <w:r w:rsidR="00D85B34" w:rsidRPr="00794712">
        <w:rPr>
          <w:lang w:val="ru-RU"/>
        </w:rPr>
        <w:t>;</w:t>
      </w:r>
      <w:r w:rsidR="008D4E5F">
        <w:rPr>
          <w:lang w:val="ru-RU"/>
        </w:rPr>
        <w:t xml:space="preserve"> </w:t>
      </w:r>
      <w:r w:rsidR="00475DE2" w:rsidRPr="00475DE2">
        <w:rPr>
          <w:lang w:val="ru-RU"/>
        </w:rPr>
        <w:t>(</w:t>
      </w:r>
      <w:r w:rsidR="008D4E5F">
        <w:rPr>
          <w:lang w:val="ru-RU"/>
        </w:rPr>
        <w:t>Mat.</w:t>
      </w:r>
      <w:r w:rsidR="00D85B34" w:rsidRPr="00794712">
        <w:rPr>
          <w:lang w:val="ru-RU"/>
        </w:rPr>
        <w:t xml:space="preserve"> 21</w:t>
      </w:r>
      <w:r w:rsidR="00D85B34" w:rsidRPr="00A01F08">
        <w:rPr>
          <w:lang w:val="ru-RU"/>
        </w:rPr>
        <w:t>:</w:t>
      </w:r>
      <w:r w:rsidR="00D85B34" w:rsidRPr="00794712">
        <w:rPr>
          <w:lang w:val="ru-RU"/>
        </w:rPr>
        <w:t>5)</w:t>
      </w:r>
      <w:r w:rsidR="00475DE2" w:rsidRPr="00475DE2">
        <w:rPr>
          <w:lang w:val="ru-RU"/>
        </w:rPr>
        <w:t>]</w:t>
      </w:r>
      <w:r w:rsidR="00D85B34" w:rsidRPr="00794712">
        <w:rPr>
          <w:lang w:val="ru-RU"/>
        </w:rPr>
        <w:t xml:space="preserve">, ug sa dihang gidawat Niya ang malipayong pagdayeg gikan sa mga tawo: </w:t>
      </w:r>
      <w:r w:rsidR="00D85B34" w:rsidRPr="00A01F08">
        <w:rPr>
          <w:i/>
          <w:iCs/>
          <w:lang w:val="ru-RU"/>
        </w:rPr>
        <w:t xml:space="preserve">"Hosanna sa Anak ni David! Bulahan Siya nga moanha sa ngalan sa Ginoo! Hosanna sa kataas-taasan!" </w:t>
      </w:r>
      <w:r w:rsidR="00475DE2" w:rsidRPr="00BD6C1B">
        <w:rPr>
          <w:lang w:val="ru-RU"/>
        </w:rPr>
        <w:t>[</w:t>
      </w:r>
      <w:r w:rsidR="00224D5E">
        <w:rPr>
          <w:lang w:val="ru-RU"/>
        </w:rPr>
        <w:t>(Mat.</w:t>
      </w:r>
      <w:r w:rsidR="00D85B34" w:rsidRPr="00794712">
        <w:rPr>
          <w:lang w:val="ru-RU"/>
        </w:rPr>
        <w:t xml:space="preserve"> 21</w:t>
      </w:r>
      <w:r w:rsidR="00D85B34" w:rsidRPr="00A01F08">
        <w:rPr>
          <w:lang w:val="ru-RU"/>
        </w:rPr>
        <w:t>:</w:t>
      </w:r>
      <w:r w:rsidR="00D85B34" w:rsidRPr="00794712">
        <w:rPr>
          <w:lang w:val="ru-RU"/>
        </w:rPr>
        <w:t>9</w:t>
      </w:r>
      <w:r w:rsidR="00475DE2" w:rsidRPr="00BD6C1B">
        <w:rPr>
          <w:lang w:val="ru-RU"/>
        </w:rPr>
        <w:t>)</w:t>
      </w:r>
      <w:r w:rsidR="00D85B34" w:rsidRPr="00794712">
        <w:rPr>
          <w:lang w:val="ru-RU"/>
        </w:rPr>
        <w:t xml:space="preserve">; </w:t>
      </w:r>
      <w:r w:rsidR="00475DE2" w:rsidRPr="00BD6C1B">
        <w:rPr>
          <w:lang w:val="ru-RU"/>
        </w:rPr>
        <w:t>(</w:t>
      </w:r>
      <w:r w:rsidR="0087297C">
        <w:rPr>
          <w:lang w:val="ru-RU"/>
        </w:rPr>
        <w:t>Juan</w:t>
      </w:r>
      <w:r w:rsidR="00D85B34" w:rsidRPr="00794712">
        <w:rPr>
          <w:lang w:val="ru-RU"/>
        </w:rPr>
        <w:t xml:space="preserve"> 12</w:t>
      </w:r>
      <w:r w:rsidR="00D85B34" w:rsidRPr="00A01F08">
        <w:rPr>
          <w:lang w:val="ru-RU"/>
        </w:rPr>
        <w:t>:</w:t>
      </w:r>
      <w:r w:rsidR="00D85B34" w:rsidRPr="00794712">
        <w:rPr>
          <w:lang w:val="ru-RU"/>
        </w:rPr>
        <w:t>13)</w:t>
      </w:r>
      <w:r w:rsidR="00475DE2" w:rsidRPr="00BD6C1B">
        <w:rPr>
          <w:lang w:val="ru-RU"/>
        </w:rPr>
        <w:t>]</w:t>
      </w:r>
      <w:r w:rsidR="00D85B34" w:rsidRPr="00794712">
        <w:rPr>
          <w:lang w:val="ru-RU"/>
        </w:rPr>
        <w:t>.</w:t>
      </w:r>
    </w:p>
    <w:p w14:paraId="73C6D0F5"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Sa katapusan, sa tanang himaya ug gahum Niya, nagpakita Siya ingon nga Hari sa kahimtang sa Iyang paghimaya, sa dihang gisulti na Niya sa Iyang mga disipulo: </w:t>
      </w:r>
      <w:r w:rsidR="00D85B34" w:rsidRPr="00A01F08">
        <w:rPr>
          <w:i/>
          <w:iCs/>
          <w:lang w:val="ru-RU"/>
        </w:rPr>
        <w:t>'Gihatag kanako ang tanang awtoridad sa langit ug sa yuta'</w:t>
      </w:r>
      <w:r w:rsidR="00D85B34" w:rsidRPr="00794712">
        <w:rPr>
          <w:lang w:val="ru-RU"/>
        </w:rPr>
        <w:t xml:space="preserve"> </w:t>
      </w:r>
      <w:r w:rsidR="00224D5E">
        <w:rPr>
          <w:lang w:val="ru-RU"/>
        </w:rPr>
        <w:t>(Mat.</w:t>
      </w:r>
      <w:r w:rsidR="00D85B34" w:rsidRPr="00794712">
        <w:rPr>
          <w:lang w:val="ru-RU"/>
        </w:rPr>
        <w:t xml:space="preserve"> 28</w:t>
      </w:r>
      <w:r w:rsidR="00D85B34" w:rsidRPr="00A01F08">
        <w:rPr>
          <w:lang w:val="ru-RU"/>
        </w:rPr>
        <w:t>:</w:t>
      </w:r>
      <w:r w:rsidR="00D85B34" w:rsidRPr="00794712">
        <w:rPr>
          <w:lang w:val="ru-RU"/>
        </w:rPr>
        <w:t xml:space="preserve">18), ug sa dihang ang Dios gayud </w:t>
      </w:r>
      <w:r w:rsidR="00D85B34" w:rsidRPr="004D2538">
        <w:rPr>
          <w:i/>
          <w:iCs/>
          <w:lang w:val="ru-RU"/>
        </w:rPr>
        <w:t>'naglingkod kaniya sa Iyang too sa kahitas-an, layo sa ibabaw sa matag prinsipalidad, ug gahum, ug kusog, ug gingharian, ug matag ngalan nga ginganlan, dili lamang niining panahona kondili usab sa umaabot, ug gibutang ang tanan ilalom sa Iyang mga tiil'</w:t>
      </w:r>
      <w:r w:rsidR="00D85B34" w:rsidRPr="00794712">
        <w:rPr>
          <w:lang w:val="ru-RU"/>
        </w:rPr>
        <w:t xml:space="preserve"> (Efe. 1</w:t>
      </w:r>
      <w:r w:rsidR="00D85B34" w:rsidRPr="004D2538">
        <w:rPr>
          <w:lang w:val="ru-RU"/>
        </w:rPr>
        <w:t>:</w:t>
      </w:r>
      <w:r w:rsidR="00D85B34" w:rsidRPr="00794712">
        <w:rPr>
          <w:lang w:val="ru-RU"/>
        </w:rPr>
        <w:t>20–22).</w:t>
      </w:r>
    </w:p>
    <w:p w14:paraId="2D4B4183" w14:textId="77777777" w:rsidR="00D85B34" w:rsidRPr="00794712" w:rsidRDefault="00D85B34" w:rsidP="00D85B34">
      <w:pPr>
        <w:rPr>
          <w:lang w:val="ru-RU"/>
        </w:rPr>
      </w:pPr>
      <w:r w:rsidRPr="00794712">
        <w:rPr>
          <w:lang w:val="ru-RU"/>
        </w:rPr>
        <w:tab/>
        <w:t>Ang Balaang Simbahan kanunay nga nag-angkon sa mahariong dignidad ug ministeryo ni Hesukristo sa iyang kaugalingong Kredo</w:t>
      </w:r>
      <w:r>
        <w:rPr>
          <w:lang w:val="ru-RU"/>
        </w:rPr>
        <w:t>—pina</w:t>
      </w:r>
      <w:r w:rsidRPr="00794712">
        <w:rPr>
          <w:lang w:val="ru-RU"/>
        </w:rPr>
        <w:t>agi sa mga pulong: 'ug ang Iyang gingharian walay katapusan</w:t>
      </w:r>
      <w:r>
        <w:rPr>
          <w:lang w:val="ru-RU"/>
        </w:rPr>
        <w:t xml:space="preserve">.' </w:t>
      </w:r>
      <w:r w:rsidRPr="00794712">
        <w:rPr>
          <w:lang w:val="ru-RU"/>
        </w:rPr>
        <w:t>Ang mga magtutudlo sa Simbahan usab nag-angkon niini, labi na gayud:</w:t>
      </w:r>
    </w:p>
    <w:p w14:paraId="3B1D17D4" w14:textId="77777777" w:rsidR="00D85B34" w:rsidRPr="00794712" w:rsidRDefault="00D85B34" w:rsidP="00D85B34">
      <w:pPr>
        <w:rPr>
          <w:lang w:val="ru-RU"/>
        </w:rPr>
      </w:pPr>
      <w:r w:rsidRPr="00794712">
        <w:rPr>
          <w:lang w:val="ru-RU"/>
        </w:rPr>
        <w:tab/>
        <w:t xml:space="preserve">San Ireneo: </w:t>
      </w:r>
      <w:r>
        <w:rPr>
          <w:lang w:val="ru-RU"/>
        </w:rPr>
        <w:t>'</w:t>
      </w:r>
      <w:r w:rsidRPr="00794712">
        <w:rPr>
          <w:lang w:val="ru-RU"/>
        </w:rPr>
        <w:t>(Ang Espiritu Santo) nagtagna pinaagi sa mga propeta sa pagkahimugso gikan sa Birhen, sa pag-antos, sa pagkabanhaw gikan sa mga patay, ug sa pagsaka sa langit sa unod sa atong hinigugma nga Kristo Jesus, atong Ginoo, ingon man sa Iyang pag-abot gikan sa langit sa himaya sa Amahan, aron mamuno sa tanan (Efe. 1</w:t>
      </w:r>
      <w:r w:rsidRPr="004D2538">
        <w:rPr>
          <w:lang w:val="ru-RU"/>
        </w:rPr>
        <w:t>:</w:t>
      </w:r>
      <w:r w:rsidRPr="00794712">
        <w:rPr>
          <w:lang w:val="ru-RU"/>
        </w:rPr>
        <w:t xml:space="preserve">10) ug aron itindog ang tanang unod sa tibuok katawhan, aron sa atubangan ni Hesukristo, among Ginoo ug Dios, Manluluwas ug Hari, nga gi o sumala sa maayong pagbuot sa dili makita nga Amahan, </w:t>
      </w:r>
      <w:r w:rsidRPr="004D2538">
        <w:rPr>
          <w:lang w:val="ru-RU"/>
        </w:rPr>
        <w:t xml:space="preserve">ang matag tuhod sa langit, sa yuta ug sa ilawom sa yuta </w:t>
      </w:r>
      <w:r w:rsidRPr="00794712">
        <w:rPr>
          <w:lang w:val="ru-RU"/>
        </w:rPr>
        <w:t>mosimba</w:t>
      </w:r>
      <w:r>
        <w:rPr>
          <w:lang w:val="ru-RU"/>
        </w:rPr>
        <w:t xml:space="preserve">" </w:t>
      </w:r>
      <w:r w:rsidR="001973A6">
        <w:rPr>
          <w:lang w:val="ru-RU"/>
        </w:rPr>
        <w:t>(Fil.</w:t>
      </w:r>
      <w:r>
        <w:rPr>
          <w:lang w:val="ru-RU"/>
        </w:rPr>
        <w:t xml:space="preserve"> 2:10).</w:t>
      </w:r>
      <w:r w:rsidR="00B970C8">
        <w:rPr>
          <w:rStyle w:val="FootnoteReference"/>
          <w:lang w:val="ru-RU"/>
        </w:rPr>
        <w:footnoteReference w:id="390"/>
      </w:r>
    </w:p>
    <w:p w14:paraId="662806AA" w14:textId="77777777" w:rsidR="00D85B34" w:rsidRPr="004D2538" w:rsidRDefault="00D85B34" w:rsidP="00D85B34">
      <w:pPr>
        <w:rPr>
          <w:lang w:val="ru-RU"/>
        </w:rPr>
      </w:pPr>
      <w:r w:rsidRPr="00794712">
        <w:rPr>
          <w:lang w:val="ru-RU"/>
        </w:rPr>
        <w:tab/>
        <w:t xml:space="preserve">San Metodio sa Patara: "Ang Kasulatan naghatag sa Anak og dungog sa pagka-hari, dili ingon nga kini gihatag kaniya gikan sa gawas, o nagsugod pa lang, o mapadako </w:t>
      </w:r>
      <w:r>
        <w:rPr>
          <w:lang w:val="ru-RU"/>
        </w:rPr>
        <w:t>pa—</w:t>
      </w:r>
      <w:r w:rsidRPr="00794712">
        <w:rPr>
          <w:lang w:val="ru-RU"/>
        </w:rPr>
        <w:t>dili unta gayud!"</w:t>
      </w:r>
      <w:r>
        <w:rPr>
          <w:lang w:val="ru-RU"/>
        </w:rPr>
        <w:t xml:space="preserve"> — </w:t>
      </w:r>
      <w:r w:rsidRPr="00794712">
        <w:rPr>
          <w:lang w:val="ru-RU"/>
        </w:rPr>
        <w:t>apan sa kahulugan nga kini nga dungog iya sa Iyang kinaiyahan ug tungod kay tinuod gayud nga nakuha Niya kini (</w:t>
      </w:r>
      <w:r w:rsidRPr="00AA0891">
        <w:t>ίδιόκτητον</w:t>
      </w:r>
      <w:r w:rsidRPr="00794712">
        <w:rPr>
          <w:lang w:val="ru-RU"/>
        </w:rPr>
        <w:t>)</w:t>
      </w:r>
      <w:r w:rsidRPr="004D2538">
        <w:rPr>
          <w:lang w:val="ru-RU"/>
        </w:rPr>
        <w:t>."</w:t>
      </w:r>
      <w:r w:rsidR="00B970C8">
        <w:rPr>
          <w:rStyle w:val="FootnoteReference"/>
          <w:lang w:val="ru-RU"/>
        </w:rPr>
        <w:footnoteReference w:id="391"/>
      </w:r>
    </w:p>
    <w:p w14:paraId="2894A21E" w14:textId="77777777" w:rsidR="00D85B34" w:rsidRPr="00794712" w:rsidRDefault="00D85B34" w:rsidP="00D85B34">
      <w:pPr>
        <w:rPr>
          <w:lang w:val="ru-RU"/>
        </w:rPr>
      </w:pPr>
      <w:r w:rsidRPr="00794712">
        <w:rPr>
          <w:lang w:val="ru-RU"/>
        </w:rPr>
        <w:tab/>
        <w:t xml:space="preserve">San Gregorio sa Nyssa: </w:t>
      </w:r>
      <w:r w:rsidRPr="004D2538">
        <w:rPr>
          <w:lang w:val="ru-RU"/>
        </w:rPr>
        <w:t>"</w:t>
      </w:r>
      <w:r w:rsidRPr="00794712">
        <w:rPr>
          <w:lang w:val="ru-RU"/>
        </w:rPr>
        <w:t>Ang ngalan ni Cristo nagpasabot, una sa tanan, sa Iyang gingharian (</w:t>
      </w:r>
      <w:r w:rsidRPr="00AA0891">
        <w:t>κράτος</w:t>
      </w:r>
      <w:r w:rsidRPr="00794712">
        <w:rPr>
          <w:lang w:val="ru-RU"/>
        </w:rPr>
        <w:t>)</w:t>
      </w:r>
      <w:r w:rsidRPr="004D2538">
        <w:rPr>
          <w:lang w:val="ru-RU"/>
        </w:rPr>
        <w:t>."</w:t>
      </w:r>
      <w:r w:rsidR="00B970C8">
        <w:rPr>
          <w:rStyle w:val="FootnoteReference"/>
          <w:lang w:val="ru-RU"/>
        </w:rPr>
        <w:footnoteReference w:id="392"/>
      </w:r>
      <w:r w:rsidRPr="00794712">
        <w:rPr>
          <w:lang w:val="ru-RU"/>
        </w:rPr>
        <w:t xml:space="preserve"> </w:t>
      </w:r>
      <w:r>
        <w:rPr>
          <w:lang w:val="ru-RU"/>
        </w:rPr>
        <w:t>"</w:t>
      </w:r>
      <w:r w:rsidRPr="00794712">
        <w:rPr>
          <w:lang w:val="ru-RU"/>
        </w:rPr>
        <w:t>Ang ngalan ni Cristo, kon hubaron sa mas klaro ug mas sayon masabtan nga pulong, nagpasabot og 'Hari': kay ang Balaang Kasulatan, pinaagi sa usa ka espesyal nga paggamit, nagpasabot sa maharlikang dungog pinaagi niining ngalan.</w:t>
      </w:r>
      <w:r>
        <w:rPr>
          <w:lang w:val="ru-RU"/>
        </w:rPr>
        <w:t>"</w:t>
      </w:r>
      <w:r w:rsidR="00B970C8">
        <w:rPr>
          <w:rStyle w:val="FootnoteReference"/>
          <w:lang w:val="ru-RU"/>
        </w:rPr>
        <w:footnoteReference w:id="393"/>
      </w:r>
    </w:p>
    <w:p w14:paraId="691C2420" w14:textId="77777777" w:rsidR="00D85B34" w:rsidRPr="00794712" w:rsidRDefault="00D85B34" w:rsidP="00D85B34">
      <w:pPr>
        <w:rPr>
          <w:lang w:val="ru-RU"/>
        </w:rPr>
      </w:pPr>
      <w:r w:rsidRPr="00794712">
        <w:rPr>
          <w:lang w:val="ru-RU"/>
        </w:rPr>
        <w:tab/>
        <w:t xml:space="preserve">San Zenón sa Verona: "Kining Hari mao gayud ang gipanghimatuud sa mga propeta nga moabot, nga natawo sa unod sa takna, nga gipataas sa ibabaw sa tanang kahitas-an ug mapainubuson sa </w:t>
      </w:r>
      <w:r>
        <w:rPr>
          <w:lang w:val="ru-RU"/>
        </w:rPr>
        <w:t>yuta</w:t>
      </w:r>
      <w:r w:rsidRPr="00794712">
        <w:rPr>
          <w:lang w:val="ru-RU"/>
        </w:rPr>
        <w:t xml:space="preserve">—ang Magbubuhat sa mga kapanahonan ug Anak sa Birhen, nga imortal sa Iyang Kaugalingon, apan mipahimulos nga mamatay ingon usa ka tawo… Siya mao ang usa nga, pagkahuman sa Pagkabanhaw, gihatagan sa Dios og awtoridad sa langit ug sa </w:t>
      </w:r>
      <w:r>
        <w:rPr>
          <w:lang w:val="ru-RU"/>
        </w:rPr>
        <w:t xml:space="preserve">yuta </w:t>
      </w:r>
      <w:r w:rsidR="00224D5E">
        <w:rPr>
          <w:lang w:val="ru-RU"/>
        </w:rPr>
        <w:t>(Mat.</w:t>
      </w:r>
      <w:r w:rsidRPr="00794712">
        <w:rPr>
          <w:lang w:val="ru-RU"/>
        </w:rPr>
        <w:t xml:space="preserve"> 28</w:t>
      </w:r>
      <w:r w:rsidRPr="00826107">
        <w:rPr>
          <w:lang w:val="ru-RU"/>
        </w:rPr>
        <w:t>:</w:t>
      </w:r>
      <w:r w:rsidRPr="00794712">
        <w:rPr>
          <w:lang w:val="ru-RU"/>
        </w:rPr>
        <w:t>18); apan kining awtoridad bag-o lamang kutob sa may kalabotan sa Iyang bag-ong ngalan (Fil. 2</w:t>
      </w:r>
      <w:r w:rsidRPr="00826107">
        <w:rPr>
          <w:lang w:val="ru-RU"/>
        </w:rPr>
        <w:t>:</w:t>
      </w:r>
      <w:r w:rsidRPr="00794712">
        <w:rPr>
          <w:lang w:val="ru-RU"/>
        </w:rPr>
        <w:t xml:space="preserve">9); kay Siya mismo miingon bisan pa sa wala pa ang Pagkabanhaw: </w:t>
      </w:r>
      <w:r w:rsidRPr="00826107">
        <w:rPr>
          <w:i/>
          <w:iCs/>
          <w:lang w:val="ru-RU"/>
        </w:rPr>
        <w:t xml:space="preserve">'Gipadayeg ko Ikaw dinhi sa </w:t>
      </w:r>
      <w:r w:rsidRPr="00826107">
        <w:rPr>
          <w:i/>
          <w:iCs/>
          <w:lang w:val="ru-RU"/>
        </w:rPr>
        <w:lastRenderedPageBreak/>
        <w:t xml:space="preserve">yuta; natuman ko ang buhat nga imong gihatag kanako. Ug karon, Amahan, pasidunggi ako sa imong atubangan sa himaya nga ako adunay uban kanimo sa wala pa masugdan ang kalibutan' </w:t>
      </w:r>
      <w:r w:rsidR="005864AB">
        <w:rPr>
          <w:lang w:val="ru-RU"/>
        </w:rPr>
        <w:t>(Juan</w:t>
      </w:r>
      <w:r w:rsidRPr="00794712">
        <w:rPr>
          <w:lang w:val="ru-RU"/>
        </w:rPr>
        <w:t xml:space="preserve"> 17</w:t>
      </w:r>
      <w:r w:rsidRPr="002538DD">
        <w:rPr>
          <w:lang w:val="ru-RU"/>
        </w:rPr>
        <w:t>:</w:t>
      </w:r>
      <w:r w:rsidRPr="00794712">
        <w:rPr>
          <w:lang w:val="ru-RU"/>
        </w:rPr>
        <w:t>4–5)</w:t>
      </w:r>
      <w:r>
        <w:rPr>
          <w:lang w:val="ru-RU"/>
        </w:rPr>
        <w:t>."</w:t>
      </w:r>
      <w:r w:rsidR="00B970C8">
        <w:rPr>
          <w:rStyle w:val="FootnoteReference"/>
          <w:lang w:val="ru-RU"/>
        </w:rPr>
        <w:footnoteReference w:id="394"/>
      </w:r>
    </w:p>
    <w:p w14:paraId="77A2C78C" w14:textId="77777777" w:rsidR="00D85B34" w:rsidRPr="00794712" w:rsidRDefault="00D85B34" w:rsidP="00D85B34">
      <w:pPr>
        <w:rPr>
          <w:lang w:val="ru-RU"/>
        </w:rPr>
      </w:pPr>
      <w:r w:rsidRPr="00794712">
        <w:rPr>
          <w:lang w:val="ru-RU"/>
        </w:rPr>
        <w:tab/>
        <w:t xml:space="preserve">Bendito Agustin: </w:t>
      </w:r>
      <w:r>
        <w:rPr>
          <w:lang w:val="ru-RU"/>
        </w:rPr>
        <w:t>"</w:t>
      </w:r>
      <w:r w:rsidRPr="00794712">
        <w:rPr>
          <w:lang w:val="ru-RU"/>
        </w:rPr>
        <w:t>Si Kristo gihiusan sa lana aron mahimong Hari ug Punong Pari. Ingon nga Hari, Nakahimo Siya og gubat alang kanato; ingon nga Punong Pari</w:t>
      </w:r>
      <w:r>
        <w:rPr>
          <w:lang w:val="ru-RU"/>
        </w:rPr>
        <w:t xml:space="preserve">, </w:t>
      </w:r>
      <w:r w:rsidRPr="00794712">
        <w:rPr>
          <w:lang w:val="ru-RU"/>
        </w:rPr>
        <w:t>Iyang gihalad ang Iyang kaugalingon ingon nga halad alang kanato.</w:t>
      </w:r>
      <w:r>
        <w:rPr>
          <w:lang w:val="ru-RU"/>
        </w:rPr>
        <w:t>"</w:t>
      </w:r>
      <w:r w:rsidR="00B970C8">
        <w:rPr>
          <w:rStyle w:val="FootnoteReference"/>
          <w:lang w:val="ru-RU"/>
        </w:rPr>
        <w:footnoteReference w:id="395"/>
      </w:r>
    </w:p>
    <w:p w14:paraId="3ACE4397" w14:textId="77777777" w:rsidR="00D85B34" w:rsidRPr="00794712" w:rsidRDefault="00D85B34" w:rsidP="00D85B34">
      <w:pPr>
        <w:rPr>
          <w:lang w:val="ru-RU"/>
        </w:rPr>
      </w:pPr>
      <w:r w:rsidRPr="00794712">
        <w:rPr>
          <w:lang w:val="ru-RU"/>
        </w:rPr>
        <w:tab/>
        <w:t xml:space="preserve">Bendito Theodoret: </w:t>
      </w:r>
      <w:r>
        <w:rPr>
          <w:lang w:val="ru-RU"/>
        </w:rPr>
        <w:t>"</w:t>
      </w:r>
      <w:r w:rsidRPr="00794712">
        <w:rPr>
          <w:lang w:val="ru-RU"/>
        </w:rPr>
        <w:t xml:space="preserve">Ang mga pulong: </w:t>
      </w:r>
      <w:r w:rsidRPr="00826107">
        <w:rPr>
          <w:i/>
          <w:iCs/>
          <w:lang w:val="ru-RU"/>
        </w:rPr>
        <w:t xml:space="preserve">'Gihimo Akong hari sa Iyang </w:t>
      </w:r>
      <w:r w:rsidRPr="00794712">
        <w:rPr>
          <w:lang w:val="ru-RU"/>
        </w:rPr>
        <w:t>kamot' (Salmo 2</w:t>
      </w:r>
      <w:r w:rsidRPr="00826107">
        <w:rPr>
          <w:lang w:val="ru-RU"/>
        </w:rPr>
        <w:t>:</w:t>
      </w:r>
      <w:r w:rsidR="00F45CFB" w:rsidRPr="00475DE2">
        <w:rPr>
          <w:bCs/>
          <w:lang w:val="ru-RU"/>
        </w:rPr>
        <w:t xml:space="preserve">6) </w:t>
      </w:r>
      <w:r w:rsidRPr="00794712">
        <w:rPr>
          <w:lang w:val="ru-RU"/>
        </w:rPr>
        <w:t>nagtumong sa pagkatawo ni Hesukristo: kay, ingon nga Dios, Siya nagahari sa tanang binuhat; apan ingon nga tawo, Siya nag-angkon sa usa ka piho nga gingharian</w:t>
      </w:r>
      <w:r>
        <w:rPr>
          <w:lang w:val="ru-RU"/>
        </w:rPr>
        <w:t>."</w:t>
      </w:r>
      <w:r w:rsidR="00B970C8">
        <w:rPr>
          <w:rStyle w:val="FootnoteReference"/>
          <w:lang w:val="ru-RU"/>
        </w:rPr>
        <w:footnoteReference w:id="396"/>
      </w:r>
    </w:p>
    <w:p w14:paraId="1603C9E8" w14:textId="77777777" w:rsidR="00D85B34" w:rsidRDefault="00D85B34" w:rsidP="00D85B34">
      <w:pPr>
        <w:rPr>
          <w:lang w:val="ru-RU"/>
        </w:rPr>
      </w:pPr>
    </w:p>
    <w:p w14:paraId="2A6578CA" w14:textId="77777777" w:rsidR="00D85B34" w:rsidRPr="00794712" w:rsidRDefault="00D85B34" w:rsidP="007B240B">
      <w:pPr>
        <w:pStyle w:val="Heading5"/>
        <w:rPr>
          <w:lang w:val="ru-RU"/>
        </w:rPr>
      </w:pPr>
      <w:bookmarkStart w:id="341" w:name="_Toc133155593"/>
      <w:bookmarkStart w:id="342" w:name="_Toc180664606"/>
      <w:bookmarkStart w:id="343" w:name="_Toc180679227"/>
      <w:bookmarkStart w:id="344" w:name="_Toc180679284"/>
      <w:bookmarkStart w:id="345" w:name="_Toc180679807"/>
      <w:bookmarkStart w:id="346" w:name="_Toc238453690"/>
      <w:bookmarkStart w:id="347" w:name="_Toc238574154"/>
      <w:r w:rsidRPr="00794712">
        <w:rPr>
          <w:lang w:val="ru-RU"/>
        </w:rPr>
        <w:t>§158. Sa unsang mga buhat napadayag ang paghari nga ministeryo ni Hesukristo? Ang Iyang mga milagro</w:t>
      </w:r>
      <w:bookmarkEnd w:id="341"/>
      <w:bookmarkEnd w:id="342"/>
      <w:bookmarkEnd w:id="343"/>
      <w:bookmarkEnd w:id="344"/>
      <w:bookmarkEnd w:id="345"/>
      <w:bookmarkEnd w:id="346"/>
      <w:bookmarkEnd w:id="347"/>
    </w:p>
    <w:p w14:paraId="11D79701" w14:textId="77777777" w:rsidR="00D85B34" w:rsidRPr="00794712" w:rsidRDefault="00D85B34" w:rsidP="00D85B34">
      <w:pPr>
        <w:ind w:firstLine="708"/>
        <w:rPr>
          <w:lang w:val="ru-RU"/>
        </w:rPr>
      </w:pPr>
      <w:r w:rsidRPr="00794712">
        <w:rPr>
          <w:lang w:val="ru-RU"/>
        </w:rPr>
        <w:t>Ang nag-unang mga buhat diin napadayag ang ministeryo sa pagka-hari ni Hesukristo mao ang: una, ang tanang milagro nga Iyang gihimo isip pagpamatuod sa Iyang misyon nga gikan sa Diyos ug sa kamatuoran sa Iyang pagtulon-an, ug diin Iyang gipakita ang Iyang awtoridad sa pagka-hari sa ibabaw sa tanang binuhat ug, labi na gayud, sa ibabaw sa impyerno ug kamatayon; ikaduha, ang Iyang pag-anhi sa impyerno ug ang Iyang kadaogan batok sa impyerno; ikatulo, ang Iyang pagkabanhaw ug ang Iyang kadaogan batok sa kamatayon; ug ikaupat, ang Iyang pag-alsa sa langit, diin Iyang gibuksan ang agianan para kanato paingon sa Gingharian sa Langit.</w:t>
      </w:r>
    </w:p>
    <w:p w14:paraId="16C8CEFE"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Ang Ginoong Jesus nagbuhat sa Iyang mga milagro isip pagpamatuod sa Iyang banal nga misyon ug sa kamatuoran sa Iyang pagtulon-an. Siya mismo miingon: </w:t>
      </w:r>
      <w:r w:rsidR="00D85B34" w:rsidRPr="00406DCE">
        <w:rPr>
          <w:i/>
          <w:iCs/>
          <w:lang w:val="ru-RU"/>
        </w:rPr>
        <w:t xml:space="preserve">"Kung dili ko buhaton ang mga buhat sa akong Amahan, ayaw kamo pagtuo kanako; apan kung buhaton ko kini, bisan pa nga dili kamo motuo kanako, tuohi kamo ang mga buhat" </w:t>
      </w:r>
      <w:r w:rsidR="005864AB">
        <w:rPr>
          <w:lang w:val="ru-RU"/>
        </w:rPr>
        <w:t>(Juan</w:t>
      </w:r>
      <w:r w:rsidR="00D85B34" w:rsidRPr="00794712">
        <w:rPr>
          <w:lang w:val="ru-RU"/>
        </w:rPr>
        <w:t xml:space="preserve"> 10</w:t>
      </w:r>
      <w:r w:rsidR="00D85B34" w:rsidRPr="00406DCE">
        <w:rPr>
          <w:lang w:val="ru-RU"/>
        </w:rPr>
        <w:t>:</w:t>
      </w:r>
      <w:r w:rsidR="00D85B34" w:rsidRPr="00794712">
        <w:rPr>
          <w:lang w:val="ru-RU"/>
        </w:rPr>
        <w:t xml:space="preserve">37–38); </w:t>
      </w:r>
      <w:r w:rsidR="00D85B34" w:rsidRPr="00BD32C6">
        <w:rPr>
          <w:i/>
          <w:iCs/>
          <w:lang w:val="ru-RU"/>
        </w:rPr>
        <w:t>'</w:t>
      </w:r>
      <w:r w:rsidR="00D85B34" w:rsidRPr="00406DCE">
        <w:rPr>
          <w:i/>
          <w:iCs/>
          <w:lang w:val="ru-RU"/>
        </w:rPr>
        <w:t xml:space="preserve">Ang mga buhat nga gihatag sa Amahan kanako nga buhaton—kini gayud nga mga buhat nga akong gibuhat—naga-pamatuod mahitungod kanako nga ang Amahan nagpadala </w:t>
      </w:r>
      <w:r w:rsidR="00D85B34" w:rsidRPr="00BD32C6">
        <w:rPr>
          <w:i/>
          <w:iCs/>
          <w:lang w:val="ru-RU"/>
        </w:rPr>
        <w:t xml:space="preserve">kanako' </w:t>
      </w:r>
      <w:r w:rsidR="005864AB">
        <w:rPr>
          <w:lang w:val="ru-RU"/>
        </w:rPr>
        <w:t>[(Juan</w:t>
      </w:r>
      <w:r w:rsidR="00D85B34" w:rsidRPr="00794712">
        <w:rPr>
          <w:lang w:val="ru-RU"/>
        </w:rPr>
        <w:t xml:space="preserve"> 5</w:t>
      </w:r>
      <w:r w:rsidR="00D85B34" w:rsidRPr="00406DCE">
        <w:rPr>
          <w:lang w:val="ru-RU"/>
        </w:rPr>
        <w:t>:</w:t>
      </w:r>
      <w:r w:rsidR="00D85B34" w:rsidRPr="00794712">
        <w:rPr>
          <w:lang w:val="ru-RU"/>
        </w:rPr>
        <w:t>36</w:t>
      </w:r>
      <w:r w:rsidR="00475DE2" w:rsidRPr="00475DE2">
        <w:rPr>
          <w:lang w:val="ru-RU"/>
        </w:rPr>
        <w:t>)</w:t>
      </w:r>
      <w:r w:rsidR="00D85B34" w:rsidRPr="00794712">
        <w:rPr>
          <w:lang w:val="ru-RU"/>
        </w:rPr>
        <w:t xml:space="preserve">; </w:t>
      </w:r>
      <w:r w:rsidR="00475DE2" w:rsidRPr="00475DE2">
        <w:rPr>
          <w:lang w:val="ru-RU"/>
        </w:rPr>
        <w:t>(</w:t>
      </w:r>
      <w:r w:rsidR="00475DE2">
        <w:rPr>
          <w:lang w:val="ru-RU"/>
        </w:rPr>
        <w:t>Juan</w:t>
      </w:r>
      <w:r w:rsidR="00D85B34" w:rsidRPr="00794712">
        <w:rPr>
          <w:lang w:val="ru-RU"/>
        </w:rPr>
        <w:t xml:space="preserve"> 14</w:t>
      </w:r>
      <w:r w:rsidR="00D85B34" w:rsidRPr="00BD32C6">
        <w:rPr>
          <w:lang w:val="ru-RU"/>
        </w:rPr>
        <w:t>:</w:t>
      </w:r>
      <w:r w:rsidR="00D85B34" w:rsidRPr="00794712">
        <w:rPr>
          <w:lang w:val="ru-RU"/>
        </w:rPr>
        <w:t>11</w:t>
      </w:r>
      <w:r w:rsidR="00475DE2" w:rsidRPr="00475DE2">
        <w:rPr>
          <w:lang w:val="ru-RU"/>
        </w:rPr>
        <w:t>)</w:t>
      </w:r>
      <w:r w:rsidR="00D85B34" w:rsidRPr="00794712">
        <w:rPr>
          <w:lang w:val="ru-RU"/>
        </w:rPr>
        <w:t xml:space="preserve">; </w:t>
      </w:r>
      <w:r w:rsidR="00475DE2" w:rsidRPr="00475DE2">
        <w:rPr>
          <w:lang w:val="ru-RU"/>
        </w:rPr>
        <w:t>(</w:t>
      </w:r>
      <w:r w:rsidR="00475DE2">
        <w:rPr>
          <w:lang w:val="ru-RU"/>
        </w:rPr>
        <w:t>Juan</w:t>
      </w:r>
      <w:r w:rsidR="00D85B34" w:rsidRPr="00794712">
        <w:rPr>
          <w:lang w:val="ru-RU"/>
        </w:rPr>
        <w:t xml:space="preserve"> 15</w:t>
      </w:r>
      <w:r w:rsidR="00D85B34" w:rsidRPr="00BD32C6">
        <w:rPr>
          <w:lang w:val="ru-RU"/>
        </w:rPr>
        <w:t>:</w:t>
      </w:r>
      <w:r w:rsidR="00D85B34" w:rsidRPr="00794712">
        <w:rPr>
          <w:lang w:val="ru-RU"/>
        </w:rPr>
        <w:t>24)</w:t>
      </w:r>
      <w:r w:rsidR="00475DE2" w:rsidRPr="00475DE2">
        <w:rPr>
          <w:lang w:val="ru-RU"/>
        </w:rPr>
        <w:t>]</w:t>
      </w:r>
      <w:r w:rsidR="00D85B34" w:rsidRPr="00794712">
        <w:rPr>
          <w:lang w:val="ru-RU"/>
        </w:rPr>
        <w:t xml:space="preserve">. Ang mga Balaang Apostoles misulti usab sa ingon niini nga paagi; pananglitan, ang Apostol Pedro sa iyang pakigpulong sa mga Hudiyo: </w:t>
      </w:r>
      <w:r w:rsidR="00D85B34" w:rsidRPr="00BD32C6">
        <w:rPr>
          <w:i/>
          <w:iCs/>
          <w:lang w:val="ru-RU"/>
        </w:rPr>
        <w:t xml:space="preserve">'Paminawa kining mga pulong: si Jesus nga taga-Nazareth, usa ka tawo nga gipamatud-an kaninyo sa Dios pinaagi sa mga gamhanang buhat, mga katingalahan ug mga timailhan, nga gihimo sa Dios pinaagi Kaniya sa taliwala kaninyo, ingon sa inyong nahibaloan, kini nga Tawo, nga gihatag sumala sa takdang tinguha ug nahibaloan daan sa Dios, inyong gikuha ug, pinaagi sa kamot sa mga tawo nga walay balaod, inyong gilansang sa krus ug gipatay" </w:t>
      </w:r>
      <w:r w:rsidR="00D85B34" w:rsidRPr="00794712">
        <w:rPr>
          <w:lang w:val="ru-RU"/>
        </w:rPr>
        <w:t>(Buhat 2</w:t>
      </w:r>
      <w:r w:rsidR="00D85B34" w:rsidRPr="00BD32C6">
        <w:rPr>
          <w:lang w:val="ru-RU"/>
        </w:rPr>
        <w:t>:</w:t>
      </w:r>
      <w:r w:rsidR="00D85B34" w:rsidRPr="00794712">
        <w:rPr>
          <w:lang w:val="ru-RU"/>
        </w:rPr>
        <w:t xml:space="preserve">22–23), </w:t>
      </w:r>
      <w:r w:rsidR="00D85B34">
        <w:rPr>
          <w:lang w:val="ru-RU"/>
        </w:rPr>
        <w:t xml:space="preserve">— </w:t>
      </w:r>
      <w:r w:rsidR="00D85B34" w:rsidRPr="00794712">
        <w:rPr>
          <w:lang w:val="ru-RU"/>
        </w:rPr>
        <w:t xml:space="preserve">ug ang Apostol Pablo sa iyang Sulat ngadto sa mga Hebreohanon: </w:t>
      </w:r>
      <w:r w:rsidR="00D85B34" w:rsidRPr="00BD32C6">
        <w:rPr>
          <w:i/>
          <w:iCs/>
          <w:lang w:val="ru-RU"/>
        </w:rPr>
        <w:t>"Unsaon man nato paglikay kon pasagdan nato kining ingon ka dako nga kaluwasan, nga sa sinugdan gipahayag sa Ginoo, ug gipamatud-an kanato sa mga nakadungog kaniya, uban sa pagpamatuod sa Dios pinaagi sa mga timailhan ug katingalahan, ug lain-laing mga milagro, ug sa pag-apod-apod sa Espiritu Santo sumala sa Iyang kabubut-on?</w:t>
      </w:r>
      <w:r w:rsidR="00D85B34" w:rsidRPr="00794712">
        <w:rPr>
          <w:lang w:val="ru-RU"/>
        </w:rPr>
        <w:t>" (Buhat 2:3–4).</w:t>
      </w:r>
    </w:p>
    <w:p w14:paraId="30B9A0A5"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Pinaagi sa Iyang mga milagro, gipakita sa Ginoong Jesus ang Iyang gahum sa tibuok kinaiyahan. Busa, gibalhin Niya ang tubig ngadto sa bino </w:t>
      </w:r>
      <w:r w:rsidR="005864AB">
        <w:rPr>
          <w:lang w:val="ru-RU"/>
        </w:rPr>
        <w:t>(Juan</w:t>
      </w:r>
      <w:r w:rsidR="00D85B34" w:rsidRPr="00794712">
        <w:rPr>
          <w:lang w:val="ru-RU"/>
        </w:rPr>
        <w:t xml:space="preserve"> 2</w:t>
      </w:r>
      <w:r w:rsidR="00D85B34" w:rsidRPr="00BD32C6">
        <w:rPr>
          <w:lang w:val="ru-RU"/>
        </w:rPr>
        <w:t>:</w:t>
      </w:r>
      <w:r w:rsidR="00D85B34" w:rsidRPr="00794712">
        <w:rPr>
          <w:lang w:val="ru-RU"/>
        </w:rPr>
        <w:t xml:space="preserve">1–11), naglakaw Siya sa ibabaw sa tubig </w:t>
      </w:r>
      <w:r w:rsidR="00224D5E">
        <w:rPr>
          <w:lang w:val="ru-RU"/>
        </w:rPr>
        <w:t>(Mat.</w:t>
      </w:r>
      <w:r w:rsidR="00D85B34" w:rsidRPr="00794712">
        <w:rPr>
          <w:lang w:val="ru-RU"/>
        </w:rPr>
        <w:t xml:space="preserve"> 14</w:t>
      </w:r>
      <w:r w:rsidR="00D85B34" w:rsidRPr="00BD32C6">
        <w:rPr>
          <w:lang w:val="ru-RU"/>
        </w:rPr>
        <w:t>:</w:t>
      </w:r>
      <w:r w:rsidR="00D85B34" w:rsidRPr="00794712">
        <w:rPr>
          <w:lang w:val="ru-RU"/>
        </w:rPr>
        <w:t xml:space="preserve">26), gipakalma ang bagyo sa dagat sa usa ka pulong </w:t>
      </w:r>
      <w:r w:rsidR="00FE7211" w:rsidRPr="00FE7211">
        <w:rPr>
          <w:lang w:val="ru-RU"/>
        </w:rPr>
        <w:t>[</w:t>
      </w:r>
      <w:r w:rsidR="008A3626">
        <w:rPr>
          <w:lang w:val="ru-RU"/>
        </w:rPr>
        <w:t>(Lucas</w:t>
      </w:r>
      <w:r w:rsidR="00D85B34" w:rsidRPr="00794712">
        <w:rPr>
          <w:lang w:val="ru-RU"/>
        </w:rPr>
        <w:t xml:space="preserve"> 8</w:t>
      </w:r>
      <w:r w:rsidR="00D85B34" w:rsidRPr="00BD32C6">
        <w:rPr>
          <w:lang w:val="ru-RU"/>
        </w:rPr>
        <w:t>:</w:t>
      </w:r>
      <w:r w:rsidR="00D85B34" w:rsidRPr="00794712">
        <w:rPr>
          <w:lang w:val="ru-RU"/>
        </w:rPr>
        <w:t>24</w:t>
      </w:r>
      <w:r w:rsidR="00FE7211" w:rsidRPr="00FE7211">
        <w:rPr>
          <w:lang w:val="ru-RU"/>
        </w:rPr>
        <w:t>)</w:t>
      </w:r>
      <w:r w:rsidR="00D85B34" w:rsidRPr="00794712">
        <w:rPr>
          <w:lang w:val="ru-RU"/>
        </w:rPr>
        <w:t>;</w:t>
      </w:r>
      <w:r w:rsidR="008D4E5F">
        <w:rPr>
          <w:lang w:val="ru-RU"/>
        </w:rPr>
        <w:t xml:space="preserve"> </w:t>
      </w:r>
      <w:r w:rsidR="00FE7211" w:rsidRPr="00FE7211">
        <w:rPr>
          <w:lang w:val="ru-RU"/>
        </w:rPr>
        <w:t>(</w:t>
      </w:r>
      <w:r w:rsidR="008D4E5F">
        <w:rPr>
          <w:lang w:val="ru-RU"/>
        </w:rPr>
        <w:t>Matt.</w:t>
      </w:r>
      <w:r w:rsidR="00D85B34" w:rsidRPr="00794712">
        <w:rPr>
          <w:lang w:val="ru-RU"/>
        </w:rPr>
        <w:t xml:space="preserve"> 8</w:t>
      </w:r>
      <w:r w:rsidR="00D85B34" w:rsidRPr="00BD32C6">
        <w:rPr>
          <w:lang w:val="ru-RU"/>
        </w:rPr>
        <w:t>:</w:t>
      </w:r>
      <w:r w:rsidR="00D85B34" w:rsidRPr="00794712">
        <w:rPr>
          <w:lang w:val="ru-RU"/>
        </w:rPr>
        <w:t>23–27)</w:t>
      </w:r>
      <w:r w:rsidR="00FE7211" w:rsidRPr="00FE7211">
        <w:rPr>
          <w:lang w:val="ru-RU"/>
        </w:rPr>
        <w:t>]</w:t>
      </w:r>
      <w:r w:rsidR="00D85B34" w:rsidRPr="00794712">
        <w:rPr>
          <w:lang w:val="ru-RU"/>
        </w:rPr>
        <w:t xml:space="preserve">; ug sa usa ka pulong o sa usa ka paghikap, Gihimo Niya nga maayo ang tanang matang sa mga sakit </w:t>
      </w:r>
      <w:r w:rsidR="00FE7211" w:rsidRPr="00FE7211">
        <w:rPr>
          <w:lang w:val="ru-RU"/>
        </w:rPr>
        <w:t>[</w:t>
      </w:r>
      <w:r w:rsidR="00224D5E">
        <w:rPr>
          <w:lang w:val="ru-RU"/>
        </w:rPr>
        <w:t>(Matt.</w:t>
      </w:r>
      <w:r w:rsidR="00D85B34" w:rsidRPr="00794712">
        <w:rPr>
          <w:lang w:val="ru-RU"/>
        </w:rPr>
        <w:t xml:space="preserve"> 9:20–23</w:t>
      </w:r>
      <w:r w:rsidR="00FE7211" w:rsidRPr="00FE7211">
        <w:rPr>
          <w:lang w:val="ru-RU"/>
        </w:rPr>
        <w:t>)</w:t>
      </w:r>
      <w:r w:rsidR="00D85B34" w:rsidRPr="00794712">
        <w:rPr>
          <w:lang w:val="ru-RU"/>
        </w:rPr>
        <w:t>,</w:t>
      </w:r>
      <w:r w:rsidR="00FB2012">
        <w:rPr>
          <w:rFonts w:cs="Cambria Math"/>
          <w:lang w:val="ru-RU"/>
        </w:rPr>
        <w:t xml:space="preserve"> </w:t>
      </w:r>
      <w:r w:rsidR="00FE7211" w:rsidRPr="00FE7211">
        <w:rPr>
          <w:rFonts w:cs="Cambria Math"/>
          <w:lang w:val="ru-RU"/>
        </w:rPr>
        <w:t>(</w:t>
      </w:r>
      <w:r w:rsidR="00FE7211">
        <w:rPr>
          <w:rFonts w:cs="Cambria Math"/>
          <w:lang w:val="ru-RU"/>
        </w:rPr>
        <w:t>Matt.</w:t>
      </w:r>
      <w:r w:rsidR="00D85B34" w:rsidRPr="00794712">
        <w:rPr>
          <w:lang w:val="ru-RU"/>
        </w:rPr>
        <w:t xml:space="preserve"> 14:35–36)</w:t>
      </w:r>
      <w:r w:rsidR="00FE7211" w:rsidRPr="00FE7211">
        <w:rPr>
          <w:lang w:val="ru-RU"/>
        </w:rPr>
        <w:t>]</w:t>
      </w:r>
      <w:r w:rsidR="00D85B34" w:rsidRPr="00794712">
        <w:rPr>
          <w:lang w:val="ru-RU"/>
        </w:rPr>
        <w:t xml:space="preserve">, gibalik ang panan-aw sa mga bulag </w:t>
      </w:r>
      <w:r w:rsidR="005864AB">
        <w:rPr>
          <w:lang w:val="ru-RU"/>
        </w:rPr>
        <w:t>(Mark</w:t>
      </w:r>
      <w:r w:rsidR="00D85B34" w:rsidRPr="00794712">
        <w:rPr>
          <w:lang w:val="ru-RU"/>
        </w:rPr>
        <w:t xml:space="preserve"> 10</w:t>
      </w:r>
      <w:r w:rsidR="00D85B34" w:rsidRPr="00BD32C6">
        <w:rPr>
          <w:lang w:val="ru-RU"/>
        </w:rPr>
        <w:t>:</w:t>
      </w:r>
      <w:r w:rsidR="00D85B34" w:rsidRPr="00794712">
        <w:rPr>
          <w:lang w:val="ru-RU"/>
        </w:rPr>
        <w:t xml:space="preserve">46–52), ang pandungog sa mga bingi, ug ang paglitok sa mga pipì </w:t>
      </w:r>
      <w:r w:rsidR="00FE7211" w:rsidRPr="00FE7211">
        <w:rPr>
          <w:lang w:val="ru-RU"/>
        </w:rPr>
        <w:t>[</w:t>
      </w:r>
      <w:r w:rsidR="00224D5E">
        <w:rPr>
          <w:lang w:val="ru-RU"/>
        </w:rPr>
        <w:t>(Matt.</w:t>
      </w:r>
      <w:r w:rsidR="00D85B34" w:rsidRPr="00794712">
        <w:rPr>
          <w:lang w:val="ru-RU"/>
        </w:rPr>
        <w:t xml:space="preserve"> 9</w:t>
      </w:r>
      <w:r w:rsidR="00D85B34" w:rsidRPr="00BD32C6">
        <w:rPr>
          <w:lang w:val="ru-RU"/>
        </w:rPr>
        <w:t>:</w:t>
      </w:r>
      <w:r w:rsidR="00D85B34" w:rsidRPr="00794712">
        <w:rPr>
          <w:lang w:val="ru-RU"/>
        </w:rPr>
        <w:t>32–35</w:t>
      </w:r>
      <w:r w:rsidR="00FE7211">
        <w:rPr>
          <w:lang w:val="ru-RU"/>
        </w:rPr>
        <w:t>)</w:t>
      </w:r>
      <w:r w:rsidR="00D85B34" w:rsidRPr="00794712">
        <w:rPr>
          <w:lang w:val="ru-RU"/>
        </w:rPr>
        <w:t xml:space="preserve">; </w:t>
      </w:r>
      <w:r w:rsidR="00FE7211">
        <w:rPr>
          <w:rFonts w:cs="Cambria Math"/>
          <w:lang w:val="ru-RU"/>
        </w:rPr>
        <w:t>(Matt.</w:t>
      </w:r>
      <w:r w:rsidR="00D85B34" w:rsidRPr="00794712">
        <w:rPr>
          <w:lang w:val="ru-RU"/>
        </w:rPr>
        <w:t xml:space="preserve"> 12</w:t>
      </w:r>
      <w:r w:rsidR="00D85B34" w:rsidRPr="00BD32C6">
        <w:rPr>
          <w:lang w:val="ru-RU"/>
        </w:rPr>
        <w:t>:</w:t>
      </w:r>
      <w:r w:rsidR="00D85B34" w:rsidRPr="00794712">
        <w:rPr>
          <w:lang w:val="ru-RU"/>
        </w:rPr>
        <w:t>22</w:t>
      </w:r>
      <w:r w:rsidR="00FE7211">
        <w:rPr>
          <w:lang w:val="ru-RU"/>
        </w:rPr>
        <w:t>)</w:t>
      </w:r>
      <w:r w:rsidR="00D85B34" w:rsidRPr="00794712">
        <w:rPr>
          <w:lang w:val="ru-RU"/>
        </w:rPr>
        <w:t>;</w:t>
      </w:r>
      <w:r w:rsidR="0087297C">
        <w:rPr>
          <w:lang w:val="ru-RU"/>
        </w:rPr>
        <w:t xml:space="preserve"> </w:t>
      </w:r>
      <w:r w:rsidR="00FE7211">
        <w:rPr>
          <w:lang w:val="ru-RU"/>
        </w:rPr>
        <w:t>(</w:t>
      </w:r>
      <w:r w:rsidR="0087297C">
        <w:rPr>
          <w:lang w:val="ru-RU"/>
        </w:rPr>
        <w:t>Lucas</w:t>
      </w:r>
      <w:r w:rsidR="00D85B34" w:rsidRPr="00794712">
        <w:rPr>
          <w:lang w:val="ru-RU"/>
        </w:rPr>
        <w:t xml:space="preserve"> 11</w:t>
      </w:r>
      <w:r w:rsidR="00D85B34" w:rsidRPr="00BD32C6">
        <w:rPr>
          <w:lang w:val="ru-RU"/>
        </w:rPr>
        <w:t>:</w:t>
      </w:r>
      <w:r w:rsidR="00D85B34" w:rsidRPr="00794712">
        <w:rPr>
          <w:lang w:val="ru-RU"/>
        </w:rPr>
        <w:t>14)</w:t>
      </w:r>
      <w:r w:rsidR="00FE7211" w:rsidRPr="00FE7211">
        <w:rPr>
          <w:lang w:val="ru-RU"/>
        </w:rPr>
        <w:t>]</w:t>
      </w:r>
      <w:r w:rsidR="00D85B34" w:rsidRPr="00794712">
        <w:rPr>
          <w:lang w:val="ru-RU"/>
        </w:rPr>
        <w:t xml:space="preserve">, ug nag-ayo sa mga ketong </w:t>
      </w:r>
      <w:r w:rsidR="00224D5E">
        <w:rPr>
          <w:lang w:val="ru-RU"/>
        </w:rPr>
        <w:t>(Mateo</w:t>
      </w:r>
      <w:r w:rsidR="00D85B34" w:rsidRPr="00794712">
        <w:rPr>
          <w:lang w:val="ru-RU"/>
        </w:rPr>
        <w:t xml:space="preserve"> 8</w:t>
      </w:r>
      <w:r w:rsidR="00D85B34" w:rsidRPr="00BD32C6">
        <w:rPr>
          <w:lang w:val="ru-RU"/>
        </w:rPr>
        <w:t>:</w:t>
      </w:r>
      <w:r w:rsidR="00D85B34" w:rsidRPr="00794712">
        <w:rPr>
          <w:lang w:val="ru-RU"/>
        </w:rPr>
        <w:t xml:space="preserve">1–5); sa usa ka higayon gipakaon niya ang lima ka libo ka tawo, ug sa lain nga higayon ang upat ka libo, gamit lang ang pipila ka tinapay ug isda, nga wala pa labot ang mga babaye ug mga bata </w:t>
      </w:r>
      <w:r w:rsidR="00FE7211" w:rsidRPr="00FE7211">
        <w:rPr>
          <w:lang w:val="ru-RU"/>
        </w:rPr>
        <w:t>[</w:t>
      </w:r>
      <w:r w:rsidR="00224D5E">
        <w:rPr>
          <w:lang w:val="ru-RU"/>
        </w:rPr>
        <w:t xml:space="preserve">(Mateo </w:t>
      </w:r>
      <w:r w:rsidR="00D85B34" w:rsidRPr="00794712">
        <w:rPr>
          <w:lang w:val="ru-RU"/>
        </w:rPr>
        <w:t>kapitulo 14</w:t>
      </w:r>
      <w:r w:rsidR="00D85B34" w:rsidRPr="00BD32C6">
        <w:rPr>
          <w:lang w:val="ru-RU"/>
        </w:rPr>
        <w:t>:15–21</w:t>
      </w:r>
      <w:r w:rsidR="00FE7211">
        <w:rPr>
          <w:lang w:val="ru-RU"/>
        </w:rPr>
        <w:t>)</w:t>
      </w:r>
      <w:r w:rsidR="00FE7211" w:rsidRPr="00FE7211">
        <w:rPr>
          <w:lang w:val="ru-RU"/>
        </w:rPr>
        <w:t>; (</w:t>
      </w:r>
      <w:r w:rsidR="00FE7211">
        <w:rPr>
          <w:lang w:val="ru-RU"/>
        </w:rPr>
        <w:t>Mateo</w:t>
      </w:r>
      <w:r w:rsidR="00D85B34" w:rsidRPr="00BD32C6">
        <w:rPr>
          <w:lang w:val="ru-RU"/>
        </w:rPr>
        <w:t xml:space="preserve"> 15:32–38</w:t>
      </w:r>
      <w:r w:rsidR="00D85B34" w:rsidRPr="00794712">
        <w:rPr>
          <w:lang w:val="ru-RU"/>
        </w:rPr>
        <w:t>)</w:t>
      </w:r>
      <w:r w:rsidR="00FE7211" w:rsidRPr="00FE7211">
        <w:rPr>
          <w:lang w:val="ru-RU"/>
        </w:rPr>
        <w:t>]</w:t>
      </w:r>
      <w:r w:rsidR="00D85B34" w:rsidRPr="00794712">
        <w:rPr>
          <w:lang w:val="ru-RU"/>
        </w:rPr>
        <w:t>.</w:t>
      </w:r>
    </w:p>
    <w:p w14:paraId="5C54A086" w14:textId="77777777" w:rsidR="00D85B34" w:rsidRPr="00794712" w:rsidRDefault="00F45CFB" w:rsidP="00D85B34">
      <w:pPr>
        <w:ind w:firstLine="708"/>
        <w:rPr>
          <w:lang w:val="ru-RU"/>
        </w:rPr>
      </w:pPr>
      <w:r w:rsidRPr="00F45CFB">
        <w:rPr>
          <w:b/>
          <w:lang w:val="ru-RU"/>
        </w:rPr>
        <w:t xml:space="preserve">3) </w:t>
      </w:r>
      <w:r w:rsidR="00D85B34">
        <w:rPr>
          <w:lang w:val="ru-RU"/>
        </w:rPr>
        <w:t xml:space="preserve">— </w:t>
      </w:r>
      <w:r w:rsidR="00D85B34" w:rsidRPr="00794712">
        <w:rPr>
          <w:lang w:val="ru-RU"/>
        </w:rPr>
        <w:t>gigamit Niya ang Iyang gahum batok sa mga pwersa sa impyerno</w:t>
      </w:r>
      <w:r w:rsidR="00D85B34">
        <w:rPr>
          <w:lang w:val="ru-RU"/>
        </w:rPr>
        <w:t>. Makita</w:t>
      </w:r>
      <w:r w:rsidR="00D85B34" w:rsidRPr="00794712">
        <w:rPr>
          <w:lang w:val="ru-RU"/>
        </w:rPr>
        <w:t xml:space="preserve"> kini sa daghang mga higayon diin, pinaagi sa usa ka sugo lang, gipahawa Niya ang hugaw nga mga espiritu gikan sa mga tawo </w:t>
      </w:r>
      <w:r w:rsidR="00FE7211" w:rsidRPr="00FE7211">
        <w:rPr>
          <w:lang w:val="ru-RU"/>
        </w:rPr>
        <w:t>[</w:t>
      </w:r>
      <w:r w:rsidR="005864AB">
        <w:rPr>
          <w:lang w:val="ru-RU"/>
        </w:rPr>
        <w:t>(Marcos</w:t>
      </w:r>
      <w:r w:rsidR="00D85B34" w:rsidRPr="00794712">
        <w:rPr>
          <w:lang w:val="ru-RU"/>
        </w:rPr>
        <w:t xml:space="preserve"> 1</w:t>
      </w:r>
      <w:r w:rsidR="00D85B34" w:rsidRPr="0074411D">
        <w:rPr>
          <w:lang w:val="ru-RU"/>
        </w:rPr>
        <w:t>:</w:t>
      </w:r>
      <w:r w:rsidR="00D85B34" w:rsidRPr="00794712">
        <w:rPr>
          <w:lang w:val="ru-RU"/>
        </w:rPr>
        <w:t>25</w:t>
      </w:r>
      <w:r w:rsidR="00FE7211">
        <w:rPr>
          <w:lang w:val="ru-RU"/>
        </w:rPr>
        <w:t>)</w:t>
      </w:r>
      <w:r w:rsidR="00D85B34" w:rsidRPr="00794712">
        <w:rPr>
          <w:lang w:val="ru-RU"/>
        </w:rPr>
        <w:t xml:space="preserve">; </w:t>
      </w:r>
      <w:r w:rsidR="00FE7211">
        <w:rPr>
          <w:rFonts w:cs="Cambria Math"/>
          <w:lang w:val="ru-RU"/>
        </w:rPr>
        <w:t>(</w:t>
      </w:r>
      <w:r w:rsidR="00FE7211">
        <w:rPr>
          <w:lang w:val="ru-RU"/>
        </w:rPr>
        <w:t>Marcos</w:t>
      </w:r>
      <w:r w:rsidR="00D85B34" w:rsidRPr="00794712">
        <w:rPr>
          <w:lang w:val="ru-RU"/>
        </w:rPr>
        <w:t xml:space="preserve"> 5</w:t>
      </w:r>
      <w:r w:rsidR="00D85B34" w:rsidRPr="0074411D">
        <w:rPr>
          <w:lang w:val="ru-RU"/>
        </w:rPr>
        <w:t>:</w:t>
      </w:r>
      <w:r w:rsidR="00D85B34" w:rsidRPr="00794712">
        <w:rPr>
          <w:lang w:val="ru-RU"/>
        </w:rPr>
        <w:t>8</w:t>
      </w:r>
      <w:r w:rsidR="00FE7211">
        <w:rPr>
          <w:lang w:val="ru-RU"/>
        </w:rPr>
        <w:t>)</w:t>
      </w:r>
      <w:r w:rsidR="00D85B34" w:rsidRPr="00794712">
        <w:rPr>
          <w:lang w:val="ru-RU"/>
        </w:rPr>
        <w:t xml:space="preserve">; </w:t>
      </w:r>
      <w:r w:rsidR="00FE7211">
        <w:rPr>
          <w:rFonts w:cs="Cambria Math"/>
          <w:lang w:val="ru-RU"/>
        </w:rPr>
        <w:t>(</w:t>
      </w:r>
      <w:r w:rsidR="00FE7211">
        <w:rPr>
          <w:lang w:val="ru-RU"/>
        </w:rPr>
        <w:t>Marcos</w:t>
      </w:r>
      <w:r w:rsidR="00D85B34" w:rsidRPr="00794712">
        <w:rPr>
          <w:lang w:val="ru-RU"/>
        </w:rPr>
        <w:t xml:space="preserve"> 9</w:t>
      </w:r>
      <w:r w:rsidR="00D85B34" w:rsidRPr="0074411D">
        <w:rPr>
          <w:lang w:val="ru-RU"/>
        </w:rPr>
        <w:t>:</w:t>
      </w:r>
      <w:r w:rsidR="00D85B34" w:rsidRPr="00794712">
        <w:rPr>
          <w:lang w:val="ru-RU"/>
        </w:rPr>
        <w:t>25</w:t>
      </w:r>
      <w:r w:rsidR="00FE7211">
        <w:rPr>
          <w:lang w:val="ru-RU"/>
        </w:rPr>
        <w:t>)</w:t>
      </w:r>
      <w:r w:rsidR="00D85B34" w:rsidRPr="00794712">
        <w:rPr>
          <w:lang w:val="ru-RU"/>
        </w:rPr>
        <w:t>;</w:t>
      </w:r>
      <w:r w:rsidR="0087297C">
        <w:rPr>
          <w:lang w:val="ru-RU"/>
        </w:rPr>
        <w:t xml:space="preserve"> </w:t>
      </w:r>
      <w:r w:rsidR="00FE7211">
        <w:rPr>
          <w:lang w:val="ru-RU"/>
        </w:rPr>
        <w:t>(</w:t>
      </w:r>
      <w:r w:rsidR="0087297C">
        <w:rPr>
          <w:lang w:val="ru-RU"/>
        </w:rPr>
        <w:t>Lucas</w:t>
      </w:r>
      <w:r w:rsidR="00D85B34" w:rsidRPr="00794712">
        <w:rPr>
          <w:lang w:val="ru-RU"/>
        </w:rPr>
        <w:t xml:space="preserve"> 8</w:t>
      </w:r>
      <w:r w:rsidR="00D85B34" w:rsidRPr="0074411D">
        <w:rPr>
          <w:lang w:val="ru-RU"/>
        </w:rPr>
        <w:t>:</w:t>
      </w:r>
      <w:r w:rsidR="00D85B34" w:rsidRPr="00794712">
        <w:rPr>
          <w:lang w:val="ru-RU"/>
        </w:rPr>
        <w:t>32–33)</w:t>
      </w:r>
      <w:r w:rsidR="00FE7211" w:rsidRPr="00FE7211">
        <w:rPr>
          <w:lang w:val="ru-RU"/>
        </w:rPr>
        <w:t>]</w:t>
      </w:r>
      <w:r w:rsidR="00D85B34" w:rsidRPr="00794712">
        <w:rPr>
          <w:lang w:val="ru-RU"/>
        </w:rPr>
        <w:t xml:space="preserve">, ug sa dihang ang mga demonyo mismo, sa pag-ila Niya nga Anak sa Dios, nangurog sa Iyang gahum ug awtoridad ibabaw kanila, ug misinggit: </w:t>
      </w:r>
      <w:r w:rsidR="00D85B34" w:rsidRPr="0074411D">
        <w:rPr>
          <w:i/>
          <w:iCs/>
          <w:lang w:val="ru-RU"/>
        </w:rPr>
        <w:t xml:space="preserve">'Unsa may among kalabotan Kanimo, Jesus, Anak sa Dios? Miabot Ka ba dinhi sa wala pa ang takdang panahon aron pag-antos kanamo?' </w:t>
      </w:r>
      <w:r w:rsidR="00FE7211" w:rsidRPr="00FE7211">
        <w:rPr>
          <w:lang w:val="ru-RU"/>
        </w:rPr>
        <w:t>[</w:t>
      </w:r>
      <w:r w:rsidR="00224D5E">
        <w:rPr>
          <w:lang w:val="ru-RU"/>
        </w:rPr>
        <w:t>(Mat.</w:t>
      </w:r>
      <w:r w:rsidR="00D85B34" w:rsidRPr="00794712">
        <w:rPr>
          <w:lang w:val="ru-RU"/>
        </w:rPr>
        <w:t xml:space="preserve"> 8</w:t>
      </w:r>
      <w:r w:rsidR="00D85B34" w:rsidRPr="0074411D">
        <w:rPr>
          <w:lang w:val="ru-RU"/>
        </w:rPr>
        <w:t>:</w:t>
      </w:r>
      <w:r w:rsidR="00D85B34" w:rsidRPr="00794712">
        <w:rPr>
          <w:lang w:val="ru-RU"/>
        </w:rPr>
        <w:t>29</w:t>
      </w:r>
      <w:r w:rsidR="00FE7211">
        <w:rPr>
          <w:lang w:val="ru-RU"/>
        </w:rPr>
        <w:t>)</w:t>
      </w:r>
      <w:r w:rsidR="00D85B34" w:rsidRPr="00794712">
        <w:rPr>
          <w:lang w:val="ru-RU"/>
        </w:rPr>
        <w:t xml:space="preserve">; </w:t>
      </w:r>
      <w:r w:rsidR="00FE7211">
        <w:rPr>
          <w:lang w:val="ru-RU"/>
        </w:rPr>
        <w:t>(</w:t>
      </w:r>
      <w:r w:rsidR="00D85B34" w:rsidRPr="00794712">
        <w:rPr>
          <w:lang w:val="ru-RU"/>
        </w:rPr>
        <w:t>Mark 3</w:t>
      </w:r>
      <w:r w:rsidR="00D85B34" w:rsidRPr="0074411D">
        <w:rPr>
          <w:lang w:val="ru-RU"/>
        </w:rPr>
        <w:t>:</w:t>
      </w:r>
      <w:r w:rsidR="00D85B34" w:rsidRPr="00794712">
        <w:rPr>
          <w:lang w:val="ru-RU"/>
        </w:rPr>
        <w:t>11</w:t>
      </w:r>
      <w:r w:rsidR="00FE7211">
        <w:rPr>
          <w:lang w:val="ru-RU"/>
        </w:rPr>
        <w:t>)</w:t>
      </w:r>
      <w:r w:rsidR="00D85B34" w:rsidRPr="00794712">
        <w:rPr>
          <w:lang w:val="ru-RU"/>
        </w:rPr>
        <w:t xml:space="preserve">; </w:t>
      </w:r>
      <w:r w:rsidR="00FE7211">
        <w:rPr>
          <w:rFonts w:cs="Cambria Math"/>
          <w:lang w:val="ru-RU"/>
        </w:rPr>
        <w:t>(Mark</w:t>
      </w:r>
      <w:r w:rsidR="00D85B34" w:rsidRPr="00794712">
        <w:rPr>
          <w:lang w:val="ru-RU"/>
        </w:rPr>
        <w:t xml:space="preserve"> 5</w:t>
      </w:r>
      <w:r w:rsidR="00D85B34" w:rsidRPr="0074411D">
        <w:rPr>
          <w:lang w:val="ru-RU"/>
        </w:rPr>
        <w:t>:</w:t>
      </w:r>
      <w:r w:rsidR="00D85B34" w:rsidRPr="00794712">
        <w:rPr>
          <w:lang w:val="ru-RU"/>
        </w:rPr>
        <w:t>7)</w:t>
      </w:r>
      <w:r w:rsidR="00FE7211" w:rsidRPr="00FE7211">
        <w:rPr>
          <w:lang w:val="ru-RU"/>
        </w:rPr>
        <w:t>]</w:t>
      </w:r>
      <w:r w:rsidR="00D85B34" w:rsidRPr="00794712">
        <w:rPr>
          <w:lang w:val="ru-RU"/>
        </w:rPr>
        <w:t xml:space="preserve">. Tungod sa tanang mga lihok nga tin-aw nga nagtumong sa </w:t>
      </w:r>
      <w:r w:rsidR="00D85B34" w:rsidRPr="00794712">
        <w:rPr>
          <w:lang w:val="ru-RU"/>
        </w:rPr>
        <w:lastRenderedPageBreak/>
        <w:t xml:space="preserve">paglaglag sa mga buhat sa yawa taliwala sa katawhan, si Kristo nga Manluluwas, bisan pa sa mga adlaw sa Iyang ministeryo dinhi sa yuta, sa dihang ang kap-atan ka mga disipulo, pagbalik nila gikan sa pagpangwali, malipayon nga miingon kaniya: </w:t>
      </w:r>
      <w:r w:rsidR="00D85B34" w:rsidRPr="0074411D">
        <w:rPr>
          <w:i/>
          <w:iCs/>
          <w:lang w:val="ru-RU"/>
        </w:rPr>
        <w:t xml:space="preserve">'Ginoo! ug bisan pa gani ang mga demonyo nagsumpo kanamo sa Iyong ngalan," </w:t>
      </w:r>
      <w:r w:rsidR="00D85B34" w:rsidRPr="00794712">
        <w:rPr>
          <w:lang w:val="ru-RU"/>
        </w:rPr>
        <w:t xml:space="preserve">mitubag Siya kanila: </w:t>
      </w:r>
      <w:r w:rsidR="00D85B34" w:rsidRPr="0074411D">
        <w:rPr>
          <w:i/>
          <w:iCs/>
          <w:lang w:val="ru-RU"/>
        </w:rPr>
        <w:t>"Nakita ko si Satanas nga nahulog sama sa kilat gikan sa langit</w:t>
      </w:r>
      <w:r w:rsidR="008A3626">
        <w:rPr>
          <w:lang w:val="ru-RU"/>
        </w:rPr>
        <w:t>" (Lucas</w:t>
      </w:r>
      <w:r w:rsidR="00D85B34" w:rsidRPr="00794712">
        <w:rPr>
          <w:lang w:val="ru-RU"/>
        </w:rPr>
        <w:t xml:space="preserve"> 10</w:t>
      </w:r>
      <w:r w:rsidR="00D85B34" w:rsidRPr="002538DD">
        <w:rPr>
          <w:lang w:val="ru-RU"/>
        </w:rPr>
        <w:t>:</w:t>
      </w:r>
      <w:r w:rsidR="00D85B34" w:rsidRPr="00794712">
        <w:rPr>
          <w:lang w:val="ru-RU"/>
        </w:rPr>
        <w:t xml:space="preserve">17–18). Ang Apostol Pedro usab mipamatuod niining mahariong awtoridad ug gahum sa atong Ginoo batok sa mga espiritu sa kadautan, bisan pa sa mga adlaw sa Iyang kinabuhi dinhi sa yuta, sa atubangan sa mga Hentil nga bag-ohay pa lang nga nagtuo: </w:t>
      </w:r>
      <w:r w:rsidR="00D85B34" w:rsidRPr="0074411D">
        <w:rPr>
          <w:i/>
          <w:iCs/>
          <w:lang w:val="ru-RU"/>
        </w:rPr>
        <w:t>'Kahibalo kamo sa nahitabo sa tibuok Judea, nga nagsugod sa Galilea, human sa pagbunyag ni Juan: giunsa sa Dios pag-unggan si Jesus nga taga-Nazaret og Espiritu Santo ug gahum, ug giunsa Niya paglibot sa pagbuhat og maayo ug pagtambal sa tanan nga gipugos sa yawa, kay ang Dios man uban Niya'</w:t>
      </w:r>
      <w:r w:rsidR="00D85B34" w:rsidRPr="00794712">
        <w:rPr>
          <w:lang w:val="ru-RU"/>
        </w:rPr>
        <w:t xml:space="preserve"> (Buhat 10</w:t>
      </w:r>
      <w:r w:rsidR="00D85B34" w:rsidRPr="0074411D">
        <w:rPr>
          <w:lang w:val="ru-RU"/>
        </w:rPr>
        <w:t>:</w:t>
      </w:r>
      <w:r w:rsidR="00D85B34" w:rsidRPr="00794712">
        <w:rPr>
          <w:lang w:val="ru-RU"/>
        </w:rPr>
        <w:t>37–38).</w:t>
      </w:r>
    </w:p>
    <w:p w14:paraId="359F1291" w14:textId="77777777" w:rsidR="00D85B34" w:rsidRPr="00794712" w:rsidRDefault="00F45CFB" w:rsidP="00D85B34">
      <w:pPr>
        <w:ind w:firstLine="708"/>
        <w:rPr>
          <w:lang w:val="ru-RU"/>
        </w:rPr>
      </w:pPr>
      <w:r w:rsidRPr="00F45CFB">
        <w:rPr>
          <w:b/>
          <w:lang w:val="ru-RU"/>
        </w:rPr>
        <w:t xml:space="preserve">4) </w:t>
      </w:r>
      <w:r w:rsidR="00D85B34">
        <w:rPr>
          <w:lang w:val="ru-RU"/>
        </w:rPr>
        <w:t xml:space="preserve">— </w:t>
      </w:r>
      <w:r w:rsidR="00D85B34" w:rsidRPr="00794712">
        <w:rPr>
          <w:lang w:val="ru-RU"/>
        </w:rPr>
        <w:t xml:space="preserve">gigamit Niya ang Iyang gahum batok sa kamatayon. Kay </w:t>
      </w:r>
      <w:r w:rsidR="00D85B34">
        <w:rPr>
          <w:lang w:val="ru-RU"/>
        </w:rPr>
        <w:t xml:space="preserve">— </w:t>
      </w:r>
      <w:r w:rsidR="00A95A76" w:rsidRPr="00A95A76">
        <w:rPr>
          <w:b/>
          <w:lang w:val="ru-RU"/>
        </w:rPr>
        <w:t xml:space="preserve">a) </w:t>
      </w:r>
      <w:r w:rsidR="00D85B34" w:rsidRPr="00794712">
        <w:rPr>
          <w:lang w:val="ru-RU"/>
        </w:rPr>
        <w:t xml:space="preserve">gibanhaw Niya ang anak nga lalaki sa balo sa Nain pinaagi sa usa ka paghikap sa bangka ug sa sugo: 'Bata, </w:t>
      </w:r>
      <w:r w:rsidR="00D85B34" w:rsidRPr="0074411D">
        <w:rPr>
          <w:i/>
          <w:iCs/>
          <w:lang w:val="ru-RU"/>
        </w:rPr>
        <w:t>nagaingon Ako kanimo, bumangon ka!</w:t>
      </w:r>
      <w:r w:rsidR="008A3626">
        <w:rPr>
          <w:lang w:val="ru-RU"/>
        </w:rPr>
        <w:t>' (Lucas</w:t>
      </w:r>
      <w:r w:rsidR="00D85B34" w:rsidRPr="00794712">
        <w:rPr>
          <w:lang w:val="ru-RU"/>
        </w:rPr>
        <w:t xml:space="preserve"> 7</w:t>
      </w:r>
      <w:r w:rsidR="00D85B34" w:rsidRPr="008250BD">
        <w:rPr>
          <w:lang w:val="ru-RU"/>
        </w:rPr>
        <w:t>:</w:t>
      </w:r>
      <w:r w:rsidR="00D85B34" w:rsidRPr="00794712">
        <w:rPr>
          <w:lang w:val="ru-RU"/>
        </w:rPr>
        <w:t>14);</w:t>
      </w:r>
      <w:r w:rsidR="00A95A76" w:rsidRPr="00A95A76">
        <w:rPr>
          <w:b/>
          <w:lang w:val="ru-RU"/>
        </w:rPr>
        <w:t xml:space="preserve"> b) </w:t>
      </w:r>
      <w:r w:rsidR="00D85B34" w:rsidRPr="00794712">
        <w:rPr>
          <w:lang w:val="ru-RU"/>
        </w:rPr>
        <w:t xml:space="preserve">Gipa-bangon Niya ang anak nga babaye ni Jairus, ang pangulo sa sinagoga, pinaagi sa paghikap kaniya ug pag-ingon: </w:t>
      </w:r>
      <w:r w:rsidR="00D85B34" w:rsidRPr="008250BD">
        <w:rPr>
          <w:i/>
          <w:iCs/>
          <w:lang w:val="ru-RU"/>
        </w:rPr>
        <w:t>'Bata, bumangon ka!</w:t>
      </w:r>
      <w:r w:rsidR="008A3626">
        <w:rPr>
          <w:lang w:val="ru-RU"/>
        </w:rPr>
        <w:t>' (Lucas</w:t>
      </w:r>
      <w:r w:rsidR="00D85B34" w:rsidRPr="00794712">
        <w:rPr>
          <w:lang w:val="ru-RU"/>
        </w:rPr>
        <w:t xml:space="preserve"> 8</w:t>
      </w:r>
      <w:r w:rsidR="00D85B34" w:rsidRPr="008250BD">
        <w:rPr>
          <w:lang w:val="ru-RU"/>
        </w:rPr>
        <w:t>:54</w:t>
      </w:r>
      <w:r w:rsidR="00D85B34" w:rsidRPr="00794712">
        <w:rPr>
          <w:lang w:val="ru-RU"/>
        </w:rPr>
        <w:t xml:space="preserve">); </w:t>
      </w:r>
      <w:r w:rsidR="00A95A76" w:rsidRPr="00A95A76">
        <w:rPr>
          <w:b/>
          <w:lang w:val="ru-RU"/>
        </w:rPr>
        <w:t xml:space="preserve">c) </w:t>
      </w:r>
      <w:r w:rsidR="00D85B34" w:rsidRPr="00794712">
        <w:rPr>
          <w:lang w:val="ru-RU"/>
        </w:rPr>
        <w:t xml:space="preserve">Gipa-bangon Niya si Lazaro, nga upat ka adlaw nang patay, uban sa kusog nga pagtawag: </w:t>
      </w:r>
      <w:r w:rsidR="00D85B34" w:rsidRPr="008250BD">
        <w:rPr>
          <w:i/>
          <w:iCs/>
          <w:lang w:val="ru-RU"/>
        </w:rPr>
        <w:t>'Lazaro! Gawas ka!</w:t>
      </w:r>
      <w:r w:rsidR="005864AB">
        <w:rPr>
          <w:lang w:val="ru-RU"/>
        </w:rPr>
        <w:t>' (Juan</w:t>
      </w:r>
      <w:r w:rsidR="00D85B34" w:rsidRPr="00794712">
        <w:rPr>
          <w:lang w:val="ru-RU"/>
        </w:rPr>
        <w:t xml:space="preserve"> 11</w:t>
      </w:r>
      <w:r w:rsidR="00D85B34" w:rsidRPr="008250BD">
        <w:rPr>
          <w:lang w:val="ru-RU"/>
        </w:rPr>
        <w:t>:43</w:t>
      </w:r>
      <w:r w:rsidR="00D85B34" w:rsidRPr="00794712">
        <w:rPr>
          <w:lang w:val="ru-RU"/>
        </w:rPr>
        <w:t>).</w:t>
      </w:r>
    </w:p>
    <w:p w14:paraId="32980F01" w14:textId="77777777" w:rsidR="00D85B34" w:rsidRDefault="00D85B34" w:rsidP="00D85B34">
      <w:pPr>
        <w:rPr>
          <w:lang w:val="ru-RU"/>
        </w:rPr>
      </w:pPr>
      <w:r w:rsidRPr="00794712">
        <w:rPr>
          <w:lang w:val="ru-RU"/>
        </w:rPr>
        <w:tab/>
        <w:t>Busa, bisan pa sa mga adlaw sa pagpaubos sa atong Manluluwas, sa dihang una Niya nga gihimo ang Iyang mga ministeryo nga propetiko ug labawng-pari, ang Iyang mga milagro nagpakita na nga Siya sa samang higayon mao ang Hari sa uniberso ug ang Mananaog sa impyerno ug kamatayon.</w:t>
      </w:r>
    </w:p>
    <w:p w14:paraId="0E847A66" w14:textId="77777777" w:rsidR="00D85B34" w:rsidRPr="00794712" w:rsidRDefault="00D85B34" w:rsidP="00D85B34">
      <w:pPr>
        <w:rPr>
          <w:lang w:val="ru-RU"/>
        </w:rPr>
      </w:pPr>
    </w:p>
    <w:p w14:paraId="0B585727" w14:textId="77777777" w:rsidR="00D85B34" w:rsidRPr="00794712" w:rsidRDefault="00D85B34" w:rsidP="007B240B">
      <w:pPr>
        <w:pStyle w:val="Heading5"/>
        <w:rPr>
          <w:lang w:val="ru-RU"/>
        </w:rPr>
      </w:pPr>
      <w:bookmarkStart w:id="348" w:name="_Toc133155594"/>
      <w:bookmarkStart w:id="349" w:name="_Toc180664607"/>
      <w:bookmarkStart w:id="350" w:name="_Toc180679228"/>
      <w:bookmarkStart w:id="351" w:name="_Toc180679285"/>
      <w:bookmarkStart w:id="352" w:name="_Toc180679808"/>
      <w:bookmarkStart w:id="353" w:name="_Toc238453691"/>
      <w:bookmarkStart w:id="354" w:name="_Toc238574155"/>
      <w:r w:rsidRPr="00794712">
        <w:rPr>
          <w:lang w:val="ru-RU"/>
        </w:rPr>
        <w:t>§159. Ang Pag-anaog ni Hesukristo ngadto sa Impyerno ug ang Pagdaug batok sa Impyerno</w:t>
      </w:r>
      <w:bookmarkEnd w:id="348"/>
      <w:bookmarkEnd w:id="349"/>
      <w:bookmarkEnd w:id="350"/>
      <w:bookmarkEnd w:id="351"/>
      <w:bookmarkEnd w:id="352"/>
      <w:bookmarkEnd w:id="353"/>
      <w:bookmarkEnd w:id="354"/>
    </w:p>
    <w:p w14:paraId="57141A34" w14:textId="77777777" w:rsidR="00D85B34" w:rsidRPr="00794712" w:rsidRDefault="00D85B34" w:rsidP="00D85B34">
      <w:pPr>
        <w:ind w:firstLine="708"/>
        <w:rPr>
          <w:lang w:val="ru-RU"/>
        </w:rPr>
      </w:pPr>
      <w:r w:rsidRPr="00794712">
        <w:rPr>
          <w:lang w:val="ru-RU"/>
        </w:rPr>
        <w:t xml:space="preserve">Apan ang tanang mga buhat diin gipakita sa Ginoong Jesus ang Iyang gahum batok sa mga espiritu sa kadautan samtang anaa pa Siya sa yuta mahimong ituring nga unang bunga sa Iyang kadaugan batok sa impyerno. Tinuod gayud nga napildi ug gilaglag Niya ang impyerno sa dihang pinaagi sa Iyang kamatayon gipapas Niya </w:t>
      </w:r>
      <w:r w:rsidRPr="008250BD">
        <w:rPr>
          <w:lang w:val="ru-RU"/>
        </w:rPr>
        <w:t xml:space="preserve">ang naggunit sa gahum sa kamatayon—mao ang yawa </w:t>
      </w:r>
      <w:r w:rsidRPr="00794712">
        <w:rPr>
          <w:lang w:val="ru-RU"/>
        </w:rPr>
        <w:t>(Heb. 2</w:t>
      </w:r>
      <w:r w:rsidRPr="008250BD">
        <w:rPr>
          <w:lang w:val="ru-RU"/>
        </w:rPr>
        <w:t>:</w:t>
      </w:r>
      <w:r w:rsidRPr="00794712">
        <w:rPr>
          <w:lang w:val="ru-RU"/>
        </w:rPr>
        <w:t>14)— nidagsa sa impyerno uban sa Iyang kalag, isip Dios, aron ipahayag ang ebanghelyo sa kaluwasan sa mga bihag sa impyerno, ug gidala gikan didto ang tanang matarong sa Daan nga Tugon ngadto sa hayag nga mga puloy-anan sa Langitnong Amahan (Ortodoksong Pag-angkon, Bahin 1, tubag sa pangutana 49; Gipalapdan nga Kristohanong Katekismo, Artikulo 5).</w:t>
      </w:r>
    </w:p>
    <w:p w14:paraId="393E2F15" w14:textId="77777777" w:rsidR="00D85B34" w:rsidRPr="00794712" w:rsidRDefault="00D85B34" w:rsidP="00D85B34">
      <w:pPr>
        <w:rPr>
          <w:lang w:val="ru-RU"/>
        </w:rPr>
      </w:pPr>
      <w:r w:rsidRPr="00794712">
        <w:rPr>
          <w:lang w:val="ru-RU"/>
        </w:rPr>
        <w:tab/>
      </w:r>
      <w:r w:rsidRPr="002C273D">
        <w:rPr>
          <w:b/>
          <w:bCs/>
        </w:rPr>
        <w:t>I</w:t>
      </w:r>
      <w:r w:rsidRPr="002C273D">
        <w:rPr>
          <w:b/>
          <w:bCs/>
          <w:lang w:val="ru-RU"/>
        </w:rPr>
        <w:t xml:space="preserve">. </w:t>
      </w:r>
      <w:r w:rsidRPr="00794712">
        <w:rPr>
          <w:lang w:val="ru-RU"/>
        </w:rPr>
        <w:t>Ang pagtulon-an nga ang Ginoong Jesu-Kristo gayud mibaba sa Hades uban sa Iyang espiritu ug pagka-Diyos samtang ang Iyang lawas nagahigda sa lubnganan, ug nga Siya mibaba gayud aron mangwali sa kaluwasan didto –</w:t>
      </w:r>
    </w:p>
    <w:p w14:paraId="21A10B94"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Usa kini ka apostolikong pagtulon-an. Si San Pedro, sa iyang pakigpulong sa mga Hudiyo, nga nagasaysay sa mga pulong sa Salmistahan: </w:t>
      </w:r>
      <w:r w:rsidR="00D85B34" w:rsidRPr="003D793E">
        <w:rPr>
          <w:i/>
          <w:iCs/>
          <w:lang w:val="ru-RU"/>
        </w:rPr>
        <w:t>'Dili Nimo biyaan ang akong kalag sa Hades, ni pasagdan Nimo nga makakita og pagkadaut ang Imong Balaan</w:t>
      </w:r>
      <w:r w:rsidR="00D85B34" w:rsidRPr="00794712">
        <w:rPr>
          <w:lang w:val="ru-RU"/>
        </w:rPr>
        <w:t>,</w:t>
      </w:r>
      <w:r w:rsidR="00D85B34" w:rsidRPr="003D793E">
        <w:rPr>
          <w:i/>
          <w:iCs/>
          <w:lang w:val="ru-RU"/>
        </w:rPr>
        <w:t xml:space="preserve">' </w:t>
      </w:r>
      <w:r w:rsidR="00D85B34" w:rsidRPr="00794712">
        <w:rPr>
          <w:lang w:val="ru-RU"/>
        </w:rPr>
        <w:t xml:space="preserve">gipahayag nga si David, isip usa ka propeta, nagtagna niining mga pulong sa pagkabanhaw ni Cristo, </w:t>
      </w:r>
      <w:r w:rsidR="00D85B34" w:rsidRPr="003D793E">
        <w:rPr>
          <w:i/>
          <w:iCs/>
          <w:lang w:val="ru-RU"/>
        </w:rPr>
        <w:t xml:space="preserve">'nga ang Iyang kalag wala biyai sa Hades, ug ang Iyang unod wala makakita og pagkadaut' </w:t>
      </w:r>
      <w:r w:rsidR="00D85B34" w:rsidRPr="00794712">
        <w:rPr>
          <w:lang w:val="ru-RU"/>
        </w:rPr>
        <w:t>(Buhat 2</w:t>
      </w:r>
      <w:r w:rsidR="00D85B34" w:rsidRPr="008250BD">
        <w:rPr>
          <w:lang w:val="ru-RU"/>
        </w:rPr>
        <w:t>:</w:t>
      </w:r>
      <w:r w:rsidR="00D85B34" w:rsidRPr="00794712">
        <w:rPr>
          <w:lang w:val="ru-RU"/>
        </w:rPr>
        <w:t xml:space="preserve">27–31). Ug sa usa sa iyang mga sulat gipadayag niya ang iyang hunahuna nga mas klaro pa, nga nag-ingon: </w:t>
      </w:r>
      <w:r w:rsidR="00D85B34" w:rsidRPr="003D793E">
        <w:rPr>
          <w:i/>
          <w:iCs/>
          <w:lang w:val="ru-RU"/>
        </w:rPr>
        <w:t>"Si Cristo, aron madala kita ngadto sa Dios, nag-antos kausa alang sa atong mga sala, ang matarung alang sa dili matarung, nga gipatay sa unod apan gihatagan kinabuhi sa Espiritu, pinaagi kaniya, sa dihang mibaba siya, mitawag sa mga espiritu sa prisohan"</w:t>
      </w:r>
      <w:r w:rsidR="00D85B34" w:rsidRPr="00794712">
        <w:rPr>
          <w:lang w:val="ru-RU"/>
        </w:rPr>
        <w:t xml:space="preserve"> (</w:t>
      </w:r>
      <w:r w:rsidR="0087297C">
        <w:rPr>
          <w:lang w:val="ru-RU"/>
        </w:rPr>
        <w:t>1 Pedro</w:t>
      </w:r>
      <w:r w:rsidR="00D85B34" w:rsidRPr="00794712">
        <w:rPr>
          <w:lang w:val="ru-RU"/>
        </w:rPr>
        <w:t xml:space="preserve"> 3</w:t>
      </w:r>
      <w:r w:rsidR="00D85B34" w:rsidRPr="003D793E">
        <w:rPr>
          <w:lang w:val="ru-RU"/>
        </w:rPr>
        <w:t>:</w:t>
      </w:r>
      <w:r w:rsidR="00D85B34" w:rsidRPr="00794712">
        <w:rPr>
          <w:lang w:val="ru-RU"/>
        </w:rPr>
        <w:t>18–19). Dinhi gipahayag pag-ayo ang doktrina sa Simbahan: samtang ang lawas sa Manluluwas nagahigda nga patay, Siya mibaba sa Iyang buhing espiritu ngadto sa prisohan sa mga espiritu, aron mangwali kanila: ang ingon nga kalainan tali sa patay nga lawas sa Manluluwas ug sa Iyang buhing espiritu, ug ang ingon nga katuyoan sa Iyang pag-anhi ngadto sa mga espiritu nga gipriso (</w:t>
      </w:r>
      <w:r w:rsidR="00D85B34" w:rsidRPr="00AA0891">
        <w:t>έν φυλακή</w:t>
      </w:r>
      <w:r w:rsidR="00D85B34" w:rsidRPr="00794712">
        <w:rPr>
          <w:lang w:val="ru-RU"/>
        </w:rPr>
        <w:t xml:space="preserve">), hingpit nga nagasupak sa hunahuna nga ang 'priso' pasabot mao ang lubnganan, ug ang pag-anhi sa Manluluwas </w:t>
      </w:r>
      <w:r w:rsidR="00D85B34">
        <w:rPr>
          <w:lang w:val="ru-RU"/>
        </w:rPr>
        <w:t>niini</w:t>
      </w:r>
      <w:r w:rsidR="00D85B34" w:rsidRPr="00794712">
        <w:rPr>
          <w:lang w:val="ru-RU"/>
        </w:rPr>
        <w:t>—ang Iyang paglubong sa lubnganan.</w:t>
      </w:r>
      <w:r w:rsidR="00B970C8">
        <w:rPr>
          <w:rStyle w:val="FootnoteReference"/>
          <w:lang w:val="ru-RU"/>
        </w:rPr>
        <w:footnoteReference w:id="397"/>
      </w:r>
      <w:r w:rsidR="00D85B34" w:rsidRPr="00794712">
        <w:rPr>
          <w:lang w:val="ru-RU"/>
        </w:rPr>
        <w:t xml:space="preserve"> Nagsulat usab si San Pablo sa iyang Epistola ngadto sa mga taga-Roma: </w:t>
      </w:r>
      <w:r w:rsidR="00D85B34" w:rsidRPr="003D793E">
        <w:rPr>
          <w:i/>
          <w:iCs/>
          <w:lang w:val="ru-RU"/>
        </w:rPr>
        <w:t>'Ayaw ingon sa inyong kasingkasing, "Kinsa may mosaka sa langit?"—aron dalhon si Cristo paubos. O, "Kinsa may mokanaog sa kalawoman?" (</w:t>
      </w:r>
      <w:r w:rsidR="00D85B34" w:rsidRPr="003D793E">
        <w:rPr>
          <w:i/>
          <w:iCs/>
        </w:rPr>
        <w:t>είς τήν άβυσσον</w:t>
      </w:r>
      <w:r w:rsidR="00D85B34" w:rsidRPr="003D793E">
        <w:rPr>
          <w:i/>
          <w:iCs/>
          <w:lang w:val="ru-RU"/>
        </w:rPr>
        <w:t xml:space="preserve">)—aron dalhon si Cristo gikan sa mga patay' </w:t>
      </w:r>
      <w:r w:rsidR="00D85B34" w:rsidRPr="00794712">
        <w:rPr>
          <w:lang w:val="ru-RU"/>
        </w:rPr>
        <w:t>(</w:t>
      </w:r>
      <w:r w:rsidR="00D85B34">
        <w:rPr>
          <w:lang w:val="ru-RU"/>
        </w:rPr>
        <w:t>Roma</w:t>
      </w:r>
      <w:r w:rsidR="00D85B34" w:rsidRPr="00794712">
        <w:rPr>
          <w:lang w:val="ru-RU"/>
        </w:rPr>
        <w:t xml:space="preserve"> 10</w:t>
      </w:r>
      <w:r w:rsidR="00D85B34">
        <w:rPr>
          <w:lang w:val="ru-RU"/>
        </w:rPr>
        <w:t>:</w:t>
      </w:r>
      <w:r w:rsidR="00D85B34" w:rsidRPr="00794712">
        <w:rPr>
          <w:lang w:val="ru-RU"/>
        </w:rPr>
        <w:t xml:space="preserve">6–7). Dinhi, ang kalawom diin anaa si Kristo pagkahuman sa Iyang kamatayon gikumpara sa langit, ug gipahayag nga sama sa walay tawo nga makahulog sa niini nga kalawom aron ipataas si </w:t>
      </w:r>
      <w:r w:rsidR="00D85B34" w:rsidRPr="00794712">
        <w:rPr>
          <w:lang w:val="ru-RU"/>
        </w:rPr>
        <w:lastRenderedPageBreak/>
        <w:t>Kristo gikan niini, ingon usab walay makasaka sa langit aron ipahulog si Kristo gikan didto. Busa, ang kalawoman dili masabtan nga mao ang lubnganan ni Cristo, diin daghan ang makahulog, ug nga katingalahan ipakumpara—ingon usa ka dili masukod nga kalawoman—sa dili masukod nga kahitas-an sa langit</w:t>
      </w:r>
      <w:r w:rsidR="00D85B34">
        <w:rPr>
          <w:lang w:val="ru-RU"/>
        </w:rPr>
        <w:t xml:space="preserve">; </w:t>
      </w:r>
      <w:r w:rsidR="00D85B34" w:rsidRPr="00794712">
        <w:rPr>
          <w:lang w:val="ru-RU"/>
        </w:rPr>
        <w:t>hinuon, kini angay sabton, subay sa mas klaro nga pagpamatuod sa Apostol Si Pedro, ingon usa ka bilanggoan o impyerno, diin, pagkahuman sa iyang kamatayon, tinuod gayud nga nanaog si Kristo sa iyang Espiritu (</w:t>
      </w:r>
      <w:r w:rsidR="00D85B34">
        <w:rPr>
          <w:lang w:val="ru-RU"/>
        </w:rPr>
        <w:t>cf</w:t>
      </w:r>
      <w:r w:rsidR="00D85B34" w:rsidRPr="00794712">
        <w:rPr>
          <w:lang w:val="ru-RU"/>
        </w:rPr>
        <w:t>. Ef. 4</w:t>
      </w:r>
      <w:r w:rsidR="00D85B34">
        <w:rPr>
          <w:lang w:val="ru-RU"/>
        </w:rPr>
        <w:t>:</w:t>
      </w:r>
      <w:r w:rsidR="00D85B34" w:rsidRPr="00794712">
        <w:rPr>
          <w:lang w:val="ru-RU"/>
        </w:rPr>
        <w:t xml:space="preserve">9–10). Angay usab hinumduman, sa laing bahin, ang karaang pagpamatuod mahitungod sa usa sa Pito ka Pulo ka Apostoles, si Tadeo, nga, pagkahuman gisugo sa Ginoo nga moadto kang Avgar, ang magmamando sa Edesa, miingon kaniya, uban sa ubang mga butang: 'Tipuna ang tanan nimong lungsoranon para kanako, ug ipahayag nako kanila ang pulong sa Dios </w:t>
      </w:r>
      <w:r w:rsidR="00D85B34">
        <w:rPr>
          <w:lang w:val="ru-RU"/>
        </w:rPr>
        <w:t xml:space="preserve">… </w:t>
      </w:r>
      <w:r w:rsidR="00D85B34" w:rsidRPr="00794712">
        <w:rPr>
          <w:lang w:val="ru-RU"/>
        </w:rPr>
        <w:t xml:space="preserve">Isulti nako kanila ang pag-abot ni Jesus, sumala sa nahitabo </w:t>
      </w:r>
      <w:r w:rsidR="00D85B34">
        <w:rPr>
          <w:lang w:val="ru-RU"/>
        </w:rPr>
        <w:t>…</w:t>
      </w:r>
      <w:r w:rsidR="00D85B34" w:rsidRPr="00794712">
        <w:rPr>
          <w:lang w:val="ru-RU"/>
        </w:rPr>
        <w:t xml:space="preserve"> ug sa Iyang pagpaubos ug kamatayon, sa Iyang pagkrusipisyon ug pag-adto sa Hades, sa pagbungkag sa bungbong nga dili madaut sukad pa sa karaang panahon, unya mibanhaw pag-usab ug gibanhaw ang mga patay nga natulog sukad pa sa sinugdanan sa kalibutan, sa Iyang pag-anaog nga nag-inusara, apan misaka ngadto sa Iyang Amahan uban sa daghang katawhan</w:t>
      </w:r>
      <w:r w:rsidR="00D85B34">
        <w:rPr>
          <w:lang w:val="ru-RU"/>
        </w:rPr>
        <w:t>."</w:t>
      </w:r>
      <w:r w:rsidR="00D85B34" w:rsidRPr="00794712">
        <w:rPr>
          <w:lang w:val="ru-RU"/>
        </w:rPr>
        <w:t xml:space="preserve"> Gi-angkon ni Eusebius kining testimonya, nga iyang gikuha gikan sa mga arkibo sa Edessa, nga gikan pa sa panahon ni Abgar mismo.</w:t>
      </w:r>
      <w:r w:rsidR="00B970C8">
        <w:rPr>
          <w:rStyle w:val="FootnoteReference"/>
          <w:lang w:val="ru-RU"/>
        </w:rPr>
        <w:footnoteReference w:id="398"/>
      </w:r>
    </w:p>
    <w:p w14:paraId="3A45E32A"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Kanunay kini gituohan sa Simbahan. Ang ebidensya niini makita, sa bahin, sa pipila sa </w:t>
      </w:r>
      <w:r w:rsidR="00D85B34" w:rsidRPr="00AA0891">
        <w:t>iyang</w:t>
      </w:r>
      <w:r w:rsidR="00D85B34" w:rsidRPr="00794712">
        <w:rPr>
          <w:lang w:val="ru-RU"/>
        </w:rPr>
        <w:t xml:space="preserve"> karaang kredo—pananglitan, ang Kredong Aquileian ug uban pa—nga naglakip og usa ka klausula bahin sa pag-anhi ni Hesukristo sa impyerno;</w:t>
      </w:r>
      <w:r w:rsidR="00EE0485">
        <w:rPr>
          <w:rStyle w:val="FootnoteReference"/>
          <w:lang w:val="ru-RU"/>
        </w:rPr>
        <w:footnoteReference w:id="399"/>
      </w:r>
      <w:r w:rsidR="00D85B34" w:rsidRPr="00794712">
        <w:rPr>
          <w:lang w:val="ru-RU"/>
        </w:rPr>
        <w:t xml:space="preserve"> apan labi pa gayud sa mga sinulat </w:t>
      </w:r>
      <w:r w:rsidR="00D85B34" w:rsidRPr="00AA0891">
        <w:t xml:space="preserve">sa iyang </w:t>
      </w:r>
      <w:r w:rsidR="00D85B34" w:rsidRPr="00794712">
        <w:rPr>
          <w:lang w:val="ru-RU"/>
        </w:rPr>
        <w:t>karaang mga magtutudlo.</w:t>
      </w:r>
      <w:r w:rsidR="00EE0485">
        <w:rPr>
          <w:rStyle w:val="FootnoteReference"/>
          <w:lang w:val="ru-RU"/>
        </w:rPr>
        <w:footnoteReference w:id="400"/>
      </w:r>
      <w:r w:rsidR="00D85B34" w:rsidRPr="00794712">
        <w:rPr>
          <w:lang w:val="ru-RU"/>
        </w:rPr>
        <w:t xml:space="preserve"> Sa ikaduhang siglo, kini nga kamatuoran gipahayag ni: </w:t>
      </w:r>
      <w:r w:rsidR="00A95A76" w:rsidRPr="00A95A76">
        <w:rPr>
          <w:b/>
          <w:lang w:val="ru-RU"/>
        </w:rPr>
        <w:t xml:space="preserve">a) </w:t>
      </w:r>
      <w:r w:rsidR="00D85B34" w:rsidRPr="00794712">
        <w:rPr>
          <w:lang w:val="ru-RU"/>
        </w:rPr>
        <w:t xml:space="preserve">San Irenaeus: </w:t>
      </w:r>
      <w:r w:rsidR="00D85B34">
        <w:rPr>
          <w:lang w:val="ru-RU"/>
        </w:rPr>
        <w:t>"</w:t>
      </w:r>
      <w:r w:rsidR="00D85B34" w:rsidRPr="00794712">
        <w:rPr>
          <w:lang w:val="ru-RU"/>
        </w:rPr>
        <w:t xml:space="preserve">Ang Ginoo misulod sa kalawom sa yuta, nagpahibalo kanila sa Iyang pag-abot ug sa pagpasaylo sa mga sala alang sa mga nagtuo kaniya </w:t>
      </w:r>
      <w:r w:rsidR="00D85B34">
        <w:rPr>
          <w:lang w:val="ru-RU"/>
        </w:rPr>
        <w:t xml:space="preserve">— </w:t>
      </w:r>
      <w:r w:rsidR="00D85B34" w:rsidRPr="00794712">
        <w:rPr>
          <w:lang w:val="ru-RU"/>
        </w:rPr>
        <w:t>ug ang tanan nga nagpaabot kaniya mituo kaniya, mao ang tanan nga nagtagna sa Iyang pag-abot ug nagsilbi sa Iyang kabubut-on: ang mga matarong, ang mga propeta ug ang mga patriyarka</w:t>
      </w:r>
      <w:r w:rsidR="00D85B34" w:rsidRPr="002D60E2">
        <w:rPr>
          <w:lang w:val="ru-RU"/>
        </w:rPr>
        <w:t>;</w:t>
      </w:r>
      <w:r w:rsidR="00D85B34">
        <w:rPr>
          <w:lang w:val="ru-RU"/>
        </w:rPr>
        <w:t>"</w:t>
      </w:r>
      <w:r w:rsidR="00EE0485">
        <w:rPr>
          <w:rStyle w:val="FootnoteReference"/>
          <w:lang w:val="ru-RU"/>
        </w:rPr>
        <w:footnoteReference w:id="401"/>
      </w:r>
      <w:r w:rsidR="00D85B34" w:rsidRPr="00794712">
        <w:rPr>
          <w:lang w:val="ru-RU"/>
        </w:rPr>
        <w:t xml:space="preserve"> o: </w:t>
      </w:r>
      <w:r w:rsidR="00D85B34">
        <w:rPr>
          <w:lang w:val="ru-RU"/>
        </w:rPr>
        <w:t>"</w:t>
      </w:r>
      <w:r w:rsidR="00D85B34" w:rsidRPr="00794712">
        <w:rPr>
          <w:lang w:val="ru-RU"/>
        </w:rPr>
        <w:t>sulod sa tulo ka adlaw nagpabilin Siya diin anaa ang mga patay, ug mibaba Siya kanila aron sila luwason ug tabangan</w:t>
      </w:r>
      <w:r w:rsidR="00D85B34" w:rsidRPr="002D60E2">
        <w:rPr>
          <w:lang w:val="ru-RU"/>
        </w:rPr>
        <w:t>;</w:t>
      </w:r>
      <w:r w:rsidR="00D85B34">
        <w:rPr>
          <w:lang w:val="ru-RU"/>
        </w:rPr>
        <w:t>"</w:t>
      </w:r>
      <w:r w:rsidR="00EE0485">
        <w:rPr>
          <w:rStyle w:val="FootnoteReference"/>
          <w:lang w:val="ru-RU"/>
        </w:rPr>
        <w:footnoteReference w:id="402"/>
      </w:r>
      <w:r w:rsidR="00A95A76" w:rsidRPr="00A95A76">
        <w:rPr>
          <w:b/>
          <w:lang w:val="ru-RU"/>
        </w:rPr>
        <w:t xml:space="preserve"> b) </w:t>
      </w:r>
      <w:r w:rsidR="00D85B34" w:rsidRPr="00794712">
        <w:rPr>
          <w:lang w:val="ru-RU"/>
        </w:rPr>
        <w:t xml:space="preserve">Tertullian: </w:t>
      </w:r>
      <w:r w:rsidR="00D85B34">
        <w:rPr>
          <w:lang w:val="ru-RU"/>
        </w:rPr>
        <w:t>"</w:t>
      </w:r>
      <w:r w:rsidR="00D85B34" w:rsidRPr="00794712">
        <w:rPr>
          <w:lang w:val="ru-RU"/>
        </w:rPr>
        <w:t>Si Kristo nga Dios, pagkahuman mamatay isip tawo ug pagkahilot, sumala sa mga Kasulatan, natuman usab Niya kana nga balaod, nga sama sa tanang tawo nga namatay, Nilusad Siya sa impyerno; ug wala Siya mosaka sa kahitas-an sa langit hangtod nga Nilusad na Siya sa kalawom sa yuta, aron himuon ang mga patriyarka ug mga propeta nga Iyang mga kauban</w:t>
      </w:r>
      <w:r w:rsidR="00D85B34" w:rsidRPr="002D60E2">
        <w:rPr>
          <w:lang w:val="ru-RU"/>
        </w:rPr>
        <w:t>.</w:t>
      </w:r>
      <w:r w:rsidR="00D85B34">
        <w:rPr>
          <w:lang w:val="ru-RU"/>
        </w:rPr>
        <w:t>"</w:t>
      </w:r>
      <w:r w:rsidR="00EE0485">
        <w:rPr>
          <w:rStyle w:val="FootnoteReference"/>
          <w:lang w:val="ru-RU"/>
        </w:rPr>
        <w:footnoteReference w:id="403"/>
      </w:r>
      <w:r w:rsidR="00D85B34" w:rsidRPr="00794712">
        <w:rPr>
          <w:lang w:val="ru-RU"/>
        </w:rPr>
        <w:t xml:space="preserve"> Sa ikatulong siglo: </w:t>
      </w:r>
      <w:r w:rsidR="00A95A76" w:rsidRPr="00A95A76">
        <w:rPr>
          <w:b/>
          <w:lang w:val="ru-RU"/>
        </w:rPr>
        <w:t xml:space="preserve">c) </w:t>
      </w:r>
      <w:r w:rsidR="00D85B34" w:rsidRPr="00794712">
        <w:rPr>
          <w:lang w:val="ru-RU"/>
        </w:rPr>
        <w:t xml:space="preserve">Clemente sa Alexandria: </w:t>
      </w:r>
      <w:r w:rsidR="00D85B34">
        <w:rPr>
          <w:lang w:val="ru-RU"/>
        </w:rPr>
        <w:t>"</w:t>
      </w:r>
      <w:r w:rsidR="00D85B34" w:rsidRPr="00794712">
        <w:rPr>
          <w:lang w:val="ru-RU"/>
        </w:rPr>
        <w:t>Ang Ginoo milugsong sa impyerno alang sa walay lain nga hinungdan kondili aron ipangwali ang Ebanghelyo</w:t>
      </w:r>
      <w:r w:rsidR="00D85B34" w:rsidRPr="00797D05">
        <w:rPr>
          <w:lang w:val="ru-RU"/>
        </w:rPr>
        <w:t>;</w:t>
      </w:r>
      <w:r w:rsidR="00D85B34">
        <w:rPr>
          <w:lang w:val="ru-RU"/>
        </w:rPr>
        <w:t>"</w:t>
      </w:r>
      <w:r w:rsidR="00EE0485">
        <w:rPr>
          <w:rStyle w:val="FootnoteReference"/>
          <w:lang w:val="ru-RU"/>
        </w:rPr>
        <w:footnoteReference w:id="404"/>
      </w:r>
      <w:r w:rsidR="00A95A76" w:rsidRPr="00A95A76">
        <w:rPr>
          <w:b/>
          <w:lang w:val="ru-RU"/>
        </w:rPr>
        <w:t xml:space="preserve"> d) </w:t>
      </w:r>
      <w:r w:rsidR="00D85B34" w:rsidRPr="00794712">
        <w:rPr>
          <w:lang w:val="ru-RU"/>
        </w:rPr>
        <w:t xml:space="preserve">Origen: </w:t>
      </w:r>
      <w:r w:rsidR="00D85B34">
        <w:rPr>
          <w:lang w:val="ru-RU"/>
        </w:rPr>
        <w:t xml:space="preserve">"Ang </w:t>
      </w:r>
      <w:r w:rsidR="00D85B34" w:rsidRPr="00794712">
        <w:rPr>
          <w:lang w:val="ru-RU"/>
        </w:rPr>
        <w:t>Anak sa Dios, alang sa kaluwasan sa kalibutan, mibaba pa gani sa impyerno, ug gipagawas ang mga panganay gikan didto</w:t>
      </w:r>
      <w:r w:rsidR="00D85B34" w:rsidRPr="00797D05">
        <w:rPr>
          <w:lang w:val="ru-RU"/>
        </w:rPr>
        <w:t>;</w:t>
      </w:r>
      <w:r w:rsidR="00D85B34">
        <w:rPr>
          <w:lang w:val="ru-RU"/>
        </w:rPr>
        <w:t>"</w:t>
      </w:r>
      <w:r w:rsidR="00EE0485">
        <w:rPr>
          <w:rStyle w:val="FootnoteReference"/>
          <w:lang w:val="ru-RU"/>
        </w:rPr>
        <w:footnoteReference w:id="405"/>
      </w:r>
      <w:r w:rsidR="00A95A76" w:rsidRPr="00A95A76">
        <w:rPr>
          <w:b/>
          <w:lang w:val="ru-RU"/>
        </w:rPr>
        <w:t xml:space="preserve"> d) </w:t>
      </w:r>
      <w:r w:rsidR="00D85B34" w:rsidRPr="00794712">
        <w:rPr>
          <w:lang w:val="ru-RU"/>
        </w:rPr>
        <w:t xml:space="preserve">Lactantius: </w:t>
      </w:r>
      <w:r w:rsidR="00D85B34">
        <w:rPr>
          <w:lang w:val="ru-RU"/>
        </w:rPr>
        <w:t>"</w:t>
      </w:r>
      <w:r w:rsidR="00D85B34" w:rsidRPr="00794712">
        <w:rPr>
          <w:lang w:val="ru-RU"/>
        </w:rPr>
        <w:t>human (sa Ginoong Jesus), sa pagtuman sa kabubut-on sa Dios, gipadayag ang kamatuoran sa katawhan, Nagaagi usab Siya sa kamatayon aron daogon ug laglagon ang impyerno</w:t>
      </w:r>
      <w:r w:rsidR="00D85B34">
        <w:rPr>
          <w:lang w:val="ru-RU"/>
        </w:rPr>
        <w:t>."</w:t>
      </w:r>
      <w:r w:rsidR="00EE0485">
        <w:rPr>
          <w:rStyle w:val="FootnoteReference"/>
          <w:lang w:val="ru-RU"/>
        </w:rPr>
        <w:footnoteReference w:id="406"/>
      </w:r>
      <w:r w:rsidR="00D85B34" w:rsidRPr="00794712">
        <w:rPr>
          <w:lang w:val="ru-RU"/>
        </w:rPr>
        <w:t xml:space="preserve"> Sa ika-upat nga siglo </w:t>
      </w:r>
      <w:r w:rsidR="00D85B34">
        <w:rPr>
          <w:lang w:val="ru-RU"/>
        </w:rPr>
        <w:t xml:space="preserve">— </w:t>
      </w:r>
      <w:r w:rsidR="00A95A76" w:rsidRPr="00A95A76">
        <w:rPr>
          <w:b/>
          <w:lang w:val="ru-RU"/>
        </w:rPr>
        <w:t xml:space="preserve">e) </w:t>
      </w:r>
      <w:r w:rsidR="00D85B34" w:rsidRPr="00794712">
        <w:rPr>
          <w:lang w:val="ru-RU"/>
        </w:rPr>
        <w:t xml:space="preserve">San Epifanio: </w:t>
      </w:r>
      <w:r w:rsidR="00D85B34">
        <w:rPr>
          <w:lang w:val="ru-RU"/>
        </w:rPr>
        <w:t>"</w:t>
      </w:r>
      <w:r w:rsidR="00D85B34" w:rsidRPr="00794712">
        <w:rPr>
          <w:lang w:val="ru-RU"/>
        </w:rPr>
        <w:t>Gipako Siya sa krus, gilubong, mibaba Siya sa impyerno sa Iyang pagka-Diyos ug kalag, ug gipangdakop ang mga bihag</w:t>
      </w:r>
      <w:r w:rsidR="00D85B34" w:rsidRPr="00797D05">
        <w:rPr>
          <w:lang w:val="ru-RU"/>
        </w:rPr>
        <w:t>;</w:t>
      </w:r>
      <w:r w:rsidR="00D85B34">
        <w:rPr>
          <w:lang w:val="ru-RU"/>
        </w:rPr>
        <w:t>"</w:t>
      </w:r>
      <w:r w:rsidR="00EE0485">
        <w:rPr>
          <w:rStyle w:val="FootnoteReference"/>
          <w:lang w:val="ru-RU"/>
        </w:rPr>
        <w:footnoteReference w:id="407"/>
      </w:r>
      <w:r w:rsidR="00A95A76" w:rsidRPr="00A95A76">
        <w:rPr>
          <w:b/>
          <w:lang w:val="ru-RU"/>
        </w:rPr>
        <w:t xml:space="preserve"> f) </w:t>
      </w:r>
      <w:r w:rsidR="00D85B34" w:rsidRPr="00794712">
        <w:rPr>
          <w:lang w:val="ru-RU"/>
        </w:rPr>
        <w:t xml:space="preserve">San Basilio ang Dako: </w:t>
      </w:r>
      <w:r w:rsidR="00D85B34">
        <w:rPr>
          <w:lang w:val="ru-RU"/>
        </w:rPr>
        <w:t>"</w:t>
      </w:r>
      <w:r w:rsidR="00A95A76" w:rsidRPr="002C273D">
        <w:rPr>
          <w:bCs/>
          <w:lang w:val="ru-RU"/>
        </w:rPr>
        <w:t>Si David</w:t>
      </w:r>
      <w:r w:rsidR="00D85B34" w:rsidRPr="00794712">
        <w:rPr>
          <w:lang w:val="ru-RU"/>
        </w:rPr>
        <w:t xml:space="preserve"> klaro nga nagpanagna (Salmo 48</w:t>
      </w:r>
      <w:r w:rsidR="00D85B34" w:rsidRPr="00797D05">
        <w:rPr>
          <w:lang w:val="ru-RU"/>
        </w:rPr>
        <w:t>:</w:t>
      </w:r>
      <w:r w:rsidRPr="002C273D">
        <w:rPr>
          <w:bCs/>
          <w:lang w:val="ru-RU"/>
        </w:rPr>
        <w:t xml:space="preserve">16) </w:t>
      </w:r>
      <w:r w:rsidR="00D85B34" w:rsidRPr="00794712">
        <w:rPr>
          <w:lang w:val="ru-RU"/>
        </w:rPr>
        <w:t>mahitungod sa pag-anaog sa Ginoo ngadto sa impyerno, kinsa, uban sa ubang mga kalag, nagluwas sa kalag sa propeta aron kini dili magpabilin sa impyerno</w:t>
      </w:r>
      <w:r w:rsidR="00D85B34" w:rsidRPr="00797D05">
        <w:rPr>
          <w:lang w:val="ru-RU"/>
        </w:rPr>
        <w:t>;</w:t>
      </w:r>
      <w:r w:rsidR="00D85B34">
        <w:rPr>
          <w:lang w:val="ru-RU"/>
        </w:rPr>
        <w:t>"</w:t>
      </w:r>
      <w:r w:rsidR="00EE0485">
        <w:rPr>
          <w:rStyle w:val="FootnoteReference"/>
          <w:lang w:val="ru-RU"/>
        </w:rPr>
        <w:footnoteReference w:id="408"/>
      </w:r>
      <w:r w:rsidR="00A95A76" w:rsidRPr="00A95A76">
        <w:rPr>
          <w:b/>
          <w:lang w:val="ru-RU"/>
        </w:rPr>
        <w:t xml:space="preserve"> (h) </w:t>
      </w:r>
      <w:r w:rsidR="00D85B34" w:rsidRPr="00794712">
        <w:rPr>
          <w:lang w:val="ru-RU"/>
        </w:rPr>
        <w:t xml:space="preserve">San Gregorio nga Teologo: </w:t>
      </w:r>
      <w:r w:rsidR="00D85B34">
        <w:rPr>
          <w:lang w:val="ru-RU"/>
        </w:rPr>
        <w:t>"</w:t>
      </w:r>
      <w:r w:rsidR="00D85B34" w:rsidRPr="00794712">
        <w:rPr>
          <w:lang w:val="ru-RU"/>
        </w:rPr>
        <w:t>Gilibingan Siya, apan mibanhaw; Misulod Siya sa Hades, apan nagdala Siya og mga kalag gikan niini</w:t>
      </w:r>
      <w:r w:rsidR="00D85B34" w:rsidRPr="00797D05">
        <w:rPr>
          <w:lang w:val="ru-RU"/>
        </w:rPr>
        <w:t>;</w:t>
      </w:r>
      <w:r w:rsidR="00D85B34">
        <w:rPr>
          <w:lang w:val="ru-RU"/>
        </w:rPr>
        <w:t>"</w:t>
      </w:r>
      <w:r w:rsidR="00EE0485">
        <w:rPr>
          <w:rStyle w:val="FootnoteReference"/>
          <w:lang w:val="ru-RU"/>
        </w:rPr>
        <w:footnoteReference w:id="409"/>
      </w:r>
      <w:r w:rsidR="00D85B34" w:rsidRPr="00794712">
        <w:rPr>
          <w:lang w:val="ru-RU"/>
        </w:rPr>
        <w:t xml:space="preserve"> </w:t>
      </w:r>
      <w:r w:rsidR="002C273D" w:rsidRPr="002C273D">
        <w:rPr>
          <w:b/>
          <w:lang w:val="ru-RU"/>
        </w:rPr>
        <w:t xml:space="preserve">(i) </w:t>
      </w:r>
      <w:r w:rsidR="00D85B34" w:rsidRPr="00794712">
        <w:rPr>
          <w:lang w:val="ru-RU"/>
        </w:rPr>
        <w:t xml:space="preserve">San Crisostomo: </w:t>
      </w:r>
      <w:r w:rsidR="00D85B34">
        <w:rPr>
          <w:lang w:val="ru-RU"/>
        </w:rPr>
        <w:t>"</w:t>
      </w:r>
      <w:r w:rsidR="00D85B34" w:rsidRPr="00794712">
        <w:rPr>
          <w:lang w:val="ru-RU"/>
        </w:rPr>
        <w:t xml:space="preserve">Hunahuna-a kung unsa ang pagbati sa pagpaminaw nga ang Dios, nga mibangon gikan sa langit ug sa </w:t>
      </w:r>
      <w:r w:rsidR="00D85B34" w:rsidRPr="00794712">
        <w:rPr>
          <w:lang w:val="ru-RU"/>
        </w:rPr>
        <w:lastRenderedPageBreak/>
        <w:t>maharlikang mga trono, mibaba sa yuta ug sa Hades mismo, aron makig-away.</w:t>
      </w:r>
      <w:r w:rsidR="00D85B34">
        <w:rPr>
          <w:lang w:val="ru-RU"/>
        </w:rPr>
        <w:t>"</w:t>
      </w:r>
      <w:r w:rsidR="00EE0485">
        <w:rPr>
          <w:rStyle w:val="FootnoteReference"/>
          <w:lang w:val="ru-RU"/>
        </w:rPr>
        <w:footnoteReference w:id="410"/>
      </w:r>
      <w:r w:rsidR="00D85B34" w:rsidRPr="00794712">
        <w:rPr>
          <w:lang w:val="ru-RU"/>
        </w:rPr>
        <w:t xml:space="preserve"> Sa tinuod, sa ika-upat nga siglo, sa konteksto sa heresiya ni Apollinaris, ang pagtuo sa Simbahan mahitungod sa pag-anhi ni Hesukristo sa impyerno gipadayag sa tibuok kusog ug walay pagduha-duha nga pagkamapisan. Gidumili ni Apollinaris ang paglungtad sa tawo nga kalag ni Kristo; ang mga magtutudlo sa Simbahan, sa pagsupak sa heretiko, nagkahiusa nga nangutana kaniya: </w:t>
      </w:r>
      <w:r w:rsidR="00D85B34">
        <w:rPr>
          <w:lang w:val="ru-RU"/>
        </w:rPr>
        <w:t>"</w:t>
      </w:r>
      <w:r w:rsidR="00D85B34" w:rsidRPr="00794712">
        <w:rPr>
          <w:lang w:val="ru-RU"/>
        </w:rPr>
        <w:t>Ngano man nga mibaba si Kristo sa impyerno, samtang ang Iyang lawas nagahigda sa lubnganan, ug Siya anaa bisan asa sa Iyang Pagkadiyosnon?</w:t>
      </w:r>
      <w:r w:rsidR="00D85B34">
        <w:rPr>
          <w:lang w:val="ru-RU"/>
        </w:rPr>
        <w:t xml:space="preserve">", — </w:t>
      </w:r>
      <w:r w:rsidR="00D85B34" w:rsidRPr="00794712">
        <w:rPr>
          <w:lang w:val="ru-RU"/>
        </w:rPr>
        <w:t>klaro nga giisip kini nga pag-anaog nga komon nga kahibalo sa mga Kristohanon ug walay duhaduha.</w:t>
      </w:r>
      <w:r w:rsidR="00EE0485">
        <w:rPr>
          <w:rStyle w:val="FootnoteReference"/>
          <w:lang w:val="ru-RU"/>
        </w:rPr>
        <w:footnoteReference w:id="411"/>
      </w:r>
      <w:r w:rsidR="00D85B34" w:rsidRPr="00794712">
        <w:rPr>
          <w:lang w:val="ru-RU"/>
        </w:rPr>
        <w:t xml:space="preserve"> Bisan ang mga Ariano mismo, aron makalingkawas sa pagduhaduha sa heresiya ni Apollinaris, usahay giapil nila sa ilang mga kredo ang dogma sa pag-anaog ni Hesukristo ngadto sa impyerno.</w:t>
      </w:r>
      <w:r w:rsidR="0082130B">
        <w:rPr>
          <w:rStyle w:val="FootnoteReference"/>
          <w:lang w:val="ru-RU"/>
        </w:rPr>
        <w:footnoteReference w:id="412"/>
      </w:r>
    </w:p>
    <w:p w14:paraId="26289727" w14:textId="77777777" w:rsidR="00D85B34" w:rsidRPr="00794712" w:rsidRDefault="00D85B34" w:rsidP="00D85B34">
      <w:pPr>
        <w:rPr>
          <w:lang w:val="ru-RU"/>
        </w:rPr>
      </w:pPr>
      <w:r w:rsidRPr="00794712">
        <w:rPr>
          <w:lang w:val="ru-RU"/>
        </w:rPr>
        <w:tab/>
      </w:r>
      <w:r w:rsidRPr="002C273D">
        <w:rPr>
          <w:b/>
          <w:bCs/>
        </w:rPr>
        <w:t>I</w:t>
      </w:r>
      <w:r w:rsidRPr="002C273D">
        <w:rPr>
          <w:b/>
          <w:bCs/>
          <w:lang w:val="ru-RU"/>
        </w:rPr>
        <w:t xml:space="preserve">. </w:t>
      </w:r>
      <w:r w:rsidRPr="00794712">
        <w:rPr>
          <w:lang w:val="ru-RU"/>
        </w:rPr>
        <w:t>Nga ang Ginoong Hesus, pinaagi sa Iyang pag-anaog sa impyerno, gipapas ang impyerno ug gipagawas gikan niini ang tanang matarong sa Daan nga Tugon: ug kini kanunay nga pagtuo sa Balaang Simbahan.</w:t>
      </w:r>
    </w:p>
    <w:p w14:paraId="7E3B8549" w14:textId="77777777" w:rsidR="00D85B34" w:rsidRPr="00794712" w:rsidRDefault="00D85B34" w:rsidP="00D85B34">
      <w:pPr>
        <w:rPr>
          <w:lang w:val="ru-RU"/>
        </w:rPr>
      </w:pPr>
      <w:r w:rsidRPr="00794712">
        <w:rPr>
          <w:lang w:val="ru-RU"/>
        </w:rPr>
        <w:tab/>
        <w:t xml:space="preserve">Ang Balaang Apostol nagpatin-aw niining unang hunahuna, nga nag-ingon: </w:t>
      </w:r>
      <w:r w:rsidRPr="00797D05">
        <w:rPr>
          <w:i/>
          <w:iCs/>
          <w:lang w:val="ru-RU"/>
        </w:rPr>
        <w:t>'Sa pag-asdang Niya sa kahitas-an, gidala Niya ang mga bihag sa Iyang sinugdanan ug naghatag Siya og mga gasa sa mga tawo. Ug unsa man ang kahulugan sa "nianaasdang," kon dili nga Siya kaniadto mibaba sa labing ubos nga bahin sa yuta? Ang mibaba mao usab gayud ang nianaasdang sa kahitas-an sa tanang langit, aron Siya mapuno ang tanang butang'</w:t>
      </w:r>
      <w:r w:rsidRPr="00794712">
        <w:rPr>
          <w:lang w:val="ru-RU"/>
        </w:rPr>
        <w:t xml:space="preserve"> (Efe. 4</w:t>
      </w:r>
      <w:r w:rsidRPr="00797D05">
        <w:rPr>
          <w:lang w:val="ru-RU"/>
        </w:rPr>
        <w:t>:</w:t>
      </w:r>
      <w:r w:rsidRPr="00794712">
        <w:rPr>
          <w:lang w:val="ru-RU"/>
        </w:rPr>
        <w:t xml:space="preserve">8–10). Ug pagkahuman, sumala sa Balaang Apostol, ang mga magtutudlo sa Simbahan misangyaw usab, pananglitan: </w:t>
      </w:r>
      <w:r>
        <w:rPr>
          <w:lang w:val="ru-RU"/>
        </w:rPr>
        <w:t xml:space="preserve">— </w:t>
      </w:r>
      <w:r w:rsidR="00A95A76" w:rsidRPr="00A95A76">
        <w:rPr>
          <w:b/>
          <w:lang w:val="ru-RU"/>
        </w:rPr>
        <w:t xml:space="preserve">a) </w:t>
      </w:r>
      <w:r w:rsidRPr="00794712">
        <w:rPr>
          <w:lang w:val="ru-RU"/>
        </w:rPr>
        <w:t>San Juan Crisostomo: 'Ang impyerno nadakpan sa Ginoo nga misulod niini; kini gipapas, gidalian, gipatay, gipahawa sa katungdanan ug gipanghigot</w:t>
      </w:r>
      <w:r w:rsidRPr="00797D05">
        <w:rPr>
          <w:lang w:val="ru-RU"/>
        </w:rPr>
        <w:t>;</w:t>
      </w:r>
      <w:r>
        <w:rPr>
          <w:lang w:val="ru-RU"/>
        </w:rPr>
        <w:t>'</w:t>
      </w:r>
      <w:r w:rsidR="0082130B">
        <w:rPr>
          <w:rStyle w:val="FootnoteReference"/>
          <w:lang w:val="ru-RU"/>
        </w:rPr>
        <w:footnoteReference w:id="413"/>
      </w:r>
    </w:p>
    <w:p w14:paraId="4C7544B8"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San Gregorio nga Teologo: </w:t>
      </w:r>
      <w:r>
        <w:rPr>
          <w:lang w:val="ru-RU"/>
        </w:rPr>
        <w:t>"</w:t>
      </w:r>
      <w:r w:rsidRPr="00794712">
        <w:rPr>
          <w:lang w:val="ru-RU"/>
        </w:rPr>
        <w:t>Gipahuyang Niya ang hilo sa kamatayon, gipikas Niya ang ngitngit nga mga ganghaan sa walay paglaum nga impyerno, ug gihatagan Niya og kagawasan ang mga kalag</w:t>
      </w:r>
      <w:r w:rsidRPr="00797D05">
        <w:rPr>
          <w:lang w:val="ru-RU"/>
        </w:rPr>
        <w:t>;</w:t>
      </w:r>
      <w:r>
        <w:rPr>
          <w:lang w:val="ru-RU"/>
        </w:rPr>
        <w:t>"</w:t>
      </w:r>
      <w:r w:rsidR="0082130B">
        <w:rPr>
          <w:rStyle w:val="FootnoteReference"/>
          <w:lang w:val="ru-RU"/>
        </w:rPr>
        <w:footnoteReference w:id="414"/>
      </w:r>
      <w:r w:rsidR="00A95A76" w:rsidRPr="00A95A76">
        <w:rPr>
          <w:b/>
          <w:lang w:val="ru-RU"/>
        </w:rPr>
        <w:t xml:space="preserve"> c) </w:t>
      </w:r>
      <w:r w:rsidRPr="00794712">
        <w:rPr>
          <w:lang w:val="ru-RU"/>
        </w:rPr>
        <w:t xml:space="preserve">Eusebius sa Caesarea: </w:t>
      </w:r>
      <w:r>
        <w:rPr>
          <w:lang w:val="ru-RU"/>
        </w:rPr>
        <w:t>"</w:t>
      </w:r>
      <w:r w:rsidRPr="00794712">
        <w:rPr>
          <w:lang w:val="ru-RU"/>
        </w:rPr>
        <w:t>Miabot Siya alang sa kaluwasan sa mga kalag nga naa sa impyerno ug dugay nang nagpaabot sa Iyang pag-abot sulod sa daghang mga kapanahonan, ug sa Iyang pag-anaog, gipikas-pikas Niya ang mga ganghaan nga tumbaga, gipikas ang mga kadena nga puthaw, ug gidala Niya sa kagawasan kadtong kaniadto napugos sa impyerno</w:t>
      </w:r>
      <w:r>
        <w:rPr>
          <w:lang w:val="ru-RU"/>
        </w:rPr>
        <w:t>."</w:t>
      </w:r>
      <w:r w:rsidR="0082130B">
        <w:rPr>
          <w:rStyle w:val="FootnoteReference"/>
          <w:lang w:val="ru-RU"/>
        </w:rPr>
        <w:footnoteReference w:id="415"/>
      </w:r>
    </w:p>
    <w:p w14:paraId="49DA22C8" w14:textId="77777777" w:rsidR="00D85B34" w:rsidRPr="00794712" w:rsidRDefault="00D85B34" w:rsidP="00D85B34">
      <w:pPr>
        <w:rPr>
          <w:lang w:val="ru-RU"/>
        </w:rPr>
      </w:pPr>
      <w:r w:rsidRPr="00794712">
        <w:rPr>
          <w:lang w:val="ru-RU"/>
        </w:rPr>
        <w:tab/>
        <w:t>Kini nga katapusang ideya—nga si Kristo nga Manluluwas gipagawas gikan sa Hades partikularmente kadtong nagtuo kaniya, mao ang mga matarong sa Daan nga Tugon (Zacarias 9</w:t>
      </w:r>
      <w:r w:rsidRPr="00D407F6">
        <w:rPr>
          <w:lang w:val="ru-RU"/>
        </w:rPr>
        <w:t>:</w:t>
      </w:r>
      <w:r w:rsidRPr="00794712">
        <w:rPr>
          <w:lang w:val="ru-RU"/>
        </w:rPr>
        <w:t>11)—klaro nga gipangwali, sumala kang San Irenaeus ug Tertullian, nga ang ilang mga testimonya atong nasusi na,</w:t>
      </w:r>
      <w:r w:rsidR="0082130B">
        <w:rPr>
          <w:rStyle w:val="FootnoteReference"/>
          <w:lang w:val="ru-RU"/>
        </w:rPr>
        <w:footnoteReference w:id="416"/>
      </w:r>
      <w:r>
        <w:rPr>
          <w:lang w:val="ru-RU"/>
        </w:rPr>
        <w:t xml:space="preserve"> — </w:t>
      </w:r>
      <w:r w:rsidRPr="00794712">
        <w:rPr>
          <w:lang w:val="ru-RU"/>
        </w:rPr>
        <w:t xml:space="preserve">ni San Cirilo sa Jerusalem: 'Tinuod Siya nga gibutang sa lubnganan nga bato, sama sa usa ka tawo; apan tungod Kaniya ang mga bato nabahin-bahin tungod sa kahadlok; Nilusot Siya sa ilawom sa yuta, aron Siya makaluwas usab sa mga matarong gikan didto. Kay sultihi ko, gusto ba nimo nga ang mga buhi makatagamtam sa grasya samtang ang kadaghanan kanila dili matarong; samtang kadtong dugay nang nakabilanggo sukad pa sa panahon ni Adan wala makadawat sa ilang kagawasan? Ang propeta Isaias nagpahayag og daghan bahin Kaniya sa kusog nga tingog; dili ba unta nimo gipangandoy nga ang Hari, sa Iyang pag-anhi, buhian ang manunulti sa unahan? Anaa si David ug si Samuel, ug ang tanang mga propeta, ug si Juan mismo, nga nagasulti pinaagi sa mga gipadala; </w:t>
      </w:r>
      <w:r w:rsidRPr="00D407F6">
        <w:rPr>
          <w:i/>
          <w:iCs/>
          <w:lang w:val="ru-RU"/>
        </w:rPr>
        <w:t xml:space="preserve">'Ikaw ba ang </w:t>
      </w:r>
      <w:r w:rsidRPr="00D407F6">
        <w:rPr>
          <w:i/>
          <w:iCs/>
          <w:lang w:val="ru-RU"/>
        </w:rPr>
        <w:lastRenderedPageBreak/>
        <w:t>Mangaabot, o magpaabot pa kami ug lain?</w:t>
      </w:r>
      <w:r w:rsidR="00224D5E">
        <w:rPr>
          <w:lang w:val="ru-RU"/>
        </w:rPr>
        <w:t>' (Mat.</w:t>
      </w:r>
      <w:r w:rsidRPr="00794712">
        <w:rPr>
          <w:lang w:val="ru-RU"/>
        </w:rPr>
        <w:t xml:space="preserve"> 11</w:t>
      </w:r>
      <w:r w:rsidRPr="00D407F6">
        <w:rPr>
          <w:lang w:val="ru-RU"/>
        </w:rPr>
        <w:t>:</w:t>
      </w:r>
      <w:r w:rsidRPr="00794712">
        <w:rPr>
          <w:lang w:val="ru-RU"/>
        </w:rPr>
        <w:t>3)? Dili ba nimo gusto nga Siya, pagkahuman nga mibaba, buhian sila?</w:t>
      </w:r>
      <w:r>
        <w:rPr>
          <w:lang w:val="ru-RU"/>
        </w:rPr>
        <w:t>"</w:t>
      </w:r>
      <w:r w:rsidR="0082130B">
        <w:rPr>
          <w:rStyle w:val="FootnoteReference"/>
          <w:lang w:val="ru-RU"/>
        </w:rPr>
        <w:footnoteReference w:id="417"/>
      </w:r>
    </w:p>
    <w:p w14:paraId="507527A0" w14:textId="77777777" w:rsidR="00D85B34" w:rsidRPr="00794712" w:rsidRDefault="00D85B34" w:rsidP="00D85B34">
      <w:pPr>
        <w:rPr>
          <w:lang w:val="ru-RU"/>
        </w:rPr>
      </w:pPr>
      <w:r w:rsidRPr="00794712">
        <w:rPr>
          <w:lang w:val="ru-RU"/>
        </w:rPr>
        <w:tab/>
        <w:t xml:space="preserve">San Epifanio: </w:t>
      </w:r>
      <w:r>
        <w:rPr>
          <w:lang w:val="ru-RU"/>
        </w:rPr>
        <w:t>"</w:t>
      </w:r>
      <w:r w:rsidRPr="00794712">
        <w:rPr>
          <w:lang w:val="ru-RU"/>
        </w:rPr>
        <w:t>Ang Pagkadiyosnon ni Kristo, kauban ang Iyang kalag, mibaba sa impyerno aron magdala og kaluwasan sa mga nangamatay na daan, mao ang mga balaang patriyarka</w:t>
      </w:r>
      <w:r>
        <w:rPr>
          <w:lang w:val="ru-RU"/>
        </w:rPr>
        <w:t>."</w:t>
      </w:r>
      <w:r w:rsidR="0082130B">
        <w:rPr>
          <w:rStyle w:val="FootnoteReference"/>
          <w:lang w:val="ru-RU"/>
        </w:rPr>
        <w:footnoteReference w:id="418"/>
      </w:r>
    </w:p>
    <w:p w14:paraId="397DFE37" w14:textId="77777777" w:rsidR="00D85B34" w:rsidRPr="00794712" w:rsidRDefault="00D85B34" w:rsidP="00D85B34">
      <w:pPr>
        <w:rPr>
          <w:lang w:val="ru-RU"/>
        </w:rPr>
      </w:pPr>
      <w:r w:rsidRPr="00794712">
        <w:rPr>
          <w:lang w:val="ru-RU"/>
        </w:rPr>
        <w:tab/>
        <w:t xml:space="preserve">San Kasiyano: </w:t>
      </w:r>
      <w:r>
        <w:rPr>
          <w:lang w:val="ru-RU"/>
        </w:rPr>
        <w:t>"</w:t>
      </w:r>
      <w:r w:rsidRPr="00794712">
        <w:rPr>
          <w:lang w:val="ru-RU"/>
        </w:rPr>
        <w:t>Sa pagsulod Niya sa Hades, si Kristo, pinaagi sa kahayag sa Iyang himaya, gipahawa ang dili masudlan nga kangitngit sa Tartarus, gipikas ang mga ganghaan nga tumbaga, gipikas ang mga kadena nga puthaw, ug gipabangon ang mga balaan nga bihag, nga gipugngan sa dili masudlan nga kangitngit sa Hades, gikan sa ilang pagka-bihag paingon sa langit uban Niya</w:t>
      </w:r>
      <w:r>
        <w:rPr>
          <w:lang w:val="ru-RU"/>
        </w:rPr>
        <w:t>."</w:t>
      </w:r>
      <w:r w:rsidR="0082130B">
        <w:rPr>
          <w:rStyle w:val="FootnoteReference"/>
          <w:lang w:val="ru-RU"/>
        </w:rPr>
        <w:footnoteReference w:id="419"/>
      </w:r>
    </w:p>
    <w:p w14:paraId="318E5CB2" w14:textId="77777777" w:rsidR="00D85B34" w:rsidRPr="00794712" w:rsidRDefault="00D85B34" w:rsidP="00D85B34">
      <w:pPr>
        <w:rPr>
          <w:lang w:val="ru-RU"/>
        </w:rPr>
      </w:pPr>
      <w:r w:rsidRPr="00794712">
        <w:rPr>
          <w:lang w:val="ru-RU"/>
        </w:rPr>
        <w:tab/>
        <w:t xml:space="preserve">San Gregorio ang Dako: </w:t>
      </w:r>
      <w:r>
        <w:rPr>
          <w:lang w:val="ru-RU"/>
        </w:rPr>
        <w:t>"</w:t>
      </w:r>
      <w:r w:rsidRPr="00794712">
        <w:rPr>
          <w:lang w:val="ru-RU"/>
        </w:rPr>
        <w:t>Ang paglagot sa Dios batok sa mga kalag sa mga matarong mihunong sa pag-abot sa atong Manuluwas: kay ang Manalida sa Dios ug sa mga tawo gipagawas sila gikan sa mga bilanggoan sa impyerno sa dihang Siya mismo mibaba didto, ug gipasaka sila ngadto sa kalipay sa paraiso</w:t>
      </w:r>
      <w:r>
        <w:rPr>
          <w:lang w:val="ru-RU"/>
        </w:rPr>
        <w:t>."</w:t>
      </w:r>
      <w:r w:rsidR="0082130B">
        <w:rPr>
          <w:rStyle w:val="FootnoteReference"/>
          <w:lang w:val="ru-RU"/>
        </w:rPr>
        <w:footnoteReference w:id="420"/>
      </w:r>
    </w:p>
    <w:p w14:paraId="3D86F4E7" w14:textId="77777777" w:rsidR="00D85B34" w:rsidRDefault="00D85B34" w:rsidP="00D85B34">
      <w:pPr>
        <w:rPr>
          <w:lang w:val="ru-RU"/>
        </w:rPr>
      </w:pPr>
      <w:r w:rsidRPr="00794712">
        <w:rPr>
          <w:lang w:val="ru-RU"/>
        </w:rPr>
        <w:tab/>
        <w:t>Angay usab idugang nga samtang ang uban sa karaang mga manunulat usahay nagpahayag sa ideya nga si Kristo nagluwas gikan sa impyerno dili lamang sa mga matarong sa Daan nga Tugon, kondili daghan pa, o bisan pa sa tanang bihag sa impyerno, ilang gipahayag kini lamang sa porma sa huna-huna, suposisyon, o pribadong opinyon.</w:t>
      </w:r>
      <w:r w:rsidR="0082130B">
        <w:rPr>
          <w:rStyle w:val="FootnoteReference"/>
          <w:lang w:val="ru-RU"/>
        </w:rPr>
        <w:footnoteReference w:id="421"/>
      </w:r>
    </w:p>
    <w:p w14:paraId="7D6E0C65" w14:textId="77777777" w:rsidR="00D85B34" w:rsidRPr="00794712" w:rsidRDefault="00D85B34" w:rsidP="00D85B34">
      <w:pPr>
        <w:rPr>
          <w:lang w:val="ru-RU"/>
        </w:rPr>
      </w:pPr>
    </w:p>
    <w:p w14:paraId="01DE6DAA" w14:textId="77777777" w:rsidR="00D85B34" w:rsidRPr="00794712" w:rsidRDefault="00D85B34" w:rsidP="007B240B">
      <w:pPr>
        <w:pStyle w:val="Heading5"/>
        <w:rPr>
          <w:lang w:val="ru-RU"/>
        </w:rPr>
      </w:pPr>
      <w:bookmarkStart w:id="355" w:name="_Toc133155595"/>
      <w:bookmarkStart w:id="356" w:name="_Toc180664608"/>
      <w:bookmarkStart w:id="357" w:name="_Toc180679229"/>
      <w:bookmarkStart w:id="358" w:name="_Toc180679286"/>
      <w:bookmarkStart w:id="359" w:name="_Toc180679809"/>
      <w:bookmarkStart w:id="360" w:name="_Toc238453692"/>
      <w:bookmarkStart w:id="361" w:name="_Toc238574156"/>
      <w:r w:rsidRPr="00794712">
        <w:rPr>
          <w:lang w:val="ru-RU"/>
        </w:rPr>
        <w:t>§160. Ang Pagkabanhaw ni Hesukristo ug ang Pagdaug batok sa Kamatayon</w:t>
      </w:r>
      <w:bookmarkEnd w:id="355"/>
      <w:bookmarkEnd w:id="356"/>
      <w:bookmarkEnd w:id="357"/>
      <w:bookmarkEnd w:id="358"/>
      <w:bookmarkEnd w:id="359"/>
      <w:bookmarkEnd w:id="360"/>
      <w:bookmarkEnd w:id="361"/>
    </w:p>
    <w:p w14:paraId="4D21C6AF" w14:textId="77777777" w:rsidR="00D85B34" w:rsidRPr="00794712" w:rsidRDefault="00D85B34" w:rsidP="00D85B34">
      <w:pPr>
        <w:ind w:firstLine="708"/>
        <w:rPr>
          <w:lang w:val="ru-RU"/>
        </w:rPr>
      </w:pPr>
      <w:r w:rsidRPr="00794712">
        <w:rPr>
          <w:lang w:val="ru-RU"/>
        </w:rPr>
        <w:t xml:space="preserve">Sama sa paglaglag ni Kristo sa impyerno pinaagi sa Iyang pagpaubos ngadto sa impyerno, bisan pa nga kaniadto Iyang gipakita ang Iyang gingharianong awtoridad batok sa mga gahum sa impyerno, mao usab Iyang pagdaog sa kamatayon pinaagi sa Iyang pagkabanhaw gikan sa mga patay, bisan pa nga sa daghang higayon kaniadto Iyang gipakita ang Iyang gahum niini. Gipadayag kini sa Balaang Apostol, nga nagaingon: </w:t>
      </w:r>
      <w:r w:rsidRPr="008E025B">
        <w:rPr>
          <w:i/>
          <w:iCs/>
          <w:lang w:val="ru-RU"/>
        </w:rPr>
        <w:t xml:space="preserve">"Gipatindog si Kristo gikan sa mga patay, unang bunga sa mga natulog. Kay ingon nga ang kamatayon miagi sa usa ka tawo, ingon usab ang pagkabanhaw sa mga patay miagi sa usa ka tawo. Kay ingon nga sa Adan nangamatay ang tanan, ingon usab sa Kristo pagabuhi ang tanan, matag-usa sa iyang kaugalingong han-ay: si Kristo unang bunga, unya kadtong iya kang Kristo sa Iyang pag-abot' </w:t>
      </w:r>
      <w:r w:rsidR="00621F17">
        <w:rPr>
          <w:lang w:val="ru-RU"/>
        </w:rPr>
        <w:t>(1 Cor.</w:t>
      </w:r>
      <w:r w:rsidRPr="00794712">
        <w:rPr>
          <w:lang w:val="ru-RU"/>
        </w:rPr>
        <w:t xml:space="preserve"> 16</w:t>
      </w:r>
      <w:r>
        <w:rPr>
          <w:lang w:val="ru-RU"/>
        </w:rPr>
        <w:t>:</w:t>
      </w:r>
      <w:r w:rsidRPr="00794712">
        <w:rPr>
          <w:lang w:val="ru-RU"/>
        </w:rPr>
        <w:t>20–23).</w:t>
      </w:r>
      <w:r w:rsidR="00542EA8">
        <w:rPr>
          <w:rStyle w:val="FootnoteReference"/>
          <w:lang w:val="ru-RU"/>
        </w:rPr>
        <w:footnoteReference w:id="422"/>
      </w:r>
      <w:r w:rsidRPr="00794712">
        <w:rPr>
          <w:lang w:val="ru-RU"/>
        </w:rPr>
        <w:t xml:space="preserve"> Aron masabtan kung giunsa, ingon nga resulta sa pagkabanhaw ni Kristo, nga kita usab sa usa ka adlaw pagabangonon ug ang hingpit nga kadaugan batok sa kamatayon matuman</w:t>
      </w:r>
      <w:r>
        <w:rPr>
          <w:lang w:val="ru-RU"/>
        </w:rPr>
        <w:t xml:space="preserve">, </w:t>
      </w:r>
      <w:r w:rsidRPr="00794712">
        <w:rPr>
          <w:lang w:val="ru-RU"/>
        </w:rPr>
        <w:t>kinahanglan hinumduman nato nga, sumala sa pagtulon-an sa Pulong sa Dios, pinaagi sa pagtuo kang Kristo ug pinaagi sa pag-apil sa Iyang balaan nga mga sakramento, kita nahimong mga kauban ni Kristo (Heb. 3</w:t>
      </w:r>
      <w:r w:rsidRPr="009849D9">
        <w:rPr>
          <w:lang w:val="ru-RU"/>
        </w:rPr>
        <w:t>:</w:t>
      </w:r>
      <w:r w:rsidRPr="00794712">
        <w:rPr>
          <w:lang w:val="ru-RU"/>
        </w:rPr>
        <w:t xml:space="preserve">14), usa ka buo kang Kristo </w:t>
      </w:r>
      <w:r w:rsidR="005864AB">
        <w:rPr>
          <w:lang w:val="ru-RU"/>
        </w:rPr>
        <w:t>(Juan</w:t>
      </w:r>
      <w:r w:rsidRPr="00794712">
        <w:rPr>
          <w:lang w:val="ru-RU"/>
        </w:rPr>
        <w:t xml:space="preserve"> 15:4–5), ug diha Siya, mga kaambit sa Iyang kinabuhi. Busa </w:t>
      </w:r>
      <w:r w:rsidRPr="00794712">
        <w:rPr>
          <w:lang w:val="ru-RU"/>
        </w:rPr>
        <w:lastRenderedPageBreak/>
        <w:t xml:space="preserve">Siya mismo nagtudlo: </w:t>
      </w:r>
      <w:r w:rsidRPr="009849D9">
        <w:rPr>
          <w:i/>
          <w:iCs/>
          <w:lang w:val="ru-RU"/>
        </w:rPr>
        <w:t xml:space="preserve">'Ako mao ang pagkabanhaw ug ang kinabuhi; ang bisan kinsa nga motuo kanako, bisan pa mamatay, mabuhi' </w:t>
      </w:r>
      <w:r w:rsidR="005864AB">
        <w:rPr>
          <w:lang w:val="ru-RU"/>
        </w:rPr>
        <w:t>(Juan</w:t>
      </w:r>
      <w:r w:rsidRPr="009849D9">
        <w:rPr>
          <w:lang w:val="ru-RU"/>
        </w:rPr>
        <w:t xml:space="preserve"> 11:25). </w:t>
      </w:r>
      <w:r w:rsidRPr="009849D9">
        <w:rPr>
          <w:i/>
          <w:iCs/>
          <w:lang w:val="ru-RU"/>
        </w:rPr>
        <w:t xml:space="preserve">'Ako mao ang buhing pan nga nanaog gikan sa langit; bisan kinsa ang mokaon niini nga pan mabuhi hangtod sa walay katapusan; ug ang pan nga akong ihatag mao ang akong Unod, nga akong ihatag alang sa kinabuhi sa kalibutan … Ang mokaon sa akong Unod ug moinom sa akong Dugo adunay kinabuhi nga walay katapusan, ug ako pagabanhawon siya sa katapusang adlaw … Ang mokaon sa akong Unod ug moinom sa akong Dugo nagpuyo kanako, ug ako kaniya" </w:t>
      </w:r>
      <w:r w:rsidR="005864AB">
        <w:rPr>
          <w:lang w:val="ru-RU"/>
        </w:rPr>
        <w:t>(Juan</w:t>
      </w:r>
      <w:r w:rsidRPr="00794712">
        <w:rPr>
          <w:lang w:val="ru-RU"/>
        </w:rPr>
        <w:t xml:space="preserve"> 6</w:t>
      </w:r>
      <w:r>
        <w:rPr>
          <w:lang w:val="ru-RU"/>
        </w:rPr>
        <w:t>:51–56</w:t>
      </w:r>
      <w:r w:rsidRPr="00794712">
        <w:rPr>
          <w:lang w:val="ru-RU"/>
        </w:rPr>
        <w:t xml:space="preserve">). Sa samang paagi, nagtudlo usab si San Pablo mahitungod sa sakramento sa pagbunyag: </w:t>
      </w:r>
      <w:r w:rsidRPr="004B4FA0">
        <w:rPr>
          <w:i/>
          <w:iCs/>
          <w:lang w:val="ru-RU"/>
        </w:rPr>
        <w:t xml:space="preserve">'Tanan kamo nga gibunyagan kang Cristo, gisul-oban kamo kang Cristo' </w:t>
      </w:r>
      <w:r w:rsidRPr="00794712">
        <w:rPr>
          <w:lang w:val="ru-RU"/>
        </w:rPr>
        <w:t>(Gal. 3</w:t>
      </w:r>
      <w:r w:rsidRPr="004B4FA0">
        <w:rPr>
          <w:lang w:val="ru-RU"/>
        </w:rPr>
        <w:t>:</w:t>
      </w:r>
      <w:r w:rsidRPr="00794712">
        <w:rPr>
          <w:lang w:val="ru-RU"/>
        </w:rPr>
        <w:t xml:space="preserve">27), ug sa lain nga dapit: </w:t>
      </w:r>
      <w:r w:rsidRPr="004B4FA0">
        <w:rPr>
          <w:i/>
          <w:iCs/>
          <w:lang w:val="ru-RU"/>
        </w:rPr>
        <w:t xml:space="preserve">'Wala ba kamo masayud nga kita nga tanan nga gibunyagan kang Cristo Jesus, gibunyagan kita sa Iyang kamatayon? Busa, gilubong kita uban Niya pinaagi sa bunyag ngadto </w:t>
      </w:r>
      <w:r w:rsidRPr="00794712">
        <w:rPr>
          <w:lang w:val="ru-RU"/>
        </w:rPr>
        <w:t xml:space="preserve">sa kamatayon… </w:t>
      </w:r>
      <w:r w:rsidRPr="004B4FA0">
        <w:rPr>
          <w:i/>
          <w:iCs/>
          <w:lang w:val="ru-RU"/>
        </w:rPr>
        <w:t xml:space="preserve">Apan kon namatay kita uban kang Cristo, nagtuo kita nga mabuhi usab kita uban Niya, kay nahibalo kita nga si Cristo, human nabanhaw gikan sa mga patay, dili na mamatay pag-usab: ang kamatayon wala na'y paghari ibabaw Niya </w:t>
      </w:r>
      <w:r w:rsidRPr="00794712">
        <w:rPr>
          <w:lang w:val="ru-RU"/>
        </w:rPr>
        <w:t>(Roma 6:3–9). Tungod niining panaghiusa kang Kristo, sa usa ka paagi, gibanhaw na kita uban Niya (Col. 3</w:t>
      </w:r>
      <w:r w:rsidRPr="004B4FA0">
        <w:rPr>
          <w:lang w:val="ru-RU"/>
        </w:rPr>
        <w:t>:</w:t>
      </w:r>
      <w:r w:rsidRPr="00794712">
        <w:rPr>
          <w:lang w:val="ru-RU"/>
        </w:rPr>
        <w:t>1), sama sa kaniadto, sa atong katigulangan nga si Adan, nakasala kita tanan ug gisilotan sa kamatayon (Rom. 5</w:t>
      </w:r>
      <w:r w:rsidRPr="004B4FA0">
        <w:rPr>
          <w:lang w:val="ru-RU"/>
        </w:rPr>
        <w:t>:</w:t>
      </w:r>
      <w:r w:rsidRPr="00794712">
        <w:rPr>
          <w:lang w:val="ru-RU"/>
        </w:rPr>
        <w:t>12–19).</w:t>
      </w:r>
    </w:p>
    <w:p w14:paraId="23CFFCB2" w14:textId="77777777" w:rsidR="00D85B34" w:rsidRPr="00794712" w:rsidRDefault="00D85B34" w:rsidP="00D85B34">
      <w:pPr>
        <w:rPr>
          <w:lang w:val="ru-RU"/>
        </w:rPr>
      </w:pPr>
      <w:r w:rsidRPr="00794712">
        <w:rPr>
          <w:lang w:val="ru-RU"/>
        </w:rPr>
        <w:tab/>
        <w:t xml:space="preserve">Sa tinuod nga pagkabanhaw ni Kristo, walay duhaduha. Gitagna kini sa Salmist </w:t>
      </w:r>
      <w:r w:rsidR="002C273D" w:rsidRPr="002C273D">
        <w:rPr>
          <w:lang w:val="ru-RU"/>
        </w:rPr>
        <w:t>[</w:t>
      </w:r>
      <w:r w:rsidRPr="00794712">
        <w:rPr>
          <w:lang w:val="ru-RU"/>
        </w:rPr>
        <w:t>(Salmo 15</w:t>
      </w:r>
      <w:r w:rsidRPr="004B4FA0">
        <w:rPr>
          <w:lang w:val="ru-RU"/>
        </w:rPr>
        <w:t>:</w:t>
      </w:r>
      <w:r w:rsidRPr="00794712">
        <w:rPr>
          <w:lang w:val="ru-RU"/>
        </w:rPr>
        <w:t>10</w:t>
      </w:r>
      <w:r w:rsidR="002C273D">
        <w:rPr>
          <w:lang w:val="ru-RU"/>
        </w:rPr>
        <w:t>)</w:t>
      </w:r>
      <w:r w:rsidRPr="00794712">
        <w:rPr>
          <w:lang w:val="ru-RU"/>
        </w:rPr>
        <w:t xml:space="preserve">; </w:t>
      </w:r>
      <w:r w:rsidR="002C273D">
        <w:rPr>
          <w:lang w:val="ru-RU"/>
        </w:rPr>
        <w:t>(</w:t>
      </w:r>
      <w:r w:rsidRPr="00794712">
        <w:rPr>
          <w:lang w:val="ru-RU"/>
        </w:rPr>
        <w:t>Buhat 2</w:t>
      </w:r>
      <w:r w:rsidRPr="004B4FA0">
        <w:rPr>
          <w:lang w:val="ru-RU"/>
        </w:rPr>
        <w:t>:</w:t>
      </w:r>
      <w:r w:rsidRPr="00794712">
        <w:rPr>
          <w:lang w:val="ru-RU"/>
        </w:rPr>
        <w:t>29–31)</w:t>
      </w:r>
      <w:r w:rsidR="002C273D" w:rsidRPr="002C273D">
        <w:rPr>
          <w:lang w:val="ru-RU"/>
        </w:rPr>
        <w:t>]</w:t>
      </w:r>
      <w:r w:rsidRPr="00794712">
        <w:rPr>
          <w:lang w:val="ru-RU"/>
        </w:rPr>
        <w:t>, gipahibalo sa wala pa niini sa Salmo [(Salmo 15:10); (</w:t>
      </w:r>
      <w:r w:rsidR="00224D5E">
        <w:rPr>
          <w:lang w:val="ru-RU"/>
        </w:rPr>
        <w:t>Mat.</w:t>
      </w:r>
      <w:r w:rsidRPr="00794712">
        <w:rPr>
          <w:lang w:val="ru-RU"/>
        </w:rPr>
        <w:t xml:space="preserve"> 17:9, </w:t>
      </w:r>
      <w:r w:rsidR="002C273D" w:rsidRPr="002C273D">
        <w:rPr>
          <w:lang w:val="ru-RU"/>
        </w:rPr>
        <w:t>23)</w:t>
      </w:r>
      <w:r w:rsidRPr="00794712">
        <w:rPr>
          <w:lang w:val="ru-RU"/>
        </w:rPr>
        <w:t>,</w:t>
      </w:r>
      <w:r w:rsidR="00224D5E">
        <w:rPr>
          <w:lang w:val="ru-RU"/>
        </w:rPr>
        <w:t xml:space="preserve"> (Mat.</w:t>
      </w:r>
      <w:r w:rsidRPr="00794712">
        <w:rPr>
          <w:lang w:val="ru-RU"/>
        </w:rPr>
        <w:t xml:space="preserve"> 20:19</w:t>
      </w:r>
      <w:r w:rsidR="002C273D" w:rsidRPr="002C273D">
        <w:rPr>
          <w:lang w:val="ru-RU"/>
        </w:rPr>
        <w:t>)</w:t>
      </w:r>
      <w:r w:rsidRPr="00794712">
        <w:rPr>
          <w:lang w:val="ru-RU"/>
        </w:rPr>
        <w:t>,</w:t>
      </w:r>
      <w:r w:rsidR="002C273D" w:rsidRPr="002C273D">
        <w:rPr>
          <w:lang w:val="ru-RU"/>
        </w:rPr>
        <w:t xml:space="preserve"> (</w:t>
      </w:r>
      <w:r w:rsidR="00224D5E">
        <w:rPr>
          <w:lang w:val="ru-RU"/>
        </w:rPr>
        <w:t>Mat.</w:t>
      </w:r>
      <w:r w:rsidRPr="00794712">
        <w:rPr>
          <w:lang w:val="ru-RU"/>
        </w:rPr>
        <w:t xml:space="preserve"> 26:32);</w:t>
      </w:r>
      <w:r w:rsidR="00FB2012">
        <w:rPr>
          <w:rFonts w:cs="Cambria Math"/>
          <w:lang w:val="ru-RU"/>
        </w:rPr>
        <w:t xml:space="preserve"> </w:t>
      </w:r>
      <w:r w:rsidR="002C273D">
        <w:rPr>
          <w:rFonts w:cs="Cambria Math"/>
          <w:lang w:val="ru-RU"/>
        </w:rPr>
        <w:t>(Matt.</w:t>
      </w:r>
      <w:r w:rsidRPr="00794712">
        <w:rPr>
          <w:lang w:val="ru-RU"/>
        </w:rPr>
        <w:t xml:space="preserve"> 17:9</w:t>
      </w:r>
      <w:r w:rsidRPr="004B4FA0">
        <w:rPr>
          <w:lang w:val="ru-RU"/>
        </w:rPr>
        <w:t>,</w:t>
      </w:r>
      <w:r w:rsidRPr="00794712">
        <w:rPr>
          <w:lang w:val="ru-RU"/>
        </w:rPr>
        <w:t xml:space="preserve"> 23</w:t>
      </w:r>
      <w:r w:rsidR="002C273D">
        <w:rPr>
          <w:lang w:val="ru-RU"/>
        </w:rPr>
        <w:t>)</w:t>
      </w:r>
      <w:r w:rsidRPr="00794712">
        <w:rPr>
          <w:lang w:val="ru-RU"/>
        </w:rPr>
        <w:t xml:space="preserve">, </w:t>
      </w:r>
      <w:r w:rsidR="002C273D">
        <w:rPr>
          <w:rFonts w:cs="Cambria Math"/>
          <w:lang w:val="ru-RU"/>
        </w:rPr>
        <w:t>(Matt.</w:t>
      </w:r>
      <w:r w:rsidRPr="00794712">
        <w:rPr>
          <w:lang w:val="ru-RU"/>
        </w:rPr>
        <w:t xml:space="preserve"> 20:19</w:t>
      </w:r>
      <w:r w:rsidR="002C273D">
        <w:rPr>
          <w:lang w:val="ru-RU"/>
        </w:rPr>
        <w:t>)</w:t>
      </w:r>
      <w:r w:rsidRPr="00794712">
        <w:rPr>
          <w:lang w:val="ru-RU"/>
        </w:rPr>
        <w:t xml:space="preserve">, </w:t>
      </w:r>
      <w:r w:rsidR="002C273D">
        <w:rPr>
          <w:rFonts w:cs="Cambria Math"/>
          <w:lang w:val="ru-RU"/>
        </w:rPr>
        <w:t>(Matt.</w:t>
      </w:r>
      <w:r w:rsidRPr="00794712">
        <w:rPr>
          <w:lang w:val="ru-RU"/>
        </w:rPr>
        <w:t xml:space="preserve"> 26:</w:t>
      </w:r>
      <w:r w:rsidRPr="0080252F">
        <w:rPr>
          <w:lang w:val="ru-RU"/>
        </w:rPr>
        <w:t>32</w:t>
      </w:r>
      <w:r w:rsidR="002C273D">
        <w:rPr>
          <w:lang w:val="ru-RU"/>
        </w:rPr>
        <w:t>)</w:t>
      </w:r>
      <w:r w:rsidRPr="00794712">
        <w:rPr>
          <w:lang w:val="ru-RU"/>
        </w:rPr>
        <w:t>;</w:t>
      </w:r>
      <w:r w:rsidR="0087297C">
        <w:rPr>
          <w:lang w:val="ru-RU"/>
        </w:rPr>
        <w:t xml:space="preserve"> </w:t>
      </w:r>
      <w:r w:rsidR="002C273D">
        <w:rPr>
          <w:lang w:val="ru-RU"/>
        </w:rPr>
        <w:t>(</w:t>
      </w:r>
      <w:r w:rsidR="0087297C">
        <w:rPr>
          <w:lang w:val="ru-RU"/>
        </w:rPr>
        <w:t>Juan 2</w:t>
      </w:r>
      <w:r w:rsidRPr="00794712">
        <w:rPr>
          <w:lang w:val="ru-RU"/>
        </w:rPr>
        <w:t>:19</w:t>
      </w:r>
      <w:r w:rsidR="002C273D">
        <w:rPr>
          <w:lang w:val="ru-RU"/>
        </w:rPr>
        <w:t>)</w:t>
      </w:r>
      <w:r w:rsidRPr="00794712">
        <w:rPr>
          <w:lang w:val="ru-RU"/>
        </w:rPr>
        <w:t xml:space="preserve">, </w:t>
      </w:r>
      <w:r w:rsidR="002C273D">
        <w:rPr>
          <w:rFonts w:cs="Cambria Math"/>
          <w:lang w:val="ru-RU"/>
        </w:rPr>
        <w:t>(</w:t>
      </w:r>
      <w:r w:rsidR="004161C1">
        <w:rPr>
          <w:rFonts w:cs="Cambria Math"/>
          <w:lang w:val="ru-RU"/>
        </w:rPr>
        <w:t>Juan</w:t>
      </w:r>
      <w:r w:rsidRPr="00794712">
        <w:rPr>
          <w:lang w:val="ru-RU"/>
        </w:rPr>
        <w:t xml:space="preserve"> 10:17)</w:t>
      </w:r>
      <w:r w:rsidR="002C273D" w:rsidRPr="002C273D">
        <w:rPr>
          <w:lang w:val="ru-RU"/>
        </w:rPr>
        <w:t>]</w:t>
      </w:r>
      <w:r w:rsidRPr="00794712">
        <w:rPr>
          <w:lang w:val="ru-RU"/>
        </w:rPr>
        <w:t xml:space="preserve">, kini nga hitabo gipamatud-an sa tanang Apostoles nga mga saksi sa ilang kaugalingong mga mata: ang nabanhaw nga Magahatag sa Kinabuhi nagpakita kanila sulod sa kap-atan ka adlaw; Nakaistorya Siya kanila og dugay, nagpasabot kanila sa mga Kasulatan ug nagpadayag sa mga misteryo sa Iyang gingharian; Nikaon ug niminom Siya sa ilang atubangan; gitugotan Niya sila nga hikapon ang Iyang mga kamot, mga tiil, ug kilid; ug sa ilang mismong mga mata misaka Siya sa langit </w:t>
      </w:r>
      <w:r w:rsidR="002C273D" w:rsidRPr="002C273D">
        <w:rPr>
          <w:lang w:val="ru-RU"/>
        </w:rPr>
        <w:t>[</w:t>
      </w:r>
      <w:r w:rsidR="00224D5E">
        <w:rPr>
          <w:lang w:val="ru-RU"/>
        </w:rPr>
        <w:t>(Matt.</w:t>
      </w:r>
      <w:r w:rsidRPr="00794712">
        <w:rPr>
          <w:lang w:val="ru-RU"/>
        </w:rPr>
        <w:t xml:space="preserve"> 28</w:t>
      </w:r>
      <w:r w:rsidR="004161C1">
        <w:rPr>
          <w:lang w:val="ru-RU"/>
        </w:rPr>
        <w:t>)</w:t>
      </w:r>
      <w:r w:rsidRPr="00794712">
        <w:rPr>
          <w:lang w:val="ru-RU"/>
        </w:rPr>
        <w:t xml:space="preserve">; </w:t>
      </w:r>
      <w:r w:rsidR="004161C1">
        <w:rPr>
          <w:lang w:val="ru-RU"/>
        </w:rPr>
        <w:t>(</w:t>
      </w:r>
      <w:r w:rsidRPr="00794712">
        <w:rPr>
          <w:lang w:val="ru-RU"/>
        </w:rPr>
        <w:t>Mark 16</w:t>
      </w:r>
      <w:r w:rsidR="004161C1">
        <w:rPr>
          <w:lang w:val="ru-RU"/>
        </w:rPr>
        <w:t>)</w:t>
      </w:r>
      <w:r w:rsidRPr="00794712">
        <w:rPr>
          <w:lang w:val="ru-RU"/>
        </w:rPr>
        <w:t xml:space="preserve">; </w:t>
      </w:r>
      <w:r w:rsidR="004161C1">
        <w:rPr>
          <w:lang w:val="ru-RU"/>
        </w:rPr>
        <w:t>(</w:t>
      </w:r>
      <w:r w:rsidR="0087297C">
        <w:rPr>
          <w:lang w:val="ru-RU"/>
        </w:rPr>
        <w:t>Luke</w:t>
      </w:r>
      <w:r w:rsidRPr="00794712">
        <w:rPr>
          <w:lang w:val="ru-RU"/>
        </w:rPr>
        <w:t xml:space="preserve"> 24</w:t>
      </w:r>
      <w:r w:rsidR="004161C1">
        <w:rPr>
          <w:lang w:val="ru-RU"/>
        </w:rPr>
        <w:t>)</w:t>
      </w:r>
      <w:r w:rsidRPr="00794712">
        <w:rPr>
          <w:lang w:val="ru-RU"/>
        </w:rPr>
        <w:t xml:space="preserve">; </w:t>
      </w:r>
      <w:r w:rsidR="004161C1">
        <w:rPr>
          <w:lang w:val="ru-RU"/>
        </w:rPr>
        <w:t>(</w:t>
      </w:r>
      <w:r w:rsidRPr="00794712">
        <w:rPr>
          <w:lang w:val="ru-RU"/>
        </w:rPr>
        <w:t>John 20–21</w:t>
      </w:r>
      <w:r w:rsidR="004161C1">
        <w:rPr>
          <w:lang w:val="ru-RU"/>
        </w:rPr>
        <w:t>)</w:t>
      </w:r>
      <w:r w:rsidRPr="00794712">
        <w:rPr>
          <w:lang w:val="ru-RU"/>
        </w:rPr>
        <w:t xml:space="preserve">; </w:t>
      </w:r>
      <w:r w:rsidR="004161C1">
        <w:rPr>
          <w:lang w:val="ru-RU"/>
        </w:rPr>
        <w:t>(</w:t>
      </w:r>
      <w:r w:rsidR="00E070F3">
        <w:rPr>
          <w:lang w:val="ru-RU"/>
        </w:rPr>
        <w:t>1 Cor.</w:t>
      </w:r>
      <w:r w:rsidRPr="00794712">
        <w:rPr>
          <w:lang w:val="ru-RU"/>
        </w:rPr>
        <w:t xml:space="preserve"> 15</w:t>
      </w:r>
      <w:r w:rsidRPr="0080252F">
        <w:rPr>
          <w:lang w:val="ru-RU"/>
        </w:rPr>
        <w:t>:</w:t>
      </w:r>
      <w:r w:rsidRPr="00794712">
        <w:rPr>
          <w:lang w:val="ru-RU"/>
        </w:rPr>
        <w:t>1–8)</w:t>
      </w:r>
      <w:r w:rsidR="002C273D" w:rsidRPr="002C273D">
        <w:rPr>
          <w:lang w:val="ru-RU"/>
        </w:rPr>
        <w:t>]</w:t>
      </w:r>
      <w:r w:rsidRPr="00794712">
        <w:rPr>
          <w:lang w:val="ru-RU"/>
        </w:rPr>
        <w:t xml:space="preserve">. Ang naghatag og labi nga kusog niining testimonya sa mga Apostoles mao ang: </w:t>
      </w:r>
      <w:r w:rsidR="00A95A76" w:rsidRPr="00A95A76">
        <w:rPr>
          <w:b/>
          <w:lang w:val="ru-RU"/>
        </w:rPr>
        <w:t xml:space="preserve">a) </w:t>
      </w:r>
      <w:r w:rsidRPr="00794712">
        <w:rPr>
          <w:lang w:val="ru-RU"/>
        </w:rPr>
        <w:t>kana nga katingalahang moral nga pagbag-o nga kalit nga nahitabo sa ilang sulod pagkahuman sa pagkabanhaw sa Manluluwas—kana nga katingalahang kaisog nga ilang gigamit sa pagpangwali sa ebanghelyo sa ilang Magtutudlo ngadto sa tibuok kalibutan ug sa pagpakita sa atubangan sa kadaghanan sa mga Hudiyo ug Hentil; kana nga katingalahang paghalad sa kaugalingon diin ilang gipailob ang tanang matang sa kalisdanan, nag-antos sa tanang matang sa paglutos, ug gisugat pa gani ang kamatayon alang sa ngalan ni Cristo</w:t>
      </w:r>
      <w:r w:rsidR="00A95A76" w:rsidRPr="00A95A76">
        <w:rPr>
          <w:b/>
          <w:lang w:val="ru-RU"/>
        </w:rPr>
        <w:t xml:space="preserve">; b) </w:t>
      </w:r>
      <w:r w:rsidRPr="00794712">
        <w:rPr>
          <w:lang w:val="ru-RU"/>
        </w:rPr>
        <w:t>ang katingalahang kalampusan sa ilang pagpangwali sa mga Hudiyo ug sa mga Hentil, nga mibalik sa Cristo sa liboan, ug nga misugot usab sa pag-antos sa tanang matang sa pag-antos ug kamatayon alang sa Iyang ngalan;</w:t>
      </w:r>
      <w:r w:rsidR="00A95A76" w:rsidRPr="00A95A76">
        <w:rPr>
          <w:b/>
          <w:lang w:val="ru-RU"/>
        </w:rPr>
        <w:t xml:space="preserve"> c) </w:t>
      </w:r>
      <w:r w:rsidRPr="00794712">
        <w:rPr>
          <w:lang w:val="ru-RU"/>
        </w:rPr>
        <w:t>sa katapusan, kana nga dili mabilang nga mga milagro nga gihimo sa mga Apostoles bisan asa sa ngalan ni Cristo, ug pinaagi niini ilang klaro kaayo nga gipamatud-an ang kamatuoran sa ilang pagwali sa atubangan sa tanan (Buhat, kapitulo 3–5, ug uban pa).</w:t>
      </w:r>
    </w:p>
    <w:p w14:paraId="7D1E1054" w14:textId="77777777" w:rsidR="00D85B34" w:rsidRPr="00794712" w:rsidRDefault="00D85B34" w:rsidP="00D85B34">
      <w:pPr>
        <w:rPr>
          <w:lang w:val="ru-RU"/>
        </w:rPr>
      </w:pPr>
      <w:r w:rsidRPr="00794712">
        <w:rPr>
          <w:lang w:val="ru-RU"/>
        </w:rPr>
        <w:tab/>
        <w:t>Gipahayag sa Simbahan ang dogma sa Pagkabanhaw ni Kristo sa iyang kaugalingong Kredo (tan-awa ang Mga Lagda sa Kredo, Bahin 1, tubag sa pangutana 52); ang mga magtutudlo sa Simbahan kanunay kini gipangwali.</w:t>
      </w:r>
      <w:r w:rsidR="009E2745">
        <w:rPr>
          <w:rStyle w:val="FootnoteReference"/>
          <w:lang w:val="ru-RU"/>
        </w:rPr>
        <w:footnoteReference w:id="423"/>
      </w:r>
    </w:p>
    <w:p w14:paraId="0565544A" w14:textId="77777777" w:rsidR="00D85B34" w:rsidRDefault="00D85B34" w:rsidP="00D85B34">
      <w:pPr>
        <w:rPr>
          <w:lang w:val="ru-RU"/>
        </w:rPr>
      </w:pPr>
      <w:r w:rsidRPr="00794712">
        <w:rPr>
          <w:lang w:val="ru-RU"/>
        </w:rPr>
        <w:tab/>
      </w:r>
    </w:p>
    <w:p w14:paraId="1B5F5268" w14:textId="77777777" w:rsidR="00D85B34" w:rsidRPr="00794712" w:rsidRDefault="00D85B34" w:rsidP="007B240B">
      <w:pPr>
        <w:pStyle w:val="Heading5"/>
        <w:rPr>
          <w:lang w:val="ru-RU"/>
        </w:rPr>
      </w:pPr>
      <w:bookmarkStart w:id="362" w:name="_Toc133155596"/>
      <w:bookmarkStart w:id="363" w:name="_Toc180664609"/>
      <w:bookmarkStart w:id="364" w:name="_Toc180679230"/>
      <w:bookmarkStart w:id="365" w:name="_Toc180679287"/>
      <w:bookmarkStart w:id="366" w:name="_Toc180679810"/>
      <w:bookmarkStart w:id="367" w:name="_Toc238453693"/>
      <w:bookmarkStart w:id="368" w:name="_Toc238574157"/>
      <w:r w:rsidRPr="00794712">
        <w:rPr>
          <w:lang w:val="ru-RU"/>
        </w:rPr>
        <w:t>§161. Ang Pag-alsa ni Hesukristo ngadto sa langit ug ang pag-abli sa Gingharian sa Langit alang sa tanan nga nagtuo Niya</w:t>
      </w:r>
      <w:bookmarkEnd w:id="362"/>
      <w:bookmarkEnd w:id="363"/>
      <w:bookmarkEnd w:id="364"/>
      <w:bookmarkEnd w:id="365"/>
      <w:bookmarkEnd w:id="366"/>
      <w:bookmarkEnd w:id="367"/>
      <w:bookmarkEnd w:id="368"/>
    </w:p>
    <w:p w14:paraId="32E92A1C" w14:textId="77777777" w:rsidR="00D85B34" w:rsidRPr="00794712" w:rsidRDefault="00D85B34" w:rsidP="00D85B34">
      <w:pPr>
        <w:ind w:firstLine="708"/>
        <w:rPr>
          <w:lang w:val="ru-RU"/>
        </w:rPr>
      </w:pPr>
      <w:r w:rsidRPr="00794712">
        <w:rPr>
          <w:lang w:val="ru-RU"/>
        </w:rPr>
        <w:t xml:space="preserve">Sa wala pa moabot ang Anak sa Dios sa yuta, ang langit, ingon pa, sirado sa mga natawo sa yuta; ug bisan pa daghan ang puy-anan sa balay sa langitnong Amahan </w:t>
      </w:r>
      <w:r w:rsidR="005864AB">
        <w:rPr>
          <w:lang w:val="ru-RU"/>
        </w:rPr>
        <w:t>(Juan</w:t>
      </w:r>
      <w:r w:rsidRPr="00794712">
        <w:rPr>
          <w:lang w:val="ru-RU"/>
        </w:rPr>
        <w:t xml:space="preserve"> 14</w:t>
      </w:r>
      <w:r>
        <w:rPr>
          <w:lang w:val="ru-RU"/>
        </w:rPr>
        <w:t>:</w:t>
      </w:r>
      <w:r w:rsidRPr="00794712">
        <w:rPr>
          <w:lang w:val="ru-RU"/>
        </w:rPr>
        <w:t>2–3), wala gayud didto'y lugar para sa makasasala nga mga kaliwat ni Adan; bisan ang labing matarong sa Daan nga Tugon, pagkahuman sa ilang kamatayon, mibaba uban sa ilang mga kalag ngadto sa Hades (Gen. 37</w:t>
      </w:r>
      <w:r>
        <w:rPr>
          <w:lang w:val="ru-RU"/>
        </w:rPr>
        <w:t>:</w:t>
      </w:r>
      <w:r w:rsidRPr="00794712">
        <w:rPr>
          <w:lang w:val="ru-RU"/>
        </w:rPr>
        <w:t xml:space="preserve">35). Apan pagkahuman nga ang atong Ginoo nagpakita sa unod ug naghiusa pag-usab sa Dios ug sa katawhan, ug sa langit ug sa yuta; pagkahuman Niya, pinaagi sa Iyang pag-anhi sa Hades, gipagawas ang mga matarong sa Daan nga Tugon gikan didto, ug pagkabanhaw Niya gikan sa mga patay, </w:t>
      </w:r>
      <w:r w:rsidRPr="00491175">
        <w:rPr>
          <w:i/>
          <w:iCs/>
          <w:lang w:val="ru-RU"/>
        </w:rPr>
        <w:t xml:space="preserve">nahimong 'ang panganay sa mga natulog' </w:t>
      </w:r>
      <w:r w:rsidR="00621F17">
        <w:rPr>
          <w:lang w:val="ru-RU"/>
        </w:rPr>
        <w:t>(1 Cor.</w:t>
      </w:r>
      <w:r>
        <w:rPr>
          <w:lang w:val="ru-RU"/>
        </w:rPr>
        <w:t xml:space="preserve"> 15:20)</w:t>
      </w:r>
      <w:r w:rsidRPr="00794712">
        <w:rPr>
          <w:lang w:val="ru-RU"/>
        </w:rPr>
        <w:t>,</w:t>
      </w:r>
      <w:r>
        <w:rPr>
          <w:lang w:val="ru-RU"/>
        </w:rPr>
        <w:t xml:space="preserve"> — </w:t>
      </w:r>
      <w:r w:rsidRPr="00794712">
        <w:rPr>
          <w:lang w:val="ru-RU"/>
        </w:rPr>
        <w:t xml:space="preserve">Siya, sa </w:t>
      </w:r>
      <w:r w:rsidRPr="00794712">
        <w:rPr>
          <w:lang w:val="ru-RU"/>
        </w:rPr>
        <w:lastRenderedPageBreak/>
        <w:t>katapusan, seryosong gisaka sa langit uban sa tawo nga kinaiyahan nga Iyang gisul-ob ug, sa ingon niini, gibuksan ang gawasnong pag-adto sa Gingharian sa Langit para sa tanang tawo.</w:t>
      </w:r>
    </w:p>
    <w:p w14:paraId="36015534" w14:textId="77777777" w:rsidR="00D85B34" w:rsidRPr="00794712" w:rsidRDefault="00D85B34" w:rsidP="00D85B34">
      <w:pPr>
        <w:rPr>
          <w:lang w:val="ru-RU"/>
        </w:rPr>
      </w:pPr>
      <w:r w:rsidRPr="00794712">
        <w:rPr>
          <w:lang w:val="ru-RU"/>
        </w:rPr>
        <w:tab/>
        <w:t xml:space="preserve">Siya mismo ang nagpahayag niini nga kamatuoran sa dihang, sa pagpakig-estorya Niya sa Iyang mga disipulo bahin sa Iyang paglarga paingon sa Amahan, </w:t>
      </w:r>
      <w:r w:rsidRPr="00491175">
        <w:rPr>
          <w:i/>
          <w:iCs/>
          <w:lang w:val="ru-RU"/>
        </w:rPr>
        <w:t>Siya</w:t>
      </w:r>
      <w:r w:rsidRPr="00794712">
        <w:rPr>
          <w:lang w:val="ru-RU"/>
        </w:rPr>
        <w:t xml:space="preserve"> miingon: </w:t>
      </w:r>
      <w:r w:rsidRPr="00491175">
        <w:rPr>
          <w:i/>
          <w:iCs/>
          <w:lang w:val="ru-RU"/>
        </w:rPr>
        <w:t xml:space="preserve">'Moadto Ako aron mag-andam ug dapit para kaninyo. Ug kon makaadto na Ako ug makaandam na ug dapit para kaninyo, mobalik Ako ug modala kaninyo ngadto sa Ako, aron diin Ako ana, didto usab kamo ana' </w:t>
      </w:r>
      <w:r w:rsidR="005864AB">
        <w:rPr>
          <w:lang w:val="ru-RU"/>
        </w:rPr>
        <w:t>(Juan</w:t>
      </w:r>
      <w:r w:rsidRPr="00794712">
        <w:rPr>
          <w:lang w:val="ru-RU"/>
        </w:rPr>
        <w:t xml:space="preserve"> 14</w:t>
      </w:r>
      <w:r w:rsidRPr="00491175">
        <w:rPr>
          <w:lang w:val="ru-RU"/>
        </w:rPr>
        <w:t>:</w:t>
      </w:r>
      <w:r w:rsidRPr="00794712">
        <w:rPr>
          <w:lang w:val="ru-RU"/>
        </w:rPr>
        <w:t xml:space="preserve">2–3). Ug dugang pa: </w:t>
      </w:r>
      <w:r w:rsidRPr="00491175">
        <w:rPr>
          <w:i/>
          <w:iCs/>
          <w:lang w:val="ru-RU"/>
        </w:rPr>
        <w:t xml:space="preserve">'Maayo alang kaninyo nga ako molakaw; kay kung dili ako molakaw, ang Mapanamkonan dili moanha kaninyo; apan kung ako molakaw, akong ipadala </w:t>
      </w:r>
      <w:r w:rsidRPr="002538DD">
        <w:rPr>
          <w:i/>
          <w:iCs/>
          <w:lang w:val="ru-RU"/>
        </w:rPr>
        <w:t xml:space="preserve">siya kaninyo' </w:t>
      </w:r>
      <w:r w:rsidR="005864AB">
        <w:rPr>
          <w:lang w:val="ru-RU"/>
        </w:rPr>
        <w:t>(Juan</w:t>
      </w:r>
      <w:r w:rsidRPr="00794712">
        <w:rPr>
          <w:lang w:val="ru-RU"/>
        </w:rPr>
        <w:t xml:space="preserve"> 16</w:t>
      </w:r>
      <w:r>
        <w:rPr>
          <w:lang w:val="ru-RU"/>
        </w:rPr>
        <w:t>:</w:t>
      </w:r>
      <w:r w:rsidRPr="00794712">
        <w:rPr>
          <w:lang w:val="ru-RU"/>
        </w:rPr>
        <w:t xml:space="preserve">7). Si San Pablo nga Apostol dayon gipatin-aw kini sa hingpit nga klaro sa nagkalain-laing mga bahin sa iyang mga sulat. Sa usa ka talata miingon siya, </w:t>
      </w:r>
      <w:r w:rsidRPr="00491175">
        <w:rPr>
          <w:i/>
          <w:iCs/>
          <w:lang w:val="ru-RU"/>
        </w:rPr>
        <w:t xml:space="preserve">'Dili misulod si Cristo sa usa ka santuaryo nga hinimo sa kamot sa tawo, nga usa lamang ka hulagway sa tinuod, kondili sa langit mismo, aron karon magpakita sa atubangan sa Dios alang kanato' </w:t>
      </w:r>
      <w:r w:rsidRPr="00794712">
        <w:rPr>
          <w:lang w:val="ru-RU"/>
        </w:rPr>
        <w:t>(Heb. 9</w:t>
      </w:r>
      <w:r w:rsidRPr="00491175">
        <w:rPr>
          <w:lang w:val="ru-RU"/>
        </w:rPr>
        <w:t>:</w:t>
      </w:r>
      <w:r w:rsidRPr="00794712">
        <w:rPr>
          <w:lang w:val="ru-RU"/>
        </w:rPr>
        <w:t>24); sa lain, gitawag niya kini nga atong tig-una sa langit (</w:t>
      </w:r>
      <w:r>
        <w:rPr>
          <w:lang w:val="ru-RU"/>
        </w:rPr>
        <w:t>Heb.</w:t>
      </w:r>
      <w:r w:rsidRPr="00794712">
        <w:rPr>
          <w:lang w:val="ru-RU"/>
        </w:rPr>
        <w:t xml:space="preserve"> 6</w:t>
      </w:r>
      <w:r>
        <w:rPr>
          <w:lang w:val="ru-RU"/>
        </w:rPr>
        <w:t>:</w:t>
      </w:r>
      <w:r w:rsidRPr="00794712">
        <w:rPr>
          <w:lang w:val="ru-RU"/>
        </w:rPr>
        <w:t xml:space="preserve">20); sa ikatulo, iyang giingon nga ingon </w:t>
      </w:r>
      <w:r w:rsidRPr="00491175">
        <w:rPr>
          <w:lang w:val="ru-RU"/>
        </w:rPr>
        <w:t>sa pagbanhaw sa</w:t>
      </w:r>
      <w:r w:rsidRPr="00794712">
        <w:rPr>
          <w:lang w:val="ru-RU"/>
        </w:rPr>
        <w:t xml:space="preserve"> Dios </w:t>
      </w:r>
      <w:r w:rsidRPr="00491175">
        <w:rPr>
          <w:lang w:val="ru-RU"/>
        </w:rPr>
        <w:t>kanato uban ni Cristo, ingon usab gipahimutang kita Niya sa mga langit sa sulod ni Cristo Jesus (Efe. 2</w:t>
      </w:r>
      <w:r>
        <w:rPr>
          <w:lang w:val="ru-RU"/>
        </w:rPr>
        <w:t>:</w:t>
      </w:r>
      <w:r w:rsidRPr="00491175">
        <w:rPr>
          <w:lang w:val="ru-RU"/>
        </w:rPr>
        <w:t xml:space="preserve">6), pagkahuman sa Iyang pag-alsa sa langit; sa ikaupat, nga kita </w:t>
      </w:r>
      <w:r w:rsidRPr="004853CC">
        <w:rPr>
          <w:i/>
          <w:iCs/>
          <w:lang w:val="ru-RU"/>
        </w:rPr>
        <w:t xml:space="preserve">mga 'mana sa Dios ug kauban nga mga mana uban ni Cristo' </w:t>
      </w:r>
      <w:r w:rsidRPr="00794712">
        <w:rPr>
          <w:lang w:val="ru-RU"/>
        </w:rPr>
        <w:t>(Roma 8</w:t>
      </w:r>
      <w:r>
        <w:rPr>
          <w:lang w:val="ru-RU"/>
        </w:rPr>
        <w:t>:</w:t>
      </w:r>
      <w:r w:rsidRPr="00794712">
        <w:rPr>
          <w:lang w:val="ru-RU"/>
        </w:rPr>
        <w:t xml:space="preserve">17); ang ikalima nagtanyag niini nga pagtulon-an: </w:t>
      </w:r>
      <w:r w:rsidRPr="004853CC">
        <w:rPr>
          <w:i/>
          <w:iCs/>
          <w:lang w:val="ru-RU"/>
        </w:rPr>
        <w:t xml:space="preserve">'Kon kamo nabanhaw uban kang Cristo, pangitaa ang mga butang nga naa sa itaas, diin naglingkod si Cristo sa tuo sa Dios; itudlo ang inyong hunahuna sa mga butang nga naa sa itaas, dili sa mga butang nga yutanon. Kay namatay kamo, ug ang inyong kinabuhi natago uban kang Cristo sa Dios' </w:t>
      </w:r>
      <w:r w:rsidRPr="00794712">
        <w:rPr>
          <w:lang w:val="ru-RU"/>
        </w:rPr>
        <w:t>(Col. 3</w:t>
      </w:r>
      <w:r w:rsidRPr="004853CC">
        <w:rPr>
          <w:lang w:val="ru-RU"/>
        </w:rPr>
        <w:t>:</w:t>
      </w:r>
      <w:r w:rsidRPr="00794712">
        <w:rPr>
          <w:lang w:val="ru-RU"/>
        </w:rPr>
        <w:t>1–3). Mahitungod sa kamatuoran sa Pag-alsa ni Hesukristo ngadto sa langit:</w:t>
      </w:r>
    </w:p>
    <w:p w14:paraId="6C2E8E58"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Gitagna pa gani kini sa Daang Tugon, pananglitan, sa mga pulong sa Salmistahan: </w:t>
      </w:r>
      <w:r w:rsidR="00D85B34" w:rsidRPr="004853CC">
        <w:rPr>
          <w:i/>
          <w:iCs/>
          <w:lang w:val="ru-RU"/>
        </w:rPr>
        <w:t xml:space="preserve">'Misaka ka sa kahitas-an, gidala ang mga bihag sa imong luyo, midawat ka og mga gasa alang sa katawhan' </w:t>
      </w:r>
      <w:r w:rsidR="004161C1" w:rsidRPr="004161C1">
        <w:rPr>
          <w:lang w:val="ru-RU"/>
        </w:rPr>
        <w:t>[</w:t>
      </w:r>
      <w:r w:rsidR="00D85B34" w:rsidRPr="00794712">
        <w:rPr>
          <w:lang w:val="ru-RU"/>
        </w:rPr>
        <w:t>(Sal. 67</w:t>
      </w:r>
      <w:r w:rsidR="00D85B34" w:rsidRPr="004853CC">
        <w:rPr>
          <w:lang w:val="ru-RU"/>
        </w:rPr>
        <w:t>:</w:t>
      </w:r>
      <w:r w:rsidR="00D85B34" w:rsidRPr="00794712">
        <w:rPr>
          <w:lang w:val="ru-RU"/>
        </w:rPr>
        <w:t>19</w:t>
      </w:r>
      <w:r w:rsidR="004161C1" w:rsidRPr="004161C1">
        <w:rPr>
          <w:lang w:val="ru-RU"/>
        </w:rPr>
        <w:t>)</w:t>
      </w:r>
      <w:r w:rsidR="00D85B34" w:rsidRPr="00794712">
        <w:rPr>
          <w:lang w:val="ru-RU"/>
        </w:rPr>
        <w:t xml:space="preserve">; </w:t>
      </w:r>
      <w:r w:rsidR="00D85B34">
        <w:rPr>
          <w:lang w:val="ru-RU"/>
        </w:rPr>
        <w:t>cf</w:t>
      </w:r>
      <w:r w:rsidR="00D85B34" w:rsidRPr="00794712">
        <w:rPr>
          <w:lang w:val="ru-RU"/>
        </w:rPr>
        <w:t xml:space="preserve">. </w:t>
      </w:r>
      <w:r w:rsidR="004161C1" w:rsidRPr="00BD6C1B">
        <w:rPr>
          <w:lang w:val="ru-RU"/>
        </w:rPr>
        <w:t>(</w:t>
      </w:r>
      <w:r w:rsidR="00D85B34" w:rsidRPr="00794712">
        <w:rPr>
          <w:lang w:val="ru-RU"/>
        </w:rPr>
        <w:t>Efe. 4</w:t>
      </w:r>
      <w:r w:rsidR="00D85B34">
        <w:rPr>
          <w:lang w:val="ru-RU"/>
        </w:rPr>
        <w:t>:</w:t>
      </w:r>
      <w:r w:rsidR="00D85B34" w:rsidRPr="00794712">
        <w:rPr>
          <w:lang w:val="ru-RU"/>
        </w:rPr>
        <w:t>8–10)</w:t>
      </w:r>
      <w:r w:rsidR="004161C1" w:rsidRPr="004161C1">
        <w:rPr>
          <w:lang w:val="ru-RU"/>
        </w:rPr>
        <w:t>]</w:t>
      </w:r>
      <w:r w:rsidR="00D85B34" w:rsidRPr="00794712">
        <w:rPr>
          <w:lang w:val="ru-RU"/>
        </w:rPr>
        <w:t>.</w:t>
      </w:r>
    </w:p>
    <w:p w14:paraId="5117B9BB"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Gitagna usab kini sa Manluluwas mismo: </w:t>
      </w:r>
      <w:r w:rsidR="00D85B34" w:rsidRPr="004853CC">
        <w:rPr>
          <w:i/>
          <w:iCs/>
          <w:lang w:val="ru-RU"/>
        </w:rPr>
        <w:t xml:space="preserve">'Makita ninyo ang Anak sa Tawo nga mosaka ngadto sa diin siya kaniadto' </w:t>
      </w:r>
      <w:r w:rsidR="005864AB">
        <w:rPr>
          <w:lang w:val="ru-RU"/>
        </w:rPr>
        <w:t>(Juan</w:t>
      </w:r>
      <w:r w:rsidR="00D85B34" w:rsidRPr="00794712">
        <w:rPr>
          <w:lang w:val="ru-RU"/>
        </w:rPr>
        <w:t xml:space="preserve"> 6</w:t>
      </w:r>
      <w:r w:rsidR="00D85B34">
        <w:rPr>
          <w:lang w:val="ru-RU"/>
        </w:rPr>
        <w:t>:</w:t>
      </w:r>
      <w:r w:rsidR="00D85B34" w:rsidRPr="00794712">
        <w:rPr>
          <w:lang w:val="ru-RU"/>
        </w:rPr>
        <w:t xml:space="preserve">62). </w:t>
      </w:r>
      <w:r w:rsidR="00D85B34" w:rsidRPr="004853CC">
        <w:rPr>
          <w:i/>
          <w:iCs/>
          <w:lang w:val="ru-RU"/>
        </w:rPr>
        <w:t xml:space="preserve">'Mianha ako gikan sa Amahan ug misulod sa kalibutan; ug karon mobiya ako sa kalibutan ug moadto sa Amahan' </w:t>
      </w:r>
      <w:r w:rsidR="005864AB">
        <w:rPr>
          <w:lang w:val="ru-RU"/>
        </w:rPr>
        <w:t>(Juan</w:t>
      </w:r>
      <w:r w:rsidR="00D85B34" w:rsidRPr="00794712">
        <w:rPr>
          <w:lang w:val="ru-RU"/>
        </w:rPr>
        <w:t xml:space="preserve"> 16</w:t>
      </w:r>
      <w:r w:rsidR="00D85B34" w:rsidRPr="004853CC">
        <w:rPr>
          <w:lang w:val="ru-RU"/>
        </w:rPr>
        <w:t>:</w:t>
      </w:r>
      <w:r w:rsidR="00D85B34" w:rsidRPr="00794712">
        <w:rPr>
          <w:lang w:val="ru-RU"/>
        </w:rPr>
        <w:t>28).</w:t>
      </w:r>
    </w:p>
    <w:p w14:paraId="163D2D34"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Gipatud-an sa mga Apostoles: </w:t>
      </w:r>
      <w:r w:rsidR="00D85B34" w:rsidRPr="00EB2D0A">
        <w:rPr>
          <w:i/>
          <w:iCs/>
          <w:lang w:val="ru-RU"/>
        </w:rPr>
        <w:t xml:space="preserve">"Ang Ginoo, pagkahuman sa pakig-istorya kanila, gidala sa langit ug naglingkod sa tuo sa Dios" </w:t>
      </w:r>
      <w:r w:rsidR="004161C1" w:rsidRPr="00BD6C1B">
        <w:rPr>
          <w:lang w:val="ru-RU"/>
        </w:rPr>
        <w:t>[</w:t>
      </w:r>
      <w:r w:rsidR="005864AB">
        <w:rPr>
          <w:lang w:val="ru-RU"/>
        </w:rPr>
        <w:t>(Marcos</w:t>
      </w:r>
      <w:r w:rsidR="00D85B34" w:rsidRPr="00794712">
        <w:rPr>
          <w:lang w:val="ru-RU"/>
        </w:rPr>
        <w:t xml:space="preserve"> 16</w:t>
      </w:r>
      <w:r w:rsidR="00D85B34" w:rsidRPr="00EB2D0A">
        <w:rPr>
          <w:lang w:val="ru-RU"/>
        </w:rPr>
        <w:t>:</w:t>
      </w:r>
      <w:r w:rsidR="00D85B34" w:rsidRPr="00794712">
        <w:rPr>
          <w:lang w:val="ru-RU"/>
        </w:rPr>
        <w:t>19</w:t>
      </w:r>
      <w:r w:rsidR="004161C1" w:rsidRPr="00BD6C1B">
        <w:rPr>
          <w:lang w:val="ru-RU"/>
        </w:rPr>
        <w:t>)</w:t>
      </w:r>
      <w:r w:rsidR="00D85B34" w:rsidRPr="00794712">
        <w:rPr>
          <w:lang w:val="ru-RU"/>
        </w:rPr>
        <w:t xml:space="preserve">; cf. </w:t>
      </w:r>
      <w:r w:rsidR="004161C1" w:rsidRPr="00BD6C1B">
        <w:rPr>
          <w:lang w:val="ru-RU"/>
        </w:rPr>
        <w:t>(</w:t>
      </w:r>
      <w:r w:rsidR="0087297C">
        <w:rPr>
          <w:lang w:val="ru-RU"/>
        </w:rPr>
        <w:t>Lucas</w:t>
      </w:r>
      <w:r w:rsidR="00D85B34" w:rsidRPr="00794712">
        <w:rPr>
          <w:lang w:val="ru-RU"/>
        </w:rPr>
        <w:t xml:space="preserve"> 24</w:t>
      </w:r>
      <w:r w:rsidR="00D85B34" w:rsidRPr="00EB2D0A">
        <w:rPr>
          <w:lang w:val="ru-RU"/>
        </w:rPr>
        <w:t>:</w:t>
      </w:r>
      <w:r w:rsidR="00D85B34" w:rsidRPr="00794712">
        <w:rPr>
          <w:lang w:val="ru-RU"/>
        </w:rPr>
        <w:t>50–51</w:t>
      </w:r>
      <w:r w:rsidR="004161C1" w:rsidRPr="00BD6C1B">
        <w:rPr>
          <w:lang w:val="ru-RU"/>
        </w:rPr>
        <w:t>)</w:t>
      </w:r>
      <w:r w:rsidR="00D85B34" w:rsidRPr="00794712">
        <w:rPr>
          <w:lang w:val="ru-RU"/>
        </w:rPr>
        <w:t xml:space="preserve">; </w:t>
      </w:r>
      <w:r w:rsidR="004161C1" w:rsidRPr="00BD6C1B">
        <w:rPr>
          <w:lang w:val="ru-RU"/>
        </w:rPr>
        <w:t>(</w:t>
      </w:r>
      <w:r w:rsidR="00D85B34" w:rsidRPr="00794712">
        <w:rPr>
          <w:lang w:val="ru-RU"/>
        </w:rPr>
        <w:t>Mga Buhat 1</w:t>
      </w:r>
      <w:r w:rsidR="00D85B34" w:rsidRPr="00EB2D0A">
        <w:rPr>
          <w:lang w:val="ru-RU"/>
        </w:rPr>
        <w:t>:</w:t>
      </w:r>
      <w:r w:rsidR="00D85B34" w:rsidRPr="00794712">
        <w:rPr>
          <w:lang w:val="ru-RU"/>
        </w:rPr>
        <w:t>9)</w:t>
      </w:r>
      <w:r w:rsidR="004161C1" w:rsidRPr="00BD6C1B">
        <w:rPr>
          <w:lang w:val="ru-RU"/>
        </w:rPr>
        <w:t>]</w:t>
      </w:r>
      <w:r w:rsidR="00D85B34" w:rsidRPr="00794712">
        <w:rPr>
          <w:lang w:val="ru-RU"/>
        </w:rPr>
        <w:t>.</w:t>
      </w:r>
    </w:p>
    <w:p w14:paraId="43FBD771" w14:textId="77777777" w:rsidR="00D85B34" w:rsidRPr="00794712" w:rsidRDefault="00F45CFB" w:rsidP="00D85B34">
      <w:pPr>
        <w:ind w:firstLine="708"/>
        <w:rPr>
          <w:lang w:val="ru-RU"/>
        </w:rPr>
      </w:pPr>
      <w:r w:rsidRPr="00F45CFB">
        <w:rPr>
          <w:b/>
          <w:lang w:val="ru-RU"/>
        </w:rPr>
        <w:t xml:space="preserve">4) </w:t>
      </w:r>
      <w:r w:rsidR="00D85B34" w:rsidRPr="00794712">
        <w:rPr>
          <w:lang w:val="ru-RU"/>
        </w:rPr>
        <w:t xml:space="preserve">Kanunay kini gipadayon ug gipahayag sa Simbahang Ortodokso sa mga pulong sa Kredong: </w:t>
      </w:r>
      <w:r w:rsidR="00D85B34">
        <w:rPr>
          <w:lang w:val="ru-RU"/>
        </w:rPr>
        <w:t>'</w:t>
      </w:r>
      <w:r w:rsidR="00D85B34" w:rsidRPr="00794712">
        <w:rPr>
          <w:lang w:val="ru-RU"/>
        </w:rPr>
        <w:t xml:space="preserve">(Nagtuo ako kang </w:t>
      </w:r>
      <w:r w:rsidR="00A95A76" w:rsidRPr="00A95A76">
        <w:rPr>
          <w:b/>
          <w:lang w:val="ru-RU"/>
        </w:rPr>
        <w:t xml:space="preserve">Jesu-Cristo) </w:t>
      </w:r>
      <w:r w:rsidR="00D85B34" w:rsidRPr="00794712">
        <w:rPr>
          <w:lang w:val="ru-RU"/>
        </w:rPr>
        <w:t>nga misaka sa langit ug naglingkod sa tuo sa Amahan</w:t>
      </w:r>
      <w:r w:rsidR="00D85B34">
        <w:rPr>
          <w:lang w:val="ru-RU"/>
        </w:rPr>
        <w:t>.'</w:t>
      </w:r>
    </w:p>
    <w:p w14:paraId="2F84E2B1" w14:textId="77777777" w:rsidR="00D85B34" w:rsidRDefault="00D85B34" w:rsidP="00D85B34">
      <w:pPr>
        <w:rPr>
          <w:lang w:val="ru-RU"/>
        </w:rPr>
      </w:pPr>
    </w:p>
    <w:p w14:paraId="17F97592" w14:textId="77777777" w:rsidR="00D85B34" w:rsidRPr="00794712" w:rsidRDefault="00D85B34" w:rsidP="007B240B">
      <w:pPr>
        <w:pStyle w:val="Heading5"/>
        <w:rPr>
          <w:lang w:val="ru-RU"/>
        </w:rPr>
      </w:pPr>
      <w:bookmarkStart w:id="369" w:name="_Toc133155597"/>
      <w:bookmarkStart w:id="370" w:name="_Toc180664610"/>
      <w:bookmarkStart w:id="371" w:name="_Toc180679231"/>
      <w:bookmarkStart w:id="372" w:name="_Toc180679288"/>
      <w:bookmarkStart w:id="373" w:name="_Toc180679811"/>
      <w:bookmarkStart w:id="374" w:name="_Toc238453694"/>
      <w:bookmarkStart w:id="375" w:name="_Toc238574158"/>
      <w:r w:rsidRPr="00794712">
        <w:rPr>
          <w:lang w:val="ru-RU"/>
        </w:rPr>
        <w:t>§162. Matapos pa ba ang ministeryo nga gingharian ni Hesukristo?</w:t>
      </w:r>
      <w:bookmarkEnd w:id="369"/>
      <w:bookmarkEnd w:id="370"/>
      <w:bookmarkEnd w:id="371"/>
      <w:bookmarkEnd w:id="372"/>
      <w:bookmarkEnd w:id="373"/>
      <w:bookmarkEnd w:id="374"/>
      <w:bookmarkEnd w:id="375"/>
    </w:p>
    <w:p w14:paraId="582030A3" w14:textId="77777777" w:rsidR="00D85B34" w:rsidRPr="00794712" w:rsidRDefault="00D85B34" w:rsidP="00D85B34">
      <w:pPr>
        <w:ind w:firstLine="708"/>
        <w:rPr>
          <w:lang w:val="ru-RU"/>
        </w:rPr>
      </w:pPr>
      <w:r w:rsidRPr="00794712">
        <w:rPr>
          <w:lang w:val="ru-RU"/>
        </w:rPr>
        <w:t xml:space="preserve">Ingon nga bugtong Anak sa Dios, nga nag-angkon sa kina-iya sa tawo sa pagkahiusa sa Iyang pagka-Diyosnon nga Hipostasi, ang Ginoong Hesus, pagkahuman Niya pagsulod sa Iyang himaya, </w:t>
      </w:r>
      <w:r w:rsidRPr="001D0370">
        <w:rPr>
          <w:i/>
          <w:iCs/>
          <w:lang w:val="ru-RU"/>
        </w:rPr>
        <w:t>'nga Iya kauban ang Amahan sa wala pa gilalang ang kalibutan'</w:t>
      </w:r>
      <w:r w:rsidRPr="00794712">
        <w:rPr>
          <w:lang w:val="ru-RU"/>
        </w:rPr>
        <w:t xml:space="preserve"> </w:t>
      </w:r>
      <w:r w:rsidR="005864AB">
        <w:rPr>
          <w:lang w:val="ru-RU"/>
        </w:rPr>
        <w:t>(Juan</w:t>
      </w:r>
      <w:r w:rsidRPr="00794712">
        <w:rPr>
          <w:lang w:val="ru-RU"/>
        </w:rPr>
        <w:t xml:space="preserve"> 17</w:t>
      </w:r>
      <w:r>
        <w:rPr>
          <w:lang w:val="ru-RU"/>
        </w:rPr>
        <w:t>:</w:t>
      </w:r>
      <w:r w:rsidRPr="00794712">
        <w:rPr>
          <w:lang w:val="ru-RU"/>
        </w:rPr>
        <w:t xml:space="preserve">5), magpabilin hangtod sa walay katapusan sa kini nga walay katapusang himaya; Siya magpabilin hangtod sa kahangturan nga Hari sa langit ug yuta, </w:t>
      </w:r>
      <w:r>
        <w:rPr>
          <w:lang w:val="ru-RU"/>
        </w:rPr>
        <w:t xml:space="preserve">kauban </w:t>
      </w:r>
      <w:r w:rsidRPr="00794712">
        <w:rPr>
          <w:lang w:val="ru-RU"/>
        </w:rPr>
        <w:t xml:space="preserve">ang Amahan ug ang Espiritu Santo, gisimba ug gihimaya sa </w:t>
      </w:r>
      <w:r>
        <w:rPr>
          <w:lang w:val="ru-RU"/>
        </w:rPr>
        <w:t xml:space="preserve">tanang </w:t>
      </w:r>
      <w:r w:rsidRPr="00794712">
        <w:rPr>
          <w:lang w:val="ru-RU"/>
        </w:rPr>
        <w:t>binuhat: ug sa niini nga kahulugan</w:t>
      </w:r>
      <w:r w:rsidRPr="001D0370">
        <w:rPr>
          <w:i/>
          <w:iCs/>
          <w:lang w:val="ru-RU"/>
        </w:rPr>
        <w:t xml:space="preserve">, 'ang Iyang gingharian walay katapusan' </w:t>
      </w:r>
      <w:r w:rsidR="008A3626">
        <w:rPr>
          <w:lang w:val="ru-RU"/>
        </w:rPr>
        <w:t>(Lucas</w:t>
      </w:r>
      <w:r w:rsidRPr="00794712">
        <w:rPr>
          <w:lang w:val="ru-RU"/>
        </w:rPr>
        <w:t xml:space="preserve"> 1</w:t>
      </w:r>
      <w:r>
        <w:rPr>
          <w:lang w:val="ru-RU"/>
        </w:rPr>
        <w:t>:</w:t>
      </w:r>
      <w:r w:rsidRPr="00794712">
        <w:rPr>
          <w:lang w:val="ru-RU"/>
        </w:rPr>
        <w:t>33). Apan ang Iyang ministeryo sa pagkahari, isip atong Manuluwas, alang sa kaluwasan sa katawhan—nga gisugdan Niya dinhi sa yuta ug nagpadayon sa langit—matapos sa dihang, sa ato pa, kini hingpit nga matuman pinaagi sa pagdala sa tanang tinuod nga magtutuo ngadto sa kaluwasan: ug niining bahin</w:t>
      </w:r>
      <w:r w:rsidRPr="001D0370">
        <w:rPr>
          <w:i/>
          <w:iCs/>
          <w:lang w:val="ru-RU"/>
        </w:rPr>
        <w:t>, 'Kinahanglan Siya maghari hangtud nga mapailalom Niya ang tanan Niyang kaaway sa Iyang mga tiil'</w:t>
      </w:r>
      <w:r w:rsidRPr="00794712">
        <w:rPr>
          <w:lang w:val="ru-RU"/>
        </w:rPr>
        <w:t xml:space="preserve"> </w:t>
      </w:r>
      <w:r w:rsidR="00621F17">
        <w:rPr>
          <w:lang w:val="ru-RU"/>
        </w:rPr>
        <w:t>(1 Cor.</w:t>
      </w:r>
      <w:r w:rsidRPr="00794712">
        <w:rPr>
          <w:lang w:val="ru-RU"/>
        </w:rPr>
        <w:t xml:space="preserve"> 15</w:t>
      </w:r>
      <w:r>
        <w:rPr>
          <w:lang w:val="ru-RU"/>
        </w:rPr>
        <w:t>:</w:t>
      </w:r>
      <w:r w:rsidRPr="00794712">
        <w:rPr>
          <w:lang w:val="ru-RU"/>
        </w:rPr>
        <w:t xml:space="preserve">25). Ug kini mahitabo sa dihang </w:t>
      </w:r>
      <w:r w:rsidRPr="001D0370">
        <w:rPr>
          <w:i/>
          <w:iCs/>
          <w:lang w:val="ru-RU"/>
        </w:rPr>
        <w:t xml:space="preserve">'ang katapusang kaaway nga laglagon mao ang kamatayon' </w:t>
      </w:r>
      <w:r w:rsidR="00621F17">
        <w:rPr>
          <w:lang w:val="ru-RU"/>
        </w:rPr>
        <w:t>(1 Cor.</w:t>
      </w:r>
      <w:r w:rsidRPr="00794712">
        <w:rPr>
          <w:lang w:val="ru-RU"/>
        </w:rPr>
        <w:t xml:space="preserve"> 15</w:t>
      </w:r>
      <w:r>
        <w:rPr>
          <w:lang w:val="ru-RU"/>
        </w:rPr>
        <w:t>:</w:t>
      </w:r>
      <w:r w:rsidRPr="00794712">
        <w:rPr>
          <w:lang w:val="ru-RU"/>
        </w:rPr>
        <w:t xml:space="preserve">26), ang tanan </w:t>
      </w:r>
      <w:r>
        <w:rPr>
          <w:lang w:val="ru-RU"/>
        </w:rPr>
        <w:t>nga patay</w:t>
      </w:r>
      <w:r w:rsidRPr="00794712">
        <w:rPr>
          <w:lang w:val="ru-RU"/>
        </w:rPr>
        <w:t xml:space="preserve"> mausab </w:t>
      </w:r>
      <w:r w:rsidR="005864AB">
        <w:rPr>
          <w:lang w:val="ru-RU"/>
        </w:rPr>
        <w:t>(Juan</w:t>
      </w:r>
      <w:r w:rsidRPr="00794712">
        <w:rPr>
          <w:lang w:val="ru-RU"/>
        </w:rPr>
        <w:t xml:space="preserve"> 5</w:t>
      </w:r>
      <w:r>
        <w:rPr>
          <w:lang w:val="ru-RU"/>
        </w:rPr>
        <w:t>:</w:t>
      </w:r>
      <w:r w:rsidRPr="00794712">
        <w:rPr>
          <w:lang w:val="ru-RU"/>
        </w:rPr>
        <w:t>25), ug ang langit ug ang yuta mabalik sa bag-ong kahimtang (</w:t>
      </w:r>
      <w:r w:rsidR="0087297C">
        <w:rPr>
          <w:lang w:val="ru-RU"/>
        </w:rPr>
        <w:t>2 Pedro</w:t>
      </w:r>
      <w:r w:rsidRPr="00794712">
        <w:rPr>
          <w:lang w:val="ru-RU"/>
        </w:rPr>
        <w:t xml:space="preserve"> 3</w:t>
      </w:r>
      <w:r w:rsidRPr="001D0370">
        <w:rPr>
          <w:lang w:val="ru-RU"/>
        </w:rPr>
        <w:t>:</w:t>
      </w:r>
      <w:r w:rsidRPr="00794712">
        <w:rPr>
          <w:lang w:val="ru-RU"/>
        </w:rPr>
        <w:t>6–7</w:t>
      </w:r>
      <w:r w:rsidRPr="00B425D2">
        <w:rPr>
          <w:lang w:val="ru-RU"/>
        </w:rPr>
        <w:t>,</w:t>
      </w:r>
      <w:r w:rsidRPr="00794712">
        <w:rPr>
          <w:lang w:val="ru-RU"/>
        </w:rPr>
        <w:t xml:space="preserve"> 13)—ug Siya, sa Iyang pagpakita sa tibuok Iyang himaya, maghimo sa unibersal nga paghukom, nga nag-ingon, ingon nga </w:t>
      </w:r>
      <w:r w:rsidRPr="00B425D2">
        <w:rPr>
          <w:i/>
          <w:iCs/>
          <w:lang w:val="ru-RU"/>
        </w:rPr>
        <w:t>'ang Hari ngadto sa mga naa sa Iyang tuo: "Umari kamo, mga gipanalanginan sa akong Amahan, panulion ninyo ang gingharian nga gitagana alang kaninyo sukad sa pagtukod sa kalibutan"'</w:t>
      </w:r>
      <w:r w:rsidRPr="00794712">
        <w:rPr>
          <w:lang w:val="ru-RU"/>
        </w:rPr>
        <w:t xml:space="preserve"> </w:t>
      </w:r>
      <w:r w:rsidR="00224D5E">
        <w:rPr>
          <w:lang w:val="ru-RU"/>
        </w:rPr>
        <w:t>(Mat.</w:t>
      </w:r>
      <w:r w:rsidRPr="00794712">
        <w:rPr>
          <w:lang w:val="ru-RU"/>
        </w:rPr>
        <w:t xml:space="preserve"> 25</w:t>
      </w:r>
      <w:r w:rsidRPr="00B425D2">
        <w:rPr>
          <w:lang w:val="ru-RU"/>
        </w:rPr>
        <w:t>:</w:t>
      </w:r>
      <w:r w:rsidRPr="00794712">
        <w:rPr>
          <w:lang w:val="ru-RU"/>
        </w:rPr>
        <w:t xml:space="preserve">34), ug </w:t>
      </w:r>
      <w:r w:rsidRPr="00B425D2">
        <w:rPr>
          <w:i/>
          <w:iCs/>
          <w:lang w:val="ru-RU"/>
        </w:rPr>
        <w:t xml:space="preserve">'ihatag Niya ang gingharian sa Dios nga Amahan' </w:t>
      </w:r>
      <w:r w:rsidR="00621F17">
        <w:rPr>
          <w:lang w:val="ru-RU"/>
        </w:rPr>
        <w:t>(1 Cor.</w:t>
      </w:r>
      <w:r w:rsidRPr="00794712">
        <w:rPr>
          <w:lang w:val="ru-RU"/>
        </w:rPr>
        <w:t xml:space="preserve"> 15</w:t>
      </w:r>
      <w:r w:rsidRPr="00B425D2">
        <w:rPr>
          <w:lang w:val="ru-RU"/>
        </w:rPr>
        <w:t>:</w:t>
      </w:r>
      <w:r w:rsidRPr="00794712">
        <w:rPr>
          <w:lang w:val="ru-RU"/>
        </w:rPr>
        <w:t xml:space="preserve">24), </w:t>
      </w:r>
      <w:r w:rsidRPr="00B425D2">
        <w:rPr>
          <w:i/>
          <w:iCs/>
          <w:lang w:val="ru-RU"/>
        </w:rPr>
        <w:t xml:space="preserve">'aron ang Dios maoy tanan sa tanan' </w:t>
      </w:r>
      <w:r w:rsidR="00621F17">
        <w:rPr>
          <w:lang w:val="ru-RU"/>
        </w:rPr>
        <w:t>(1 Cor.</w:t>
      </w:r>
      <w:r w:rsidRPr="00794712">
        <w:rPr>
          <w:lang w:val="ru-RU"/>
        </w:rPr>
        <w:t xml:space="preserve"> 15</w:t>
      </w:r>
      <w:r w:rsidRPr="00B425D2">
        <w:rPr>
          <w:lang w:val="ru-RU"/>
        </w:rPr>
        <w:t>:</w:t>
      </w:r>
      <w:r w:rsidRPr="00794712">
        <w:rPr>
          <w:lang w:val="ru-RU"/>
        </w:rPr>
        <w:t>28).</w:t>
      </w:r>
    </w:p>
    <w:p w14:paraId="65F6CBCF" w14:textId="77777777" w:rsidR="00D85B34" w:rsidRPr="00794712" w:rsidRDefault="00D85B34" w:rsidP="00D85B34">
      <w:pPr>
        <w:rPr>
          <w:lang w:val="ru-RU"/>
        </w:rPr>
      </w:pPr>
      <w:r w:rsidRPr="00794712">
        <w:rPr>
          <w:lang w:val="ru-RU"/>
        </w:rPr>
        <w:tab/>
        <w:t>Mao kini gayud ang paagi sa pagtan-aw sa mga Balaang Amahan ug mga magtutudlo sa Simbahan sa maharlikang dignidad ug ministeryo ni Hesukristo. Pananglitan:</w:t>
      </w:r>
    </w:p>
    <w:p w14:paraId="47F5A1EF" w14:textId="77777777" w:rsidR="00D85B34" w:rsidRPr="00794712" w:rsidRDefault="00D85B34" w:rsidP="00D85B34">
      <w:pPr>
        <w:rPr>
          <w:lang w:val="ru-RU"/>
        </w:rPr>
      </w:pPr>
      <w:r w:rsidRPr="00794712">
        <w:rPr>
          <w:lang w:val="ru-RU"/>
        </w:rPr>
        <w:lastRenderedPageBreak/>
        <w:tab/>
        <w:t xml:space="preserve">San Gregorio nga Teologo: </w:t>
      </w:r>
      <w:r>
        <w:rPr>
          <w:lang w:val="ru-RU"/>
        </w:rPr>
        <w:t>"</w:t>
      </w:r>
      <w:r w:rsidRPr="00794712">
        <w:rPr>
          <w:lang w:val="ru-RU"/>
        </w:rPr>
        <w:t xml:space="preserve">Ang Anak gitawag nga 'nagahari'—sa usa ka paagi, isip Makagagahum ug Hari sa mga mosugot ug sa mga dili mosugot; ug sa lain, isip Kadtong nagdala kanato sa pagsumpo, ug nga gidala ubos sa Iyang gingharian kadtong boluntaryong nag-ila kaniya isip Hari. Ug ang Iyang gingharian, kon masabtan sa unang kahulugan, walay katapusan; apan kon masabtan sa ikaduha, adunay ba kini katapusan? </w:t>
      </w:r>
      <w:r>
        <w:rPr>
          <w:lang w:val="ru-RU"/>
        </w:rPr>
        <w:t xml:space="preserve">— </w:t>
      </w:r>
      <w:r w:rsidRPr="00794712">
        <w:rPr>
          <w:lang w:val="ru-RU"/>
        </w:rPr>
        <w:t>Nga kuhaon Niya kita, ang mga maluwas, ilawom sa Iyang pako (kay kinahanglan pa ba dalhon pag-usab ang mga nangasumiter na?); ug unya Siya motindog isip Hukom sa kalibutan (Salmo 93</w:t>
      </w:r>
      <w:r w:rsidR="004161C1" w:rsidRPr="004161C1">
        <w:rPr>
          <w:lang w:val="ru-RU"/>
        </w:rPr>
        <w:t>:</w:t>
      </w:r>
      <w:r w:rsidR="00F45CFB" w:rsidRPr="004161C1">
        <w:rPr>
          <w:bCs/>
          <w:lang w:val="ru-RU"/>
        </w:rPr>
        <w:t xml:space="preserve">3) </w:t>
      </w:r>
      <w:r w:rsidRPr="00794712">
        <w:rPr>
          <w:lang w:val="ru-RU"/>
        </w:rPr>
        <w:t>ug pagabulagon ang mga maluwas gikan sa mga gipaka-damgo; unya ang Dios motindog taliwala sa mga maluwas, aron maghukom ug pagtino kinsa ang nakaangkon unsang grado sa himaya ug puloy-anan.</w:t>
      </w:r>
      <w:r>
        <w:rPr>
          <w:lang w:val="ru-RU"/>
        </w:rPr>
        <w:t>"</w:t>
      </w:r>
      <w:r w:rsidR="003069B3">
        <w:rPr>
          <w:rStyle w:val="FootnoteReference"/>
          <w:lang w:val="ru-RU"/>
        </w:rPr>
        <w:footnoteReference w:id="424"/>
      </w:r>
    </w:p>
    <w:p w14:paraId="35523095" w14:textId="77777777" w:rsidR="00D85B34" w:rsidRPr="00794712" w:rsidRDefault="00D85B34" w:rsidP="00D85B34">
      <w:pPr>
        <w:rPr>
          <w:lang w:val="ru-RU"/>
        </w:rPr>
      </w:pPr>
      <w:r w:rsidRPr="00794712">
        <w:rPr>
          <w:lang w:val="ru-RU"/>
        </w:rPr>
        <w:tab/>
        <w:t xml:space="preserve">San Juan Crisostomo: </w:t>
      </w:r>
      <w:r>
        <w:rPr>
          <w:lang w:val="ru-RU"/>
        </w:rPr>
        <w:t>"</w:t>
      </w:r>
      <w:r w:rsidRPr="00794712">
        <w:rPr>
          <w:lang w:val="ru-RU"/>
        </w:rPr>
        <w:t xml:space="preserve">Unsa ang kahulugan niini: </w:t>
      </w:r>
      <w:r>
        <w:rPr>
          <w:lang w:val="ru-RU"/>
        </w:rPr>
        <w:t xml:space="preserve">'sa diha nga </w:t>
      </w:r>
      <w:r w:rsidRPr="00B425D2">
        <w:rPr>
          <w:lang w:val="ru-RU"/>
        </w:rPr>
        <w:t>Iya nang ihatag ang gingharian</w:t>
      </w:r>
      <w:r w:rsidR="00621F17">
        <w:rPr>
          <w:lang w:val="ru-RU"/>
        </w:rPr>
        <w:t>' (1 Cor.</w:t>
      </w:r>
      <w:r w:rsidRPr="00794712">
        <w:rPr>
          <w:lang w:val="ru-RU"/>
        </w:rPr>
        <w:t xml:space="preserve"> 15</w:t>
      </w:r>
      <w:r>
        <w:rPr>
          <w:lang w:val="ru-RU"/>
        </w:rPr>
        <w:t>:</w:t>
      </w:r>
      <w:r w:rsidRPr="00794712">
        <w:rPr>
          <w:lang w:val="ru-RU"/>
        </w:rPr>
        <w:t xml:space="preserve">24)? Ang Kasulatan nag-ila og duha ka gingharian sa Dios: ang usa pinaagi sa panulondon, ug ang usa pinaagi sa paglalang. Naghari si Kristo sa tanan—sa mga Hentil ug mga Hudiyo, sa mga demonyo ug sa Iyang mga kaatbang—pinaagi sa paglalang; Siya naghari sa mga matinud-anon ug sa mga boluntaryong mosunod Kaniya, pinaagi sa pag-ampon. Giingon mahitungod niining gingharian nga kini adunay sinugdanan… </w:t>
      </w:r>
      <w:r>
        <w:rPr>
          <w:lang w:val="ru-RU"/>
        </w:rPr>
        <w:t xml:space="preserve">Kini </w:t>
      </w:r>
      <w:r w:rsidRPr="00794712">
        <w:rPr>
          <w:lang w:val="ru-RU"/>
        </w:rPr>
        <w:t>gayud nga gingharian ang Iyang ihatag sa Amahan</w:t>
      </w:r>
      <w:r>
        <w:rPr>
          <w:lang w:val="ru-RU"/>
        </w:rPr>
        <w:t>."</w:t>
      </w:r>
      <w:r w:rsidR="003069B3">
        <w:rPr>
          <w:rStyle w:val="FootnoteReference"/>
          <w:lang w:val="ru-RU"/>
        </w:rPr>
        <w:footnoteReference w:id="425"/>
      </w:r>
    </w:p>
    <w:p w14:paraId="2D1E870B" w14:textId="77777777" w:rsidR="00D85B34" w:rsidRPr="00794712" w:rsidRDefault="00D85B34" w:rsidP="00D85B34">
      <w:pPr>
        <w:rPr>
          <w:lang w:val="ru-RU"/>
        </w:rPr>
      </w:pPr>
      <w:r w:rsidRPr="00794712">
        <w:rPr>
          <w:lang w:val="ru-RU"/>
        </w:rPr>
        <w:tab/>
        <w:t xml:space="preserve">San Zeno sa Verona: </w:t>
      </w:r>
      <w:r>
        <w:rPr>
          <w:lang w:val="ru-RU"/>
        </w:rPr>
        <w:t>"</w:t>
      </w:r>
      <w:r w:rsidRPr="00794712">
        <w:rPr>
          <w:lang w:val="ru-RU"/>
        </w:rPr>
        <w:t xml:space="preserve">Ang Apostol Pablo </w:t>
      </w:r>
      <w:r w:rsidR="00621F17">
        <w:rPr>
          <w:lang w:val="ru-RU"/>
        </w:rPr>
        <w:t>(1 Cor.</w:t>
      </w:r>
      <w:r w:rsidRPr="00794712">
        <w:rPr>
          <w:lang w:val="ru-RU"/>
        </w:rPr>
        <w:t xml:space="preserve"> 15</w:t>
      </w:r>
      <w:r>
        <w:rPr>
          <w:lang w:val="ru-RU"/>
        </w:rPr>
        <w:t>:</w:t>
      </w:r>
      <w:r w:rsidR="00F45CFB" w:rsidRPr="004161C1">
        <w:rPr>
          <w:bCs/>
          <w:lang w:val="ru-RU"/>
        </w:rPr>
        <w:t xml:space="preserve">24) </w:t>
      </w:r>
      <w:r w:rsidRPr="00794712">
        <w:rPr>
          <w:lang w:val="ru-RU"/>
        </w:rPr>
        <w:t xml:space="preserve">nagsulti sa panandaliang gingharian sa Dios nga nagpakatawo, nga sa katapusan niini Moanhi Siya ug pagahukman ang mga buhi ug ang mga patay; kini gipamatud-an sa mismong konteksto sa maong talata, nga nag-ingon nga si Kristo magahari uban sa Iyang mga balaan hangtod nga Iyang wagtangon ang matag pagdumala, tanan nga awtoridad ug gahum, hangtod nga iyang ibutang ang tanan niyang mga kaaway ilawom sa iyang mga tiil, hangtod nga ang katapusang kaaway—ang kamatayon—mawagtang </w:t>
      </w:r>
      <w:r w:rsidR="00621F17">
        <w:rPr>
          <w:lang w:val="ru-RU"/>
        </w:rPr>
        <w:t>(1 Cor.</w:t>
      </w:r>
      <w:r w:rsidRPr="00794712">
        <w:rPr>
          <w:lang w:val="ru-RU"/>
        </w:rPr>
        <w:t xml:space="preserve"> 15</w:t>
      </w:r>
      <w:r>
        <w:rPr>
          <w:lang w:val="ru-RU"/>
        </w:rPr>
        <w:t>:</w:t>
      </w:r>
      <w:r w:rsidRPr="00794712">
        <w:rPr>
          <w:lang w:val="ru-RU"/>
        </w:rPr>
        <w:t xml:space="preserve">24–26). Apan nasabtan sa ebanghelista Lucas </w:t>
      </w:r>
      <w:r w:rsidR="008A3626">
        <w:rPr>
          <w:lang w:val="ru-RU"/>
        </w:rPr>
        <w:t>(Lucas</w:t>
      </w:r>
      <w:r w:rsidRPr="00794712">
        <w:rPr>
          <w:lang w:val="ru-RU"/>
        </w:rPr>
        <w:t xml:space="preserve"> 1</w:t>
      </w:r>
      <w:r>
        <w:rPr>
          <w:lang w:val="ru-RU"/>
        </w:rPr>
        <w:t>:</w:t>
      </w:r>
      <w:r w:rsidR="00F45CFB" w:rsidRPr="004161C1">
        <w:rPr>
          <w:bCs/>
          <w:lang w:val="ru-RU"/>
        </w:rPr>
        <w:t xml:space="preserve">34) </w:t>
      </w:r>
      <w:r w:rsidRPr="00794712">
        <w:rPr>
          <w:lang w:val="ru-RU"/>
        </w:rPr>
        <w:t>ug ni Solomon (Kabalaoran 3</w:t>
      </w:r>
      <w:r>
        <w:rPr>
          <w:lang w:val="ru-RU"/>
        </w:rPr>
        <w:t>:</w:t>
      </w:r>
      <w:r w:rsidR="001B763B" w:rsidRPr="004161C1">
        <w:rPr>
          <w:bCs/>
          <w:lang w:val="ru-RU"/>
        </w:rPr>
        <w:t xml:space="preserve">4–8) </w:t>
      </w:r>
      <w:r w:rsidRPr="00794712">
        <w:rPr>
          <w:lang w:val="ru-RU"/>
        </w:rPr>
        <w:t>ang orihinal nga awtoridad, diin, pinaagi sa walay hunong nga partisipasyon gikan sa walay katapusan hangtod sa walay katapusan, wala gayud nadawat sa Anak ang gingharian gikan sa Amahan, ni ipasa man kini gayud Niya sa Amahan</w:t>
      </w:r>
      <w:r>
        <w:rPr>
          <w:lang w:val="ru-RU"/>
        </w:rPr>
        <w:t>."</w:t>
      </w:r>
      <w:r w:rsidR="003069B3">
        <w:rPr>
          <w:rStyle w:val="FootnoteReference"/>
          <w:lang w:val="ru-RU"/>
        </w:rPr>
        <w:footnoteReference w:id="426"/>
      </w:r>
    </w:p>
    <w:p w14:paraId="072F6C58" w14:textId="77777777" w:rsidR="00D85B34" w:rsidRDefault="00D85B34" w:rsidP="00D85B34">
      <w:pPr>
        <w:rPr>
          <w:lang w:val="ru-RU"/>
        </w:rPr>
      </w:pPr>
      <w:r w:rsidRPr="00794712">
        <w:rPr>
          <w:lang w:val="ru-RU"/>
        </w:rPr>
        <w:tab/>
      </w:r>
    </w:p>
    <w:p w14:paraId="415C1A0D" w14:textId="77777777" w:rsidR="00D85B34" w:rsidRPr="00794712" w:rsidRDefault="00D85B34" w:rsidP="007B240B">
      <w:pPr>
        <w:pStyle w:val="Heading5"/>
        <w:rPr>
          <w:lang w:val="ru-RU"/>
        </w:rPr>
      </w:pPr>
      <w:bookmarkStart w:id="376" w:name="_Toc133155598"/>
      <w:bookmarkStart w:id="377" w:name="_Toc180664611"/>
      <w:bookmarkStart w:id="378" w:name="_Toc180679232"/>
      <w:bookmarkStart w:id="379" w:name="_Toc180679289"/>
      <w:bookmarkStart w:id="380" w:name="_Toc180679812"/>
      <w:bookmarkStart w:id="381" w:name="_Toc238453695"/>
      <w:bookmarkStart w:id="382" w:name="_Toc238574159"/>
      <w:r w:rsidRPr="00794712">
        <w:rPr>
          <w:lang w:val="ru-RU"/>
        </w:rPr>
        <w:t>§163. Ang moral nga aplikasyon sa doktrina sa misteryo sa pagtubos</w:t>
      </w:r>
      <w:bookmarkEnd w:id="376"/>
      <w:bookmarkEnd w:id="377"/>
      <w:bookmarkEnd w:id="378"/>
      <w:bookmarkEnd w:id="379"/>
      <w:bookmarkEnd w:id="380"/>
      <w:bookmarkEnd w:id="381"/>
      <w:bookmarkEnd w:id="382"/>
    </w:p>
    <w:p w14:paraId="05603367" w14:textId="77777777" w:rsidR="00D85B34" w:rsidRPr="00794712" w:rsidRDefault="00D85B34" w:rsidP="00D85B34">
      <w:pPr>
        <w:ind w:firstLine="708"/>
        <w:rPr>
          <w:lang w:val="ru-RU"/>
        </w:rPr>
      </w:pPr>
      <w:r w:rsidRPr="004161C1">
        <w:rPr>
          <w:b/>
          <w:bCs/>
          <w:lang w:val="ru-RU"/>
        </w:rPr>
        <w:t xml:space="preserve">1. </w:t>
      </w:r>
      <w:r w:rsidRPr="00794712">
        <w:rPr>
          <w:lang w:val="ru-RU"/>
        </w:rPr>
        <w:t>Ang atong Ginoo ug Manluluwas, isip usa ka Propeta –</w:t>
      </w:r>
    </w:p>
    <w:p w14:paraId="56A09F41" w14:textId="77777777" w:rsidR="00D85B34" w:rsidRPr="00794712" w:rsidRDefault="00D85B34" w:rsidP="00D85B34">
      <w:pPr>
        <w:rPr>
          <w:lang w:val="ru-RU"/>
        </w:rPr>
      </w:pPr>
      <w:r w:rsidRPr="00794712">
        <w:rPr>
          <w:lang w:val="ru-RU"/>
        </w:rPr>
        <w:tab/>
      </w:r>
      <w:r w:rsidRPr="004161C1">
        <w:rPr>
          <w:b/>
          <w:bCs/>
        </w:rPr>
        <w:t>a</w:t>
      </w:r>
      <w:r w:rsidRPr="004161C1">
        <w:rPr>
          <w:b/>
          <w:bCs/>
          <w:lang w:val="ru-RU"/>
        </w:rPr>
        <w:t xml:space="preserve">) </w:t>
      </w:r>
      <w:r w:rsidRPr="00794712">
        <w:rPr>
          <w:lang w:val="ru-RU"/>
        </w:rPr>
        <w:t xml:space="preserve">gihatag kanato ang balaod sa pagtuo ug pagkamatinud-anon: kinahanglan nato kini dawaton, mosumite niini ug ipatuman sa atong </w:t>
      </w:r>
      <w:r>
        <w:rPr>
          <w:lang w:val="ru-RU"/>
        </w:rPr>
        <w:t>kinabuhi</w:t>
      </w:r>
      <w:r w:rsidRPr="00794712">
        <w:rPr>
          <w:lang w:val="ru-RU"/>
        </w:rPr>
        <w:t>—kon dili, kini dili magbunga alang kanato ug magpabilin nga layo kanato.</w:t>
      </w:r>
    </w:p>
    <w:p w14:paraId="6B0A5A3A"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Gihatagan kita og bag-ong balaod, nga mas hingpit kaysa sa Daang Tugon: pagkahuman nato kini dawaton, kinahanglan natong masiguro nga maglakaw kita sa pagkabag-o sa kinabuhi (Roma 6</w:t>
      </w:r>
      <w:r>
        <w:rPr>
          <w:lang w:val="ru-RU"/>
        </w:rPr>
        <w:t>:</w:t>
      </w:r>
      <w:r w:rsidRPr="00794712">
        <w:rPr>
          <w:lang w:val="ru-RU"/>
        </w:rPr>
        <w:t xml:space="preserve">4), ug nga ang atong pagkamatarong molabaw dili lang sa pagkamatarong sa mga eskriba ug Pariseo </w:t>
      </w:r>
      <w:r w:rsidR="00224D5E">
        <w:rPr>
          <w:lang w:val="ru-RU"/>
        </w:rPr>
        <w:t>(Mat.</w:t>
      </w:r>
      <w:r w:rsidRPr="00794712">
        <w:rPr>
          <w:lang w:val="ru-RU"/>
        </w:rPr>
        <w:t xml:space="preserve"> 5</w:t>
      </w:r>
      <w:r>
        <w:rPr>
          <w:lang w:val="ru-RU"/>
        </w:rPr>
        <w:t>:</w:t>
      </w:r>
      <w:r w:rsidRPr="00794712">
        <w:rPr>
          <w:lang w:val="ru-RU"/>
        </w:rPr>
        <w:t>20), kondili usab sa pagkamatarong sa mga matarong nga tawo sa Daang Tugon mismo.</w:t>
      </w:r>
      <w:r w:rsidR="003069B3">
        <w:rPr>
          <w:rStyle w:val="FootnoteReference"/>
          <w:lang w:val="ru-RU"/>
        </w:rPr>
        <w:footnoteReference w:id="427"/>
      </w:r>
      <w:r w:rsidRPr="00794712">
        <w:rPr>
          <w:lang w:val="ru-RU"/>
        </w:rPr>
        <w:t xml:space="preserve"> 'Maghingpit kamo,' ingon sa among Maghatag sa Balaod, nga nagpatin-aw sa espiritu sa iyang balaod, 'sama sa pagkahingpit sa inyong langitnong Amahan' </w:t>
      </w:r>
      <w:r w:rsidR="00224D5E">
        <w:rPr>
          <w:lang w:val="ru-RU"/>
        </w:rPr>
        <w:t>(Mat.</w:t>
      </w:r>
      <w:r w:rsidRPr="00794712">
        <w:rPr>
          <w:lang w:val="ru-RU"/>
        </w:rPr>
        <w:t xml:space="preserve"> 5</w:t>
      </w:r>
      <w:r>
        <w:rPr>
          <w:lang w:val="ru-RU"/>
        </w:rPr>
        <w:t>:</w:t>
      </w:r>
      <w:r w:rsidRPr="00794712">
        <w:rPr>
          <w:lang w:val="ru-RU"/>
        </w:rPr>
        <w:t>48).</w:t>
      </w:r>
    </w:p>
    <w:p w14:paraId="07344634"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Iyang gihatag ang Balaod, ang bugtong paagi sa kaluwasan alang sa tanang tawo: kinahanglan natong pahalagahan kini nga bililhon nga bahandi labaw sa tanan ug bantayan kini uban sa atong tibuok kadasig hangtod sa katapusan sa atong kinabuhi.</w:t>
      </w:r>
    </w:p>
    <w:p w14:paraId="7B75F85A" w14:textId="77777777" w:rsidR="00D85B34" w:rsidRPr="00794712" w:rsidRDefault="00D85B34" w:rsidP="00D85B34">
      <w:pPr>
        <w:ind w:firstLine="708"/>
        <w:rPr>
          <w:lang w:val="ru-RU"/>
        </w:rPr>
      </w:pPr>
      <w:r w:rsidRPr="004161C1">
        <w:rPr>
          <w:b/>
          <w:bCs/>
          <w:lang w:val="ru-RU"/>
        </w:rPr>
        <w:t xml:space="preserve">2. </w:t>
      </w:r>
      <w:r w:rsidRPr="00794712">
        <w:rPr>
          <w:lang w:val="ru-RU"/>
        </w:rPr>
        <w:t>Ang atong Ginoo ug Manluluwas, isip Punong Pari –</w:t>
      </w:r>
    </w:p>
    <w:p w14:paraId="77C58F20" w14:textId="77777777" w:rsidR="00D85B34" w:rsidRPr="00794712" w:rsidRDefault="00D85B34" w:rsidP="00D85B34">
      <w:pPr>
        <w:rPr>
          <w:lang w:val="ru-RU"/>
        </w:rPr>
      </w:pPr>
      <w:r w:rsidRPr="00794712">
        <w:rPr>
          <w:lang w:val="ru-RU"/>
        </w:rPr>
        <w:lastRenderedPageBreak/>
        <w:tab/>
      </w:r>
      <w:r w:rsidR="00A95A76" w:rsidRPr="00A95A76">
        <w:rPr>
          <w:b/>
          <w:lang w:val="ru-RU"/>
        </w:rPr>
        <w:t xml:space="preserve">a) </w:t>
      </w:r>
      <w:r w:rsidRPr="00794712">
        <w:rPr>
          <w:lang w:val="ru-RU"/>
        </w:rPr>
        <w:t xml:space="preserve">Iyang gihalad ang Iyang kaugalingon ingon halad-sakripisyo alang </w:t>
      </w:r>
      <w:r>
        <w:rPr>
          <w:lang w:val="ru-RU"/>
        </w:rPr>
        <w:t>kanato</w:t>
      </w:r>
      <w:r w:rsidRPr="00794712">
        <w:rPr>
          <w:lang w:val="ru-RU"/>
        </w:rPr>
        <w:t>—mga makasasala: sa paghunahuna niini, una sa tanan, atong tun-an ang pagyuko sa atubangan sa Ginoo, nga walay kinutuban ang Iyang kaluoy kanato, uban sa pagbati sa hingpit nga pagpasalamat ug gugma.</w:t>
      </w:r>
    </w:p>
    <w:p w14:paraId="7110B755"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Iyang natuman ang atong kaluwasan pinaagi sa Krus ug sa Krus mismo: busa, atong dili matandog nga katungdanan ang pagpasidungog niining balaan nga instrumento sa atong kaluwasan, alang sa Dios-tawo nga nag-antos niini; aron pasidunggan kini sa tanang paagi nga, sumala sa tradisyon nga gipasa gikan sa Balaang mga Apostoles, ang Simbahang Orthodox hangtod karon gisunod ug gisugo kanato nga sundon; ug, uban sa pagtuo sa atong kasingkasing, buhaton kanunay ug bisan asa ang tanda sa krus alang sa atong espirituhanong kaayohan, pagasantuhon ang tanan natong paningkamot ug buhat pinaagi niini, ug pagpanalipod sa atong kaugalingon pinaagi niini gikan sa tanang tukso ug pagsulay (Pag-angkon sa Ortodoksiya, Bahin 1, tubag sa pangutana 50).</w:t>
      </w:r>
    </w:p>
    <w:p w14:paraId="295629B2"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 xml:space="preserve">Pinaagi sa Iyang kamatayon sa Krus, giluwasan kita gikan sa sala uban sa tanang makaguba nga sangputanan niini ug gisiguroan kita og pagkabalaan ug kinabuhi nga walay katapusan: </w:t>
      </w:r>
      <w:r w:rsidRPr="00F827A2">
        <w:rPr>
          <w:i/>
          <w:iCs/>
          <w:lang w:val="ru-RU"/>
        </w:rPr>
        <w:t xml:space="preserve">ayaw tugoti nga maghari ang sala sa </w:t>
      </w:r>
      <w:r>
        <w:rPr>
          <w:i/>
          <w:iCs/>
          <w:lang w:val="ru-RU"/>
        </w:rPr>
        <w:t>atong mga</w:t>
      </w:r>
      <w:r w:rsidRPr="00F827A2">
        <w:rPr>
          <w:i/>
          <w:iCs/>
          <w:lang w:val="ru-RU"/>
        </w:rPr>
        <w:t xml:space="preserve"> lawas nga mamatay, aron dili </w:t>
      </w:r>
      <w:r>
        <w:rPr>
          <w:i/>
          <w:iCs/>
          <w:lang w:val="ru-RU"/>
        </w:rPr>
        <w:t xml:space="preserve">kita </w:t>
      </w:r>
      <w:r w:rsidRPr="00F827A2">
        <w:rPr>
          <w:i/>
          <w:iCs/>
          <w:lang w:val="ru-RU"/>
        </w:rPr>
        <w:t>mosugot niini sa mga kahilambigit niini</w:t>
      </w:r>
      <w:r w:rsidRPr="00794712">
        <w:rPr>
          <w:lang w:val="ru-RU"/>
        </w:rPr>
        <w:t xml:space="preserve">; </w:t>
      </w:r>
      <w:r>
        <w:rPr>
          <w:i/>
          <w:iCs/>
          <w:lang w:val="ru-RU"/>
        </w:rPr>
        <w:t xml:space="preserve">ug ayaw nato </w:t>
      </w:r>
      <w:r w:rsidRPr="00F827A2">
        <w:rPr>
          <w:i/>
          <w:iCs/>
          <w:lang w:val="ru-RU"/>
        </w:rPr>
        <w:t>ihatag ang atong mga miyembro isip mga instrumento sa pagkawalay-hustisya ngadto sa sala, kondili ihatag nato ang atong kaugalingon ngadto sa Dios</w:t>
      </w:r>
      <w:r w:rsidRPr="00794712">
        <w:rPr>
          <w:lang w:val="ru-RU"/>
        </w:rPr>
        <w:t xml:space="preserve">; </w:t>
      </w:r>
      <w:r w:rsidRPr="00F827A2">
        <w:rPr>
          <w:i/>
          <w:iCs/>
          <w:lang w:val="ru-RU"/>
        </w:rPr>
        <w:t xml:space="preserve">aron, nga pagkahuman kita malaya gikan sa sala ug nahimong mga ulipon sa Dios, ang bunga nato mao ang pagkabalaan, ug ang katapusan—ang kinabuhi nga walay katapusan" </w:t>
      </w:r>
      <w:r w:rsidRPr="00794712">
        <w:rPr>
          <w:lang w:val="ru-RU"/>
        </w:rPr>
        <w:t>(Roma 6</w:t>
      </w:r>
      <w:r>
        <w:rPr>
          <w:lang w:val="ru-RU"/>
        </w:rPr>
        <w:t>:</w:t>
      </w:r>
      <w:r w:rsidRPr="00794712">
        <w:rPr>
          <w:lang w:val="ru-RU"/>
        </w:rPr>
        <w:t>12–13</w:t>
      </w:r>
      <w:r>
        <w:rPr>
          <w:lang w:val="ru-RU"/>
        </w:rPr>
        <w:t>,</w:t>
      </w:r>
      <w:r w:rsidRPr="00794712">
        <w:rPr>
          <w:lang w:val="ru-RU"/>
        </w:rPr>
        <w:t xml:space="preserve"> 22).</w:t>
      </w:r>
    </w:p>
    <w:p w14:paraId="698A6834" w14:textId="77777777" w:rsidR="00D85B34" w:rsidRPr="00794712" w:rsidRDefault="00D85B34" w:rsidP="00D85B34">
      <w:pPr>
        <w:rPr>
          <w:lang w:val="ru-RU"/>
        </w:rPr>
      </w:pPr>
      <w:r w:rsidRPr="00794712">
        <w:rPr>
          <w:lang w:val="ru-RU"/>
        </w:rPr>
        <w:tab/>
      </w:r>
      <w:r w:rsidR="00A95A76" w:rsidRPr="00A95A76">
        <w:rPr>
          <w:b/>
          <w:lang w:val="ru-RU"/>
        </w:rPr>
        <w:t xml:space="preserve">(d) </w:t>
      </w:r>
      <w:r w:rsidRPr="00794712">
        <w:rPr>
          <w:lang w:val="ru-RU"/>
        </w:rPr>
        <w:t xml:space="preserve">Pinaagi sa pag-antos ug sa krus, Misulod Siya sa Iyang himaya: ug </w:t>
      </w:r>
      <w:r w:rsidRPr="00F827A2">
        <w:rPr>
          <w:i/>
          <w:iCs/>
          <w:lang w:val="ru-RU"/>
        </w:rPr>
        <w:t xml:space="preserve">'nagbilin kanato og ehemplo, nga sundon nato ang Iyang mga tiil' </w:t>
      </w:r>
      <w:r w:rsidRPr="00794712">
        <w:rPr>
          <w:lang w:val="ru-RU"/>
        </w:rPr>
        <w:t>(</w:t>
      </w:r>
      <w:r w:rsidR="0087297C">
        <w:rPr>
          <w:lang w:val="ru-RU"/>
        </w:rPr>
        <w:t>1 Ped.</w:t>
      </w:r>
      <w:r w:rsidRPr="00794712">
        <w:rPr>
          <w:lang w:val="ru-RU"/>
        </w:rPr>
        <w:t xml:space="preserve"> 2</w:t>
      </w:r>
      <w:r w:rsidRPr="00F827A2">
        <w:rPr>
          <w:lang w:val="ru-RU"/>
        </w:rPr>
        <w:t>:</w:t>
      </w:r>
      <w:r w:rsidRPr="00794712">
        <w:rPr>
          <w:lang w:val="ru-RU"/>
        </w:rPr>
        <w:t xml:space="preserve">21), Gisugo kita Niya: </w:t>
      </w:r>
      <w:r w:rsidRPr="00F174D7">
        <w:rPr>
          <w:i/>
          <w:iCs/>
          <w:lang w:val="ru-RU"/>
        </w:rPr>
        <w:t>'Kay bisan kinsa ang gustong magluwas sa iyang kinabuhi, mawala kini; apan bisan kinsa ang mawala sa iyang kinabuhi tungod kanako ug sa Ebanghelyo, maluwas kini'</w:t>
      </w:r>
      <w:r w:rsidRPr="00794712">
        <w:rPr>
          <w:lang w:val="ru-RU"/>
        </w:rPr>
        <w:t xml:space="preserve"> </w:t>
      </w:r>
      <w:r w:rsidR="005864AB">
        <w:rPr>
          <w:lang w:val="ru-RU"/>
        </w:rPr>
        <w:t>(Marcos</w:t>
      </w:r>
      <w:r w:rsidRPr="00794712">
        <w:rPr>
          <w:lang w:val="ru-RU"/>
        </w:rPr>
        <w:t xml:space="preserve"> 8</w:t>
      </w:r>
      <w:r w:rsidRPr="00F174D7">
        <w:rPr>
          <w:lang w:val="ru-RU"/>
        </w:rPr>
        <w:t>:</w:t>
      </w:r>
      <w:r w:rsidRPr="00794712">
        <w:rPr>
          <w:lang w:val="ru-RU"/>
        </w:rPr>
        <w:t>35).</w:t>
      </w:r>
    </w:p>
    <w:p w14:paraId="7DCC8B39" w14:textId="77777777" w:rsidR="00D85B34" w:rsidRPr="00794712" w:rsidRDefault="00D85B34" w:rsidP="00D85B34">
      <w:pPr>
        <w:rPr>
          <w:lang w:val="ru-RU"/>
        </w:rPr>
      </w:pPr>
      <w:r w:rsidRPr="00794712">
        <w:rPr>
          <w:lang w:val="ru-RU"/>
        </w:rPr>
        <w:tab/>
      </w:r>
      <w:r w:rsidR="00A95A76" w:rsidRPr="00A95A76">
        <w:rPr>
          <w:b/>
          <w:lang w:val="ru-RU"/>
        </w:rPr>
        <w:t xml:space="preserve">(d) </w:t>
      </w:r>
      <w:r w:rsidRPr="00794712">
        <w:rPr>
          <w:lang w:val="ru-RU"/>
        </w:rPr>
        <w:t xml:space="preserve">Sa pag-alsa Niya sa langit, nag-ampo Siya alang kanato nga walay hunong: </w:t>
      </w:r>
      <w:r w:rsidRPr="00506B04">
        <w:rPr>
          <w:i/>
          <w:iCs/>
          <w:lang w:val="ru-RU"/>
        </w:rPr>
        <w:t>'Kung adunay bisan kinsa nga makasala, aduna kitay Mananabang sa atubangan sa Amahan, si Jesu-Cristo nga matarong'</w:t>
      </w:r>
      <w:r w:rsidRPr="00794712">
        <w:rPr>
          <w:lang w:val="ru-RU"/>
        </w:rPr>
        <w:t xml:space="preserve"> </w:t>
      </w:r>
      <w:r w:rsidR="008A3626">
        <w:rPr>
          <w:lang w:val="ru-RU"/>
        </w:rPr>
        <w:t>(1 Juan</w:t>
      </w:r>
      <w:r w:rsidRPr="00794712">
        <w:rPr>
          <w:lang w:val="ru-RU"/>
        </w:rPr>
        <w:t xml:space="preserve"> 2</w:t>
      </w:r>
      <w:r>
        <w:rPr>
          <w:lang w:val="ru-RU"/>
        </w:rPr>
        <w:t>:</w:t>
      </w:r>
      <w:r w:rsidRPr="00794712">
        <w:rPr>
          <w:lang w:val="ru-RU"/>
        </w:rPr>
        <w:t xml:space="preserve">1), ug uban sa matinud-anong paghinulsol sa atong mga sala, modagan kita ngadto Kaniya sa dili matuyok nga paglaum nga Siya </w:t>
      </w:r>
      <w:r w:rsidRPr="00506B04">
        <w:rPr>
          <w:i/>
          <w:iCs/>
          <w:lang w:val="ru-RU"/>
        </w:rPr>
        <w:t xml:space="preserve">"makaluwas pag-ayo sa mga nagaduol sa Dios pinaagi Kaniya" </w:t>
      </w:r>
      <w:r w:rsidRPr="00794712">
        <w:rPr>
          <w:lang w:val="ru-RU"/>
        </w:rPr>
        <w:t>(Hebreohanon 7</w:t>
      </w:r>
      <w:r w:rsidRPr="00506B04">
        <w:rPr>
          <w:lang w:val="ru-RU"/>
        </w:rPr>
        <w:t>:</w:t>
      </w:r>
      <w:r w:rsidRPr="00794712">
        <w:rPr>
          <w:lang w:val="ru-RU"/>
        </w:rPr>
        <w:t xml:space="preserve">25); mobalik kita kaniya sa pag-ampo ug sa tanan natong panginahanglan, nga hinumduman ang Iyang mga pulong: </w:t>
      </w:r>
      <w:r w:rsidRPr="00506B04">
        <w:rPr>
          <w:i/>
          <w:iCs/>
          <w:lang w:val="ru-RU"/>
        </w:rPr>
        <w:t xml:space="preserve">'Ug kon mangayo kamo sa Amahan ug bisan unsang butang sa akong ngalan, buhaton ko kini, aron ang Amahan mahimaya sa Anak. Kon mangayo kamo ug bisan unsang butang sa akong ngalan, buhaton ko kini' </w:t>
      </w:r>
      <w:r w:rsidR="005864AB">
        <w:rPr>
          <w:lang w:val="ru-RU"/>
        </w:rPr>
        <w:t>(Juan</w:t>
      </w:r>
      <w:r w:rsidRPr="00794712">
        <w:rPr>
          <w:lang w:val="ru-RU"/>
        </w:rPr>
        <w:t xml:space="preserve"> 14</w:t>
      </w:r>
      <w:r w:rsidRPr="00506B04">
        <w:rPr>
          <w:lang w:val="ru-RU"/>
        </w:rPr>
        <w:t>:</w:t>
      </w:r>
      <w:r w:rsidRPr="00794712">
        <w:rPr>
          <w:lang w:val="ru-RU"/>
        </w:rPr>
        <w:t>13–14).</w:t>
      </w:r>
    </w:p>
    <w:p w14:paraId="2B05FEF9" w14:textId="77777777" w:rsidR="00D85B34" w:rsidRPr="0075559A" w:rsidRDefault="00D85B34" w:rsidP="00D85B34">
      <w:pPr>
        <w:ind w:firstLine="708"/>
        <w:rPr>
          <w:lang w:val="ru-RU"/>
        </w:rPr>
      </w:pPr>
      <w:r w:rsidRPr="004161C1">
        <w:rPr>
          <w:b/>
          <w:bCs/>
          <w:lang w:val="ru-RU"/>
        </w:rPr>
        <w:t xml:space="preserve">3. </w:t>
      </w:r>
      <w:r w:rsidRPr="00794712">
        <w:rPr>
          <w:lang w:val="ru-RU"/>
        </w:rPr>
        <w:t>Ang atong Ginoo ug Manluluwas, isip Hari</w:t>
      </w:r>
      <w:r w:rsidRPr="0075559A">
        <w:rPr>
          <w:lang w:val="ru-RU"/>
        </w:rPr>
        <w:t>:</w:t>
      </w:r>
    </w:p>
    <w:p w14:paraId="20135446" w14:textId="77777777" w:rsidR="00D85B34" w:rsidRPr="00794712" w:rsidRDefault="00A95A76" w:rsidP="00D85B34">
      <w:pPr>
        <w:ind w:firstLine="708"/>
        <w:rPr>
          <w:lang w:val="ru-RU"/>
        </w:rPr>
      </w:pPr>
      <w:r w:rsidRPr="00A95A76">
        <w:rPr>
          <w:b/>
          <w:lang w:val="ru-RU"/>
        </w:rPr>
        <w:t xml:space="preserve">a) </w:t>
      </w:r>
      <w:r w:rsidR="00D85B34" w:rsidRPr="00794712">
        <w:rPr>
          <w:lang w:val="ru-RU"/>
        </w:rPr>
        <w:t xml:space="preserve">Iyang gipildi ang impyerno ug gipangapos ang gamhanan, mao ang yawa uban sa tanan niyang </w:t>
      </w:r>
      <w:r w:rsidR="00D85B34">
        <w:rPr>
          <w:lang w:val="ru-RU"/>
        </w:rPr>
        <w:t xml:space="preserve">demonyo </w:t>
      </w:r>
      <w:r w:rsidR="004161C1" w:rsidRPr="004161C1">
        <w:rPr>
          <w:lang w:val="ru-RU"/>
        </w:rPr>
        <w:t>[</w:t>
      </w:r>
      <w:r w:rsidR="00224D5E">
        <w:rPr>
          <w:lang w:val="ru-RU"/>
        </w:rPr>
        <w:t>(Mat.</w:t>
      </w:r>
      <w:r w:rsidR="00D85B34" w:rsidRPr="00794712">
        <w:rPr>
          <w:lang w:val="ru-RU"/>
        </w:rPr>
        <w:t xml:space="preserve"> 12:29</w:t>
      </w:r>
      <w:r w:rsidR="004161C1" w:rsidRPr="004161C1">
        <w:rPr>
          <w:lang w:val="ru-RU"/>
        </w:rPr>
        <w:t>)</w:t>
      </w:r>
      <w:r w:rsidR="00D85B34" w:rsidRPr="00794712">
        <w:rPr>
          <w:lang w:val="ru-RU"/>
        </w:rPr>
        <w:t xml:space="preserve">; </w:t>
      </w:r>
      <w:r w:rsidR="004161C1" w:rsidRPr="004161C1">
        <w:rPr>
          <w:lang w:val="ru-RU"/>
        </w:rPr>
        <w:t>(</w:t>
      </w:r>
      <w:r w:rsidR="00D85B34" w:rsidRPr="00794712">
        <w:rPr>
          <w:lang w:val="ru-RU"/>
        </w:rPr>
        <w:t>2</w:t>
      </w:r>
      <w:r w:rsidR="0087297C">
        <w:rPr>
          <w:lang w:val="ru-RU"/>
        </w:rPr>
        <w:t xml:space="preserve"> Pedro</w:t>
      </w:r>
      <w:r w:rsidR="00D85B34" w:rsidRPr="00794712">
        <w:rPr>
          <w:lang w:val="ru-RU"/>
        </w:rPr>
        <w:t xml:space="preserve"> 2</w:t>
      </w:r>
      <w:r w:rsidR="00D85B34">
        <w:rPr>
          <w:lang w:val="ru-RU"/>
        </w:rPr>
        <w:t>:</w:t>
      </w:r>
      <w:r w:rsidR="00D85B34" w:rsidRPr="00794712">
        <w:rPr>
          <w:lang w:val="ru-RU"/>
        </w:rPr>
        <w:t>4)</w:t>
      </w:r>
      <w:r w:rsidR="004161C1" w:rsidRPr="004161C1">
        <w:rPr>
          <w:lang w:val="ru-RU"/>
        </w:rPr>
        <w:t>]</w:t>
      </w:r>
      <w:r w:rsidR="00D85B34" w:rsidRPr="00794712">
        <w:rPr>
          <w:lang w:val="ru-RU"/>
        </w:rPr>
        <w:t xml:space="preserve">: busa, ayaw kita mahadlok sa mga pag-atake sa atong karaan nga kaaway, kondili, </w:t>
      </w:r>
      <w:r w:rsidR="00D85B34">
        <w:rPr>
          <w:lang w:val="ru-RU"/>
        </w:rPr>
        <w:t>nga gipalig-on sa Ginoo ug sa gahum sa Iyang gahum</w:t>
      </w:r>
      <w:r w:rsidR="00D85B34" w:rsidRPr="00794712">
        <w:rPr>
          <w:lang w:val="ru-RU"/>
        </w:rPr>
        <w:t xml:space="preserve">, atong masigla nga atubangon ang pakig-away </w:t>
      </w:r>
      <w:r w:rsidR="00D85B34">
        <w:rPr>
          <w:lang w:val="ru-RU"/>
        </w:rPr>
        <w:t xml:space="preserve">batok </w:t>
      </w:r>
      <w:r w:rsidR="00D85B34" w:rsidRPr="00794712">
        <w:rPr>
          <w:lang w:val="ru-RU"/>
        </w:rPr>
        <w:t xml:space="preserve">sa mga prinsipalidad, </w:t>
      </w:r>
      <w:r w:rsidR="00D85B34">
        <w:rPr>
          <w:lang w:val="ru-RU"/>
        </w:rPr>
        <w:t>mga gahum</w:t>
      </w:r>
      <w:r w:rsidR="00D85B34" w:rsidRPr="00794712">
        <w:rPr>
          <w:lang w:val="ru-RU"/>
        </w:rPr>
        <w:t xml:space="preserve">, ug </w:t>
      </w:r>
      <w:r w:rsidR="00D85B34">
        <w:rPr>
          <w:lang w:val="ru-RU"/>
        </w:rPr>
        <w:t xml:space="preserve">mga magmamando </w:t>
      </w:r>
      <w:r w:rsidR="00D85B34" w:rsidRPr="00794712">
        <w:rPr>
          <w:lang w:val="ru-RU"/>
        </w:rPr>
        <w:t xml:space="preserve">sa kangitngit niining kalibutan, </w:t>
      </w:r>
      <w:r w:rsidR="00D85B34">
        <w:rPr>
          <w:lang w:val="ru-RU"/>
        </w:rPr>
        <w:t xml:space="preserve">batok sa espirituhanong </w:t>
      </w:r>
      <w:r w:rsidR="00D85B34" w:rsidRPr="00794712">
        <w:rPr>
          <w:lang w:val="ru-RU"/>
        </w:rPr>
        <w:t>pwersa sa dautan sa langitnong mga dapit (Efe. 6</w:t>
      </w:r>
      <w:r w:rsidR="00D85B34">
        <w:rPr>
          <w:lang w:val="ru-RU"/>
        </w:rPr>
        <w:t>:</w:t>
      </w:r>
      <w:r w:rsidR="00D85B34" w:rsidRPr="00794712">
        <w:rPr>
          <w:lang w:val="ru-RU"/>
        </w:rPr>
        <w:t xml:space="preserve">10–12), ug maisugong balik-balikon sa atong kasingkasing ang mga pulong ni San Pablo: </w:t>
      </w:r>
      <w:r w:rsidR="00D85B34" w:rsidRPr="00B061BA">
        <w:rPr>
          <w:i/>
          <w:iCs/>
          <w:lang w:val="ru-RU"/>
        </w:rPr>
        <w:t xml:space="preserve">'Makaya ko ang tanan pinaagi kang Kristo nga nagahatag kanako ug kusog' </w:t>
      </w:r>
      <w:r w:rsidR="001973A6">
        <w:rPr>
          <w:lang w:val="ru-RU"/>
        </w:rPr>
        <w:t>(Fil.</w:t>
      </w:r>
      <w:r w:rsidR="00D85B34" w:rsidRPr="00794712">
        <w:rPr>
          <w:lang w:val="ru-RU"/>
        </w:rPr>
        <w:t xml:space="preserve"> 4</w:t>
      </w:r>
      <w:r w:rsidR="00D85B34" w:rsidRPr="00B061BA">
        <w:rPr>
          <w:lang w:val="ru-RU"/>
        </w:rPr>
        <w:t>:</w:t>
      </w:r>
      <w:r w:rsidR="00D85B34" w:rsidRPr="00794712">
        <w:rPr>
          <w:lang w:val="ru-RU"/>
        </w:rPr>
        <w:t>13).</w:t>
      </w:r>
    </w:p>
    <w:p w14:paraId="2094D5A7"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Iyang napildi ang kamatayon ug gipapas ang gahum </w:t>
      </w:r>
      <w:r w:rsidRPr="00AA0891">
        <w:t>niini</w:t>
      </w:r>
      <w:r w:rsidRPr="00794712">
        <w:rPr>
          <w:lang w:val="ru-RU"/>
        </w:rPr>
        <w:t xml:space="preserve">: busa ayaw nato kahadlok sa kamatayon, nga gipasiugdahan sa pinakamatam-is nga paglaum nga </w:t>
      </w:r>
      <w:r w:rsidRPr="00B061BA">
        <w:rPr>
          <w:i/>
          <w:iCs/>
          <w:lang w:val="ru-RU"/>
        </w:rPr>
        <w:t>'moabot ang takna, ug karon na gayud kini, nga ang mga patay makadungog sa tingog sa Anak sa Dios, ug ang mga makadungog niini mabuhi'</w:t>
      </w:r>
      <w:r w:rsidRPr="00794712">
        <w:rPr>
          <w:lang w:val="ru-RU"/>
        </w:rPr>
        <w:t xml:space="preserve"> </w:t>
      </w:r>
      <w:r w:rsidR="005864AB">
        <w:rPr>
          <w:lang w:val="ru-RU"/>
        </w:rPr>
        <w:t>(Juan</w:t>
      </w:r>
      <w:r w:rsidRPr="00794712">
        <w:rPr>
          <w:lang w:val="ru-RU"/>
        </w:rPr>
        <w:t xml:space="preserve"> 5</w:t>
      </w:r>
      <w:r w:rsidRPr="00B061BA">
        <w:rPr>
          <w:lang w:val="ru-RU"/>
        </w:rPr>
        <w:t>:</w:t>
      </w:r>
      <w:r w:rsidRPr="00794712">
        <w:rPr>
          <w:lang w:val="ru-RU"/>
        </w:rPr>
        <w:t xml:space="preserve">25), nga Siya </w:t>
      </w:r>
      <w:r w:rsidRPr="00B061BA">
        <w:rPr>
          <w:i/>
          <w:iCs/>
          <w:lang w:val="ru-RU"/>
        </w:rPr>
        <w:t>'magbag-o sa among hinapsay nga lawas aron kini mahimong susama sa Iyang himayaong lawas'</w:t>
      </w:r>
      <w:r w:rsidRPr="00794712">
        <w:rPr>
          <w:lang w:val="ru-RU"/>
        </w:rPr>
        <w:t xml:space="preserve"> </w:t>
      </w:r>
      <w:r w:rsidR="001973A6">
        <w:rPr>
          <w:lang w:val="ru-RU"/>
        </w:rPr>
        <w:t>(Fil.</w:t>
      </w:r>
      <w:r w:rsidRPr="00794712">
        <w:rPr>
          <w:lang w:val="ru-RU"/>
        </w:rPr>
        <w:t xml:space="preserve"> 3</w:t>
      </w:r>
      <w:r w:rsidRPr="00B061BA">
        <w:rPr>
          <w:lang w:val="ru-RU"/>
        </w:rPr>
        <w:t>:</w:t>
      </w:r>
      <w:r w:rsidRPr="00794712">
        <w:rPr>
          <w:lang w:val="ru-RU"/>
        </w:rPr>
        <w:t xml:space="preserve">21); </w:t>
      </w:r>
      <w:r>
        <w:rPr>
          <w:lang w:val="ru-RU"/>
        </w:rPr>
        <w:t xml:space="preserve">nga </w:t>
      </w:r>
      <w:r w:rsidRPr="00B061BA">
        <w:rPr>
          <w:i/>
          <w:iCs/>
          <w:lang w:val="ru-RU"/>
        </w:rPr>
        <w:t xml:space="preserve">'kini nga madunot nga lawas kinahanglan magsul-ob og pagkawalay-kadaut, ug kini nga mortal nga lawas kinahanglan magsul-ob og pagkawalay-kamatayon' </w:t>
      </w:r>
      <w:r w:rsidR="00621F17">
        <w:rPr>
          <w:lang w:val="ru-RU"/>
        </w:rPr>
        <w:t>(1 Cor.</w:t>
      </w:r>
      <w:r w:rsidRPr="00794712">
        <w:rPr>
          <w:lang w:val="ru-RU"/>
        </w:rPr>
        <w:t xml:space="preserve"> 15</w:t>
      </w:r>
      <w:r w:rsidRPr="00B061BA">
        <w:rPr>
          <w:lang w:val="ru-RU"/>
        </w:rPr>
        <w:t>:</w:t>
      </w:r>
      <w:r w:rsidRPr="00794712">
        <w:rPr>
          <w:lang w:val="ru-RU"/>
        </w:rPr>
        <w:t>53).</w:t>
      </w:r>
    </w:p>
    <w:p w14:paraId="08D52171" w14:textId="77777777" w:rsidR="00603097" w:rsidRPr="00BE1885" w:rsidRDefault="00D85B34">
      <w:pPr>
        <w:rPr>
          <w:lang w:val="ru-RU"/>
        </w:rPr>
      </w:pPr>
      <w:r w:rsidRPr="00794712">
        <w:rPr>
          <w:lang w:val="ru-RU"/>
        </w:rPr>
        <w:tab/>
      </w:r>
      <w:r w:rsidR="00A95A76" w:rsidRPr="00A95A76">
        <w:rPr>
          <w:b/>
          <w:lang w:val="ru-RU"/>
        </w:rPr>
        <w:t xml:space="preserve">c) </w:t>
      </w:r>
      <w:r w:rsidRPr="00794712">
        <w:rPr>
          <w:lang w:val="ru-RU"/>
        </w:rPr>
        <w:t>Pinaagi sa Iyang pag-alsa sa langit, gibuksan Niya ang dalan para kanato paingon sa gingharian sa langit: busa, uban sa pagtuo, paglaum ug gugma</w:t>
      </w:r>
      <w:r w:rsidRPr="00B061BA">
        <w:rPr>
          <w:i/>
          <w:iCs/>
          <w:lang w:val="ru-RU"/>
        </w:rPr>
        <w:t xml:space="preserve">, "modagan kita sa lumba nga gibutang sa atubangan nato, nga nagtutok kang Jesus, ang awtor ug tighuman sa atong pagtuo " </w:t>
      </w:r>
      <w:r w:rsidRPr="00794712">
        <w:rPr>
          <w:lang w:val="ru-RU"/>
        </w:rPr>
        <w:t>(Heb. 12</w:t>
      </w:r>
      <w:r w:rsidRPr="00B061BA">
        <w:rPr>
          <w:lang w:val="ru-RU"/>
        </w:rPr>
        <w:t>:</w:t>
      </w:r>
      <w:r w:rsidRPr="00794712">
        <w:rPr>
          <w:lang w:val="ru-RU"/>
        </w:rPr>
        <w:t xml:space="preserve">1–2), </w:t>
      </w:r>
      <w:r w:rsidRPr="00B061BA">
        <w:rPr>
          <w:lang w:val="ru-RU"/>
        </w:rPr>
        <w:t xml:space="preserve">aron </w:t>
      </w:r>
      <w:r>
        <w:rPr>
          <w:lang w:val="ru-RU"/>
        </w:rPr>
        <w:t>kita</w:t>
      </w:r>
      <w:r w:rsidRPr="00B061BA">
        <w:rPr>
          <w:lang w:val="ru-RU"/>
        </w:rPr>
        <w:t xml:space="preserve"> usab makaabot diin </w:t>
      </w:r>
      <w:r>
        <w:rPr>
          <w:lang w:val="ru-RU"/>
        </w:rPr>
        <w:t>Siya</w:t>
      </w:r>
      <w:r w:rsidRPr="00B061BA">
        <w:rPr>
          <w:lang w:val="ru-RU"/>
        </w:rPr>
        <w:t xml:space="preserve"> ana </w:t>
      </w:r>
      <w:r w:rsidR="005864AB">
        <w:rPr>
          <w:lang w:val="ru-RU"/>
        </w:rPr>
        <w:t>(Juan</w:t>
      </w:r>
      <w:r w:rsidRPr="00794712">
        <w:rPr>
          <w:lang w:val="ru-RU"/>
        </w:rPr>
        <w:t xml:space="preserve"> 14</w:t>
      </w:r>
      <w:r w:rsidRPr="00B061BA">
        <w:rPr>
          <w:lang w:val="ru-RU"/>
        </w:rPr>
        <w:t>:</w:t>
      </w:r>
      <w:r w:rsidRPr="00794712">
        <w:rPr>
          <w:lang w:val="ru-RU"/>
        </w:rPr>
        <w:t>3).</w:t>
      </w:r>
    </w:p>
    <w:p w14:paraId="42F16ACB" w14:textId="77777777" w:rsidR="00BE1885" w:rsidRPr="00BE1885" w:rsidRDefault="00BE1885">
      <w:pPr>
        <w:rPr>
          <w:lang w:val="ru-RU"/>
        </w:rPr>
      </w:pPr>
    </w:p>
    <w:p w14:paraId="444F950A" w14:textId="77777777" w:rsidR="00BE1885" w:rsidRPr="00BE1885" w:rsidRDefault="00BE1885">
      <w:pPr>
        <w:rPr>
          <w:lang w:val="ru-RU"/>
        </w:rPr>
      </w:pPr>
    </w:p>
    <w:p w14:paraId="199C43EC" w14:textId="77777777" w:rsidR="00BE1885" w:rsidRPr="00BE1885" w:rsidRDefault="00BE1885" w:rsidP="00BE1885">
      <w:pPr>
        <w:pStyle w:val="Heading1"/>
        <w:rPr>
          <w:lang w:val="ru-RU"/>
        </w:rPr>
      </w:pPr>
      <w:bookmarkStart w:id="383" w:name="_Toc238454319"/>
      <w:bookmarkStart w:id="384" w:name="_Toc238466401"/>
      <w:bookmarkStart w:id="385" w:name="_Toc238574160"/>
      <w:r w:rsidRPr="006A21F9">
        <w:rPr>
          <w:lang w:val="ru-RU"/>
        </w:rPr>
        <w:lastRenderedPageBreak/>
        <w:t xml:space="preserve">Seksyon </w:t>
      </w:r>
      <w:r w:rsidRPr="001E4083">
        <w:t>II</w:t>
      </w:r>
      <w:r w:rsidRPr="006A21F9">
        <w:rPr>
          <w:lang w:val="ru-RU"/>
        </w:rPr>
        <w:t>.</w:t>
      </w:r>
      <w:r>
        <w:rPr>
          <w:lang w:val="ru-RU"/>
        </w:rPr>
        <w:t xml:space="preserve"> </w:t>
      </w:r>
      <w:r>
        <w:rPr>
          <w:lang w:val="ru-RU"/>
        </w:rPr>
        <w:br/>
      </w:r>
      <w:r w:rsidRPr="006A21F9">
        <w:rPr>
          <w:lang w:val="ru-RU"/>
        </w:rPr>
        <w:t xml:space="preserve">Mahitungod sa Dios nga Manluluwas sa </w:t>
      </w:r>
      <w:r>
        <w:rPr>
          <w:lang w:val="ru-RU"/>
        </w:rPr>
        <w:br/>
      </w:r>
      <w:r w:rsidRPr="006A21F9">
        <w:rPr>
          <w:lang w:val="ru-RU"/>
        </w:rPr>
        <w:t xml:space="preserve">Ang Iyang Espesyal nga Relasyon </w:t>
      </w:r>
      <w:r>
        <w:rPr>
          <w:lang w:val="ru-RU"/>
        </w:rPr>
        <w:br/>
      </w:r>
      <w:r w:rsidRPr="006A21F9">
        <w:rPr>
          <w:lang w:val="ru-RU"/>
        </w:rPr>
        <w:t>ngadto sa katawhan</w:t>
      </w:r>
      <w:bookmarkEnd w:id="383"/>
      <w:bookmarkEnd w:id="384"/>
      <w:bookmarkEnd w:id="385"/>
    </w:p>
    <w:p w14:paraId="1AE6837D" w14:textId="77777777" w:rsidR="00BE1885" w:rsidRPr="006A21F9" w:rsidRDefault="00BE1885" w:rsidP="00BE1885">
      <w:pPr>
        <w:ind w:left="5664"/>
        <w:rPr>
          <w:lang w:val="ru-RU"/>
        </w:rPr>
      </w:pPr>
      <w:r w:rsidRPr="006A21F9">
        <w:rPr>
          <w:i/>
          <w:iCs/>
          <w:lang w:val="ru-RU"/>
        </w:rPr>
        <w:t xml:space="preserve">"Gihatag kanako ang tanang gahum sa langit ug sa yuta. Busa, kamo paingon ug paghimo og mga disipulo sa tanang nasud, pagbunyaga kanila sa ngalan sa Amahan ug sa Anak ug sa Espiritu Santo" </w:t>
      </w:r>
      <w:r w:rsidRPr="006A21F9">
        <w:rPr>
          <w:lang w:val="ru-RU"/>
        </w:rPr>
        <w:t>(Mat. 28:18–20).</w:t>
      </w:r>
    </w:p>
    <w:p w14:paraId="184F0238" w14:textId="77777777" w:rsidR="00BE1885" w:rsidRPr="006A21F9" w:rsidRDefault="00BE1885" w:rsidP="00BE1885">
      <w:pPr>
        <w:ind w:left="5664"/>
        <w:rPr>
          <w:lang w:val="ru-RU"/>
        </w:rPr>
      </w:pPr>
    </w:p>
    <w:p w14:paraId="2A14CD7A" w14:textId="77777777" w:rsidR="00BE1885" w:rsidRPr="006A21F9" w:rsidRDefault="00BE1885" w:rsidP="00BE1885">
      <w:pPr>
        <w:ind w:left="5664"/>
        <w:rPr>
          <w:lang w:val="ru-RU"/>
        </w:rPr>
      </w:pPr>
      <w:r w:rsidRPr="006A21F9">
        <w:rPr>
          <w:i/>
          <w:iCs/>
          <w:lang w:val="ru-RU"/>
        </w:rPr>
        <w:t xml:space="preserve">"Ang bisan kinsa nga motuo ug mabunyagan maluwas; apan ang bisan kinsa nga dili motuo pagahukman" </w:t>
      </w:r>
      <w:r w:rsidRPr="006A21F9">
        <w:rPr>
          <w:lang w:val="ru-RU"/>
        </w:rPr>
        <w:t>(Marcos 16:16).</w:t>
      </w:r>
    </w:p>
    <w:p w14:paraId="7B1B7E75" w14:textId="77777777" w:rsidR="00BE1885" w:rsidRPr="00430F02" w:rsidRDefault="00BE1885" w:rsidP="00BE1885">
      <w:pPr>
        <w:rPr>
          <w:lang w:val="ru-RU"/>
        </w:rPr>
      </w:pPr>
    </w:p>
    <w:p w14:paraId="68CF5719" w14:textId="77777777" w:rsidR="00BE1885" w:rsidRPr="006A21F9" w:rsidRDefault="00BE1885" w:rsidP="00BE1885">
      <w:pPr>
        <w:pStyle w:val="Heading5"/>
        <w:rPr>
          <w:lang w:val="ru-RU"/>
        </w:rPr>
      </w:pPr>
      <w:bookmarkStart w:id="386" w:name="_Toc133142919"/>
      <w:bookmarkStart w:id="387" w:name="_Toc133166276"/>
      <w:bookmarkStart w:id="388" w:name="_Toc182221486"/>
      <w:bookmarkStart w:id="389" w:name="_Toc238453053"/>
      <w:bookmarkStart w:id="390" w:name="_Toc238453853"/>
      <w:bookmarkStart w:id="391" w:name="_Toc238574161"/>
      <w:r w:rsidRPr="006A21F9">
        <w:rPr>
          <w:bCs/>
          <w:lang w:val="ru-RU"/>
        </w:rPr>
        <w:t xml:space="preserve">§164. </w:t>
      </w:r>
      <w:r w:rsidRPr="006A21F9">
        <w:rPr>
          <w:lang w:val="ru-RU"/>
        </w:rPr>
        <w:t>Koneksyon sa miaging seksyon ug sa hilisgutan niining seksyon</w:t>
      </w:r>
      <w:bookmarkEnd w:id="386"/>
      <w:bookmarkEnd w:id="387"/>
      <w:bookmarkEnd w:id="388"/>
      <w:bookmarkEnd w:id="389"/>
      <w:bookmarkEnd w:id="390"/>
      <w:bookmarkEnd w:id="391"/>
    </w:p>
    <w:p w14:paraId="754D3903" w14:textId="77777777" w:rsidR="00BE1885" w:rsidRPr="006A21F9" w:rsidRDefault="00BE1885" w:rsidP="00BE1885">
      <w:pPr>
        <w:ind w:firstLine="708"/>
        <w:rPr>
          <w:lang w:val="ru-RU"/>
        </w:rPr>
      </w:pPr>
      <w:r w:rsidRPr="006A21F9">
        <w:rPr>
          <w:lang w:val="ru-RU"/>
        </w:rPr>
        <w:t xml:space="preserve">Ang Anak sa Dios, sa pagkahimong tawo, natuman ang atong kaluwasan. Ingon nga Propeta, Iyang gipadayag kanato ang misteryo sa kaluwasan ug gipakita kanato ang tul-id nga dalan gikan sa kamatayon paingon sa kinabuhi; ingon nga Labawng Pari, Iyang gipalit kita gikan sa sala ug sa tanang silot nga angay sa sala, ug nakuha para kanato ang walay katapusang mga panalangin; isip Hari, Gikumpirma Niya ang kamatuoran sa Iyang Ebanghelyo pinaagi sa daghang mga milagro, gipukan Niya ang gahum sa kamatayon ug impyerno, ug gibuksan Niya ang dalan para kanato paingon sa Gingharian sa Langit. Apan gikinahanglan usab nga kini nga dakong buhat, nga nahuman alang kanato ug sa atong ngalan sa Anak sa Dios, atong masabtan ug mahimong, sa pagkasulti, atong kaugalingon: kung dili, magpabilin kini nga layo kanato, ug ang Ginoong Jesus dili pa mahimong atong Manluluwas. Labi na, gikinahanglan: </w:t>
      </w:r>
      <w:r w:rsidRPr="006A21F9">
        <w:rPr>
          <w:b/>
          <w:bCs/>
          <w:lang w:val="ru-RU"/>
        </w:rPr>
        <w:t xml:space="preserve">(a) </w:t>
      </w:r>
      <w:r w:rsidRPr="006A21F9">
        <w:rPr>
          <w:lang w:val="ru-RU"/>
        </w:rPr>
        <w:t xml:space="preserve">nga kita tinuod nga limpyohan gikan sa mga sala nga iyang gipalit kanato, ug mabag-o gikan sa pagka-makasasala ngadto sa pagka-matarong, o mapasanto; ug </w:t>
      </w:r>
      <w:r w:rsidRPr="006A21F9">
        <w:rPr>
          <w:b/>
          <w:bCs/>
          <w:lang w:val="ru-RU"/>
        </w:rPr>
        <w:t xml:space="preserve">(b) </w:t>
      </w:r>
      <w:r w:rsidRPr="006A21F9">
        <w:rPr>
          <w:lang w:val="ru-RU"/>
        </w:rPr>
        <w:t>nga, pagkahuman, kita tinuod nga maluwas gikan sa tanang makaguba nga sangputanan sa sala, sa panahon ug sa walay katapusan, ug madawat ang walay katapusang kalipay. Paingon niining duha ka tumong—paingon sa atong pagdawat sa kaluwasan—nga ang tanang lihok sa atong Manluluwas karon gipunting, nga nagpadayag sa Iyang espesyal nga pag-amuma alang sa nahulog nga katawhan (§51). Ug:</w:t>
      </w:r>
    </w:p>
    <w:p w14:paraId="2E912D9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Gigamit sa Ginoong Jesus ang tanang paagi aron masiguro nga kita mapasanto, nga kita mabag-o gikan sa mga makasasala ngadto sa mga matarong, gikan sa mga anak sa kasuko ngadto sa mga anak sa Dios, aron atong </w:t>
      </w:r>
      <w:r w:rsidRPr="006A21F9">
        <w:rPr>
          <w:i/>
          <w:iCs/>
          <w:lang w:val="ru-RU"/>
        </w:rPr>
        <w:t xml:space="preserve">tangtangon ang kaniadto nga paagi sa kinabuhi sa daang tawo, nga nadaut tungod sa malimbungong mga kahakog … ug isuot ang bag-ong tawo, nga gimugna sumala sa Dios sa pagkamatarong ug sa tinuod nga pagkabalaan </w:t>
      </w:r>
      <w:r w:rsidRPr="006A21F9">
        <w:rPr>
          <w:lang w:val="ru-RU"/>
        </w:rPr>
        <w:t>(Efe. 4:22–24): kini natuman alang sa mga indibidwal sa tibuok nilang kinabuhi dinhi sa yuta, ug alang sa tibuok katawhan kini matuman hangtod sa katapusan sa kalibutan.</w:t>
      </w:r>
    </w:p>
    <w:p w14:paraId="128FADE4" w14:textId="77777777" w:rsidR="00BE1885" w:rsidRPr="006A21F9" w:rsidRDefault="00BE1885" w:rsidP="00BE1885">
      <w:pPr>
        <w:ind w:firstLine="708"/>
        <w:rPr>
          <w:lang w:val="ru-RU"/>
        </w:rPr>
      </w:pPr>
      <w:r w:rsidRPr="006A21F9">
        <w:rPr>
          <w:b/>
          <w:bCs/>
          <w:lang w:val="ru-RU"/>
        </w:rPr>
        <w:t xml:space="preserve">2. </w:t>
      </w:r>
      <w:r w:rsidRPr="006A21F9">
        <w:rPr>
          <w:lang w:val="ru-RU"/>
        </w:rPr>
        <w:t>Ang Ginoong Jesus, sa diha-diha dayon pagkahuman sa kamatayon sa matag tawo, sa paghukom kon ang namatay ba nakapahimulos sa mga paagi nga gihatag kanila kaniadto alang sa ilang kaugalingong pagkabalaan, buhian sila o dili buhian gikan sa matarong nga silot tungod sa ilang mga sala, ug hatagan sila o dili hatagan sa walay katapusang kalipay, ug sa katapusan sa kalibutan Iya nga pagahimoon ang Katapusang Paghukom ug sa katapusan ganti-an ang matag-usa sumala sa ilang mga buhat.</w:t>
      </w:r>
    </w:p>
    <w:p w14:paraId="2D0EACBE" w14:textId="77777777" w:rsidR="00BE1885" w:rsidRPr="006A21F9" w:rsidRDefault="00BE1885" w:rsidP="00BE1885">
      <w:pPr>
        <w:rPr>
          <w:lang w:val="ru-RU"/>
        </w:rPr>
      </w:pPr>
      <w:r w:rsidRPr="006A21F9">
        <w:rPr>
          <w:lang w:val="ru-RU"/>
        </w:rPr>
        <w:lastRenderedPageBreak/>
        <w:tab/>
        <w:t xml:space="preserve">Busa, ang espesyal nga relasyon sa Dios nga Manluluwas kanato—nga lahi sa relasyon Niya sa tanan Niyang uban pang binuhat isip Manlalang ug Maninagana—gipadayag sa duha ka nag-unang buhat Niya: </w:t>
      </w:r>
      <w:r w:rsidRPr="006F72D5">
        <w:rPr>
          <w:b/>
          <w:bCs/>
        </w:rPr>
        <w:t>I</w:t>
      </w:r>
      <w:r w:rsidRPr="006F72D5">
        <w:rPr>
          <w:b/>
          <w:bCs/>
          <w:lang w:val="ru-RU"/>
        </w:rPr>
        <w:t xml:space="preserve">) </w:t>
      </w:r>
      <w:r w:rsidRPr="006A21F9">
        <w:rPr>
          <w:lang w:val="ru-RU"/>
        </w:rPr>
        <w:t xml:space="preserve">Siya ang atong Magbalaan; </w:t>
      </w:r>
      <w:r w:rsidRPr="006F72D5">
        <w:rPr>
          <w:b/>
          <w:bCs/>
        </w:rPr>
        <w:t>II</w:t>
      </w:r>
      <w:r w:rsidRPr="006F72D5">
        <w:rPr>
          <w:b/>
          <w:bCs/>
          <w:lang w:val="ru-RU"/>
        </w:rPr>
        <w:t xml:space="preserve">) </w:t>
      </w:r>
      <w:r w:rsidRPr="006A21F9">
        <w:rPr>
          <w:lang w:val="ru-RU"/>
        </w:rPr>
        <w:t>Siya ang atong Hukom ug Tagahatag-ganti.</w:t>
      </w:r>
    </w:p>
    <w:p w14:paraId="2705AF3F" w14:textId="77777777" w:rsidR="00BE1885" w:rsidRPr="006A21F9" w:rsidRDefault="00BE1885" w:rsidP="00BE1885">
      <w:pPr>
        <w:rPr>
          <w:lang w:val="ru-RU"/>
        </w:rPr>
      </w:pPr>
    </w:p>
    <w:p w14:paraId="2020BC89" w14:textId="77777777" w:rsidR="00BE1885" w:rsidRPr="006A21F9" w:rsidRDefault="00BE1885" w:rsidP="00BE1885">
      <w:pPr>
        <w:rPr>
          <w:lang w:val="ru-RU"/>
        </w:rPr>
      </w:pPr>
    </w:p>
    <w:p w14:paraId="22ED9389" w14:textId="77777777" w:rsidR="00BE1885" w:rsidRPr="006A21F9" w:rsidRDefault="00BE1885" w:rsidP="00BE1885">
      <w:pPr>
        <w:rPr>
          <w:lang w:val="ru-RU"/>
        </w:rPr>
      </w:pPr>
    </w:p>
    <w:p w14:paraId="0F41B85A" w14:textId="77777777" w:rsidR="00BE1885" w:rsidRPr="006A21F9" w:rsidRDefault="00BE1885" w:rsidP="00BE1885">
      <w:pPr>
        <w:pStyle w:val="Heading2"/>
        <w:rPr>
          <w:lang w:val="ru-RU"/>
        </w:rPr>
      </w:pPr>
      <w:bookmarkStart w:id="392" w:name="_Toc133142600"/>
      <w:bookmarkStart w:id="393" w:name="_Toc133142920"/>
      <w:bookmarkStart w:id="394" w:name="_Toc133166277"/>
      <w:bookmarkStart w:id="395" w:name="_Toc182221487"/>
      <w:bookmarkStart w:id="396" w:name="_Toc238453054"/>
      <w:bookmarkStart w:id="397" w:name="_Toc238453854"/>
      <w:bookmarkStart w:id="398" w:name="_Toc238454320"/>
      <w:bookmarkStart w:id="399" w:name="_Toc238466402"/>
      <w:bookmarkStart w:id="400" w:name="_Toc238574162"/>
      <w:r w:rsidRPr="001E4083">
        <w:t xml:space="preserve">Kapitulo </w:t>
      </w:r>
      <w:r w:rsidRPr="001E4083">
        <w:rPr>
          <w:bCs/>
        </w:rPr>
        <w:t>I</w:t>
      </w:r>
      <w:r w:rsidRPr="006A21F9">
        <w:rPr>
          <w:bCs/>
          <w:lang w:val="ru-RU"/>
        </w:rPr>
        <w:t xml:space="preserve">. </w:t>
      </w:r>
      <w:r w:rsidRPr="006A21F9">
        <w:rPr>
          <w:lang w:val="ru-RU"/>
        </w:rPr>
        <w:br/>
        <w:t>Mahitungod sa Dios isip Maninimo</w:t>
      </w:r>
      <w:bookmarkEnd w:id="392"/>
      <w:bookmarkEnd w:id="393"/>
      <w:bookmarkEnd w:id="394"/>
      <w:bookmarkEnd w:id="395"/>
      <w:bookmarkEnd w:id="396"/>
      <w:bookmarkEnd w:id="397"/>
      <w:bookmarkEnd w:id="398"/>
      <w:bookmarkEnd w:id="399"/>
      <w:bookmarkEnd w:id="400"/>
    </w:p>
    <w:p w14:paraId="674A1668" w14:textId="77777777" w:rsidR="00BE1885" w:rsidRPr="006A21F9" w:rsidRDefault="00BE1885" w:rsidP="00BE1885">
      <w:pPr>
        <w:rPr>
          <w:lang w:val="ru-RU"/>
        </w:rPr>
      </w:pPr>
    </w:p>
    <w:p w14:paraId="204A7916" w14:textId="77777777" w:rsidR="00BE1885" w:rsidRPr="006A21F9" w:rsidRDefault="00BE1885" w:rsidP="00BE1885">
      <w:pPr>
        <w:pStyle w:val="Heading5"/>
        <w:rPr>
          <w:lang w:val="ru-RU"/>
        </w:rPr>
      </w:pPr>
      <w:bookmarkStart w:id="401" w:name="_Toc133142921"/>
      <w:bookmarkStart w:id="402" w:name="_Toc133166278"/>
      <w:bookmarkStart w:id="403" w:name="_Toc182221488"/>
      <w:bookmarkStart w:id="404" w:name="_Toc238453055"/>
      <w:bookmarkStart w:id="405" w:name="_Toc238453855"/>
      <w:bookmarkStart w:id="406" w:name="_Toc238574163"/>
      <w:r w:rsidRPr="006A21F9">
        <w:rPr>
          <w:bCs/>
          <w:lang w:val="ru-RU"/>
        </w:rPr>
        <w:t xml:space="preserve">§165. </w:t>
      </w:r>
      <w:r w:rsidRPr="006A21F9">
        <w:rPr>
          <w:lang w:val="ru-RU"/>
        </w:rPr>
        <w:t>Ang konsepto sa pagkabalaan, ang pag-apil sa tanang Persona sa Balaang Trinidad sa buhat sa pagkabalaan, ug ang paglista sa mga paagi o kondisyon alang sa pagkabalaan</w:t>
      </w:r>
      <w:bookmarkEnd w:id="401"/>
      <w:bookmarkEnd w:id="402"/>
      <w:bookmarkEnd w:id="403"/>
      <w:bookmarkEnd w:id="404"/>
      <w:bookmarkEnd w:id="405"/>
      <w:bookmarkEnd w:id="406"/>
    </w:p>
    <w:p w14:paraId="64140AA5" w14:textId="77777777" w:rsidR="00BE1885" w:rsidRPr="006A21F9" w:rsidRDefault="00BE1885" w:rsidP="00BE1885">
      <w:pPr>
        <w:ind w:firstLine="708"/>
        <w:rPr>
          <w:lang w:val="ru-RU"/>
        </w:rPr>
      </w:pPr>
      <w:r w:rsidRPr="006A21F9">
        <w:rPr>
          <w:lang w:val="ru-RU"/>
        </w:rPr>
        <w:t>Ang termino nga 'sanctification' (</w:t>
      </w:r>
      <w:r w:rsidRPr="001E4083">
        <w:t>άγιασμός</w:t>
      </w:r>
      <w:r w:rsidRPr="006A21F9">
        <w:rPr>
          <w:lang w:val="ru-RU"/>
        </w:rPr>
        <w:t xml:space="preserve">, </w:t>
      </w:r>
      <w:r w:rsidRPr="001E4083">
        <w:t>δικαιοσίνη</w:t>
      </w:r>
      <w:r w:rsidRPr="006A21F9">
        <w:rPr>
          <w:lang w:val="ru-RU"/>
        </w:rPr>
        <w:t xml:space="preserve">, </w:t>
      </w:r>
      <w:r w:rsidRPr="001E4083">
        <w:t>sanctificatio</w:t>
      </w:r>
      <w:r w:rsidRPr="006A21F9">
        <w:rPr>
          <w:lang w:val="ru-RU"/>
        </w:rPr>
        <w:t xml:space="preserve">, </w:t>
      </w:r>
      <w:r w:rsidRPr="001E4083">
        <w:t>justificatio</w:t>
      </w:r>
      <w:r w:rsidRPr="006A21F9">
        <w:rPr>
          <w:lang w:val="ru-RU"/>
        </w:rPr>
        <w:t xml:space="preserve">) nagtumong sa aktuwal nga pag-angkon nato sa mga merito ni Kristo, o sa maong buhat diin ang Labawng Balaan nga Dios, ubos sa pipila ka mga kondisyon gikan kanato, tinuod gayud nga naghinlo kanato gikan sa sala, nagpamatuod kanato nga matarong, ug nagahimo kanato nga balaan ug matinulid-an [(1 Cor. 1:1); (2 Cor. 1:2)]. </w:t>
      </w:r>
      <w:r w:rsidRPr="006A21F9">
        <w:rPr>
          <w:i/>
          <w:iCs/>
          <w:lang w:val="ru-RU"/>
        </w:rPr>
        <w:t xml:space="preserve">'Ug ingon ana ang uban kaninyo,' </w:t>
      </w:r>
      <w:r w:rsidRPr="006A21F9">
        <w:rPr>
          <w:lang w:val="ru-RU"/>
        </w:rPr>
        <w:t xml:space="preserve">gisulat ni San Pablo nga Apostol ngadto sa mga Kristohanon sa Korinto, human niyang gilista ang nagkalain-laing matang sa mga makasasala, </w:t>
      </w:r>
      <w:r w:rsidRPr="006A21F9">
        <w:rPr>
          <w:i/>
          <w:iCs/>
          <w:lang w:val="ru-RU"/>
        </w:rPr>
        <w:t>'apan kamo gihugas, apan kamo gipahimakas, apan kamo gipamatud-an nga matarung sa ngalan sa atong Ginoong Jesu-Cristo ug pinaagi sa Espiritu sa atong Dios</w:t>
      </w:r>
      <w:r w:rsidRPr="006A21F9">
        <w:rPr>
          <w:lang w:val="ru-RU"/>
        </w:rPr>
        <w:t>' (1 Cor. 6:11). Kini nga pagkabalaan, sumala sa karaang mga magtutudlo sa pagtuo, naglangkob, ingon ba, sa korona sa atong kaluwasan, nga naghatag niini og katumanan, aron ang kaluwasan, kung wala ang pagkabalaan, magpabilin gihapon nga dili kompleto.</w:t>
      </w:r>
      <w:r w:rsidRPr="001E4083">
        <w:rPr>
          <w:rStyle w:val="FootnoteReference"/>
        </w:rPr>
        <w:footnoteReference w:id="428"/>
      </w:r>
    </w:p>
    <w:p w14:paraId="6FE94AFC" w14:textId="5FBAB18B"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Ang tanang mga Persona sa Labing Balaan nga Trinidad nalambigit sa buhat sa atong pagkabalaan: ang Amahan, ang Anak ug ang Espiritu Santo. Ang Amahan, nga iyang gipangamuan sa Anak bisan pa sa mga adlaw sa Iyang ministeryo dinhi sa yuta alang sa mga nagtuo kaniya: </w:t>
      </w:r>
      <w:r w:rsidRPr="006A21F9">
        <w:rPr>
          <w:i/>
          <w:iCs/>
          <w:lang w:val="ru-RU"/>
        </w:rPr>
        <w:t xml:space="preserve">'Balaan nga Amahan! … Balaan-a sila pinaagi sa imong kamatuoran </w:t>
      </w:r>
      <w:r w:rsidRPr="006A21F9">
        <w:rPr>
          <w:lang w:val="ru-RU"/>
        </w:rPr>
        <w:t xml:space="preserve">(Juan 17:11, 17), ug kinsa nga ang Apostol sa ulahi misulat ngadto sa mga Kristohanon: </w:t>
      </w:r>
      <w:r w:rsidRPr="006A21F9">
        <w:rPr>
          <w:i/>
          <w:iCs/>
          <w:lang w:val="ru-RU"/>
        </w:rPr>
        <w:t xml:space="preserve">'Hinaut nga ang Dios sa kalinaw mismo magbalaan kaninyo sa tibuok' </w:t>
      </w:r>
      <w:r w:rsidRPr="006A21F9">
        <w:rPr>
          <w:lang w:val="ru-RU"/>
        </w:rPr>
        <w:t xml:space="preserve">(1 Tes. 5:23). Ang Anak, nga Iyang gihatag ang Iyang kaugalingon alang sa Iglesya </w:t>
      </w:r>
      <w:r w:rsidRPr="006A21F9">
        <w:rPr>
          <w:i/>
          <w:iCs/>
          <w:lang w:val="ru-RU"/>
        </w:rPr>
        <w:t>'aron pagbalaan kaniya, human Siya maglimpyo kaniya pinaagi sa pagligo sa tubig uban sa pulong; aron Iyang ipresentar siya sa Iyang kaugalingon nga usa ka himayaong Iglesya, nga walay mantsa o kulubot o bisan unsang susama nga butang, kondili aron siya mahimong balaan ug walay ikasaway'</w:t>
      </w:r>
      <w:r w:rsidRPr="006A21F9">
        <w:rPr>
          <w:lang w:val="ru-RU"/>
        </w:rPr>
        <w:t xml:space="preserve"> (Efe. 5:26–27)—ug, sa tinuod, </w:t>
      </w:r>
      <w:r w:rsidRPr="006A21F9">
        <w:rPr>
          <w:i/>
          <w:iCs/>
          <w:lang w:val="ru-RU"/>
        </w:rPr>
        <w:t xml:space="preserve">'nahimong alang kanato kaalam gikan sa Dios, ug pagkamatarung ug pagkabalaan ug pagbawi' </w:t>
      </w:r>
      <w:r w:rsidRPr="006A21F9">
        <w:rPr>
          <w:lang w:val="ru-RU"/>
        </w:rPr>
        <w:t>(1 Cor. 1:30). Ang Espiritu Santo, nga busa gitawag, sa pangunang kahulugan, nga balaan [(1 Cor. 8:6);</w:t>
      </w:r>
      <w:r w:rsidRPr="006A21F9">
        <w:rPr>
          <w:rFonts w:cs="Cambria Math"/>
          <w:lang w:val="ru-RU"/>
        </w:rPr>
        <w:t xml:space="preserve"> (</w:t>
      </w:r>
      <w:r w:rsidRPr="006A21F9">
        <w:rPr>
          <w:lang w:val="ru-RU"/>
        </w:rPr>
        <w:t>1 Cor. 12:3) ug sa ubang dapit], ingon Siya nga nagasantos sa tanang butang;</w:t>
      </w:r>
      <w:r w:rsidRPr="001E4083">
        <w:rPr>
          <w:rStyle w:val="FootnoteReference"/>
        </w:rPr>
        <w:footnoteReference w:id="429"/>
      </w:r>
      <w:r w:rsidRPr="006A21F9">
        <w:rPr>
          <w:lang w:val="ru-RU"/>
        </w:rPr>
        <w:t xml:space="preserve"> Gitawag usab Siya nga Espiritu sa pagkabalaan (Rom. 1:4), nga nagahatag kanato og kahayag [(1 Pet. 1:2); (2 Thess. 2:13)]. Sa kinatibuk-an, ang ideya sa partisipasyon sa tanang Persona sa Labing Balaang Trinidad sa buhat sa atong pagkabalaan gipadayag sa Balaang Apostol sa dihang miingon siya: </w:t>
      </w:r>
      <w:r w:rsidRPr="006A21F9">
        <w:rPr>
          <w:i/>
          <w:iCs/>
          <w:lang w:val="ru-RU"/>
        </w:rPr>
        <w:t>'Aduna'y lain-laing mga gasa, apan usa ra ka Espiritu; aduna'y lain-laing mga ministeryo, apan usa ra ka Ginoo; aduna'y lain-laing mga kalihokan, apan usa ra ka Dios, nga nagabuhat sa tanan sa tanan'</w:t>
      </w:r>
      <w:r w:rsidRPr="006A21F9">
        <w:rPr>
          <w:lang w:val="ru-RU"/>
        </w:rPr>
        <w:t xml:space="preserve"> (1 Cor. 12:4–6); o: </w:t>
      </w:r>
      <w:r w:rsidRPr="006A21F9">
        <w:rPr>
          <w:i/>
          <w:iCs/>
          <w:lang w:val="ru-RU"/>
        </w:rPr>
        <w:t xml:space="preserve">'Ang grasya sa atong Ginoong Jesu-Cristo, ug ang gugma sa Dios Amahan, ug ang pakig-uban sa Espiritu Santo mag-uban kaninyong tanan. Amen' </w:t>
      </w:r>
      <w:r w:rsidRPr="006A21F9">
        <w:rPr>
          <w:lang w:val="ru-RU"/>
        </w:rPr>
        <w:t xml:space="preserve">(2 Cor. 13:13). Ug usab: </w:t>
      </w:r>
      <w:r w:rsidRPr="006A21F9">
        <w:rPr>
          <w:i/>
          <w:iCs/>
          <w:lang w:val="ru-RU"/>
        </w:rPr>
        <w:t xml:space="preserve">"Apan sa pagpadayag sa grasya ug gugma sa atong Manluluwas nga Dios, giluwas kita Niya, dili tungod sa mga matarong nga buhat nga atong gibuhat, kondili sumala sa Iyang kalooy, pinaagi sa pagligo sa pagkabanhaw ug pagbag-o pinaagi sa Espiritu Santo, nga Iyang gipangbubo kanato nga daghan pinaagi kang Jesu-Cristo, ang atong Manluluwas, aron, pagkahimong matarong pinaagi sa Iyang grasya, </w:t>
      </w:r>
      <w:r w:rsidRPr="006A21F9">
        <w:rPr>
          <w:i/>
          <w:iCs/>
          <w:lang w:val="ru-RU"/>
        </w:rPr>
        <w:lastRenderedPageBreak/>
        <w:t>kita mahimong mga manununod sa kinabuhi nga walay katapusan pinaagi sa paglaum</w:t>
      </w:r>
      <w:r w:rsidRPr="006A21F9">
        <w:rPr>
          <w:lang w:val="ru-RU"/>
        </w:rPr>
        <w:t xml:space="preserve">" (Tito 3:4–7). Ang maong ideya gipadayag usab sa mga Balaang Amahan sa Simbahan, pananglitan: </w:t>
      </w:r>
    </w:p>
    <w:p w14:paraId="63EE86BA" w14:textId="77777777" w:rsidR="00BE1885" w:rsidRPr="006A21F9" w:rsidRDefault="00BE1885" w:rsidP="00BE1885">
      <w:pPr>
        <w:ind w:firstLine="708"/>
        <w:rPr>
          <w:lang w:val="ru-RU"/>
        </w:rPr>
      </w:pPr>
      <w:r w:rsidRPr="006A21F9">
        <w:rPr>
          <w:lang w:val="ru-RU"/>
        </w:rPr>
        <w:t xml:space="preserve">San Basilio nga Dako: "Si Blessed Pablo, sa pagsulat ngadto sa mga matinud-anon, miingon sa usa ka dapit: </w:t>
      </w:r>
      <w:r w:rsidRPr="006A21F9">
        <w:rPr>
          <w:i/>
          <w:iCs/>
          <w:lang w:val="ru-RU"/>
        </w:rPr>
        <w:t xml:space="preserve">'Ang grasya sa atong Ginoong Jesu-Kristo, ug ang gugma sa Dios Amahan, ug ang pakig-uban sa Espiritu Santo mag-uban kaninyong tanan. Amen' </w:t>
      </w:r>
      <w:r w:rsidRPr="006A21F9">
        <w:rPr>
          <w:lang w:val="ru-RU"/>
        </w:rPr>
        <w:t>(2 Cor. 13:13). Kay kung ang tanang butang gihimo sa Dios pinaagi kang Jesu-Cristo sa Espiritu, makita nako nga ang paglihok sa Amahan, sa Anak ug sa Espiritu Santo dili mapabulag. Maong ang tanang mga balaan mga templo sa Dios, sa Anak ug sa Espiritu Santo; sa sulod nila nagpuyo ang usa ka Pagka-Dios, ang usa ka Pagka-Ginoo ug ang usa ka Pagkabalaan sa Amahan, sa Anak ug sa Espiritu Santo, pinaagi sa usa ka santuwaryo sa bunyag."</w:t>
      </w:r>
      <w:r>
        <w:rPr>
          <w:rStyle w:val="FootnoteReference"/>
        </w:rPr>
        <w:footnoteReference w:id="430"/>
      </w:r>
      <w:r w:rsidRPr="006A21F9">
        <w:rPr>
          <w:lang w:val="ru-RU"/>
        </w:rPr>
        <w:t xml:space="preserve"> Ug sa lain nga talata: "Sa matag buhat, ang Espiritu nagkahiusa ug dili mabahin gikan sa Amahan ug sa Anak; uban sa Dios, nga nagmugna sa pagbahin sa mga buhat, ug uban sa Ginoo, nga nagmugna sa pagbahin sa mga ministeryo, kauban usab ang Espiritu Santo, nga, uban sa hingpit nga awtoridad , nagdumala sa pag-apod-apod sa mga gasa sumala sa pagkaangayan sa matag tawo. Kay gisulti: 'ang pagbahin sa mga gasa…' ug uban pa.</w:t>
      </w:r>
      <w:r>
        <w:rPr>
          <w:rStyle w:val="FootnoteReference"/>
        </w:rPr>
        <w:footnoteReference w:id="431"/>
      </w:r>
    </w:p>
    <w:p w14:paraId="50B37E09" w14:textId="77777777" w:rsidR="00BE1885" w:rsidRPr="006A21F9" w:rsidRDefault="00BE1885" w:rsidP="00BE1885">
      <w:pPr>
        <w:rPr>
          <w:lang w:val="ru-RU"/>
        </w:rPr>
      </w:pPr>
      <w:r w:rsidRPr="006A21F9">
        <w:rPr>
          <w:lang w:val="ru-RU"/>
        </w:rPr>
        <w:tab/>
        <w:t xml:space="preserve">San Atanasio nga Dako: "Bulahan nga si Pablo wala magbahin sa Trinidad; sa kasukwahi, nagtudlo siya sa pagkahiusa </w:t>
      </w:r>
      <w:r w:rsidRPr="001E4083">
        <w:t xml:space="preserve">niini </w:t>
      </w:r>
      <w:r w:rsidRPr="006A21F9">
        <w:rPr>
          <w:lang w:val="ru-RU"/>
        </w:rPr>
        <w:t xml:space="preserve">sa dihang, sa iyang pakigpulong sa mga taga-Corinto bahin sa espirituhanong mga gasa, iyang gisubay ang tanan ngadto sa usa ka Dios Amahan isip ulo, sa mosunod nga paagi: </w:t>
      </w:r>
      <w:r w:rsidRPr="006A21F9">
        <w:rPr>
          <w:i/>
          <w:iCs/>
          <w:lang w:val="ru-RU"/>
        </w:rPr>
        <w:t xml:space="preserve">'Aduna'y lain-laing matang sa gasa, apan usa ra ka Espiritu; aduna'y lain-laing matang sa pag-alagad, apan usa ra ka Ginoo; aduna'y lain-laing matang sa pagbuhat, apan usa ra ka Dios, nga nagabuhat sa tanang butang sa tanan' </w:t>
      </w:r>
      <w:r w:rsidRPr="006A21F9">
        <w:rPr>
          <w:lang w:val="ru-RU"/>
        </w:rPr>
        <w:t xml:space="preserve">(1 Cor. 12:4–6). Kay ang gipanghatag sa Espiritu sa matag tawo gihatag sa Amahan pinaagi sa Pulong: ang tanan nga iya sa Amahan iya usab sa Anak; busa, ang mga gasa nga gihatag sa Anak pinaagi sa Espiritu mao, sa kinauyokan, ang mga gasa sa Amahan. Sa samang paagi, kung ang Espiritu nagpuyo sa atong sulod, nan ang Pulong, nga mao ang nagahatag kanato sa Espiritu, nagpuyo usab sa atong sulod; ug sa Pulong anaa ang Amahan, ug natuman ang mga pulong: </w:t>
      </w:r>
      <w:r w:rsidRPr="006A21F9">
        <w:rPr>
          <w:i/>
          <w:iCs/>
          <w:lang w:val="ru-RU"/>
        </w:rPr>
        <w:t xml:space="preserve">'Moanha kami (ako ug ang Amahan) kaniya ug puy-anan namo siya' </w:t>
      </w:r>
      <w:r w:rsidRPr="006A21F9">
        <w:rPr>
          <w:lang w:val="ru-RU"/>
        </w:rPr>
        <w:t xml:space="preserve">(Juan 14:23). Kay diin adunay kahayag, didto adunay pagdan-ag; ug diin adunay pagdan-ag, didto usab anaa ang lihok niini ug ang kaayo niini. Mao kini ang gitudlo mismo ni Pablo sa iyang ikaduhang sulat ngadto sa mga taga-Corinto pinaagi sa mga pulong: </w:t>
      </w:r>
      <w:r w:rsidRPr="006A21F9">
        <w:rPr>
          <w:i/>
          <w:iCs/>
          <w:lang w:val="ru-RU"/>
        </w:rPr>
        <w:t xml:space="preserve">'Ang grasya sa atong Ginoong Jesu-Cristo, ug ang gugma sa Dios Amahan, ug ang pakig-uban sa Espiritu Santo mag-uban kaninyong tanan. Amen" </w:t>
      </w:r>
      <w:r w:rsidRPr="006A21F9">
        <w:rPr>
          <w:lang w:val="ru-RU"/>
        </w:rPr>
        <w:t>(2 Cor. 13:13). Ang grasya ug ang gasa nga gihatag sa Trinidad gihatag gikan sa Amahan pinaagi sa Anak sa Espiritu Santo. Kay sama sa paghatag sa grasya kanato gikan sa (</w:t>
      </w:r>
      <w:r w:rsidRPr="001E4083">
        <w:t>έκ</w:t>
      </w:r>
      <w:r w:rsidRPr="006A21F9">
        <w:rPr>
          <w:lang w:val="ru-RU"/>
        </w:rPr>
        <w:t>) Amahan pinaagi (</w:t>
      </w:r>
      <w:r w:rsidRPr="001E4083">
        <w:t>διά</w:t>
      </w:r>
      <w:r w:rsidRPr="006A21F9">
        <w:rPr>
          <w:lang w:val="ru-RU"/>
        </w:rPr>
        <w:t>) sa Anak, ingon usab ang paghatag sa gasa kanato posible lamang sa (</w:t>
      </w:r>
      <w:r w:rsidRPr="001E4083">
        <w:t>έν</w:t>
      </w:r>
      <w:r w:rsidRPr="006A21F9">
        <w:rPr>
          <w:lang w:val="ru-RU"/>
        </w:rPr>
        <w:t>) Espiritu Santo. Pagka-dawat nato Kaniya, naa nato ang gugma sa Amahan, ang grasya sa Anak, ug ang pakig-uban sa Espiritu mismo."</w:t>
      </w:r>
      <w:r>
        <w:rPr>
          <w:rStyle w:val="FootnoteReference"/>
        </w:rPr>
        <w:footnoteReference w:id="432"/>
      </w:r>
    </w:p>
    <w:p w14:paraId="10F711C3" w14:textId="77777777" w:rsidR="00BE1885" w:rsidRPr="006A21F9" w:rsidRDefault="00BE1885" w:rsidP="00BE1885">
      <w:pPr>
        <w:rPr>
          <w:lang w:val="ru-RU"/>
        </w:rPr>
      </w:pPr>
      <w:r w:rsidRPr="006A21F9">
        <w:rPr>
          <w:lang w:val="ru-RU"/>
        </w:rPr>
        <w:tab/>
        <w:t>Labi na gayud, sa Balaang Kasulatan ug sa mga sinulat sa mga Amahan sa Simbahan—</w:t>
      </w:r>
    </w:p>
    <w:p w14:paraId="71712E4B"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Ang Amahan gipakita nga tinubdan sa atong pagkabalaan. Gikan kaniya unang gipadala sa Manluluwas ang Espiritu Santo dinhi sa yuta: </w:t>
      </w:r>
      <w:r w:rsidRPr="006A21F9">
        <w:rPr>
          <w:i/>
          <w:iCs/>
          <w:lang w:val="ru-RU"/>
        </w:rPr>
        <w:t xml:space="preserve">'Ug ako mopangayo sa Amahan, ug siya magahatag kaninyo og lain nga Mapanalipdan, aron magpabilin kaninyo hangtod sa kahangturan' </w:t>
      </w:r>
      <w:r w:rsidRPr="006A21F9">
        <w:rPr>
          <w:lang w:val="ru-RU"/>
        </w:rPr>
        <w:t xml:space="preserve">(Juan 14:16); </w:t>
      </w:r>
      <w:r w:rsidRPr="006A21F9">
        <w:rPr>
          <w:i/>
          <w:iCs/>
          <w:lang w:val="ru-RU"/>
        </w:rPr>
        <w:t xml:space="preserve">"Apan ang Mapanagna, ang Espiritu Santo, nga akong ipadala kaninyo gikan sa Amahan, magatudlo kaninyo sa tanang butang" </w:t>
      </w:r>
      <w:r w:rsidRPr="006A21F9">
        <w:rPr>
          <w:lang w:val="ru-RU"/>
        </w:rPr>
        <w:t xml:space="preserve">(Juan 14:26); </w:t>
      </w:r>
      <w:r w:rsidRPr="006A21F9">
        <w:rPr>
          <w:i/>
          <w:iCs/>
          <w:lang w:val="ru-RU"/>
        </w:rPr>
        <w:t xml:space="preserve">"Sa diha nga moabot na ang Mapanagna, nga akong ipadala kaninyo gikan sa Amahan, ang Espiritu sa kamatuoran nga nagagikan sa Amahan" </w:t>
      </w:r>
      <w:r w:rsidRPr="006A21F9">
        <w:rPr>
          <w:lang w:val="ru-RU"/>
        </w:rPr>
        <w:t xml:space="preserve">(Juan 15:26). Gikan kaniya, ang Amahan, una sa tanan, nagagikan ang mga Apostoles ug ang tanang sunod nga paghatag sa mga gasa sa grasya ngadto sa mga magtutuo: </w:t>
      </w:r>
      <w:r w:rsidRPr="006A21F9">
        <w:rPr>
          <w:i/>
          <w:iCs/>
          <w:lang w:val="ru-RU"/>
        </w:rPr>
        <w:t xml:space="preserve">"Grasya ug kalinaw kaninyo gikan sa Dios nga atong Amahan ug sa Ginoong Jesu-Cristo" </w:t>
      </w:r>
      <w:r w:rsidRPr="006A21F9">
        <w:rPr>
          <w:lang w:val="ru-RU"/>
        </w:rPr>
        <w:t xml:space="preserve">[(Roma 1:7); (1 Corinto 1:3); (2 Corinto 1:2); (Gal. 1:3); (Eph. 1:2); (Col. 1:3) ug uban pa.]; o: </w:t>
      </w:r>
      <w:r w:rsidRPr="006A21F9">
        <w:rPr>
          <w:i/>
          <w:iCs/>
          <w:lang w:val="ru-RU"/>
        </w:rPr>
        <w:t xml:space="preserve">'Gracia, kaluoy ug kalinaw gikan sa Dios nga atong Amahan ug kang Cristo Jesus nga atong Ginoo' </w:t>
      </w:r>
      <w:r w:rsidRPr="006A21F9">
        <w:rPr>
          <w:lang w:val="ru-RU"/>
        </w:rPr>
        <w:t>[(1 Tim. 1:2); (2 Tim. 1:2); (Tito 1:4)], — mao kini ang mga pagpadayag nga kasagarang gigamit sa mga Apostoles sa ilang pag-abiabi sa mga Kristohanon.</w:t>
      </w:r>
      <w:r>
        <w:rPr>
          <w:rStyle w:val="FootnoteReference"/>
        </w:rPr>
        <w:footnoteReference w:id="433"/>
      </w:r>
      <w:r w:rsidRPr="006A21F9">
        <w:rPr>
          <w:lang w:val="ru-RU"/>
        </w:rPr>
        <w:t xml:space="preserve"> Sa maong </w:t>
      </w:r>
      <w:r w:rsidRPr="006A21F9">
        <w:rPr>
          <w:lang w:val="ru-RU"/>
        </w:rPr>
        <w:lastRenderedPageBreak/>
        <w:t xml:space="preserve">kahulugan gayud nato masabtan ang mga pulong ni Cristo: </w:t>
      </w:r>
      <w:r w:rsidRPr="006A21F9">
        <w:rPr>
          <w:i/>
          <w:iCs/>
          <w:lang w:val="ru-RU"/>
        </w:rPr>
        <w:t xml:space="preserve">'Walay bisan kinsa ang makaduol kanako gawas kon ang Amahan nga nagpadala kanako ang magdani kaniya' </w:t>
      </w:r>
      <w:r w:rsidRPr="006A21F9">
        <w:rPr>
          <w:lang w:val="ru-RU"/>
        </w:rPr>
        <w:t>(Juan 6:44).</w:t>
      </w:r>
    </w:p>
    <w:p w14:paraId="1E09E5E4"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Ang Espiritu Santo gipakita isip ahente sa atong pagkabalaan. Pag-abot Niya sa yuta dili madugay human sa pag-alsa sa Manluluwas ngadto sa langit, aron matuman ang atong kaluwasan, ang Balaang Espiritu nagpuyo sa Simbahan sukad niadto hangtod sa kahangturan (Juan 14:16), nagbag-o sa mga makasasala sa sakramento sa bunyag (Juan 3:5), ug gihatag sa mga magtutuo sa mga gasa sa grasya, ingon nga </w:t>
      </w:r>
      <w:r w:rsidRPr="006A21F9">
        <w:rPr>
          <w:i/>
          <w:iCs/>
          <w:lang w:val="ru-RU"/>
        </w:rPr>
        <w:t xml:space="preserve">'ang Espiritu sa kinaadman ug pagsabot, ang Espiritu sa tambag ug gahum, ang Espiritu sa kahibalo ug pagkabalaan, ang Espiritu sa kahadlok sa Ginoo' </w:t>
      </w:r>
      <w:r w:rsidRPr="006A21F9">
        <w:rPr>
          <w:lang w:val="ru-RU"/>
        </w:rPr>
        <w:t xml:space="preserve">(Isa. 11:2–3), nagpuyo sa sulod nato sama sa Iyang mga templo (1 Cor. 6:19), motabang kanato sa atong kahuyang (Rom. 8:26), ug nagmugna og espirituhanong mga bunga sa sulod nato: </w:t>
      </w:r>
      <w:r w:rsidRPr="006A21F9">
        <w:rPr>
          <w:i/>
          <w:iCs/>
          <w:lang w:val="ru-RU"/>
        </w:rPr>
        <w:t xml:space="preserve">'gugma, kalipay, kalinaw, paglahutay, pagkamaayo, pagkamaayo sa kasingkasing, pagkamatinud-anon, pagka-humok, pagpugong sa kaugalingon' </w:t>
      </w:r>
      <w:r w:rsidRPr="006A21F9">
        <w:rPr>
          <w:lang w:val="ru-RU"/>
        </w:rPr>
        <w:t xml:space="preserve">(Gal. 5:22–23) ug ang tanan pa, aron </w:t>
      </w:r>
      <w:r w:rsidRPr="006A21F9">
        <w:rPr>
          <w:i/>
          <w:iCs/>
          <w:lang w:val="ru-RU"/>
        </w:rPr>
        <w:t xml:space="preserve">'walay bisan kinsa makasulti nga si Jesus mao ang Ginoo gawas sa Espiritu Santo' </w:t>
      </w:r>
      <w:r w:rsidRPr="006A21F9">
        <w:rPr>
          <w:lang w:val="ru-RU"/>
        </w:rPr>
        <w:t>(1 Cor. 12:3).</w:t>
      </w:r>
      <w:r>
        <w:rPr>
          <w:rStyle w:val="FootnoteReference"/>
        </w:rPr>
        <w:footnoteReference w:id="434"/>
      </w:r>
    </w:p>
    <w:p w14:paraId="7CC50C01"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Ang Anak gipakita nga mao ang tigpatuman sa atong pagkabalaan. Gikuhaan Niya kita sa tanang mahigalaong gasa sa Espiritu Santo pinaagi sa Iyang kamatayon sa krus. Ug busa, kung ang Espiritu gipadala sa Amahan ngadto sa yuta, kini pinaagi lamang sa pag-ampo sa Anak (Juan 14:16), sa ngalan sa Anak (Juan 14:26), ug dili unta kini ipadala, kon wala natuman sa Anak ang atong pagtubos sa krus ug, pinaagi sa Iyang mga merito, napasidunggan (Juan 7:39). Tungod niini, ang Anak gipakita nga mao ang nagahatag sa Espiritu Santo sa tanang magtutuo ug sa mga nangagpas sa buhing tubig (Juan 7:37–38), ug ang grasya sa Espiritu kasagarang gitawag nga grasya sa atong Ginoong Jesu-Cristo [(Roma 16:24); (1 Cor. 16:23); (2 Cor. 13:13); (Gal. 6:18); (Phil. 4:23); (2 Thess. 3:18)], o grasya ni Cristo [(Gal. 1:6); (2 Cor. 12:9)], ang grasya nga gihatag kanato kang Kristo Hesu [(1 Cor. 1:4); (2 Tim. 1:9)], ug ang Balaang Espiritu mismo—ang Espiritu ni Kristo (Rom. 8:9), ang Espiritu sa Anak (Gal. 4:6). Tungod niini giingon nga si Kristo mismo ang nagbunyag kanato sa Espiritu Santo (Mat. 3:16), nga si Kristo, isip walay katapusang Punong Pari, </w:t>
      </w:r>
      <w:r w:rsidRPr="006A21F9">
        <w:rPr>
          <w:i/>
          <w:iCs/>
          <w:lang w:val="ru-RU"/>
        </w:rPr>
        <w:t>'pinaagi sa usa ka halad naghimo nga hingpit alang sa tanang panahon kadtong pagabalaanon'</w:t>
      </w:r>
      <w:r w:rsidRPr="006A21F9">
        <w:rPr>
          <w:lang w:val="ru-RU"/>
        </w:rPr>
        <w:t xml:space="preserve"> (Heb. 10:14), nagapakig-ampo nga walay hunong alang kanato sa langit, ug nagahatag kanato sa tanan nga gikinahanglan alang sa kinabuhi ug pagkamakatawo (2 Pet. 1:3), nga ang pagpuyo sa Balaang Espiritu kanato mao ang pagpuyo mismo ni Cristo [(Rom. 8:9–10); (2 Cor. 13:5); (Gal. 2:20)],</w:t>
      </w:r>
      <w:r>
        <w:rPr>
          <w:rStyle w:val="FootnoteReference"/>
        </w:rPr>
        <w:footnoteReference w:id="435"/>
      </w:r>
      <w:r w:rsidRPr="006A21F9">
        <w:rPr>
          <w:lang w:val="ru-RU"/>
        </w:rPr>
        <w:t xml:space="preserve"> nga kung wala si Kristo dili kita makahimo ug bisan unsa (Juan 15:5), ug Siya gayud mao ang nagasantos kanato pinaagi sa Espiritu Santo,</w:t>
      </w:r>
      <w:r>
        <w:rPr>
          <w:rStyle w:val="FootnoteReference"/>
        </w:rPr>
        <w:footnoteReference w:id="436"/>
      </w:r>
      <w:r w:rsidRPr="006A21F9">
        <w:rPr>
          <w:lang w:val="ru-RU"/>
        </w:rPr>
        <w:t xml:space="preserve"> samtang kita mao ang ginapasantos [(Heb. 2:11); (Heb. 10:29); (Heb. 13:12)], o kadtong gibalaan kang Kristo Jesus (1 Cor. 1:2).</w:t>
      </w:r>
    </w:p>
    <w:p w14:paraId="2E6A7AB3" w14:textId="77777777" w:rsidR="00BE1885" w:rsidRPr="006A21F9" w:rsidRDefault="00BE1885" w:rsidP="00BE1885">
      <w:pPr>
        <w:ind w:firstLine="708"/>
        <w:rPr>
          <w:lang w:val="ru-RU"/>
        </w:rPr>
      </w:pPr>
      <w:r w:rsidRPr="006A21F9">
        <w:rPr>
          <w:b/>
          <w:bCs/>
          <w:lang w:val="ru-RU"/>
        </w:rPr>
        <w:t xml:space="preserve">4. </w:t>
      </w:r>
      <w:r w:rsidRPr="006A21F9">
        <w:rPr>
          <w:lang w:val="ru-RU"/>
        </w:rPr>
        <w:t>Aron atong mapahimuslan ang mga merito sa atong Manluluwas ug matinuod nga masanktohan, Siya—</w:t>
      </w:r>
      <w:r w:rsidRPr="006A21F9">
        <w:rPr>
          <w:b/>
          <w:bCs/>
          <w:lang w:val="ru-RU"/>
        </w:rPr>
        <w:t xml:space="preserve"> 1) </w:t>
      </w:r>
      <w:r w:rsidRPr="006A21F9">
        <w:rPr>
          <w:lang w:val="ru-RU"/>
        </w:rPr>
        <w:t xml:space="preserve">nagtukod sa Iyang gingharian sa grasya dinhi sa yuta, ang Simbahan, ingon usa ka buhing instrumento diin Siya nagahuman sa atong pagkasanktohan; </w:t>
      </w:r>
      <w:r w:rsidRPr="006A21F9">
        <w:rPr>
          <w:b/>
          <w:bCs/>
          <w:lang w:val="ru-RU"/>
        </w:rPr>
        <w:t xml:space="preserve">2) </w:t>
      </w:r>
      <w:r w:rsidRPr="006A21F9">
        <w:rPr>
          <w:lang w:val="ru-RU"/>
        </w:rPr>
        <w:t>gihatag Niya kanato, sa Simbahan ug pinaagi sa Simbahan, ang grasya sa Espiritu Santo ingon ang gahum nga nagasantos kanato; ug</w:t>
      </w:r>
      <w:r w:rsidRPr="006A21F9">
        <w:rPr>
          <w:b/>
          <w:bCs/>
          <w:lang w:val="ru-RU"/>
        </w:rPr>
        <w:t xml:space="preserve"> 3) </w:t>
      </w:r>
      <w:r w:rsidRPr="006A21F9">
        <w:rPr>
          <w:lang w:val="ru-RU"/>
        </w:rPr>
        <w:t>gitukod Niya ang mga sakramento sa Simbahan ingon ang paagi nga pinaagi niini gipahamtang kanato ang grasya sa Espiritu Santo.</w:t>
      </w:r>
    </w:p>
    <w:p w14:paraId="45F1F414" w14:textId="77777777" w:rsidR="00BE1885" w:rsidRPr="006A21F9" w:rsidRDefault="00BE1885" w:rsidP="00BE1885">
      <w:pPr>
        <w:rPr>
          <w:lang w:val="ru-RU"/>
        </w:rPr>
      </w:pPr>
    </w:p>
    <w:p w14:paraId="6E2D6EF1" w14:textId="77777777" w:rsidR="00BE1885" w:rsidRPr="006A21F9" w:rsidRDefault="00BE1885" w:rsidP="00BE1885">
      <w:pPr>
        <w:rPr>
          <w:lang w:val="ru-RU"/>
        </w:rPr>
      </w:pPr>
    </w:p>
    <w:p w14:paraId="6005FEEC" w14:textId="77777777" w:rsidR="00BE1885" w:rsidRPr="006A21F9" w:rsidRDefault="00BE1885" w:rsidP="00BE1885">
      <w:pPr>
        <w:pStyle w:val="Heading3"/>
        <w:rPr>
          <w:lang w:val="ru-RU"/>
        </w:rPr>
      </w:pPr>
      <w:bookmarkStart w:id="407" w:name="_Toc133142601"/>
      <w:bookmarkStart w:id="408" w:name="_Toc133142922"/>
      <w:bookmarkStart w:id="409" w:name="_Toc133166279"/>
      <w:bookmarkStart w:id="410" w:name="_Toc182221489"/>
      <w:bookmarkStart w:id="411" w:name="_Toc238453056"/>
      <w:bookmarkStart w:id="412" w:name="_Toc238453856"/>
      <w:bookmarkStart w:id="413" w:name="_Toc238454321"/>
      <w:bookmarkStart w:id="414" w:name="_Toc238466403"/>
      <w:bookmarkStart w:id="415" w:name="_Toc238574164"/>
      <w:r w:rsidRPr="006A21F9">
        <w:rPr>
          <w:lang w:val="ru-RU"/>
        </w:rPr>
        <w:lastRenderedPageBreak/>
        <w:t xml:space="preserve">Artikulo </w:t>
      </w:r>
      <w:r w:rsidRPr="001E4083">
        <w:rPr>
          <w:bCs/>
        </w:rPr>
        <w:t>I</w:t>
      </w:r>
      <w:r w:rsidRPr="006A21F9">
        <w:rPr>
          <w:bCs/>
          <w:lang w:val="ru-RU"/>
        </w:rPr>
        <w:t xml:space="preserve">. </w:t>
      </w:r>
      <w:r w:rsidRPr="006A21F9">
        <w:rPr>
          <w:lang w:val="ru-RU"/>
        </w:rPr>
        <w:br/>
        <w:t>Mahitungod sa Balaang Simbahan isip instrumento diin pinaagi niini ginadala sa Ginoo ang atong pagkabalaan</w:t>
      </w:r>
      <w:bookmarkEnd w:id="407"/>
      <w:bookmarkEnd w:id="408"/>
      <w:bookmarkEnd w:id="409"/>
      <w:bookmarkEnd w:id="410"/>
      <w:bookmarkEnd w:id="411"/>
      <w:bookmarkEnd w:id="412"/>
      <w:bookmarkEnd w:id="413"/>
      <w:bookmarkEnd w:id="414"/>
      <w:bookmarkEnd w:id="415"/>
    </w:p>
    <w:p w14:paraId="611188D0" w14:textId="77777777" w:rsidR="00BE1885" w:rsidRPr="006A21F9" w:rsidRDefault="00BE1885" w:rsidP="00BE1885">
      <w:pPr>
        <w:rPr>
          <w:lang w:val="ru-RU"/>
        </w:rPr>
      </w:pPr>
    </w:p>
    <w:p w14:paraId="78BA6EAC" w14:textId="77777777" w:rsidR="00BE1885" w:rsidRPr="006A21F9" w:rsidRDefault="00BE1885" w:rsidP="00BE1885">
      <w:pPr>
        <w:pStyle w:val="Heading5"/>
        <w:rPr>
          <w:lang w:val="ru-RU"/>
        </w:rPr>
      </w:pPr>
      <w:bookmarkStart w:id="416" w:name="_Toc133142923"/>
      <w:bookmarkStart w:id="417" w:name="_Toc133166280"/>
      <w:bookmarkStart w:id="418" w:name="_Toc182221490"/>
      <w:bookmarkStart w:id="419" w:name="_Toc238453057"/>
      <w:bookmarkStart w:id="420" w:name="_Toc238453857"/>
      <w:bookmarkStart w:id="421" w:name="_Toc238574165"/>
      <w:r w:rsidRPr="006A21F9">
        <w:rPr>
          <w:bCs/>
          <w:lang w:val="ru-RU"/>
        </w:rPr>
        <w:t xml:space="preserve">§166. </w:t>
      </w:r>
      <w:r w:rsidRPr="006A21F9">
        <w:rPr>
          <w:lang w:val="ru-RU"/>
        </w:rPr>
        <w:t>Ang nagkalain-laing kahulugan sa pulong 'simbahan'; ang pasabot diin ipresentar dinhi ang doktrina bahin niini, ug ang mga panan-aw sa maong hilisgutan</w:t>
      </w:r>
      <w:bookmarkEnd w:id="416"/>
      <w:bookmarkEnd w:id="417"/>
      <w:bookmarkEnd w:id="418"/>
      <w:bookmarkEnd w:id="419"/>
      <w:bookmarkEnd w:id="420"/>
      <w:bookmarkEnd w:id="421"/>
    </w:p>
    <w:p w14:paraId="2334B7E5" w14:textId="77777777" w:rsidR="00BE1885" w:rsidRPr="006A21F9" w:rsidRDefault="00BE1885" w:rsidP="00BE1885">
      <w:pPr>
        <w:ind w:firstLine="708"/>
        <w:rPr>
          <w:lang w:val="ru-RU"/>
        </w:rPr>
      </w:pPr>
      <w:r w:rsidRPr="006A21F9">
        <w:rPr>
          <w:lang w:val="ru-RU"/>
        </w:rPr>
        <w:t>Ang ngalan nga 'Iglesia ni Cristo' (</w:t>
      </w:r>
      <w:r>
        <w:rPr>
          <w:rStyle w:val="FootnoteReference"/>
        </w:rPr>
        <w:footnoteReference w:id="437"/>
      </w:r>
      <w:r w:rsidRPr="006A21F9">
        <w:rPr>
          <w:lang w:val="ru-RU"/>
        </w:rPr>
        <w:t xml:space="preserve"> ) gigamit sa lain-laing kahulugan, nga nagkalainlain ang gilapdon.</w:t>
      </w:r>
    </w:p>
    <w:p w14:paraId="387F85F6" w14:textId="77777777" w:rsidR="00BE1885" w:rsidRPr="006A21F9" w:rsidRDefault="00BE1885" w:rsidP="00BE1885">
      <w:pPr>
        <w:rPr>
          <w:lang w:val="ru-RU"/>
        </w:rPr>
      </w:pPr>
      <w:r w:rsidRPr="006A21F9">
        <w:rPr>
          <w:lang w:val="ru-RU"/>
        </w:rPr>
        <w:tab/>
        <w:t xml:space="preserve">Ang pinakalapad niini mao ang pagsabot nga ang Simbahan ni Kristo nagpasabot sa komunidad sa tanang makatarunganon ug gawasnong binuhat, mao ang mga anghel ug mga tawo nga nagtuo kang Kristo nga Manluluwas ug naghiusa kaniya isip ilang usa ka Ulo. Niining maong kahulugan nasabtan sa Balaang Apostol ang pulong nga 'Iglesia' sa dihang miingon siya nga ang Dios, </w:t>
      </w:r>
      <w:r w:rsidRPr="006A21F9">
        <w:rPr>
          <w:i/>
          <w:iCs/>
          <w:lang w:val="ru-RU"/>
        </w:rPr>
        <w:t>sa katumanan sa katumanan sa panahon, aron Iyang paghiusa ang tanang butang sa langit ug sa yuta ilawom sa pagkaulo ni Cristo</w:t>
      </w:r>
      <w:r w:rsidRPr="006A21F9">
        <w:rPr>
          <w:lang w:val="ru-RU"/>
        </w:rPr>
        <w:t xml:space="preserve">, </w:t>
      </w:r>
      <w:r w:rsidRPr="006A21F9">
        <w:rPr>
          <w:i/>
          <w:iCs/>
          <w:lang w:val="ru-RU"/>
        </w:rPr>
        <w:t xml:space="preserve">gihiusa ang tanang butang sa langit ug sa yuta ilawom sa pagkaulo ni Cristo … human Iyang gipahimutang Siya sa Iyang tuo sa langit, layo sa ibabaw sa matag Pagkapunong, ug Awtoridad, ug Gahum, ug Pagkamagbunuhat, ug matag ngalan nga ginganlan, dili lamang niining panahona kondili usab sa umaabot nga panahon, ug gibutang ang tanan ilawom sa Iyang mga tiil, ug gitudlo Siya nga labaw sa tanan, ingon nga ulo sa Simbahan, nga mao ang Iyang Lawas, ang pagkapuno kaniya nga nagpuno sa tanan sa tanan </w:t>
      </w:r>
      <w:r w:rsidRPr="006A21F9">
        <w:rPr>
          <w:lang w:val="ru-RU"/>
        </w:rPr>
        <w:t>[(Eph. 1:10, 20–23); tan-awa usab (Heb. 12:22–23); (Col. 1:18–20)].</w:t>
      </w:r>
    </w:p>
    <w:p w14:paraId="0F4309EF" w14:textId="77777777" w:rsidR="00BE1885" w:rsidRPr="006A21F9" w:rsidRDefault="00BE1885" w:rsidP="00BE1885">
      <w:pPr>
        <w:rPr>
          <w:lang w:val="ru-RU"/>
        </w:rPr>
      </w:pPr>
      <w:r w:rsidRPr="006A21F9">
        <w:rPr>
          <w:lang w:val="ru-RU"/>
        </w:rPr>
        <w:tab/>
        <w:t>Ang susamang paggamit niining pulonga usahay makita sa mga karaang magtutudlo sa Simbahan,</w:t>
      </w:r>
      <w:r>
        <w:rPr>
          <w:rStyle w:val="FootnoteReference"/>
        </w:rPr>
        <w:footnoteReference w:id="438"/>
      </w:r>
      <w:r w:rsidRPr="006A21F9">
        <w:rPr>
          <w:lang w:val="ru-RU"/>
        </w:rPr>
        <w:t xml:space="preserve"> ug sa mga himno mismo sa Simbahan, pananglitan, sa mosunod: "Ikaw, O Kristo, nga sa dili masukod nga paagi naghiusa sa makalibtanon sa makalangit, ug nagtukod sa usa ka Simbahan sa mga anghel ug mga tawo, kanunay ka namo ginadayeg."</w:t>
      </w:r>
      <w:r>
        <w:rPr>
          <w:rStyle w:val="FootnoteReference"/>
        </w:rPr>
        <w:footnoteReference w:id="439"/>
      </w:r>
      <w:r w:rsidRPr="006A21F9">
        <w:rPr>
          <w:lang w:val="ru-RU"/>
        </w:rPr>
        <w:t xml:space="preserve"> Ug kon hunahunaon nato nga ang tanang langitnong Gahum, walay duhaduha, nagtuo kang Jesu-Kristo isip tinuod nga Dios-tawo nga nagpakig-uli sa kalibutan ngadto sa Dios, ug, labaw pa, nagsilbi isip Iyang mga instrumento alang sa pagtukod sa Simbahan dinhi sa yuta, </w:t>
      </w:r>
      <w:r w:rsidRPr="006A21F9">
        <w:rPr>
          <w:i/>
          <w:iCs/>
          <w:lang w:val="ru-RU"/>
        </w:rPr>
        <w:t>'gipadala aron mag-alagad sa mga magapanunod sa kaluwasan'</w:t>
      </w:r>
      <w:r w:rsidRPr="006A21F9">
        <w:rPr>
          <w:lang w:val="ru-RU"/>
        </w:rPr>
        <w:t xml:space="preserve"> (Heb. 1:14): unya mas klaro pa gayud kanato ang kahulugan sa konsepto sa Simbahan ni Kristo. Bisan pa, angay hinumduman nga sa niining kahulugan, talagsa ra kaayo gamiton ang maong termino.</w:t>
      </w:r>
    </w:p>
    <w:p w14:paraId="19E0C7F4" w14:textId="77777777" w:rsidR="00BE1885" w:rsidRPr="006A21F9" w:rsidRDefault="00BE1885" w:rsidP="00BE1885">
      <w:pPr>
        <w:rPr>
          <w:lang w:val="ru-RU"/>
        </w:rPr>
      </w:pPr>
      <w:r w:rsidRPr="006A21F9">
        <w:rPr>
          <w:lang w:val="ru-RU"/>
        </w:rPr>
        <w:tab/>
        <w:t>Sa ikaduhang, mas hugot ug mas kasagarang pagsabot, ang Simbahan ni Cristo naglangkob, sa estrikto nga pagkasulti, sa tanan nga nagpahayag ug nagpadayon sa pag-angkon sa pagtuo ni Cristo, ang matag usa kanila, bisan kanus-a sila mabuhi ug bisan asa sila karon, nagpuyo pa ba sa yuta o naa na sa gingharian sa mga patay.</w:t>
      </w:r>
    </w:p>
    <w:p w14:paraId="5F63A2F9" w14:textId="77777777" w:rsidR="00BE1885" w:rsidRPr="006A21F9" w:rsidRDefault="00BE1885" w:rsidP="00BE1885">
      <w:pPr>
        <w:rPr>
          <w:lang w:val="ru-RU"/>
        </w:rPr>
      </w:pPr>
      <w:r w:rsidRPr="006A21F9">
        <w:rPr>
          <w:lang w:val="ru-RU"/>
        </w:rPr>
        <w:tab/>
        <w:t xml:space="preserve">Sa unang kahulugan, sa ato pa, sa aspeto sa panahon, ang tanan nga nagtuo ug nagtuo kang Jesu-Cristo giila nga mga miyembro sa Simbahan ni Cristo, lakip na ang mga nabuhi sa wala pa ang pag-abot sa Manluluwas ug ang mga nabuhi ug nagpuyo pagkahuman sa Iyang pag-abot. Ang gigikanan sa Kristohanong Simbahan masubay pa sa Paraiso, sa dihang ang matarong ug labing maloloy-on nga Hukom naghimo og usa ka matam-is nga saad sa atong mapalainaw nga katigulangan nga ang Binhi sa babaye pagatampalon ang ulo sa bitin, ug sa dihang, pagkahuman niini, nagsugod ang pagtuo niining umaabot nga Manluluwas (Lapad nga Kristohanong Katekismo, Artikulo </w:t>
      </w:r>
      <w:r w:rsidRPr="001E4083">
        <w:t>IX</w:t>
      </w:r>
      <w:r w:rsidRPr="006A21F9">
        <w:rPr>
          <w:lang w:val="ru-RU"/>
        </w:rPr>
        <w:t xml:space="preserve">). Ang padayon sa Simbahan nagpadayon sa tibuok kapanahonan hangtod sa katapusan sa kalibutan. Kasagaran kini gibahin sa Simbahan sa Daan nga Tugon (Buhat 7:38), nga naglangkob sa mga simbahan sa panahon sa mga patriyarka ug sa wala pa ang balaod, ug sa Simbahan sa Bag-ong Tugon. Ang pagka-balido sa kini nga konsepto sa Kristohanong Simbahan dili matanggihan, tungod kay nahibal-an nga ang pagtuo kang Kristo wala gayud nagsugod sa panahon sa Iyang pag-abot lamang, kondili sukad pa sa unang saad </w:t>
      </w:r>
      <w:r w:rsidRPr="006A21F9">
        <w:rPr>
          <w:lang w:val="ru-RU"/>
        </w:rPr>
        <w:lastRenderedPageBreak/>
        <w:t xml:space="preserve">mahitungod Kaniya; alang gayud niini nga katuyoan, ang Ginoo naghatag sa katawhan og mga saad, mga propesiya, ug mga pahibalo sukad pa sa karaang panahon, ug alang usab niini nga katuyoan gihatag Niya ang Balaod, </w:t>
      </w:r>
      <w:r w:rsidRPr="006A21F9">
        <w:rPr>
          <w:i/>
          <w:iCs/>
          <w:lang w:val="ru-RU"/>
        </w:rPr>
        <w:t xml:space="preserve">'aron mahimong magtutudlo kanato hangtod miabot si Cristo' </w:t>
      </w:r>
      <w:r w:rsidRPr="006A21F9">
        <w:rPr>
          <w:lang w:val="ru-RU"/>
        </w:rPr>
        <w:t>(Gal. 3:24), ug nga ang mga nagtuo kaniya wala gyud mawala sa yuta. Si San Pablo nga Apostol, pagkahuman niyang giihap ang tanang mga karaan sukad sa sinugdanan sa kalibutan nga gidayeg tungod sa ilang pagtuo (Heb. 11:2) ug kinsa, pinaagi sa pagtuo, nakadawat sa mga saad, nagbuhat sa pagkamatarong, ug uban pa (Heb. 11:33), sa katapusan nagmugna sa konklusyon nga ang Awtor ug Perpektor sa ilang pagtuo mao ang atong Ginoong Hesus mismo (Heb. 12:2). Maong kanunayng giingon sa mga Balaang Amahan sa ilang mga sinulat nga ang termino nga 'Kristohanong Simbahan' angay sabton nga nagpasabot dili lang sa mga mituo pagkahuman sa pagkahimugso sa Manluluwas, kondili usab sa mga mituo kaniadto. Busa, si San Crisostomo, sa pagpatin-aw sa mga pulong sa Apostol: 'usa ka lawas, usa ka Espiritu…' (Efe. 4:4), nangutana: "Unsa man kini nga 'usa ka lawas'? Ang tanang magtutuo nga naglungtad na kaniadto, naglungtad karon, ug maglungtad pa sa uniberso. Ingon usab, kadtong nakapahimuot sa Dios sa wala pa ang pag-abot ni Kristo kabahin usab niining usa ka lawas. Ngano? Kay nakaila usab sila kang Kristo."</w:t>
      </w:r>
      <w:r>
        <w:rPr>
          <w:rStyle w:val="FootnoteReference"/>
        </w:rPr>
        <w:footnoteReference w:id="440"/>
      </w:r>
      <w:r w:rsidRPr="006A21F9">
        <w:rPr>
          <w:lang w:val="ru-RU"/>
        </w:rPr>
        <w:t xml:space="preserve"> Si Balaang Augustine miingon: "Ayaw pagsabot sa Simbahan nga nagpasabot lang sa mga nagsugod nga mahimong mga santo pagkahuman sa pag-abot ug pagkahimugso sa Ginoo; ang tanang mga santo nga nagkinabuhi kaniadto apil usab sa Simbahan."</w:t>
      </w:r>
      <w:r>
        <w:rPr>
          <w:rStyle w:val="FootnoteReference"/>
        </w:rPr>
        <w:footnoteReference w:id="441"/>
      </w:r>
      <w:r w:rsidRPr="006A21F9">
        <w:rPr>
          <w:lang w:val="ru-RU"/>
        </w:rPr>
        <w:t xml:space="preserve"> Ang ubang karaang magtutudlo usab nagpamatuod sa sama.</w:t>
      </w:r>
      <w:r>
        <w:rPr>
          <w:rStyle w:val="FootnoteReference"/>
        </w:rPr>
        <w:footnoteReference w:id="442"/>
      </w:r>
      <w:r w:rsidRPr="006A21F9">
        <w:rPr>
          <w:lang w:val="ru-RU"/>
        </w:rPr>
        <w:t xml:space="preserve"> "Ibutang </w:t>
      </w:r>
      <w:r w:rsidRPr="001E4083">
        <w:t>ang</w:t>
      </w:r>
      <w:r w:rsidRPr="006A21F9">
        <w:rPr>
          <w:lang w:val="ru-RU"/>
        </w:rPr>
        <w:t xml:space="preserve"> sinugdanan </w:t>
      </w:r>
      <w:r w:rsidRPr="001E4083">
        <w:t xml:space="preserve">niini </w:t>
      </w:r>
      <w:r w:rsidRPr="006A21F9">
        <w:rPr>
          <w:lang w:val="ru-RU"/>
        </w:rPr>
        <w:t>(sa Simbahan) sa Hardin sa Eden," atong mabasa usab sa usa sa mga liturhikal nga serbisyo.</w:t>
      </w:r>
      <w:r>
        <w:rPr>
          <w:rStyle w:val="FootnoteReference"/>
        </w:rPr>
        <w:footnoteReference w:id="443"/>
      </w:r>
    </w:p>
    <w:p w14:paraId="0C70014D" w14:textId="77777777" w:rsidR="00BE1885" w:rsidRPr="006A21F9" w:rsidRDefault="00BE1885" w:rsidP="00BE1885">
      <w:pPr>
        <w:rPr>
          <w:lang w:val="ru-RU"/>
        </w:rPr>
      </w:pPr>
      <w:r w:rsidRPr="006A21F9">
        <w:rPr>
          <w:lang w:val="ru-RU"/>
        </w:rPr>
        <w:tab/>
        <w:t xml:space="preserve">Sa paghunahuna sa kahimtang sa mga nagtuo kang Jesu-Cristo—bisan pa man anaa pa sila sa yuta o nakalabang na sa sunod nga kalibutan—ang mga miyembro sa Simbahan ni Cristo nag-ila nga pareho silang pantay: kay kini nga pagbag-o sa kahimtang klaro sa atong panan-aw, ug </w:t>
      </w:r>
      <w:r w:rsidRPr="006A21F9">
        <w:rPr>
          <w:i/>
          <w:iCs/>
          <w:lang w:val="ru-RU"/>
        </w:rPr>
        <w:t>'ang Ginoong Dios dili Dios sa mga patay, kondili Dios sa mga buhi; kay buhi silang tanan alang Niya'</w:t>
      </w:r>
      <w:r w:rsidRPr="006A21F9">
        <w:rPr>
          <w:lang w:val="ru-RU"/>
        </w:rPr>
        <w:t xml:space="preserve"> (Lucas 20:37–38). Apan, sa mga nangamatay na, ang mga sakop sa Simbahan ni Cristo mao lamang kadtong, una, nagpabilin sa pagtuo samtang anaa pa sa yuta, nakadawat na sa langit sa korona sa pagkamatarong nga giandam sa Dios alang sa tanan nga nagahigugma sa Iyang pagpadayag (2 Tim. 4:8)—ug klaro nga kining mga tawo mao gayud ang buhing mga miyembro sa Lawas ni Cristo.</w:t>
      </w:r>
      <w:r>
        <w:rPr>
          <w:rStyle w:val="FootnoteReference"/>
        </w:rPr>
        <w:footnoteReference w:id="444"/>
      </w:r>
      <w:r w:rsidRPr="006A21F9">
        <w:rPr>
          <w:lang w:val="ru-RU"/>
        </w:rPr>
        <w:t xml:space="preserve"> Ug ikaduha, kadtong namatay sa pagtuo ug paghinulsol, nga bisan wala nila makaya nga magbunga og angay nga bunga sa paghinulsol, ug wala pa sila makadawat og langitnong ganti, bisan pa niana aduna silay paglaum nga makab-ot ang walay katapusang kalipay pinaagi sa mga pag-ampo sa Simbahan: kay kining mga tawo usab nagtuo kang Kristo ug nakig-uli kaniya pinaagi sa paghinulsol; ug busa dili gyud sila putol gikan sa lawas sa Simbahan nga nag-ampo alang kanila.</w:t>
      </w:r>
      <w:r>
        <w:rPr>
          <w:rStyle w:val="FootnoteReference"/>
        </w:rPr>
        <w:footnoteReference w:id="445"/>
      </w:r>
      <w:r w:rsidRPr="006A21F9">
        <w:rPr>
          <w:lang w:val="ru-RU"/>
        </w:rPr>
        <w:t xml:space="preserve"> Apan kadtong mga patay nga nagbulag sa ilang kaugalingon gikan sa Simbahan samtang buhi pa—nga hingpit nga nawala o nabali ang ilang pagtuo kang Kristo—ug nga namatay nga walay paghinulsol, gipahawa ang ilang kaugalingon bisan sa mga pag-ampo sa </w:t>
      </w:r>
      <w:r w:rsidRPr="006A21F9">
        <w:rPr>
          <w:lang w:val="ru-RU"/>
        </w:rPr>
        <w:lastRenderedPageBreak/>
        <w:t>Simbahan (1 Juan 5:16), dili sila sakop sa Simbahan.</w:t>
      </w:r>
      <w:r>
        <w:rPr>
          <w:rStyle w:val="FootnoteReference"/>
        </w:rPr>
        <w:footnoteReference w:id="446"/>
      </w:r>
      <w:r w:rsidRPr="006A21F9">
        <w:rPr>
          <w:lang w:val="ru-RU"/>
        </w:rPr>
        <w:t xml:space="preserve"> Sa konteksto nga gihisgutan, nailhan nga ang Simbahan ni Kristo gibahin sa militante o peregrinong Simbahan ug sa nagdaugong Simbahan.</w:t>
      </w:r>
      <w:r>
        <w:rPr>
          <w:rStyle w:val="FootnoteReference"/>
        </w:rPr>
        <w:footnoteReference w:id="447"/>
      </w:r>
      <w:r w:rsidRPr="006A21F9">
        <w:rPr>
          <w:lang w:val="ru-RU"/>
        </w:rPr>
        <w:t xml:space="preserve"> Ang unang termino nagtumong sa yutang Simbahan, nga wala'y permanente nga siyudad dinhi (Heb. 13:14), ug samtang nagiya sa iyang espirituhanong mga anak sa kini nga yuta sa pagpanaw paingon sa ilang langitnong yutang natawhan, nagpakigbisog nga walay hunong batok sa mga kaaway sa ilang kaluwasan [(1 Pet. 5:8–9); (Efe. 6:11–12)]. Ang ikaduhang ngalan kasagaran gihatag sa Simbahan sa langit, nga naglangkob sa mga Kristohanon nga nakahuman na sa ilang panaw dinhi sa yuta, natapos na ang ilang pakig-away batok sa mga kaaway sa ilang kaluwasan, ug karon nagselebrar sa kadaogan batok kanila uban ni Kristo—ang mananaog sa kamatayon ug impyerno—ug uban sa mga balaang anghel [(2 Tim. 4:7); (Heb. 12:22–23); (Rev. 3:21);  (Rev. 12:11–12)]. Klaro nga ang Mibuntog nga Simbahan mao, aron isulti, ang bunga sa Nakigbisog nga Simbahan: kini nga ulahi mao ang nag-anak, nag-amuma, ug sa katapusan gidala sa ilang destinasyon ang tanan nga karon nag-alagad isip mga miyembro sa una. Tungod niini, kining duha ka Simbahan dili gayud angay ilibog (Epistola sa mga Patriyarka sa Sidlakan mahitungod sa Ortodoksong Pagtuo, Artikulo 10). Ang Simbahang Militante gitawag usab nga gingharian sa grasya o ang mahigugmaong gingharian ni Cristo, samtang ang Simbahang Mananaog gitawag nga gingharian sa himaya.</w:t>
      </w:r>
    </w:p>
    <w:p w14:paraId="3FEEAE74" w14:textId="77777777" w:rsidR="00BE1885" w:rsidRPr="006A21F9" w:rsidRDefault="00BE1885" w:rsidP="00BE1885">
      <w:pPr>
        <w:rPr>
          <w:lang w:val="ru-RU"/>
        </w:rPr>
      </w:pPr>
      <w:r w:rsidRPr="006A21F9">
        <w:rPr>
          <w:lang w:val="ru-RU"/>
        </w:rPr>
        <w:tab/>
        <w:t>Sa katapusan, sa usa ka mas hugot nga kahulugan, bisan pa kini ang labing kasagarang gigamit ug ordinaryo, ang Simbahan ni Cristo nagtumong lamang sa Simbahan sa Bag-ong Tugon—ang Militanteng Simbahan, o ang Gingharian sa Grasya ni Cristo. 'Nagtuo kami, sumala sa among pagtulun-an sa pagtuo,' ingon sa mga Balaang Amahan sa Sidlakan sa ilang epistola mahitungod sa Ortodoksong pagtuo, 'sa gitawag nga, ug sa tinuod gayud, nga mao ang, ang usa, balaan, katolika ug apostolika nga Simbahan, nga naglangkob sa tanang magtutuo kang Kristo bisan asa, kinsa, samtang naglakaw-lakaw pa sa yuta, wala pa makapuyo sa langitnong yutang natawhan" (Art. 10). Sa maong kahulugan usab nato masabtan ang Simbahan sa karon nga pagpatin-aw sa doktrina kabahin niini.</w:t>
      </w:r>
      <w:r>
        <w:rPr>
          <w:rStyle w:val="FootnoteReference"/>
        </w:rPr>
        <w:footnoteReference w:id="448"/>
      </w:r>
    </w:p>
    <w:p w14:paraId="42A77CEB" w14:textId="77777777" w:rsidR="00BE1885" w:rsidRPr="006A21F9" w:rsidRDefault="00BE1885" w:rsidP="00BE1885">
      <w:pPr>
        <w:rPr>
          <w:lang w:val="ru-RU"/>
        </w:rPr>
      </w:pPr>
      <w:r w:rsidRPr="006A21F9">
        <w:rPr>
          <w:lang w:val="ru-RU"/>
        </w:rPr>
        <w:tab/>
        <w:t>Aron masiguro nga kini nga pagpatin-aw mahimong, kutob sa mahimo, sistematiko, atong tan-awon ang Simbahan:</w:t>
      </w:r>
      <w:r w:rsidRPr="006A21F9">
        <w:rPr>
          <w:b/>
          <w:bCs/>
          <w:lang w:val="ru-RU"/>
        </w:rPr>
        <w:t xml:space="preserve"> 1) </w:t>
      </w:r>
      <w:r w:rsidRPr="006A21F9">
        <w:rPr>
          <w:lang w:val="ru-RU"/>
        </w:rPr>
        <w:t xml:space="preserve">gikan sa mas gawasnong panan-aw, sa ato pa, sa aspeto sa gigikanan, gilapdon, ug katuyoan </w:t>
      </w:r>
      <w:r w:rsidRPr="001E4083">
        <w:t>niini</w:t>
      </w:r>
      <w:r w:rsidRPr="006A21F9">
        <w:rPr>
          <w:lang w:val="ru-RU"/>
        </w:rPr>
        <w:t xml:space="preserve">; </w:t>
      </w:r>
      <w:r w:rsidRPr="006A21F9">
        <w:rPr>
          <w:b/>
          <w:bCs/>
          <w:lang w:val="ru-RU"/>
        </w:rPr>
        <w:t xml:space="preserve">2) </w:t>
      </w:r>
      <w:r w:rsidRPr="006A21F9">
        <w:rPr>
          <w:lang w:val="ru-RU"/>
        </w:rPr>
        <w:t>gikan sa mas internal nga panan-aw (dugang pa: tungod kay ang eksternal ug internal nga aspeto sa Simbahan dili hingpit nga mapabulag), ug hisgutan ang komposisyon ug internal nga estruktura sa Simbahan;</w:t>
      </w:r>
      <w:r w:rsidRPr="006A21F9">
        <w:rPr>
          <w:b/>
          <w:bCs/>
          <w:lang w:val="ru-RU"/>
        </w:rPr>
        <w:t xml:space="preserve"> 3) </w:t>
      </w:r>
      <w:r w:rsidRPr="006A21F9">
        <w:rPr>
          <w:lang w:val="ru-RU"/>
        </w:rPr>
        <w:t xml:space="preserve">sa katapusan, ingon nga sangputanan sa tanan nga nahisgutan na, ipresentar nato ang usa ka tukmang konsepto sa tinuod nga kinaiya sa Simbahan ug </w:t>
      </w:r>
      <w:r w:rsidRPr="001E4083">
        <w:t xml:space="preserve">sa iyang </w:t>
      </w:r>
      <w:r w:rsidRPr="006A21F9">
        <w:rPr>
          <w:lang w:val="ru-RU"/>
        </w:rPr>
        <w:t>mga esensyal nga kinaiya.</w:t>
      </w:r>
    </w:p>
    <w:p w14:paraId="2E7028FA" w14:textId="77777777" w:rsidR="00BE1885" w:rsidRPr="006A21F9" w:rsidRDefault="00BE1885" w:rsidP="00BE1885">
      <w:pPr>
        <w:rPr>
          <w:lang w:val="ru-RU"/>
        </w:rPr>
      </w:pPr>
      <w:r w:rsidRPr="006A21F9">
        <w:rPr>
          <w:lang w:val="ru-RU"/>
        </w:rPr>
        <w:tab/>
      </w:r>
    </w:p>
    <w:p w14:paraId="1FE0BDFD" w14:textId="77777777" w:rsidR="00BE1885" w:rsidRPr="006A21F9" w:rsidRDefault="00BE1885" w:rsidP="00BE1885">
      <w:pPr>
        <w:pStyle w:val="Heading4"/>
        <w:rPr>
          <w:lang w:val="ru-RU"/>
        </w:rPr>
      </w:pPr>
      <w:bookmarkStart w:id="422" w:name="_Toc133142602"/>
      <w:bookmarkStart w:id="423" w:name="_Toc133142924"/>
      <w:bookmarkStart w:id="424" w:name="_Toc133166281"/>
      <w:bookmarkStart w:id="425" w:name="_Toc182221491"/>
      <w:bookmarkStart w:id="426" w:name="_Toc238453058"/>
      <w:bookmarkStart w:id="427" w:name="_Toc238453858"/>
      <w:bookmarkStart w:id="428" w:name="_Toc238454322"/>
      <w:bookmarkStart w:id="429" w:name="_Toc238466404"/>
      <w:bookmarkStart w:id="430" w:name="_Toc238574166"/>
      <w:r w:rsidRPr="001E4083">
        <w:rPr>
          <w:bCs/>
        </w:rPr>
        <w:t>I</w:t>
      </w:r>
      <w:r w:rsidRPr="006A21F9">
        <w:rPr>
          <w:bCs/>
          <w:lang w:val="ru-RU"/>
        </w:rPr>
        <w:t xml:space="preserve">. </w:t>
      </w:r>
      <w:r w:rsidRPr="006A21F9">
        <w:rPr>
          <w:lang w:val="ru-RU"/>
        </w:rPr>
        <w:t>Mahitungod sa Gikanan, Sakop ug Tuyo sa Simbahan</w:t>
      </w:r>
      <w:bookmarkEnd w:id="422"/>
      <w:bookmarkEnd w:id="423"/>
      <w:bookmarkEnd w:id="424"/>
      <w:bookmarkEnd w:id="425"/>
      <w:bookmarkEnd w:id="426"/>
      <w:bookmarkEnd w:id="427"/>
      <w:bookmarkEnd w:id="428"/>
      <w:bookmarkEnd w:id="429"/>
      <w:bookmarkEnd w:id="430"/>
    </w:p>
    <w:p w14:paraId="0BE54B1C" w14:textId="77777777" w:rsidR="00BE1885" w:rsidRPr="006A21F9" w:rsidRDefault="00BE1885" w:rsidP="00BE1885">
      <w:pPr>
        <w:rPr>
          <w:lang w:val="ru-RU"/>
        </w:rPr>
      </w:pPr>
    </w:p>
    <w:p w14:paraId="767F2D7C" w14:textId="77777777" w:rsidR="00BE1885" w:rsidRPr="006A21F9" w:rsidRDefault="00BE1885" w:rsidP="00BE1885">
      <w:pPr>
        <w:pStyle w:val="Heading5"/>
        <w:rPr>
          <w:lang w:val="ru-RU"/>
        </w:rPr>
      </w:pPr>
      <w:bookmarkStart w:id="431" w:name="_Toc133142925"/>
      <w:bookmarkStart w:id="432" w:name="_Toc133166282"/>
      <w:bookmarkStart w:id="433" w:name="_Toc182221492"/>
      <w:bookmarkStart w:id="434" w:name="_Toc238453059"/>
      <w:bookmarkStart w:id="435" w:name="_Toc238453859"/>
      <w:bookmarkStart w:id="436" w:name="_Toc238574167"/>
      <w:r w:rsidRPr="006A21F9">
        <w:rPr>
          <w:bCs/>
          <w:lang w:val="ru-RU"/>
        </w:rPr>
        <w:t xml:space="preserve">§167. </w:t>
      </w:r>
      <w:r w:rsidRPr="006A21F9">
        <w:rPr>
          <w:lang w:val="ru-RU"/>
        </w:rPr>
        <w:t>Ang Pagpundar sa Simbahan ni Ginoong Jesu-Kristo</w:t>
      </w:r>
      <w:bookmarkEnd w:id="431"/>
      <w:bookmarkEnd w:id="432"/>
      <w:bookmarkEnd w:id="433"/>
      <w:bookmarkEnd w:id="434"/>
      <w:bookmarkEnd w:id="435"/>
      <w:bookmarkEnd w:id="436"/>
    </w:p>
    <w:p w14:paraId="0800F6B8" w14:textId="77777777" w:rsidR="00BE1885" w:rsidRPr="006A21F9" w:rsidRDefault="00BE1885" w:rsidP="00BE1885">
      <w:pPr>
        <w:ind w:firstLine="708"/>
        <w:rPr>
          <w:lang w:val="ru-RU"/>
        </w:rPr>
      </w:pPr>
      <w:r w:rsidRPr="006A21F9">
        <w:rPr>
          <w:lang w:val="ru-RU"/>
        </w:rPr>
        <w:t xml:space="preserve">Miabot Siya sa yuta alang sa kaluwasan sa katawhan, ug gidala Niya ang makaluwas nga doktrina para kanila, gusto sa Ginoong Jesus nga ang mga tawo, human modawat sa bag-ong pagtuo, dili kini praktison nga nagbulag-bulag, kondili magtukod og usa ka piho nga relihiyosong komunidad alang niini nga katuyoan; Siya mismo ang direktang nagtukod sa pundasyon niining komunidad, ug pagkahuman, pinaagi sa Iyang mga disipulo ug mga apostoles, gipalapdan ug gitukod kini sa tibuok kalibutan . Busa nagtuo ug nagpahayag kami nga 'walay lain pundasyon sa Simbahan gawas kang Kristo ra, sumala sa mga pulong sa Apostol: </w:t>
      </w:r>
      <w:r w:rsidRPr="006A21F9">
        <w:rPr>
          <w:i/>
          <w:iCs/>
          <w:lang w:val="ru-RU"/>
        </w:rPr>
        <w:t xml:space="preserve">'Kay walay bisan kinsa </w:t>
      </w:r>
      <w:r w:rsidRPr="006A21F9">
        <w:rPr>
          <w:i/>
          <w:iCs/>
          <w:lang w:val="ru-RU"/>
        </w:rPr>
        <w:lastRenderedPageBreak/>
        <w:t xml:space="preserve">makapatukod og lain nga pundasyon gawas sa usa nga natukod na, nga mao si Jesu-Cristo' </w:t>
      </w:r>
      <w:r w:rsidRPr="006A21F9">
        <w:rPr>
          <w:lang w:val="ru-RU"/>
        </w:rPr>
        <w:t>(1 Cor. 3:11)' (Pag-angkon sa Ortodokso, Bahin 1, tubag sa pangutana 85).</w:t>
      </w:r>
    </w:p>
    <w:p w14:paraId="2805B04F"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Ang Manluluwas kanunay nagpahayag sa Iyang tinguha nga magtukod og usa ka nagkahiusang komunidad gikan sa Iyang mga sumusunod; pananglitan: </w:t>
      </w:r>
      <w:r w:rsidRPr="006A21F9">
        <w:rPr>
          <w:b/>
          <w:bCs/>
          <w:lang w:val="ru-RU"/>
        </w:rPr>
        <w:t xml:space="preserve">a) </w:t>
      </w:r>
      <w:r w:rsidRPr="006A21F9">
        <w:rPr>
          <w:lang w:val="ru-RU"/>
        </w:rPr>
        <w:t xml:space="preserve">pagkahuman gipahayag sa Apostol Pedro, sa ngalan sa tanang Apostoles, nga Siya mao ang Anak sa Dios: sa ibabaw niining bato (i.e. niining pag-angkon), ang atong Ginoo miingon, </w:t>
      </w:r>
      <w:r w:rsidRPr="006A21F9">
        <w:rPr>
          <w:i/>
          <w:iCs/>
          <w:lang w:val="ru-RU"/>
        </w:rPr>
        <w:t xml:space="preserve">"Tukoron ko ang akong simbahan, ug ang mga ganghaan sa impyerno dili makadaog batok niini" </w:t>
      </w:r>
      <w:r w:rsidRPr="006A21F9">
        <w:rPr>
          <w:lang w:val="ru-RU"/>
        </w:rPr>
        <w:t xml:space="preserve">(Mat. 16:18); </w:t>
      </w:r>
      <w:r w:rsidRPr="006A21F9">
        <w:rPr>
          <w:b/>
          <w:bCs/>
          <w:lang w:val="ru-RU"/>
        </w:rPr>
        <w:t xml:space="preserve">b) </w:t>
      </w:r>
      <w:r w:rsidRPr="006A21F9">
        <w:rPr>
          <w:lang w:val="ru-RU"/>
        </w:rPr>
        <w:t xml:space="preserve">sa parabula sa Maayong Magbalantay — uban sa mga pulong: </w:t>
      </w:r>
      <w:r w:rsidRPr="006A21F9">
        <w:rPr>
          <w:i/>
          <w:iCs/>
          <w:lang w:val="ru-RU"/>
        </w:rPr>
        <w:t xml:space="preserve">"Ako ang Maayong Magbalantay; kaila ko sa akong kaugalingon, ug kaila usab ang akong kaugalingon kanako … Aduna pa Akong mga karnero nga dili niining kulhata; kinahanglan nga madala usab Nako sila, ug maminaw sila sa Akong tingog, ug usa ra ka panon ug usa ra ka Magbalantay' </w:t>
      </w:r>
      <w:r w:rsidRPr="006A21F9">
        <w:rPr>
          <w:lang w:val="ru-RU"/>
        </w:rPr>
        <w:t xml:space="preserve">(Juan 10:14–16); </w:t>
      </w:r>
      <w:r w:rsidRPr="006A21F9">
        <w:rPr>
          <w:b/>
          <w:bCs/>
          <w:lang w:val="ru-RU"/>
        </w:rPr>
        <w:t xml:space="preserve">c) </w:t>
      </w:r>
      <w:r w:rsidRPr="006A21F9">
        <w:rPr>
          <w:lang w:val="ru-RU"/>
        </w:rPr>
        <w:t xml:space="preserve">sa Iyang pag-ampo sa langitnong Amahan: </w:t>
      </w:r>
      <w:r w:rsidRPr="006A21F9">
        <w:rPr>
          <w:i/>
          <w:iCs/>
          <w:lang w:val="ru-RU"/>
        </w:rPr>
        <w:t xml:space="preserve">'Mag-usa sila tanan, sama sa imong pag-uban kanako ug ako kanimo, aron sila usab mag-usa kanato' </w:t>
      </w:r>
      <w:r w:rsidRPr="006A21F9">
        <w:rPr>
          <w:lang w:val="ru-RU"/>
        </w:rPr>
        <w:t xml:space="preserve">(Juan 17:21). Sa hunahuna nga itukod ang Iyang gingharian sa grasya dinhi sa yuta, gisugdan Niya ang Iyang unang sermon sa katawhan, sumala sa gisaysay sa ebanghelista Mateo: </w:t>
      </w:r>
      <w:r w:rsidRPr="006A21F9">
        <w:rPr>
          <w:i/>
          <w:iCs/>
          <w:lang w:val="ru-RU"/>
        </w:rPr>
        <w:t>'Sukad niadto, nagsugod si Jesus sa pagwali ug pag-ingon, "Maghinulsol kamo, kay duol na ang Gingharian sa Langit"</w:t>
      </w:r>
      <w:r w:rsidRPr="006A21F9">
        <w:rPr>
          <w:lang w:val="ru-RU"/>
        </w:rPr>
        <w:t xml:space="preserve">' (Mat. 4:17). Uban sa eksaktong parehas nga mensahe, gipadala sa Ginoo ang Iyang mga disipulo sa Judea: </w:t>
      </w:r>
      <w:r w:rsidRPr="006A21F9">
        <w:rPr>
          <w:i/>
          <w:iCs/>
          <w:lang w:val="ru-RU"/>
        </w:rPr>
        <w:t>'Lakò kamo sa mga nawala nga karnero sa balay ni Israel; samtang nagalakaw kamo, ipangwali nga ang Gingharian sa Langit duol na</w:t>
      </w:r>
      <w:r w:rsidRPr="006A21F9">
        <w:rPr>
          <w:lang w:val="ru-RU"/>
        </w:rPr>
        <w:t>" (Mat. 10:6–7). Ug unsa kaha ka kanunay Siya misulti sa mga tawo bahin niining Gingharian sa Dios, pinaagi sa mga panultihon ug walay panultihon [(Mat. 13:24); (Mat. 13:44–47);  (Matt. 22:2); (Matt. 25:1); (Luke 9:11); (Luke 10:11); (Luke 17:21); (Luke 21:31) ug uban pa].</w:t>
      </w:r>
    </w:p>
    <w:p w14:paraId="7D499AC4"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Bisan unsa pa man ang gipangandoy ni Kristo, Iyang natuman. Siya mismo ang nagtukod sa pundasyon sa Iyang Simbahan sa dihang gipili Niya alang sa Iyahang kaugalingon ang unang napulo'g duha ka disipulo, nga, sa ilang pagtuo kaniya ug sa ilawom sa Iyang awtoridad, nagporma og usa ka komunidad ilawom sa usa ka Ulo *(Juan 17:13), ug nagtukod sa Iyang unang Simbahan; samtang, sa laing bahin, Siya mismo nagtukod sa tanang gikinahanglan alang sa pagtukod sa usa ka lahi nga komunidad gikan sa Iyang mga sumusunod. Pananglitan: </w:t>
      </w:r>
      <w:r w:rsidRPr="006A21F9">
        <w:rPr>
          <w:b/>
          <w:bCs/>
          <w:lang w:val="ru-RU"/>
        </w:rPr>
        <w:t xml:space="preserve">a) </w:t>
      </w:r>
      <w:r w:rsidRPr="006A21F9">
        <w:rPr>
          <w:lang w:val="ru-RU"/>
        </w:rPr>
        <w:t xml:space="preserve">Iyang gitukod ang katungdanan sa mga magtutudlo aron ipakaylap ang Iyang pagtuo sa taliwala sa mga nasud (Efe. 4:11–12); </w:t>
      </w:r>
      <w:r w:rsidRPr="006A21F9">
        <w:rPr>
          <w:b/>
          <w:bCs/>
          <w:lang w:val="ru-RU"/>
        </w:rPr>
        <w:t xml:space="preserve">b) </w:t>
      </w:r>
      <w:r w:rsidRPr="006A21F9">
        <w:rPr>
          <w:lang w:val="ru-RU"/>
        </w:rPr>
        <w:t xml:space="preserve">Iyang gitukod ang sakramento sa bunyag alang sa pagdawat sa niini nga komunidad sa tanan nga nagtuo Niya [(Mat. 28:19); (Juan 3:3; 4:1); (Marcos 16:15–16)]; </w:t>
      </w:r>
      <w:r w:rsidRPr="006A21F9">
        <w:rPr>
          <w:b/>
          <w:bCs/>
          <w:lang w:val="ru-RU"/>
        </w:rPr>
        <w:t xml:space="preserve">c) </w:t>
      </w:r>
      <w:r w:rsidRPr="006A21F9">
        <w:rPr>
          <w:lang w:val="ru-RU"/>
        </w:rPr>
        <w:t xml:space="preserve">ang sakramento sa Eukaristiya alang sa labing suod nga panaghiusa sa mga miyembro sa komunidad sa usag usa ug uban Niya, ingon ilang Ulo [(Mateo 26:26–28); (Marcos 14:22–24); (Lucas 22:19–20); (1 Corinto 12:23–26)]; </w:t>
      </w:r>
      <w:r w:rsidRPr="006A21F9">
        <w:rPr>
          <w:b/>
          <w:bCs/>
          <w:lang w:val="ru-RU"/>
        </w:rPr>
        <w:t xml:space="preserve">d) </w:t>
      </w:r>
      <w:r w:rsidRPr="006A21F9">
        <w:rPr>
          <w:lang w:val="ru-RU"/>
        </w:rPr>
        <w:t>ang sakramento sa penitensya alang sa pag-uli ug bag-ong panaghiusa uban Niya ug sa Simbahan sa mga miyembro nga nakalapas sa Iyang mga balaod ug mga lagda [(Mateo 18:18); (Juan 20:21–23)] ingon man usab ang tanang uban pang mga sakramento [</w:t>
      </w:r>
      <w:r w:rsidRPr="006A21F9">
        <w:rPr>
          <w:rFonts w:cs="Cambria Math"/>
          <w:lang w:val="ru-RU"/>
        </w:rPr>
        <w:t>(</w:t>
      </w:r>
      <w:r w:rsidRPr="006A21F9">
        <w:rPr>
          <w:lang w:val="ru-RU"/>
        </w:rPr>
        <w:t>Mat. 19:4–6); (Mar. 6:13) ug uban pa]. Busa, bisan pa sa Iyang publikong ministeryo, ang Ginoo misulti mahitungod sa Iyang Simbahan nga naglungtad na kini (Mat. 18:17). Apan sa krus ra gayud natukod o naestablisar ni Kristo ang Iyang Simbahan,</w:t>
      </w:r>
      <w:r>
        <w:rPr>
          <w:rStyle w:val="FootnoteReference"/>
        </w:rPr>
        <w:footnoteReference w:id="449"/>
      </w:r>
      <w:r w:rsidRPr="006A21F9">
        <w:rPr>
          <w:lang w:val="ru-RU"/>
        </w:rPr>
        <w:t xml:space="preserve"> diin Iyang gipalit kini, sumala sa pulong sa Apostol, sa Iyang kaugalingong dugo (Buhat 20:28). Kay sa krus ra gayud kita tinuod nga gipalit ug gipahiuli sa Ginoo ngadto sa Dios—nga kung wala niini, ang Kristiyanismo walay kahulugan; Pagkahuman lamang sa Iyang pag-antos sa krus nga misulod Siya sa Iyang himaya (Lucas 24:26), ug nakahimo Siyang magpadala sa Balaang Espiritu ngadto sa Iyang mga disipulo (Juan 7:39), ang Giya sa tanang kamatuoran; ug pagkahuman Siya misulod sa Iyang himaya, seryoso Niyang gipahayag kanila: </w:t>
      </w:r>
      <w:r w:rsidRPr="006A21F9">
        <w:rPr>
          <w:i/>
          <w:iCs/>
          <w:lang w:val="ru-RU"/>
        </w:rPr>
        <w:t>'Ang tanang awtoridad sa langit ug sa yuta gihatag kanako.' Busa, adto kamo ug pagahimoon ninyo nga disipulo ang tanang nasud, pagabunyagan ninyo sila sa ngalan sa Amahan ug sa Anak ug sa Espiritu Santo…'</w:t>
      </w:r>
      <w:r w:rsidRPr="006A21F9">
        <w:rPr>
          <w:lang w:val="ru-RU"/>
        </w:rPr>
        <w:t xml:space="preserve"> (Mat. 28:18–20). Ug kon si Kristo wala kita gipahiuyon sa Dios pinaagi sa Iyang kamatayon, ug wala, pinaagi sa dalan sa krus, misulod sa Iyang himaya ug gihatagan ang mga apostoles sa Espiritu Santo, ang Simbahan ni Kristo dili unta matukod dinhi sa yuta, ug ang tanan </w:t>
      </w:r>
      <w:r w:rsidRPr="001E4083">
        <w:t>niini nga</w:t>
      </w:r>
      <w:r w:rsidRPr="006A21F9">
        <w:rPr>
          <w:lang w:val="ru-RU"/>
        </w:rPr>
        <w:t xml:space="preserve"> sayong sinugdanan mawala unta nga walay nakabantay.</w:t>
      </w:r>
    </w:p>
    <w:p w14:paraId="0BC349C4" w14:textId="77777777" w:rsidR="00BE1885" w:rsidRPr="006A21F9" w:rsidRDefault="00BE1885" w:rsidP="00BE1885">
      <w:pPr>
        <w:ind w:firstLine="708"/>
        <w:rPr>
          <w:lang w:val="ru-RU"/>
        </w:rPr>
      </w:pPr>
      <w:r w:rsidRPr="006A21F9">
        <w:rPr>
          <w:b/>
          <w:bCs/>
          <w:lang w:val="ru-RU"/>
        </w:rPr>
        <w:lastRenderedPageBreak/>
        <w:t xml:space="preserve">3) </w:t>
      </w:r>
      <w:r w:rsidRPr="006A21F9">
        <w:rPr>
          <w:lang w:val="ru-RU"/>
        </w:rPr>
        <w:t xml:space="preserve">Gihatagan og gahum gikan sa kahitas-an (Lucas 24:49), ang mga balaan nga apostoles, subay sa ilang langitnong misyon, </w:t>
      </w:r>
      <w:r w:rsidRPr="006A21F9">
        <w:rPr>
          <w:i/>
          <w:iCs/>
          <w:lang w:val="ru-RU"/>
        </w:rPr>
        <w:t xml:space="preserve">'nagawas ug nagwali sa tanang dapit, ang Ginoo nag-uban kanila ug nagpamatuod sa pulong pinaagi sa mga timailhan nga misunod' </w:t>
      </w:r>
      <w:r w:rsidRPr="006A21F9">
        <w:rPr>
          <w:lang w:val="ru-RU"/>
        </w:rPr>
        <w:t xml:space="preserve">(Marcos 16:20). Ug — </w:t>
      </w:r>
      <w:r w:rsidRPr="006A21F9">
        <w:rPr>
          <w:b/>
          <w:bCs/>
          <w:lang w:val="ru-RU"/>
        </w:rPr>
        <w:t xml:space="preserve">(a) </w:t>
      </w:r>
      <w:r w:rsidRPr="006A21F9">
        <w:rPr>
          <w:lang w:val="ru-RU"/>
        </w:rPr>
        <w:t xml:space="preserve">naningkamot sila sa pagtukod og mga komunidad gikan sa mga magtutuo sa lain-laing mga lugar, nga ilang gitawag nga mga simbahan (1 Cor. 1:2; 16:19); </w:t>
      </w:r>
      <w:r w:rsidRPr="006A21F9">
        <w:rPr>
          <w:b/>
          <w:bCs/>
          <w:lang w:val="ru-RU"/>
        </w:rPr>
        <w:t xml:space="preserve">(b) </w:t>
      </w:r>
      <w:r w:rsidRPr="006A21F9">
        <w:rPr>
          <w:lang w:val="ru-RU"/>
        </w:rPr>
        <w:t>gitudloan nila kining mga magtutuo sa paghiusa aron maminaw sa Pulong sa Dios ug mag-ampo nga magkahiusa (Buhat 2:42–46;</w:t>
      </w:r>
      <w:r w:rsidRPr="006A21F9">
        <w:rPr>
          <w:rFonts w:cs="Cambria Math"/>
          <w:lang w:val="ru-RU"/>
        </w:rPr>
        <w:t xml:space="preserve"> </w:t>
      </w:r>
      <w:r w:rsidRPr="006A21F9">
        <w:rPr>
          <w:lang w:val="ru-RU"/>
        </w:rPr>
        <w:t xml:space="preserve">20:7); </w:t>
      </w:r>
      <w:r w:rsidRPr="006A21F9">
        <w:rPr>
          <w:b/>
          <w:bCs/>
          <w:lang w:val="ru-RU"/>
        </w:rPr>
        <w:t xml:space="preserve">c) </w:t>
      </w:r>
      <w:r w:rsidRPr="006A21F9">
        <w:rPr>
          <w:lang w:val="ru-RU"/>
        </w:rPr>
        <w:t xml:space="preserve">gihangyo sila nga ipadayon ang pagkahiusa sa Espiritu pinaagi sa panalipod sa kalinaw—nga nagpahinumdom kanila nga sila tanan naglangkob sa usa ka lawas sa Ginoong Jesus, diin sila nagkalain-laing mga miyembro, nga adunay usa ka Ginoo, usa ka pagtuo, ug usa ka pagbunyag [(Eph. 4:3–4); (1 Cor. 12:27)], ' ' ug 'ang tanan makatagamtam sa usa ka tinapay' (1 Cor. 10:17), nga nagpasabot nga ila ang tanan nga gikinahanglan alang sa sulod ug gawas nga panaghiusa; </w:t>
      </w:r>
      <w:r w:rsidRPr="006A21F9">
        <w:rPr>
          <w:b/>
          <w:bCs/>
          <w:lang w:val="ru-RU"/>
        </w:rPr>
        <w:t xml:space="preserve">(d) </w:t>
      </w:r>
      <w:r w:rsidRPr="006A21F9">
        <w:rPr>
          <w:lang w:val="ru-RU"/>
        </w:rPr>
        <w:t>sa katapusan, gisugo sila nga dili biyaan ang ilang tigum, nga adunay silot nga ekskomunikasyon gikan sa Simbahan ug walay katapusang pagkaguba (Heb. 10:24–25). Busa, pinaagi sa kabubut-on ug uban sa tabang sa Manluluwas, nga Siya mismo ang direktang nagtukod sa pundasyon sa Iyang Simbahan, kini unya natukod sa tanang kanto sa uniberso.</w:t>
      </w:r>
    </w:p>
    <w:p w14:paraId="5DF1A1B8" w14:textId="77777777" w:rsidR="00BE1885" w:rsidRPr="006A21F9" w:rsidRDefault="00BE1885" w:rsidP="00BE1885">
      <w:pPr>
        <w:rPr>
          <w:lang w:val="ru-RU"/>
        </w:rPr>
      </w:pPr>
      <w:r w:rsidRPr="006A21F9">
        <w:rPr>
          <w:lang w:val="ru-RU"/>
        </w:rPr>
        <w:tab/>
        <w:t>Dili na kinahanglan nga maghatag pa og dugang ebidensya gikan sa Kristohanong Simbahan mismo, nga sukad sa sinugdanan niini hangtod karon, kanunay nga nagtuo ug nagpamatuod nga kini gitukod mismo ni Hesukristo: usa kini ka kamatuoran nga hingpit nga nailhan; usa kini ka hitabo nga walay duhaduha nga gipamatud-an dili lamang sa kasaysayan sa Kristohanong Simbahan kondili usab sa unibersal nga kasaysayan sa katawhan.</w:t>
      </w:r>
    </w:p>
    <w:p w14:paraId="19D5EE8E" w14:textId="77777777" w:rsidR="00BE1885" w:rsidRPr="006A21F9" w:rsidRDefault="00BE1885" w:rsidP="00BE1885">
      <w:pPr>
        <w:rPr>
          <w:lang w:val="ru-RU"/>
        </w:rPr>
      </w:pPr>
    </w:p>
    <w:p w14:paraId="3F2D87D7" w14:textId="77777777" w:rsidR="00BE1885" w:rsidRPr="006A21F9" w:rsidRDefault="00BE1885" w:rsidP="00BE1885">
      <w:pPr>
        <w:pStyle w:val="Heading5"/>
        <w:rPr>
          <w:lang w:val="ru-RU"/>
        </w:rPr>
      </w:pPr>
      <w:bookmarkStart w:id="437" w:name="_Toc133142926"/>
      <w:bookmarkStart w:id="438" w:name="_Toc133166283"/>
      <w:bookmarkStart w:id="439" w:name="_Toc182221493"/>
      <w:bookmarkStart w:id="440" w:name="_Toc238453060"/>
      <w:bookmarkStart w:id="441" w:name="_Toc238453860"/>
      <w:bookmarkStart w:id="442" w:name="_Toc238574168"/>
      <w:r w:rsidRPr="006A21F9">
        <w:rPr>
          <w:lang w:val="ru-RU"/>
        </w:rPr>
        <w:t>§168. Ang gilakip sa Simbahan ni Kristo: kinsa ang sakop niini ug kinsa ang dili</w:t>
      </w:r>
      <w:bookmarkEnd w:id="437"/>
      <w:bookmarkEnd w:id="438"/>
      <w:bookmarkEnd w:id="439"/>
      <w:bookmarkEnd w:id="440"/>
      <w:bookmarkEnd w:id="441"/>
      <w:bookmarkEnd w:id="442"/>
    </w:p>
    <w:p w14:paraId="50C11D2B" w14:textId="77777777" w:rsidR="00BE1885" w:rsidRPr="006A21F9" w:rsidRDefault="00BE1885" w:rsidP="00BE1885">
      <w:pPr>
        <w:ind w:firstLine="708"/>
        <w:rPr>
          <w:lang w:val="ru-RU"/>
        </w:rPr>
      </w:pPr>
      <w:r w:rsidRPr="006A21F9">
        <w:rPr>
          <w:lang w:val="ru-RU"/>
        </w:rPr>
        <w:t xml:space="preserve">Pagkatukod sa Iyang Simbahan, gipahimutang usab ni Kristo nga Manluluwas ang gilakip o kadak-on </w:t>
      </w:r>
      <w:r w:rsidRPr="001E4083">
        <w:t>niini</w:t>
      </w:r>
      <w:r w:rsidRPr="006A21F9">
        <w:rPr>
          <w:lang w:val="ru-RU"/>
        </w:rPr>
        <w:t xml:space="preserve">. Kini nga gilakip sa Simbahan mahimong tan-awon sa duha ka aspeto: </w:t>
      </w:r>
      <w:r w:rsidRPr="006A21F9">
        <w:rPr>
          <w:b/>
          <w:bCs/>
          <w:lang w:val="ru-RU"/>
        </w:rPr>
        <w:t xml:space="preserve">(a) </w:t>
      </w:r>
      <w:r w:rsidRPr="006A21F9">
        <w:rPr>
          <w:lang w:val="ru-RU"/>
        </w:rPr>
        <w:t xml:space="preserve">sumala sa katuyoan </w:t>
      </w:r>
      <w:r w:rsidRPr="001E4083">
        <w:t>niini</w:t>
      </w:r>
      <w:r w:rsidRPr="006A21F9">
        <w:rPr>
          <w:lang w:val="ru-RU"/>
        </w:rPr>
        <w:t xml:space="preserve">, ug </w:t>
      </w:r>
      <w:r w:rsidRPr="006A21F9">
        <w:rPr>
          <w:b/>
          <w:bCs/>
          <w:lang w:val="ru-RU"/>
        </w:rPr>
        <w:t xml:space="preserve">(b) </w:t>
      </w:r>
      <w:r w:rsidRPr="006A21F9">
        <w:rPr>
          <w:lang w:val="ru-RU"/>
        </w:rPr>
        <w:t>sumala sa kamatuoran niini.</w:t>
      </w:r>
    </w:p>
    <w:p w14:paraId="1B88E133"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Sa unang kahulugan, ang Simbahan ni Kristo dili lang maglangkob sa usa ka partikular nga nasud, sama sa nahitabo sa Simbahan sa Daang Tugon, kondili sa tanang nasud, sa tibuok katawhan. Ang kamatuoran nga gipadayag sa Ginoo sa tibuok katawhan kaniadto pa sa mga saad ngadto sa mga patriyarka (Gen. 22:17,</w:t>
      </w:r>
      <w:r w:rsidRPr="006A21F9">
        <w:rPr>
          <w:rFonts w:cs="Cambria Math"/>
          <w:lang w:val="ru-RU"/>
        </w:rPr>
        <w:t xml:space="preserve"> </w:t>
      </w:r>
      <w:r w:rsidRPr="006A21F9">
        <w:rPr>
          <w:lang w:val="ru-RU"/>
        </w:rPr>
        <w:t xml:space="preserve">28:14); ug sunod niini sa tibuok katawhang Hudiyo sa daghang mga propesiya ug mga hulagway sa unahan [(Sal. 2:7–8),  (Sal. 71:8–11); (Isa. 2:2–3), </w:t>
      </w:r>
      <w:r w:rsidRPr="006A21F9">
        <w:rPr>
          <w:rFonts w:cs="Cambria Math"/>
          <w:lang w:val="ru-RU"/>
        </w:rPr>
        <w:t>(Isa.</w:t>
      </w:r>
      <w:r w:rsidRPr="006A21F9">
        <w:rPr>
          <w:lang w:val="ru-RU"/>
        </w:rPr>
        <w:t xml:space="preserve"> 9:6–7); </w:t>
      </w:r>
      <w:r w:rsidRPr="006A21F9">
        <w:rPr>
          <w:rFonts w:cs="Cambria Math"/>
          <w:lang w:val="ru-RU"/>
        </w:rPr>
        <w:t>(Isa.</w:t>
      </w:r>
      <w:r w:rsidRPr="006A21F9">
        <w:rPr>
          <w:lang w:val="ru-RU"/>
        </w:rPr>
        <w:t xml:space="preserve"> 42:4–7), </w:t>
      </w:r>
      <w:r w:rsidRPr="006A21F9">
        <w:rPr>
          <w:rFonts w:cs="Cambria Math"/>
          <w:lang w:val="ru-RU"/>
        </w:rPr>
        <w:t>(Isa.</w:t>
      </w:r>
      <w:r w:rsidRPr="006A21F9">
        <w:rPr>
          <w:lang w:val="ru-RU"/>
        </w:rPr>
        <w:t xml:space="preserve"> 49:6); (Mic. 4:1); (Zech. 9:10); (Mal. 1:11) ug uban pa]; sa katapusan, Iyang gipahayag kini sa labing klaro nga paagi sa dihang, pagpakita Niya sa yuta aron tumanon ang karaang mga saad, tipo ug mga propesiya, gisugo Niya ang Iyang mga disipulo: </w:t>
      </w:r>
      <w:r w:rsidRPr="006A21F9">
        <w:rPr>
          <w:i/>
          <w:iCs/>
          <w:lang w:val="ru-RU"/>
        </w:rPr>
        <w:t xml:space="preserve">'Adto kamo sa tibuok kalibutan ug ipangwali ang Ebanghelyo sa tanang binuhat' </w:t>
      </w:r>
      <w:r w:rsidRPr="006A21F9">
        <w:rPr>
          <w:lang w:val="ru-RU"/>
        </w:rPr>
        <w:t>(Marcos 16:15); 'Busa</w:t>
      </w:r>
      <w:r w:rsidRPr="006A21F9">
        <w:rPr>
          <w:i/>
          <w:iCs/>
          <w:lang w:val="ru-RU"/>
        </w:rPr>
        <w:t>, adto kamo ug pagahimoon ninyo nga mga disipulo ang tanang nasud</w:t>
      </w:r>
      <w:r w:rsidRPr="006A21F9">
        <w:rPr>
          <w:lang w:val="ru-RU"/>
        </w:rPr>
        <w:t>' (Mat. 28:19). Busa, ang tanang tawo nga maabot sa mensahe sa Ebanghelyo kinahanglan nga mahimong mga miyembro sa Simbahan ni Cristo. Tanan obligado nga buhaton kini: kay tanan patas nga gitawag, pinaagi sa ilang kaugalingong kinaiyahan, ngadto sa usa ka relihiyosong panaghiusa uban sa Dios.</w:t>
      </w:r>
      <w:r>
        <w:rPr>
          <w:rStyle w:val="FootnoteReference"/>
        </w:rPr>
        <w:footnoteReference w:id="450"/>
      </w:r>
      <w:r w:rsidRPr="006A21F9">
        <w:rPr>
          <w:lang w:val="ru-RU"/>
        </w:rPr>
        <w:t xml:space="preserve"> Busa, kon kini nga panaghiusa mapikas nila, ug aron kini mabalik, ang Ginoo mismo nagtanyag sa mga tawo sa bugtong paagi sulod sa Kristohanong pagtuo (§§147–148), obligado sila, pinaagi sa ilang kinaiyahan ug sa awtoridad sa Dios, nga dawaton ug gamiton ang gitanyag nga paagi. Mao kini ang hinungdan nganong gidugang sa Manluluwas ang mosunod nga mga pulong sa Iyang sugo ngadto sa mga Apostoles bahin sa pagpangwali sa Ebanghelyo ngadto sa tanang binuhat: </w:t>
      </w:r>
      <w:r w:rsidRPr="006A21F9">
        <w:rPr>
          <w:i/>
          <w:iCs/>
          <w:lang w:val="ru-RU"/>
        </w:rPr>
        <w:t xml:space="preserve">'Ang bisan kinsa nga motuo ug mabunyagan maluwas; apan ang bisan kinsa nga dili motuo pagahukman' </w:t>
      </w:r>
      <w:r w:rsidRPr="006A21F9">
        <w:rPr>
          <w:lang w:val="ru-RU"/>
        </w:rPr>
        <w:t xml:space="preserve">(Marcos 16:16); </w:t>
      </w:r>
      <w:r w:rsidRPr="006A21F9">
        <w:rPr>
          <w:i/>
          <w:iCs/>
          <w:lang w:val="ru-RU"/>
        </w:rPr>
        <w:t xml:space="preserve">'Ug kon kinsa ang dili modawat kaninyo o maminaw sa inyong mga pulong, sa inyong paggawas sa maong balay o lungsod, ipangurog ang abog sa inyong mga tiil; tinuod gayud, moingon ako kaninyo, mas madalî pa ang paghukom sa yuta sa Sodom ug Gomora sa adlaw sa paghukom kay sa maong lungsod' </w:t>
      </w:r>
      <w:r w:rsidRPr="006A21F9">
        <w:rPr>
          <w:lang w:val="ru-RU"/>
        </w:rPr>
        <w:t>(Mat. 10:14–15).</w:t>
      </w:r>
    </w:p>
    <w:p w14:paraId="6D342E8D"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Ang tanan nga mga tawo obligado nga mahimong mga miyembro sa Simbahan ni Cristo; apan dili tanan sa tinuod mga miyembro niini. </w:t>
      </w:r>
      <w:r w:rsidRPr="006A21F9">
        <w:rPr>
          <w:i/>
          <w:iCs/>
          <w:lang w:val="ru-RU"/>
        </w:rPr>
        <w:t>Kung dili matawo sa tubig ug sa Espiritu</w:t>
      </w:r>
      <w:r w:rsidRPr="006A21F9">
        <w:rPr>
          <w:lang w:val="ru-RU"/>
        </w:rPr>
        <w:t xml:space="preserve">, miingon ang Manluluwas, </w:t>
      </w:r>
      <w:r w:rsidRPr="006A21F9">
        <w:rPr>
          <w:i/>
          <w:iCs/>
          <w:lang w:val="ru-RU"/>
        </w:rPr>
        <w:t xml:space="preserve">dili makasulod sa Gingharian sa Dios </w:t>
      </w:r>
      <w:r w:rsidRPr="006A21F9">
        <w:rPr>
          <w:lang w:val="ru-RU"/>
        </w:rPr>
        <w:t xml:space="preserve">o sa Simbahan (Juan 3:5). Busa, ang mga tinuod nga miyembro sa Simbahan ni Kristo mao lamang kadtong, sumala sa pulong sa Apostol, </w:t>
      </w:r>
      <w:r w:rsidRPr="006A21F9">
        <w:rPr>
          <w:i/>
          <w:iCs/>
          <w:lang w:val="ru-RU"/>
        </w:rPr>
        <w:t xml:space="preserve">nabunyagan </w:t>
      </w:r>
      <w:r w:rsidRPr="006A21F9">
        <w:rPr>
          <w:lang w:val="ru-RU"/>
        </w:rPr>
        <w:t xml:space="preserve">na </w:t>
      </w:r>
      <w:r w:rsidRPr="006A21F9">
        <w:rPr>
          <w:i/>
          <w:iCs/>
          <w:lang w:val="ru-RU"/>
        </w:rPr>
        <w:t xml:space="preserve">sa usa ka Espiritu ngadto sa usa ka </w:t>
      </w:r>
      <w:r w:rsidRPr="006A21F9">
        <w:rPr>
          <w:i/>
          <w:iCs/>
          <w:lang w:val="ru-RU"/>
        </w:rPr>
        <w:lastRenderedPageBreak/>
        <w:t xml:space="preserve">lawas—bisan Hudio o Griego </w:t>
      </w:r>
      <w:r w:rsidRPr="006A21F9">
        <w:rPr>
          <w:lang w:val="ru-RU"/>
        </w:rPr>
        <w:t xml:space="preserve">[(1 Cor. 12:13); cf. Buhat 2:41)]—. Sa pikas bahin, ang mosunod dili sakop niini: </w:t>
      </w:r>
      <w:r w:rsidRPr="006A21F9">
        <w:rPr>
          <w:b/>
          <w:bCs/>
          <w:lang w:val="ru-RU"/>
        </w:rPr>
        <w:t xml:space="preserve">(a) </w:t>
      </w:r>
      <w:r w:rsidRPr="006A21F9">
        <w:rPr>
          <w:lang w:val="ru-RU"/>
        </w:rPr>
        <w:t xml:space="preserve">ni mga Hudiyo, ni mga Muslim, ni mga pagano nga wala pa modawat sa Ebanghelyo ug sa bunyag ni Kristo. Dili usab sakop ang mosunod: </w:t>
      </w:r>
      <w:r w:rsidRPr="006A21F9">
        <w:rPr>
          <w:b/>
          <w:bCs/>
          <w:lang w:val="ru-RU"/>
        </w:rPr>
        <w:t xml:space="preserve">(b) </w:t>
      </w:r>
      <w:r w:rsidRPr="006A21F9">
        <w:rPr>
          <w:lang w:val="ru-RU"/>
        </w:rPr>
        <w:t>kadtong, bisan pa nga nakadawat na og katekismo sa Ebanghelyo ug midawat niini, wala pa giisip nga takus sa bunyag. "Ang katekumeno usa pa ka langyaw sa magtutuo," matod ni San Juan Crisostomo.</w:t>
      </w:r>
      <w:r>
        <w:rPr>
          <w:rStyle w:val="FootnoteReference"/>
        </w:rPr>
        <w:footnoteReference w:id="451"/>
      </w:r>
      <w:r w:rsidRPr="006A21F9">
        <w:rPr>
          <w:lang w:val="ru-RU"/>
        </w:rPr>
        <w:t xml:space="preserve"> "Samtang ikaw usa ka katekumeno," ingon ni San Gregorio nga Teologo sa usa ka tawo nga naglangan sa iyang pagbunyag, "nagtindog ka sa ganghaan sa pagkamatinud-anon; apan kinahanglan ka mosulod sa sulod, moagi sa patyo, tan-awa ang Balaang Dapit, ug pasud-a ang imong panan-aw sa Labing Balaang Dapit, aron ka makig-uban sa Trinidad."</w:t>
      </w:r>
      <w:r>
        <w:rPr>
          <w:rStyle w:val="FootnoteReference"/>
        </w:rPr>
        <w:footnoteReference w:id="452"/>
      </w:r>
      <w:r w:rsidRPr="006A21F9">
        <w:rPr>
          <w:lang w:val="ru-RU"/>
        </w:rPr>
        <w:t xml:space="preserve"> Dugang pa, gisaway ni Tertullian ang mga heretiko tungod kay wala nila mailhi ang kalainan tali sa mga katekumeno ug sa mga nabunyagan.</w:t>
      </w:r>
      <w:r>
        <w:rPr>
          <w:rStyle w:val="FootnoteReference"/>
        </w:rPr>
        <w:footnoteReference w:id="453"/>
      </w:r>
    </w:p>
    <w:p w14:paraId="05EACCF0" w14:textId="77777777" w:rsidR="00BE1885" w:rsidRPr="006A21F9" w:rsidRDefault="00BE1885" w:rsidP="00BE1885">
      <w:pPr>
        <w:rPr>
          <w:lang w:val="ru-RU"/>
        </w:rPr>
      </w:pPr>
      <w:r w:rsidRPr="006A21F9">
        <w:rPr>
          <w:lang w:val="ru-RU"/>
        </w:rPr>
        <w:tab/>
        <w:t xml:space="preserve">Alang sa mga nakasulod na sa Simbahan pinaagi sa pultahan sa bunyag, nagtuo kami nga ang mga miyembro sa Simbahang Katolika mao ang tanan, ug labaw pa, ang mga matinud-anon lamang, sa ato pa, kadtong walay duhaduha nga nagpahayag sa putli nga pagtuo ni Kristo nga Manluluwas (nga among nadawat gikan kang Kristo mismo, gikan sa mga Apostoles ug gikan sa mga Ekumenikal nga Konsilyo), bisan pa man nga ang pipila kanila mahimong nakasala sa lain-laing mga sala. Kay kung ang mga matinud-anon, bisan pa man mga makasasala, dili miyembro sa Simbahan, dili sila mapasakop sa paghukom </w:t>
      </w:r>
      <w:r w:rsidRPr="001E4083">
        <w:t>niini</w:t>
      </w:r>
      <w:r w:rsidRPr="006A21F9">
        <w:rPr>
          <w:lang w:val="ru-RU"/>
        </w:rPr>
        <w:t xml:space="preserve">. Apan siya ang nagahukom kanila, nagatawag kanila sa paghinulsol ug nagagiya kanila sa dalan sa makaluwas nga mga sugo: ug busa, bisan pa nga sila dali matintal sa sala, nagpabilin sila ug giila nga mga miyembro sa Katolikong Simbahan, basta dili sila mahimong mga apostata ug magpabilin nga hugot sa Katoliko ug Ortodoksong pagtuo" (Epistola sa Sidlakang Patriarka mahitungod sa Ortodoksong Pagtuo, Artikulo </w:t>
      </w:r>
      <w:r w:rsidRPr="001E4083">
        <w:t>II</w:t>
      </w:r>
      <w:r w:rsidRPr="006A21F9">
        <w:rPr>
          <w:lang w:val="ru-RU"/>
        </w:rPr>
        <w:t>). Nagpasabot kini nga ang tanan nga nagtuo sa Ortodoksong pagtuo kabahin sa Simbahan ni Kristo—dili lamang ang mga matarong, kondili pati na usab ang mga makasasala.</w:t>
      </w:r>
      <w:r>
        <w:rPr>
          <w:rStyle w:val="FootnoteReference"/>
        </w:rPr>
        <w:footnoteReference w:id="454"/>
      </w:r>
      <w:r w:rsidRPr="006A21F9">
        <w:rPr>
          <w:lang w:val="ru-RU"/>
        </w:rPr>
        <w:t xml:space="preserve"> Mao kini ang gitudlo sa Ulo sa atong pagtuo ug sa atong Manluluwas mismo, nga gipahisama ang Iyang Simbahan sa usa ka salo-salo sa kasal diin ang mga maayo ug ang mga dautan pareho nga miapil (Mat. 22:2–13); sa usa ka uma diin, sumala sa kabubut-on sa tag-iya sa balay, motubo nga magkuyog ang trigo ug sagbot hangtod sa pag-ani (Matt. 13:24–30); sa usa ka kawan diin adunay karnero ug kanding (Matt. 25:33); ang lambong nga gilabay sa dagat, nga nakakuha sa maayong isda ug dautang isda (Mat. 13:47); ug ang napulo ka birhen, nga lima niini maalamon ug lima buang (Mat. 25:1–13). Alang gayud niini nga katuyoan nga Iyang gitukod ang sakramento sa paghinulsol sa Simbahan, pinaagi niini ang mga makasasala ginapahapsay gikan sa ilang mga sala (Juan 20:22–23), ug gitudloan kita sa pag-ampo sa Amahan nga naa sa langit: 'Pasayloa kami sa among mga utang' (Mat. 6:12).</w:t>
      </w:r>
      <w:r>
        <w:rPr>
          <w:rStyle w:val="FootnoteReference"/>
        </w:rPr>
        <w:footnoteReference w:id="455"/>
      </w:r>
    </w:p>
    <w:p w14:paraId="1BC4D474" w14:textId="77777777" w:rsidR="00BE1885" w:rsidRPr="006A21F9" w:rsidRDefault="00BE1885" w:rsidP="00BE1885">
      <w:pPr>
        <w:rPr>
          <w:lang w:val="ru-RU"/>
        </w:rPr>
      </w:pPr>
      <w:r w:rsidRPr="006A21F9">
        <w:rPr>
          <w:lang w:val="ru-RU"/>
        </w:rPr>
        <w:tab/>
        <w:t xml:space="preserve">Ang mga Balaang Apostoles nagtudlo ug naglihok sa eksaktong parehas nga paagi. </w:t>
      </w:r>
      <w:r w:rsidRPr="006A21F9">
        <w:rPr>
          <w:i/>
          <w:iCs/>
          <w:lang w:val="ru-RU"/>
        </w:rPr>
        <w:t>Sa usa ka dakong balay</w:t>
      </w:r>
      <w:r w:rsidRPr="006A21F9">
        <w:rPr>
          <w:lang w:val="ru-RU"/>
        </w:rPr>
        <w:t xml:space="preserve">, sumala sa gisulat ni San Pablo, </w:t>
      </w:r>
      <w:r w:rsidRPr="006A21F9">
        <w:rPr>
          <w:i/>
          <w:iCs/>
          <w:lang w:val="ru-RU"/>
        </w:rPr>
        <w:t xml:space="preserve">adunay mga sudlanan dili lang bulawan ug pilak, apan usab kahoy ug luwad </w:t>
      </w:r>
      <w:r w:rsidRPr="006A21F9">
        <w:rPr>
          <w:lang w:val="ru-RU"/>
        </w:rPr>
        <w:t xml:space="preserve">(2 Tim. 2:20). </w:t>
      </w:r>
      <w:r w:rsidRPr="006A21F9">
        <w:rPr>
          <w:i/>
          <w:iCs/>
          <w:lang w:val="ru-RU"/>
        </w:rPr>
        <w:t>Kung moingon kita nga wala kitay sala</w:t>
      </w:r>
      <w:r w:rsidRPr="006A21F9">
        <w:rPr>
          <w:lang w:val="ru-RU"/>
        </w:rPr>
        <w:t xml:space="preserve">, sama sa gipamatuod sa lain nga Apostol sa tibuok Kristohanong Simbahan, </w:t>
      </w:r>
      <w:r w:rsidRPr="006A21F9">
        <w:rPr>
          <w:i/>
          <w:iCs/>
          <w:lang w:val="ru-RU"/>
        </w:rPr>
        <w:t xml:space="preserve">ginatintal nato ang atong kaugalingon, ug ang kamatuoran wala kanato </w:t>
      </w:r>
      <w:r w:rsidRPr="006A21F9">
        <w:rPr>
          <w:lang w:val="ru-RU"/>
        </w:rPr>
        <w:t>(1 Juan 1:8),</w:t>
      </w:r>
      <w:r>
        <w:rPr>
          <w:rStyle w:val="FootnoteReference"/>
        </w:rPr>
        <w:footnoteReference w:id="456"/>
      </w:r>
      <w:r w:rsidRPr="006A21F9">
        <w:rPr>
          <w:lang w:val="ru-RU"/>
        </w:rPr>
        <w:t xml:space="preserve"> </w:t>
      </w:r>
      <w:r w:rsidRPr="006A21F9">
        <w:rPr>
          <w:lang w:val="ru-RU"/>
        </w:rPr>
        <w:lastRenderedPageBreak/>
        <w:t xml:space="preserve">ug nagpadayon siya: </w:t>
      </w:r>
      <w:r w:rsidRPr="006A21F9">
        <w:rPr>
          <w:i/>
          <w:iCs/>
          <w:lang w:val="ru-RU"/>
        </w:rPr>
        <w:t xml:space="preserve">'Mga anak ko! Gisulat ko kini kaninyo aron dili kamo makasala; apan kon kinsa man ang makasala, aduna kita'y manalipod sa atubangan sa Amahan, si Jesu-Cristo ang matarung' </w:t>
      </w:r>
      <w:r w:rsidRPr="006A21F9">
        <w:rPr>
          <w:lang w:val="ru-RU"/>
        </w:rPr>
        <w:t xml:space="preserve">(1 Juan 2:1). Ang Apostol Santiago naghatag niini nga sugo sa mga Kristohanon: </w:t>
      </w:r>
      <w:r w:rsidRPr="006A21F9">
        <w:rPr>
          <w:i/>
          <w:iCs/>
          <w:lang w:val="ru-RU"/>
        </w:rPr>
        <w:t xml:space="preserve">'I-angkon ninyo ang inyong mga sala sa usag usa ug mag-ampo kamo alang sa usag usa, aron kamo mamaayo' </w:t>
      </w:r>
      <w:r w:rsidRPr="006A21F9">
        <w:rPr>
          <w:lang w:val="ru-RU"/>
        </w:rPr>
        <w:t xml:space="preserve">(Santiago 5:16). Ang mga Apostolikong Simbahan mismo wala'y kalikayan sa mga kakulian, ni sa pipila ka mga miyembro nga nahulog sa sala, sama sa makita sa mga sinulat sa mga Apostol [(1 Cor. 1:10), </w:t>
      </w:r>
      <w:r w:rsidRPr="006A21F9">
        <w:rPr>
          <w:rFonts w:cs="Cambria Math"/>
          <w:lang w:val="ru-RU"/>
        </w:rPr>
        <w:t>(</w:t>
      </w:r>
      <w:r w:rsidRPr="006A21F9">
        <w:rPr>
          <w:lang w:val="ru-RU"/>
        </w:rPr>
        <w:t xml:space="preserve">1 Cor. 4:18–21), </w:t>
      </w:r>
      <w:r w:rsidRPr="006A21F9">
        <w:rPr>
          <w:rFonts w:cs="Cambria Math"/>
          <w:lang w:val="ru-RU"/>
        </w:rPr>
        <w:t>(</w:t>
      </w:r>
      <w:r w:rsidRPr="006A21F9">
        <w:rPr>
          <w:lang w:val="ru-RU"/>
        </w:rPr>
        <w:t>1 Cor. 6:6); (Fil. 2:21), (Fil. 3:18–19); (1 Tes. 2:14), (2 Tes. 3:6); (1 Juan 1:8–10); (1 Juan 2:1–12)].</w:t>
      </w:r>
    </w:p>
    <w:p w14:paraId="691721A2" w14:textId="77777777" w:rsidR="00BE1885" w:rsidRPr="006A21F9" w:rsidRDefault="00BE1885" w:rsidP="00BE1885">
      <w:pPr>
        <w:rPr>
          <w:lang w:val="ru-RU"/>
        </w:rPr>
      </w:pPr>
      <w:r w:rsidRPr="006A21F9">
        <w:rPr>
          <w:lang w:val="ru-RU"/>
        </w:rPr>
        <w:tab/>
        <w:t xml:space="preserve">Labi na, nahibal-an nga bisan usa ka nagbuhat og incest sakop pa sa Simbahan sa Korinto hangtod gisugo sa Apostol nga siya ipahawa sa simbahan. Nga siya sakop sa Simbahan makita sa pagsaway sa Apostol ngadto sa mga taga-Korinto: </w:t>
      </w:r>
      <w:r w:rsidRPr="006A21F9">
        <w:rPr>
          <w:i/>
          <w:iCs/>
          <w:lang w:val="ru-RU"/>
        </w:rPr>
        <w:t xml:space="preserve">'Tinuod gayud nga adunay sekswal nga imoralidad sa inyong taliwala </w:t>
      </w:r>
      <w:r w:rsidRPr="006A21F9">
        <w:rPr>
          <w:lang w:val="ru-RU"/>
        </w:rPr>
        <w:t xml:space="preserve">… </w:t>
      </w:r>
      <w:r w:rsidRPr="006A21F9">
        <w:rPr>
          <w:i/>
          <w:iCs/>
          <w:lang w:val="ru-RU"/>
        </w:rPr>
        <w:t xml:space="preserve">Ug kamo mapahitas-on, sa dihang angay unta kamo magminos, aron ang nakabuhat niini matangtang gikan sa taliwala ninyo" </w:t>
      </w:r>
      <w:r w:rsidRPr="006A21F9">
        <w:rPr>
          <w:lang w:val="ru-RU"/>
        </w:rPr>
        <w:t>(1 Cor. 5:1–2). Kini usab gipasabot sa sugo nga siya ipahawa sa simbahan (1 Cor. 5:3–5): kay kon dili, ngano man nga ipahawa sa simbahan ang usa ka tawo nga dili man sakop niini?</w:t>
      </w:r>
    </w:p>
    <w:p w14:paraId="3772263C" w14:textId="77777777" w:rsidR="00BE1885" w:rsidRPr="006A21F9" w:rsidRDefault="00BE1885" w:rsidP="00BE1885">
      <w:pPr>
        <w:rPr>
          <w:lang w:val="ru-RU"/>
        </w:rPr>
      </w:pPr>
      <w:r w:rsidRPr="006A21F9">
        <w:rPr>
          <w:lang w:val="ru-RU"/>
        </w:rPr>
        <w:tab/>
        <w:t xml:space="preserve">Kini gayud ang kanunay nga gitudlo sa mga magtutudlo sa unang Simbahan, nga kanunay usab nilang gihisgutan kini nga butang uban sa mga erehe; pananglitan: </w:t>
      </w:r>
      <w:r w:rsidRPr="006A21F9">
        <w:rPr>
          <w:b/>
          <w:bCs/>
          <w:lang w:val="ru-RU"/>
        </w:rPr>
        <w:t xml:space="preserve">a) </w:t>
      </w:r>
      <w:r w:rsidRPr="006A21F9">
        <w:rPr>
          <w:lang w:val="ru-RU"/>
        </w:rPr>
        <w:t>San Cipriano: "Dili angay maluyong ang atong pagtuo ug gugma inig makita nato ang mga sagbot sa Simbahan, ug kini dili maghatag kanato og katungod nga kita mismo mobiya sa Simbahan;"</w:t>
      </w:r>
      <w:r>
        <w:rPr>
          <w:rStyle w:val="FootnoteReference"/>
        </w:rPr>
        <w:footnoteReference w:id="457"/>
      </w:r>
      <w:r w:rsidRPr="006A21F9">
        <w:rPr>
          <w:lang w:val="ru-RU"/>
        </w:rPr>
        <w:t xml:space="preserve"> </w:t>
      </w:r>
      <w:r w:rsidRPr="006A21F9">
        <w:rPr>
          <w:b/>
          <w:bCs/>
          <w:lang w:val="ru-RU"/>
        </w:rPr>
        <w:t xml:space="preserve">b) </w:t>
      </w:r>
      <w:r w:rsidRPr="006A21F9">
        <w:rPr>
          <w:lang w:val="ru-RU"/>
        </w:rPr>
        <w:t>San Ambrosio: "Ang Maayong Tanan (si Kristo) naghatag og kahayag sa tanan, ug dili Niya gustong isalikway ang mga nagasala sa gagmayng sala, kondili itul-id sila; dili isalikway ang mga matig-aon gikan sa Simbahan, kondili palamboon sila;"</w:t>
      </w:r>
      <w:r>
        <w:rPr>
          <w:rStyle w:val="FootnoteReference"/>
        </w:rPr>
        <w:footnoteReference w:id="458"/>
      </w:r>
      <w:r w:rsidRPr="006A21F9">
        <w:rPr>
          <w:lang w:val="ru-RU"/>
        </w:rPr>
        <w:t xml:space="preserve"> </w:t>
      </w:r>
      <w:r w:rsidRPr="006A21F9">
        <w:rPr>
          <w:b/>
          <w:bCs/>
          <w:lang w:val="ru-RU"/>
        </w:rPr>
        <w:t xml:space="preserve">c) </w:t>
      </w:r>
      <w:r w:rsidRPr="006A21F9">
        <w:rPr>
          <w:lang w:val="ru-RU"/>
        </w:rPr>
        <w:t>Bulahan Teodoreto: "Ang tibuok Simbahan sa Dios dili lang naglangkob sa mga hingpit, apan apil usab ang mga nagpasagad sa ilang kaugalingon, nagkinabuhi nga walay sukod, ug nag- malimot sa ilang kaugalingon;"</w:t>
      </w:r>
      <w:r>
        <w:rPr>
          <w:rStyle w:val="FootnoteReference"/>
        </w:rPr>
        <w:footnoteReference w:id="459"/>
      </w:r>
      <w:r w:rsidRPr="006A21F9">
        <w:rPr>
          <w:lang w:val="ru-RU"/>
        </w:rPr>
        <w:t xml:space="preserve"> </w:t>
      </w:r>
      <w:r w:rsidRPr="006A21F9">
        <w:rPr>
          <w:b/>
          <w:bCs/>
          <w:lang w:val="ru-RU"/>
        </w:rPr>
        <w:t xml:space="preserve">d) </w:t>
      </w:r>
      <w:r w:rsidRPr="006A21F9">
        <w:rPr>
          <w:lang w:val="ru-RU"/>
        </w:rPr>
        <w:t>Bulalakaw nga Jerome: 'Ang arka ni Noe usa ka tipo sa Simbahan; sama sa pagkaanaa sa arka ang mga hayop sa tanang matang, ingon usab sa Simbahan adunay mga tawo gikan sa tanang tribo ug sa tanang kinaiya moral;' sama sa adunay mga leopardo ug kanding, mga lobo ug mga kordero: ingon usab dinhi adunay mga matarong ug adunay mga makasasala, nga mao, gigamit ang mga sudlanan nga bulawan ug pilak kauban ang mga sudlanan nga kahoy ug luwad;"</w:t>
      </w:r>
      <w:r>
        <w:rPr>
          <w:rStyle w:val="FootnoteReference"/>
        </w:rPr>
        <w:footnoteReference w:id="460"/>
      </w:r>
      <w:r w:rsidRPr="006A21F9">
        <w:rPr>
          <w:lang w:val="ru-RU"/>
        </w:rPr>
        <w:t xml:space="preserve"> (</w:t>
      </w:r>
      <w:r w:rsidRPr="006A21F9">
        <w:rPr>
          <w:b/>
          <w:bCs/>
          <w:lang w:val="ru-RU"/>
        </w:rPr>
        <w:t>d</w:t>
      </w:r>
      <w:r w:rsidRPr="006A21F9">
        <w:rPr>
          <w:lang w:val="ru-RU"/>
        </w:rPr>
        <w:t xml:space="preserve">) Bulahan Agustin: "Kung ang Arka nagtagna sa Simbahan, makita ninyo gikan niini kung unsa ka kinahanglanon nga sulod niini, taliwala sa baha niining kapanahona, ang duha ka matang sa mga hayop, ang uwak ug ang kalapati. Kinsa kaha ang mga uwak? Kadtong </w:t>
      </w:r>
      <w:r w:rsidRPr="006A21F9">
        <w:rPr>
          <w:i/>
          <w:iCs/>
          <w:lang w:val="ru-RU"/>
        </w:rPr>
        <w:t>nangita sa ilang kaugalingong interes</w:t>
      </w:r>
      <w:r w:rsidRPr="006A21F9">
        <w:rPr>
          <w:lang w:val="ru-RU"/>
        </w:rPr>
        <w:t xml:space="preserve">. Ug ang mga kalapati? Kadtong nangita </w:t>
      </w:r>
      <w:r w:rsidRPr="006A21F9">
        <w:rPr>
          <w:i/>
          <w:iCs/>
          <w:lang w:val="ru-RU"/>
        </w:rPr>
        <w:t xml:space="preserve">sa makapahimuot kang Jesu-Kristo </w:t>
      </w:r>
      <w:r w:rsidRPr="006A21F9">
        <w:rPr>
          <w:lang w:val="ru-RU"/>
        </w:rPr>
        <w:t>(Fil. 2:21)</w:t>
      </w:r>
      <w:r w:rsidRPr="006A21F9">
        <w:rPr>
          <w:rFonts w:ascii="Georgia" w:hAnsi="Georgia" w:cs="Microsoft Sans Serif"/>
          <w:lang w:val="ru-RU"/>
        </w:rPr>
        <w:t xml:space="preserve">. </w:t>
      </w:r>
      <w:r w:rsidRPr="006A21F9">
        <w:rPr>
          <w:lang w:val="ru-RU"/>
        </w:rPr>
        <w:t>Ang daotan ug ang matarong makita sulod sa Simbahang Katolika."</w:t>
      </w:r>
      <w:r>
        <w:rPr>
          <w:rStyle w:val="FootnoteReference"/>
        </w:rPr>
        <w:footnoteReference w:id="461"/>
      </w:r>
      <w:r w:rsidRPr="006A21F9">
        <w:rPr>
          <w:lang w:val="ru-RU"/>
        </w:rPr>
        <w:t xml:space="preserve"> Kini nga pagtulon-an gipadayag ni: Origen, Tatian, Theodore sa Heraclea, Gregorio ang Dako ug uban pa.</w:t>
      </w:r>
      <w:r>
        <w:rPr>
          <w:rStyle w:val="FootnoteReference"/>
        </w:rPr>
        <w:footnoteReference w:id="462"/>
      </w:r>
    </w:p>
    <w:p w14:paraId="3131923B" w14:textId="77777777" w:rsidR="00BE1885" w:rsidRPr="006A21F9" w:rsidRDefault="00BE1885" w:rsidP="00BE1885">
      <w:pPr>
        <w:ind w:firstLine="708"/>
        <w:rPr>
          <w:lang w:val="ru-RU"/>
        </w:rPr>
      </w:pPr>
      <w:r w:rsidRPr="006A21F9">
        <w:rPr>
          <w:lang w:val="ru-RU"/>
        </w:rPr>
        <w:t xml:space="preserve">2) Apan adunay utlanan; kon malapas kini sa mga makasasala, nan, 'pinaagi sa makita nga lihok sa eklesiastikal nga awtoridad, o pinaagi sa dili makita nga lihok sa paghukom sa Dios, sila putlon gikan sa lawas sa Simbahan sama sa mga patay nga miyembro' (Prostr. Chr. Katekismo sa Artikulo </w:t>
      </w:r>
      <w:r w:rsidRPr="001E4083">
        <w:t>IX</w:t>
      </w:r>
      <w:r w:rsidRPr="006A21F9">
        <w:rPr>
          <w:lang w:val="ru-RU"/>
        </w:rPr>
        <w:t>, p. 74, Moscow 1840). Busa, ang mosunod dili na sakop sa Simbahan ni Cristo:</w:t>
      </w:r>
    </w:p>
    <w:p w14:paraId="55C3B162"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Mga apostata sa Kristohanong pagtuo nga, pagkahuman sa hingpit nga pagbiya niini, nahimong pagano pag-usab o sumusunod sa ubang pagtuo, ug, sumala sa pulong sa Apostol, </w:t>
      </w:r>
      <w:r w:rsidRPr="006A21F9">
        <w:rPr>
          <w:i/>
          <w:iCs/>
          <w:lang w:val="ru-RU"/>
        </w:rPr>
        <w:t xml:space="preserve">'gitatakan sa tiil ang Anak sa Dios, ug </w:t>
      </w:r>
      <w:r w:rsidRPr="006A21F9">
        <w:rPr>
          <w:i/>
          <w:iCs/>
          <w:lang w:val="ru-RU"/>
        </w:rPr>
        <w:lastRenderedPageBreak/>
        <w:t>wala giisip nga balaan ang Dugo sa tugon nga nagbalaan kanila, ug gisupak ang Espiritu sa grasya'</w:t>
      </w:r>
      <w:r w:rsidRPr="006A21F9">
        <w:rPr>
          <w:lang w:val="ru-RU"/>
        </w:rPr>
        <w:t xml:space="preserve"> (Heb. 10:29).</w:t>
      </w:r>
      <w:r>
        <w:rPr>
          <w:rStyle w:val="FootnoteReference"/>
        </w:rPr>
        <w:footnoteReference w:id="463"/>
      </w:r>
    </w:p>
    <w:p w14:paraId="4F78CF2C"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Ang mga erehe, nga bisan wala pa hingpit nga gisalikway ang Kristohanong pagtuo, gihapon nila kini gisalikway ug giliko sa mga batakang doktrina. </w:t>
      </w:r>
      <w:r w:rsidRPr="006A21F9">
        <w:rPr>
          <w:i/>
          <w:iCs/>
          <w:lang w:val="ru-RU"/>
        </w:rPr>
        <w:t xml:space="preserve">'Apan bisan pa kami o usa ka anghel gikan sa langit magwali kaninyo og lain nga ebanghelyo kay sa among gipangwali kaninyo, ipanghimaraot siya' </w:t>
      </w:r>
      <w:r w:rsidRPr="006A21F9">
        <w:rPr>
          <w:lang w:val="ru-RU"/>
        </w:rPr>
        <w:t xml:space="preserve">(Gal. 1:7–8). Mahitungod sa ingon nga heretiko, ang maong Apostol nagtudlo sa iyang disipulo, si Obispo Tito: </w:t>
      </w:r>
      <w:r w:rsidRPr="006A21F9">
        <w:rPr>
          <w:i/>
          <w:iCs/>
          <w:lang w:val="ru-RU"/>
        </w:rPr>
        <w:t xml:space="preserve">'Human sa unang ug ikaduhang pahimangno, ayaw na pakig-uban kaniya, kay nasayud ka nga ang ingon nga tawo naliso ug nakasala, ug siya mismo ang naghukom sa iyang kaugalingon' </w:t>
      </w:r>
      <w:r w:rsidRPr="006A21F9">
        <w:rPr>
          <w:lang w:val="ru-RU"/>
        </w:rPr>
        <w:t xml:space="preserve">(Tito 3:10–11): Dili unta gisugo sa Apostol ang usa ka magbalantay nga tratuhon sa ingon niini ang mga tawo nga sakop pa gihapon sa iyang panon. </w:t>
      </w:r>
      <w:r w:rsidRPr="006A21F9">
        <w:rPr>
          <w:i/>
          <w:iCs/>
          <w:lang w:val="ru-RU"/>
        </w:rPr>
        <w:t>'Mibulag sila kanamo, apan dili sila kanamo</w:t>
      </w:r>
      <w:r w:rsidRPr="006A21F9">
        <w:rPr>
          <w:lang w:val="ru-RU"/>
        </w:rPr>
        <w:t xml:space="preserve">,' sumulat sa Apostol Juan bahin sa mga heretiko, nga iyang gitawag nga mga anticristo; </w:t>
      </w:r>
      <w:r w:rsidRPr="006A21F9">
        <w:rPr>
          <w:i/>
          <w:iCs/>
          <w:lang w:val="ru-RU"/>
        </w:rPr>
        <w:t xml:space="preserve">kay kung kanamo unta sila, magpabilin unta sila uban kanamo </w:t>
      </w:r>
      <w:r w:rsidRPr="006A21F9">
        <w:rPr>
          <w:lang w:val="ru-RU"/>
        </w:rPr>
        <w:t>(1 Juan 2:19). Tungod niini, sukad pa sa panahon sa mga Apostoles, ang mga Cerinthian, mga Ebionite ug uban pang mga heretiko gipahawa sa Simbahan;</w:t>
      </w:r>
      <w:r>
        <w:rPr>
          <w:rStyle w:val="FootnoteReference"/>
        </w:rPr>
        <w:footnoteReference w:id="464"/>
      </w:r>
      <w:r w:rsidRPr="006A21F9">
        <w:rPr>
          <w:lang w:val="ru-RU"/>
        </w:rPr>
        <w:t xml:space="preserve"> ug pagkahuman, ang tanang uban pang mga heretiko nga mitungha sa ulahi nga mga panahon gipahawa usab sa mga Konsilyo. Walay duhaduha nga gipasabot kini sa mga kanon sa mga Konsilyo nga nagsugo nga ang mga heretiko nga naghinulsol pasudlon pag-usab sa sabakan sa Simbahan.</w:t>
      </w:r>
      <w:r>
        <w:rPr>
          <w:rStyle w:val="FootnoteReference"/>
        </w:rPr>
        <w:footnoteReference w:id="465"/>
      </w:r>
      <w:r w:rsidRPr="006A21F9">
        <w:rPr>
          <w:lang w:val="ru-RU"/>
        </w:rPr>
        <w:t xml:space="preserve"> Gikumpirma kini sa unánime nga pagtulon-an sa mga Balaang Amahan ug magtutudlo sa Simbahan, nga, sumala sa Balaang Apostol, gitawag ang mga heretiko nga 'antikristo',</w:t>
      </w:r>
      <w:r>
        <w:rPr>
          <w:rStyle w:val="FootnoteReference"/>
        </w:rPr>
        <w:footnoteReference w:id="466"/>
      </w:r>
      <w:r w:rsidRPr="006A21F9">
        <w:rPr>
          <w:lang w:val="ru-RU"/>
        </w:rPr>
        <w:t xml:space="preserve"> kadtong mibulag gikan kang Kristo,</w:t>
      </w:r>
      <w:r>
        <w:rPr>
          <w:rStyle w:val="FootnoteReference"/>
        </w:rPr>
        <w:footnoteReference w:id="467"/>
      </w:r>
      <w:r w:rsidRPr="006A21F9">
        <w:rPr>
          <w:lang w:val="ru-RU"/>
        </w:rPr>
        <w:t xml:space="preserve"> dili angay sa ngalan nga 'Kristiyano',</w:t>
      </w:r>
      <w:r>
        <w:rPr>
          <w:rStyle w:val="FootnoteReference"/>
        </w:rPr>
        <w:footnoteReference w:id="468"/>
      </w:r>
      <w:r w:rsidRPr="006A21F9">
        <w:rPr>
          <w:lang w:val="ru-RU"/>
        </w:rPr>
        <w:t xml:space="preserve"> ug susama sa mga pagano.</w:t>
      </w:r>
      <w:r>
        <w:rPr>
          <w:rStyle w:val="FootnoteReference"/>
        </w:rPr>
        <w:footnoteReference w:id="469"/>
      </w:r>
    </w:p>
    <w:p w14:paraId="68B0AB44"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Mga apostata o skismatiko nga, bisan dili nila baluktoton ang mga dogma sa Pagtuo, dili mosumite sa eklesiastikal nga awtoridad ug pinaagi niini boluntaryong nagbulag sa Simbahan. Ang pagka-balido niining panan-aw makita sa mga pulong sa Manluluwas: </w:t>
      </w:r>
      <w:r w:rsidRPr="006A21F9">
        <w:rPr>
          <w:i/>
          <w:iCs/>
          <w:lang w:val="ru-RU"/>
        </w:rPr>
        <w:t xml:space="preserve">'Kung dili siya maminaw bisan sa simbahan, itugot nga siya kaninyo sama sa usa ka Hentil ug usa ka maniningil sa buhis' </w:t>
      </w:r>
      <w:r w:rsidRPr="006A21F9">
        <w:rPr>
          <w:lang w:val="ru-RU"/>
        </w:rPr>
        <w:t xml:space="preserve">(Mat. 18:17); gikan sa ang mga kanon sa Unang Ekumenikal nga Konseho, nga nagsugo sa pagdawat sa Simbahan sa mga Cathar o Novatian nga mibalik sa </w:t>
      </w:r>
      <w:r w:rsidRPr="001E4083">
        <w:t xml:space="preserve">iyang </w:t>
      </w:r>
      <w:r w:rsidRPr="006A21F9">
        <w:rPr>
          <w:lang w:val="ru-RU"/>
        </w:rPr>
        <w:t>kawan — ug ang mga Cathar mga skismatiko ra;</w:t>
      </w:r>
      <w:r>
        <w:rPr>
          <w:rStyle w:val="FootnoteReference"/>
        </w:rPr>
        <w:footnoteReference w:id="470"/>
      </w:r>
      <w:r w:rsidRPr="006A21F9">
        <w:rPr>
          <w:lang w:val="ru-RU"/>
        </w:rPr>
        <w:t xml:space="preserve"> gikan sa ika-33 nga kanon sa Konseho sa Laodicea, nga nagdili bisan sa pag-ampo uban sa mga skismatiko;</w:t>
      </w:r>
      <w:r>
        <w:rPr>
          <w:rStyle w:val="FootnoteReference"/>
        </w:rPr>
        <w:footnoteReference w:id="471"/>
      </w:r>
      <w:r w:rsidRPr="006A21F9">
        <w:rPr>
          <w:lang w:val="ru-RU"/>
        </w:rPr>
        <w:t xml:space="preserve"> ug gikan sa mga pagtulon-an sa mga Balaang Amahan, pananglitan:</w:t>
      </w:r>
    </w:p>
    <w:p w14:paraId="5CA73933" w14:textId="77777777" w:rsidR="00BE1885" w:rsidRPr="006A21F9" w:rsidRDefault="00BE1885" w:rsidP="00BE1885">
      <w:pPr>
        <w:rPr>
          <w:lang w:val="ru-RU"/>
        </w:rPr>
      </w:pPr>
      <w:r w:rsidRPr="006A21F9">
        <w:rPr>
          <w:lang w:val="ru-RU"/>
        </w:rPr>
        <w:tab/>
        <w:t>San Cipriano: 'Kinahanglan nga mahibal-an ninyo nga ang obispo anaa sa Simbahan, ug ang Simbahan anaa sa obispo, ug kadtong wala sa komunyon sa obispo wala usab sa Simbahan, ug kadtong, nga wala'y kalinaw uban sa mga pari sa Dios, nagtuo sila nga makakaplag og dili dungganong pakig-uban sa pipila ka mga tawo, samtang ang Simbahang Katolika usa, dili mabahinbahin ug dili maputol, apan sa tanang dapit nagkahiusa ug nagkagapos sa panag-uyon sa mga pastor nga nagkasinabtanay."</w:t>
      </w:r>
      <w:r>
        <w:rPr>
          <w:rStyle w:val="FootnoteReference"/>
        </w:rPr>
        <w:footnoteReference w:id="472"/>
      </w:r>
      <w:r w:rsidRPr="006A21F9">
        <w:rPr>
          <w:lang w:val="ru-RU"/>
        </w:rPr>
        <w:t xml:space="preserve"> Ug sa lain nga dapit: "Makahimo ba ang usa nga mosupak sa Simbahan ug magbulag sa iyang paglaum nga mahimong miyembro sa Simbahan, samtang ang </w:t>
      </w:r>
      <w:r w:rsidRPr="006A21F9">
        <w:rPr>
          <w:lang w:val="ru-RU"/>
        </w:rPr>
        <w:lastRenderedPageBreak/>
        <w:t xml:space="preserve">Bulahan Si Pablo, sa paghisgot niining hilisgutan ug sa pagpadayag sa misteryo sa panaghiusa, miingon: </w:t>
      </w:r>
      <w:r w:rsidRPr="006A21F9">
        <w:rPr>
          <w:i/>
          <w:iCs/>
          <w:lang w:val="ru-RU"/>
        </w:rPr>
        <w:t xml:space="preserve">'Usa ka lawas ug usa ka Espiritu, ingon nga gitawag kamo ngadto sa usa ka paglaum nga kamo gitawag; usa ka Ginoo, usa ka pagtuo, usa ka bunyag, usa ka Dios ug Amahan sa tanan, nga anaa ibabaw sa tanan, ug pinaagi sa tanan, ug sa sulod sa tanan nato' </w:t>
      </w:r>
      <w:r w:rsidRPr="006A21F9">
        <w:rPr>
          <w:lang w:val="ru-RU"/>
        </w:rPr>
        <w:t>(Efe. 4:4)?'</w:t>
      </w:r>
      <w:r>
        <w:rPr>
          <w:rStyle w:val="FootnoteReference"/>
        </w:rPr>
        <w:footnoteReference w:id="473"/>
      </w:r>
    </w:p>
    <w:p w14:paraId="164A5024" w14:textId="77777777" w:rsidR="00BE1885" w:rsidRPr="006A21F9" w:rsidRDefault="00BE1885" w:rsidP="00BE1885">
      <w:pPr>
        <w:rPr>
          <w:lang w:val="ru-RU"/>
        </w:rPr>
      </w:pPr>
      <w:r w:rsidRPr="006A21F9">
        <w:rPr>
          <w:lang w:val="ru-RU"/>
        </w:rPr>
        <w:tab/>
        <w:t>San Juan Crisostomo: "Nagaingon ko ug nagasaksi nga ang pagbungkag sa Simbahan dili ubos sa kadautan kaysa pagkahulog sa erehiya."</w:t>
      </w:r>
      <w:r>
        <w:rPr>
          <w:rStyle w:val="FootnoteReference"/>
        </w:rPr>
        <w:footnoteReference w:id="474"/>
      </w:r>
    </w:p>
    <w:p w14:paraId="3BF13D29" w14:textId="77777777" w:rsidR="00BE1885" w:rsidRPr="006A21F9" w:rsidRDefault="00BE1885" w:rsidP="00BE1885">
      <w:pPr>
        <w:rPr>
          <w:lang w:val="ru-RU"/>
        </w:rPr>
      </w:pPr>
      <w:r w:rsidRPr="006A21F9">
        <w:rPr>
          <w:lang w:val="ru-RU"/>
        </w:rPr>
        <w:tab/>
        <w:t>San Basilio nga Dako: "Sa Iya (ang Simbahan), ang usa ug tinuod nga nag-inusarang Ulo, nga mao si Kristo, nagkupot ug naghiusa sa matag miyembro sa panag-uyon sa usag usa. Apan kon walay pagkahiusa sa hunahuna sa mga miyembro, kon ang panalipod sa kalinaw dili mapreserbar, kon ang kalumo sa espiritu dili masunod, ug kon adunay pagkabahin-bahin, panagbangi ug pagpanukag: nan, mapangahas kaayo nga tawgon ang ingon nga mga tawo nga mga miyembro ni Cristo, o isulti nga sila anaa sa ilawom sa pagdumala ni Cristo."</w:t>
      </w:r>
      <w:r>
        <w:rPr>
          <w:rStyle w:val="FootnoteReference"/>
        </w:rPr>
        <w:footnoteReference w:id="475"/>
      </w:r>
    </w:p>
    <w:p w14:paraId="30C41DB2" w14:textId="77777777" w:rsidR="00BE1885" w:rsidRPr="006A21F9" w:rsidRDefault="00BE1885" w:rsidP="00BE1885">
      <w:pPr>
        <w:rPr>
          <w:lang w:val="ru-RU"/>
        </w:rPr>
      </w:pPr>
      <w:r w:rsidRPr="006A21F9">
        <w:rPr>
          <w:lang w:val="ru-RU"/>
        </w:rPr>
        <w:tab/>
        <w:t>Banal nga Agustin: "Kung ang bisan kinsa nabunyagan sa ngalan ni Kristo gawas sa Simbahan, sa mga heretiko o skismatiko, dili angay balibaran ang sakramento sa kamatuoran nga nagbalaan kaniya sa diha nga mosulod siya sa sabakan sa Simbahan."</w:t>
      </w:r>
      <w:r>
        <w:rPr>
          <w:rStyle w:val="FootnoteReference"/>
        </w:rPr>
        <w:footnoteReference w:id="476"/>
      </w:r>
    </w:p>
    <w:p w14:paraId="6EB3FA4C"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Ug, sa kinatibuk-an, tanan nga giisip sa Simbahan, pinaagi sa awtoridad nga gihatag kaniya sa Ginoo aron makapanghigot ug makapahilwas, nga kinahanglan ipahilayo gikan sa komunidad sa mga magtutuo (Mt 18:17–18), sama sa iyang gibuhat hangtod karon,</w:t>
      </w:r>
      <w:r>
        <w:rPr>
          <w:rStyle w:val="FootnoteReference"/>
        </w:rPr>
        <w:footnoteReference w:id="477"/>
      </w:r>
      <w:r w:rsidRPr="006A21F9">
        <w:rPr>
          <w:lang w:val="ru-RU"/>
        </w:rPr>
        <w:t xml:space="preserve"> ug sama sa makita gikan </w:t>
      </w:r>
      <w:r w:rsidRPr="001E4083">
        <w:t xml:space="preserve">sa iyang </w:t>
      </w:r>
      <w:r w:rsidRPr="006A21F9">
        <w:rPr>
          <w:lang w:val="ru-RU"/>
        </w:rPr>
        <w:t>karaang mga lagda</w:t>
      </w:r>
      <w:r>
        <w:rPr>
          <w:rStyle w:val="FootnoteReference"/>
        </w:rPr>
        <w:footnoteReference w:id="478"/>
      </w:r>
      <w:r w:rsidRPr="006A21F9">
        <w:rPr>
          <w:lang w:val="ru-RU"/>
        </w:rPr>
        <w:t xml:space="preserve"> ug sa mga pagpamatuod </w:t>
      </w:r>
      <w:r w:rsidRPr="001E4083">
        <w:t xml:space="preserve">sa iyang </w:t>
      </w:r>
      <w:r w:rsidRPr="006A21F9">
        <w:rPr>
          <w:lang w:val="ru-RU"/>
        </w:rPr>
        <w:t xml:space="preserve">karaang mga magtutudlo. Pananglitan: </w:t>
      </w:r>
      <w:r w:rsidRPr="006A21F9">
        <w:rPr>
          <w:b/>
          <w:bCs/>
          <w:lang w:val="ru-RU"/>
        </w:rPr>
        <w:t xml:space="preserve">a) </w:t>
      </w:r>
      <w:r w:rsidRPr="006A21F9">
        <w:rPr>
          <w:lang w:val="ru-RU"/>
        </w:rPr>
        <w:t xml:space="preserve">San Cipriano: "Ang mga hambog ug matig-a sa ulo gipatay sa espirituhanong espada sa dihang gipahawa sila sa Simbahan: kay dili sila mabuhi gawas </w:t>
      </w:r>
      <w:r w:rsidRPr="001E4083">
        <w:t>niini</w:t>
      </w:r>
      <w:r w:rsidRPr="006A21F9">
        <w:rPr>
          <w:lang w:val="ru-RU"/>
        </w:rPr>
        <w:t>—tungod kay usa ra ka balay sa Ginoo, ug imposible ang kaluwasan alang sa bisan kinsa gawas sa Simbahan;"</w:t>
      </w:r>
      <w:r>
        <w:rPr>
          <w:rStyle w:val="FootnoteReference"/>
        </w:rPr>
        <w:footnoteReference w:id="479"/>
      </w:r>
      <w:r w:rsidRPr="006A21F9">
        <w:rPr>
          <w:lang w:val="ru-RU"/>
        </w:rPr>
        <w:t xml:space="preserve"> </w:t>
      </w:r>
      <w:r w:rsidRPr="006A21F9">
        <w:rPr>
          <w:b/>
          <w:bCs/>
          <w:lang w:val="ru-RU"/>
        </w:rPr>
        <w:t xml:space="preserve">b) </w:t>
      </w:r>
      <w:r w:rsidRPr="006A21F9">
        <w:rPr>
          <w:lang w:val="ru-RU"/>
        </w:rPr>
        <w:t>San Basilio nga Dako: "Ang mga kanon sa Simbahan nag-exkommunika sa mga napamatud-an nga nakasala og grabeng mga sala gikan sa nahibilin nga bahin sa lawas, aron ang gamay nga lebadura dili makapaburot sa tibuok masa (1 Cor. 5:6). Busa, sumala sa kabubut-on sa maayong Dios, ang mga walay balaod kinahanglan tangtangon gikan sa katawhan. Kay ang mga walay balaod dili mosulod sa Balaang Dapit uban sa mga balaan, kay ang pala anaa sa kamot sa Ginoo (Mat. 3:12). Apan kadtong karon, isip walay balaod, gipahimulag gikan sa katawhan, malinawong nag-antos sa nahitabo kanila , nga wala masayri nga kini usa ka pahibalo sa unahan sa mahitabo kanila sa makalilisang nga paghukom sa Dios. Ug kung unsa ka daotan ang dili pagbulag sa mga walay balaod gikan sa pakig-uban sa balaan nga mga miyembro ni Cristo gipadayag sa Apostol sa dihang iyang gisaway ang mga taga-Corinto tungod kay wala sila naghilak aron ang nakabuhat sa ingon nga buhat mapahawa sa ilang taliwala (1 Cor. 5:2);"</w:t>
      </w:r>
      <w:r>
        <w:rPr>
          <w:rStyle w:val="FootnoteReference"/>
        </w:rPr>
        <w:footnoteReference w:id="480"/>
      </w:r>
      <w:r w:rsidRPr="006A21F9">
        <w:rPr>
          <w:lang w:val="ru-RU"/>
        </w:rPr>
        <w:t xml:space="preserve"> </w:t>
      </w:r>
      <w:r w:rsidRPr="006A21F9">
        <w:rPr>
          <w:b/>
          <w:bCs/>
          <w:lang w:val="ru-RU"/>
        </w:rPr>
        <w:t xml:space="preserve">c) </w:t>
      </w:r>
      <w:r w:rsidRPr="006A21F9">
        <w:rPr>
          <w:lang w:val="ru-RU"/>
        </w:rPr>
        <w:t xml:space="preserve">Bulahan Jerome: "Ang mga mananapaw, mga sodomita, </w:t>
      </w:r>
      <w:r w:rsidRPr="006A21F9">
        <w:rPr>
          <w:lang w:val="ru-RU"/>
        </w:rPr>
        <w:lastRenderedPageBreak/>
        <w:t>mga mamamatay-tao ug uban pang mga tawo nga walay balaod gipahawa sa Simbahan sa mga pastor, samtang ang mga heretiko naghukom sa ilang kaugalingon pinaagi sa boluntaryong pagbiya sa Simbahan."</w:t>
      </w:r>
      <w:r>
        <w:rPr>
          <w:rStyle w:val="FootnoteReference"/>
        </w:rPr>
        <w:footnoteReference w:id="481"/>
      </w:r>
    </w:p>
    <w:p w14:paraId="09961E23" w14:textId="77777777" w:rsidR="00BE1885" w:rsidRPr="006A21F9" w:rsidRDefault="00BE1885" w:rsidP="00BE1885">
      <w:pPr>
        <w:rPr>
          <w:lang w:val="ru-RU"/>
        </w:rPr>
      </w:pPr>
      <w:r w:rsidRPr="006A21F9">
        <w:rPr>
          <w:lang w:val="ru-RU"/>
        </w:rPr>
        <w:tab/>
        <w:t>Aron husayon sa mas husto ang mga punto nga among gipahimutang mahitungod sa mga heretiko ug mga skismatiko, kinahanglan masayran kung unsa ang heresiya ug unsa ang skisma, ug kung kinsang mga heretiko ang gitumong dinhi. Ang karaang mga magtutudlo sa Simbahan naghatag kanato sa mosunod nga mga kahulugan sa heresiya ug skisma:</w:t>
      </w:r>
    </w:p>
    <w:p w14:paraId="5F0EE72D"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San Basilio ang Dako: "Ang mga karaang tawo nagtawag sa pipila ka butang nga erehiya, sa uban nga skisma, ug sa uban pa nga dili awtorisadong tigum; gitawag nila nga 'mga erehiya' ang mga hingpit nga mibulag ug nagpalayo sa ilang kaugalingon gikan sa pagtuo mismo; schismatics — kadtong nabahin tungod sa mga opinyon bahin sa pipila ka eklesiastikal nga mga butang ug isyu nga puwede pa masulbad; ug unauthorised assemblies — mga tigum nga gihimo sa mga dili masunuron nga presbiter o obispo ug sa mga tawo nga walay kahibalo."</w:t>
      </w:r>
      <w:r>
        <w:rPr>
          <w:rStyle w:val="FootnoteReference"/>
        </w:rPr>
        <w:footnoteReference w:id="482"/>
      </w:r>
    </w:p>
    <w:p w14:paraId="59C7879B"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Banal nga si Jeronimo: "Sa akong panan-aw, ang kalainan tali sa erehiya ug skisma mao nga ang erehiya naglangkob sa pagbaliko sa dogma, samtang ang skisma mosangpot usab sa ekskomunikasyon gikan sa Simbahan tungod sa panagbangi sa obispo (</w:t>
      </w:r>
      <w:r w:rsidRPr="001E4083">
        <w:t>propter episcopalem dissensionem</w:t>
      </w:r>
      <w:r w:rsidRPr="006A21F9">
        <w:rPr>
          <w:lang w:val="ru-RU"/>
        </w:rPr>
        <w:t>). Busa, kining duha ka butang mahimong magkalahi sa pipila ka aspeto bahin sa ilang gigikanan; apan sa kinauyokan, walay schism nga walay kalambigitan sa pipila ka porma sa heresiya sa ilang pagrebelde batok sa Simbahan."</w:t>
      </w:r>
      <w:r>
        <w:rPr>
          <w:rStyle w:val="FootnoteReference"/>
        </w:rPr>
        <w:footnoteReference w:id="483"/>
      </w:r>
    </w:p>
    <w:p w14:paraId="56AA327A"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Bulahan nga Agustin: "Ang mga eretiko, pinaagi sa bakak nga pagpangatarungan mahitungod sa pagtuo, sa kredo ug sa Dios, gipahuyang ang pagtuo mismo, samtang ang mga skismatiko, pinaagi sa ilang dili matarong nga paghubad, nagbulag sa ilang kaugalingon gikan sa paghigugma sa isigkatawo, bisan pa man nga nagtuo sila sa parehas nga mga butang sama nato."</w:t>
      </w:r>
      <w:r>
        <w:rPr>
          <w:rStyle w:val="FootnoteReference"/>
        </w:rPr>
        <w:footnoteReference w:id="484"/>
      </w:r>
    </w:p>
    <w:p w14:paraId="5A5F651C" w14:textId="77777777" w:rsidR="00BE1885" w:rsidRPr="006A21F9" w:rsidRDefault="00BE1885" w:rsidP="00BE1885">
      <w:pPr>
        <w:rPr>
          <w:lang w:val="ru-RU"/>
        </w:rPr>
      </w:pPr>
      <w:r w:rsidRPr="006A21F9">
        <w:rPr>
          <w:lang w:val="ru-RU"/>
        </w:rPr>
        <w:tab/>
        <w:t xml:space="preserve">Sa diha nga among isulti nga ang mga erehe ug mga skismatikus dili sakop sa Simbahan, wala namo pasaboti ang kadtong mga nagatago sa ilang erehiya o skisma, nga naningkamot nga magpakita nga miyembro sa Simbahan ug sa gawas nagatuman sa mga balaod </w:t>
      </w:r>
      <w:r w:rsidRPr="001E4083">
        <w:t>niini</w:t>
      </w:r>
      <w:r w:rsidRPr="006A21F9">
        <w:rPr>
          <w:lang w:val="ru-RU"/>
        </w:rPr>
        <w:t>; o kadtong nadani sa sayop nga mga heresiya ug skisma tungod sa kawalay-hibalo ug walay dautang tuyo o pagkapilit: kay klaro nga wala pa sila makita nga nagpabulag sa ilang kaugalingon gikan sa komunidad sa mga magtutuo, ni wala pa sila gi-excommunicate sa awtoridad sa Simbahan—bisan pa man tingali nga gi-excommunicate na sila sa paghukom sa Dios, nga natago kanato ug kanila:</w:t>
      </w:r>
      <w:r>
        <w:rPr>
          <w:rStyle w:val="FootnoteReference"/>
        </w:rPr>
        <w:footnoteReference w:id="485"/>
      </w:r>
      <w:r w:rsidRPr="006A21F9">
        <w:rPr>
          <w:lang w:val="ru-RU"/>
        </w:rPr>
        <w:t xml:space="preserve"> Mas maayo nga biyaan kining mga tawo sa paghukom sa Kadtong nakahibalo sa tinuod nga hunahuna sa tawo ug nagasusi sa kasingkasing ug hunahuna. Apan ang among gipasabot mao ang hayag nga mga heretiko ug skismatiko, nga nagbulag na sa Simbahan o na-excommunicate na niini, ug busa usab ang mga heretiko ug skismatiko nga tinuyo, matig-a ang ulo, ug busa silotan sa labing taas nga lebel. Sa tinuod, batok kanila gani ang mga pulong sa mga Balaang Amahan ug magtutudlo sa Simbahan, nga among gisaysay sa ibabaw.</w:t>
      </w:r>
    </w:p>
    <w:p w14:paraId="18B6C781" w14:textId="77777777" w:rsidR="00BE1885" w:rsidRPr="006A21F9" w:rsidRDefault="00BE1885" w:rsidP="00BE1885">
      <w:pPr>
        <w:rPr>
          <w:lang w:val="ru-RU"/>
        </w:rPr>
      </w:pPr>
      <w:r w:rsidRPr="006A21F9">
        <w:rPr>
          <w:lang w:val="ru-RU"/>
        </w:rPr>
        <w:tab/>
      </w:r>
    </w:p>
    <w:p w14:paraId="37105BA8" w14:textId="77777777" w:rsidR="00BE1885" w:rsidRPr="006A21F9" w:rsidRDefault="00BE1885" w:rsidP="00BE1885">
      <w:pPr>
        <w:pStyle w:val="Heading5"/>
        <w:rPr>
          <w:lang w:val="ru-RU"/>
        </w:rPr>
      </w:pPr>
      <w:bookmarkStart w:id="443" w:name="_Toc133142927"/>
      <w:bookmarkStart w:id="444" w:name="_Toc133166284"/>
      <w:bookmarkStart w:id="445" w:name="_Toc182221494"/>
      <w:bookmarkStart w:id="446" w:name="_Toc238453061"/>
      <w:bookmarkStart w:id="447" w:name="_Toc238453861"/>
      <w:bookmarkStart w:id="448" w:name="_Toc238574169"/>
      <w:r w:rsidRPr="006A21F9">
        <w:rPr>
          <w:lang w:val="ru-RU"/>
        </w:rPr>
        <w:t>§169. Ang katuyoan sa Simbahan ni Kristo ug ang mga paagi nga gihatag niini alang niining katuyoan</w:t>
      </w:r>
      <w:bookmarkEnd w:id="443"/>
      <w:bookmarkEnd w:id="444"/>
      <w:bookmarkEnd w:id="445"/>
      <w:bookmarkEnd w:id="446"/>
      <w:bookmarkEnd w:id="447"/>
      <w:bookmarkEnd w:id="448"/>
    </w:p>
    <w:p w14:paraId="099913ED"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 xml:space="preserve">Ang katuyoan nga gitukod sa Ginoo ang Iyang Simbahan mao ang pagkabalaan sa makasasala nga mga tawo, ug pagkahuman ang ilang pakig-uli sa Dios. Klaro kini nga gipahayag ni San Pablo sa dihang iyang </w:t>
      </w:r>
      <w:r w:rsidRPr="006A21F9">
        <w:rPr>
          <w:lang w:val="ru-RU"/>
        </w:rPr>
        <w:lastRenderedPageBreak/>
        <w:t xml:space="preserve">gihisgutan ang Manluluwas: </w:t>
      </w:r>
      <w:r w:rsidRPr="006A21F9">
        <w:rPr>
          <w:i/>
          <w:iCs/>
          <w:lang w:val="ru-RU"/>
        </w:rPr>
        <w:t>"Iyang gihatag ang uban nga mga apostoles, ang uban nga mga propeta, ang uban nga mga ebanghelista, ug ang uban nga mga pastor ug magtutudlo, aron ihanda ang mga balaan alang sa buhat sa ministeryo, alang sa pagtukod sa Lawas ni Cristo, hangtod kita tanan makaabot sa pagkahiusa sa pagtuo ug sa kahibalo sa Anak sa Dios, ngadto sa usa ka hamtong nga tawo, ngadto sa sukod sa tibuok pagkatawo ni Cristo"</w:t>
      </w:r>
      <w:r w:rsidRPr="006A21F9">
        <w:rPr>
          <w:lang w:val="ru-RU"/>
        </w:rPr>
        <w:t xml:space="preserve"> (Efe. 4:11–13). Apan kini nga katuyoan klaro usab </w:t>
      </w:r>
      <w:r w:rsidRPr="006A21F9">
        <w:rPr>
          <w:b/>
          <w:bCs/>
          <w:lang w:val="ru-RU"/>
        </w:rPr>
        <w:t xml:space="preserve">kaayo—a) </w:t>
      </w:r>
      <w:r w:rsidRPr="006A21F9">
        <w:rPr>
          <w:lang w:val="ru-RU"/>
        </w:rPr>
        <w:t xml:space="preserve">gikan sa relasyon sa Simbahan sa pagtuo: kung ang Kristohanong Simbahan usa ka komunidad sa mga tawo nga naggunit sa Kristohanong pagtuo, ug ang Kristohanong pagtuo gihatag gayud kanato aron kita mahimong balaan ug makab-ot ang walay katapusang kinabuhi ug kalipay sa Dios [(Eph. 1:4); (Marcos 16:16); (Juan 3:15–16)]; unya ang Simbahan walay lain nga katuyoan; </w:t>
      </w:r>
      <w:r w:rsidRPr="006A21F9">
        <w:rPr>
          <w:b/>
          <w:bCs/>
          <w:lang w:val="ru-RU"/>
        </w:rPr>
        <w:t xml:space="preserve">b) </w:t>
      </w:r>
      <w:r w:rsidRPr="006A21F9">
        <w:rPr>
          <w:lang w:val="ru-RU"/>
        </w:rPr>
        <w:t xml:space="preserve">gikan sa kamatuoran nga ang Simbahan gitukod mismo ni Hesukristo: ug ang bugtong katuyoan sa Iyang pag-abot dinhi sa yuta mao ang atong kaluwasan (Juan 3:16); nagpasabot kini nga ang tanan Niya gibuhat sa yuta gitumong lamang sa pagpangita ug pagluwas sa mga nawala (Mat. 18:11 ug uban pa); </w:t>
      </w:r>
      <w:r w:rsidRPr="006A21F9">
        <w:rPr>
          <w:b/>
          <w:bCs/>
          <w:lang w:val="ru-RU"/>
        </w:rPr>
        <w:t xml:space="preserve">c) </w:t>
      </w:r>
      <w:r w:rsidRPr="006A21F9">
        <w:rPr>
          <w:lang w:val="ru-RU"/>
        </w:rPr>
        <w:t xml:space="preserve">sa katapusan, gikan sa kamatuoran nga, sa wala pa ang Iyang Pag-alsa sa langit, sa dihang gipadala Niya ang mga Apostoles aron itukod ang Simbahan sa tibuok kalibutan, gisalig Niya kanila ug sa tanan nilang mga manunod ang Iyang banal nga misyon, nga Iyang nadawat gikan sa Amahan: </w:t>
      </w:r>
      <w:r w:rsidRPr="006A21F9">
        <w:rPr>
          <w:i/>
          <w:iCs/>
          <w:lang w:val="ru-RU"/>
        </w:rPr>
        <w:t>'Sama sa pagpadala sa Amahan kanako, ingon usab ako magapadala kaninyo'</w:t>
      </w:r>
      <w:r w:rsidRPr="006A21F9">
        <w:rPr>
          <w:lang w:val="ru-RU"/>
        </w:rPr>
        <w:t xml:space="preserve"> (Juan 20:21), ug busa gisalig sila, ingon sa pagkasulti, aron ipadayon, uban sa Iyang tabang, ang mao gihapon nga buhat (Juan 4:34) nga Iyang kaugalingon ang miabot—ug kini naglangkob gayud sa pagbalaan sa makasasala nga kaliwatan sa tawo [(Efe. 5:26–27); (Tito 2:14)], ug sa pagluwas niini gikan sa mga kalamidad nga gisulod niini tungod sa unang ug tanang mosunod nga pagkahulog sa sala [(Mat. 20:28); (Heb. 2:11–15);  ug uban pa.].</w:t>
      </w:r>
    </w:p>
    <w:p w14:paraId="509E210C"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Karon, dili na lisod mailhan ang mga paagi nga gihatag sa Ginoo sa Iyang Simbahan aron makab-ot kining katuyoan. Una, kinahanglan kini nga angay sa katuyoan mismo, nga mao ang pagluwas sa mga tawo gikan sa gihisgutan nga mga kasakit, ang pagkabalaan sa mga makasasala, ug ang pagdala kanila sa walay katapusang kalipay; ikaduha, kinahanglan kini nga mao gihapon nga mga paagi nga gigamit sa atong Manuluwas.</w:t>
      </w:r>
    </w:p>
    <w:p w14:paraId="5D669ACE" w14:textId="77777777" w:rsidR="00BE1885" w:rsidRPr="006A21F9" w:rsidRDefault="00BE1885" w:rsidP="00BE1885">
      <w:pPr>
        <w:rPr>
          <w:lang w:val="ru-RU"/>
        </w:rPr>
      </w:pPr>
      <w:r w:rsidRPr="006A21F9">
        <w:rPr>
          <w:lang w:val="ru-RU"/>
        </w:rPr>
        <w:tab/>
        <w:t>Ang unang pag-antos sa nahulog nga katawhan mao ang pagkabuta sa hunahuna, ang pagkalimot sa mga kamatuoran sa orihinal nga pagtuo, gugma ug paglaum, ug, ingon nga sangputanan, pagkawalay-hibalo sa dalan nga mobalik ngadto sa Dios. Busa, sa pag-abot Niya sa kalibutan, ang Manluluwas unang nagpakita isip usa ka propeta (Mat. 13:57), o usa ka magtutudlo [(Marcos 4:38); (Matt. 19:16)], nagbiyahe sa mga lungsod ug baryo, nagtudlo sa mga tigum, ug nagwali sa ebanghelyo sa gingharian [(Matt. 9:35); (Mark 6:6); (Lucas 13:22)], nga nagpamatuod nga mao kini ang hinungdan nganong Siya gipadala (Lucas 4:43) ug nganong Siya miabot (Marcos 1:38). Busa, alang sa Iyang Simbahan</w:t>
      </w:r>
      <w:r w:rsidRPr="006A21F9">
        <w:rPr>
          <w:i/>
          <w:iCs/>
          <w:lang w:val="ru-RU"/>
        </w:rPr>
        <w:t xml:space="preserve">, 'Nagtukod Siya og uban nga mga apostoles, uban nga mga propeta, uban nga mga ebanghelista, ug uban nga mga magbalantay ug magtutudlo' </w:t>
      </w:r>
      <w:r w:rsidRPr="006A21F9">
        <w:rPr>
          <w:lang w:val="ru-RU"/>
        </w:rPr>
        <w:t>(Efe. 4:11), ug gisugo sila nga tudloan ang mga tawo sa doktrina—mao gayud ang doktrina nga Siya mismo ang nagwali (Mat. 28:19–20), nga ang Balaang mga Apostoles sunod nga gidala sa tibuok kalibutan ug, pinaagi sa inspirasyon sa Espiritu Santo, gisulat ug gipasa sa baba ngadto sa Simbahan alang sa tanang panahon.</w:t>
      </w:r>
      <w:r>
        <w:rPr>
          <w:rStyle w:val="FootnoteReference"/>
        </w:rPr>
        <w:footnoteReference w:id="486"/>
      </w:r>
    </w:p>
    <w:p w14:paraId="444DBBAF" w14:textId="77777777" w:rsidR="00BE1885" w:rsidRPr="006A21F9" w:rsidRDefault="00BE1885" w:rsidP="00BE1885">
      <w:pPr>
        <w:rPr>
          <w:lang w:val="ru-RU"/>
        </w:rPr>
      </w:pPr>
      <w:r w:rsidRPr="006A21F9">
        <w:rPr>
          <w:lang w:val="ru-RU"/>
        </w:rPr>
        <w:tab/>
        <w:t>Ang ikaduhang kasakit sa makasasala nga tawo mao ang iyang pagbati og sala sa atubangan sa Dios, nga tungod niini, bisan pa nakakat-on na siya sa dalan paingon sa langitnong Amahan, dili siya madasig nga maglakaw niini, o dili niya maabot ang gipangandoy nga tumong pinaagi niining dalan. Ingon tubag niini nga panginahanglan, ang atong Manuluwas malipayong nahimong atong Punong Pari (Heb. 4:15;</w:t>
      </w:r>
      <w:r w:rsidRPr="006A21F9">
        <w:rPr>
          <w:rFonts w:cs="Cambria Math"/>
          <w:lang w:val="ru-RU"/>
        </w:rPr>
        <w:t xml:space="preserve"> </w:t>
      </w:r>
      <w:r w:rsidRPr="006A21F9">
        <w:rPr>
          <w:lang w:val="ru-RU"/>
        </w:rPr>
        <w:t xml:space="preserve">5:1), aron ihalad ang Iyang kaugalingon ingon halad alang sa makasasala nga katawhan (Heb. 7:26–28), ug busa aron ipasig-uli kita sa Dios pinaagi sa Iyang krus, nga gipatay ang pagdumot niini (Eph. 2:16). Ug sa Iyang Simbahan gitukod Niya ang balaan nga mga sakramento [(Matt. 28:19); (Lucas 22:19); (Juan 20:21–23); (1 Cor. 11:24); (Mat. 16:19) ug uban pa. Ug sa mas kinatibuk-an, ang mga balaan nga ritwal, pinaagi niini mahatag niya sa katawhan ang mga kaayohan sa Iyang krus, ipaambit kanila ang makaluwas nga grasya, pagasantuhon sila, ug pagtukod kanila ingon usa ka puloy-anan para sa Dios pinaagi sa Espiritu (Efe. 2:22). Gitukod usab Niya ang han-ay sa mga ministro o mga katiwala sa mga misteryo sa Dios (1 Cor. 4:1), sa dihang gihatag Niya sa Balaang mga Apostoles ang awtoridad ug gahum [(Lucas 22:19); (Juan 20:22)] sa pagdumala sa mga sakramento [(Mateo 28:19); (Lucas 22:12); (Juan 20:22)] ug uban pang balaang ritwal [(Mateo 9:38);  (Marcos 6:13); cf. (Santiago 5:14)]; ug ang </w:t>
      </w:r>
      <w:r w:rsidRPr="006A21F9">
        <w:rPr>
          <w:lang w:val="ru-RU"/>
        </w:rPr>
        <w:lastRenderedPageBreak/>
        <w:t>mga Apostoles gipasa nila kini nga awtoridad ug gahum ngadto sa ilang mga manununod [(1 Cor. 2:12–16); (1 Tim. 2:1–2)].</w:t>
      </w:r>
    </w:p>
    <w:p w14:paraId="75260329" w14:textId="77777777" w:rsidR="00BE1885" w:rsidRPr="006A21F9" w:rsidRDefault="00BE1885" w:rsidP="00BE1885">
      <w:pPr>
        <w:rPr>
          <w:lang w:val="ru-RU"/>
        </w:rPr>
      </w:pPr>
      <w:r w:rsidRPr="006A21F9">
        <w:rPr>
          <w:lang w:val="ru-RU"/>
        </w:rPr>
        <w:tab/>
        <w:t xml:space="preserve">Sa katapusan, ang labing dakong kaguol sa nahulog nga katawhan mao ang ilang moral nga kawad-on sa gahum, diin, bisan pa nakakat-on na sa dalan paingon sa paghiusa pag-usab sa Dios ug nakadawat na sa kaisog ug sa tanang paagi sa grasya aron paglakaw niini nga dalan, mahimo kini nga maluyloy sa dalan, ug patyon sa sulod niini ang espiritu sa grasya (1 Tes. 5:19), mahimong maliso pa tuo o pa wala, o bisan mobalik pa gani (Lucas 9:62). Sa niini nga bahin, ang makasasala nga mga tawo nanginahanglan og matinud-anong mga magtutuno nga tukmang maghubit sa ilang dalan pinaagi sa mga balaod ug lagda, magbantay kanila kanunay, ug dasigon sila pinaagi sa mga ganti ug silot. Ang Ginoong Jesus, isip Manuluwas sa katawhan, hingpit nga natubag kini nilang panginahanglan, sa bahin niini pinaagi sa yano nga pagtudlo kanila sa nagkalain-laing balaod aron giya sila paingon sa kaluwasan [(Matt. 6:5–6; 16–17); (Juan 14:1; 15:9–12)], gipakita ang mga motibo (Mat. 5:2–12), gisilotan ang mga makasasala sa Iyang espirituhanong paghukom, ug gipasaylo ang mga sala [(Lucas 5:23–24); </w:t>
      </w:r>
      <w:r w:rsidRPr="006A21F9">
        <w:rPr>
          <w:rFonts w:cs="Cambria Math"/>
          <w:lang w:val="ru-RU"/>
        </w:rPr>
        <w:t>(</w:t>
      </w:r>
      <w:r w:rsidRPr="006A21F9">
        <w:rPr>
          <w:lang w:val="ru-RU"/>
        </w:rPr>
        <w:t>Lucas 7:48–49)]. Apan labaw sa tanan, pinaagi sa pagtukod sa Iyang Simbahan dinhi sa yuta isip labing hapsay nga komunidad, aron giyaon ang mga tawo paingon sa kinabuhi nga walay katapusan. Sa sulod niining komunidad, nagtukod Siya og espirituhanong pagdumala ug mga lider, nga sa sinugdan mao ang mga balaan nga apostoles, kinsa gisaligan Niya sa awtoridad sa pag-amuma sa Simbahan (Juan 21:15–17), ug, ingon resulta, sa pagbugkos ug pagbukas [(Mat. 16:19); (Mat. 18:18); (Juan 20:22–23)], aron magpakita og kaluoy sa masunuron, ug aron ipahawa sa Simbahan ang mga dili masunuron (Mat. 18:17); ug pagkahuman, ang mga sumunod sa mga apostoles, nga nakadawat gikan kanila sa parehas nga gahum nga gihatag sa Dios aron magbantay sa Simbahan [(Buhat 20:28); (1 Pedro 5:2–3)], ug sa pagdumala niini [(1 Tim. 5:19–22); (Tito 1:5; 2:1–3)]. Tungod niini, ang Ginoo matarong nga gitawag nga Punong Magbalantay (1 Pedro 5:4) ug Hari sa Iyang gingharian sa grasya (Juan 18:36–37).</w:t>
      </w:r>
    </w:p>
    <w:p w14:paraId="4E542CE3" w14:textId="77777777" w:rsidR="00BE1885" w:rsidRPr="006A21F9" w:rsidRDefault="00BE1885" w:rsidP="00BE1885">
      <w:pPr>
        <w:rPr>
          <w:lang w:val="ru-RU"/>
        </w:rPr>
      </w:pPr>
      <w:r w:rsidRPr="006A21F9">
        <w:rPr>
          <w:lang w:val="ru-RU"/>
        </w:rPr>
        <w:tab/>
        <w:t>Kung, busa, aron makab-ot sa labing hataas nga katuyoan sa Simbahan, gihatag ni Hesukristo kaniya ang tulo ka hinungdanon ug gikinahanglan nga mga paagi, mosunod sa kaugalingon nga ang</w:t>
      </w:r>
      <w:r w:rsidRPr="001E4083">
        <w:t xml:space="preserve"> iyang </w:t>
      </w:r>
      <w:r w:rsidRPr="006A21F9">
        <w:rPr>
          <w:lang w:val="ru-RU"/>
        </w:rPr>
        <w:t xml:space="preserve">dayon nga katuyoan naglangkob gayud sa pagtuman ug husto nga paggamit sa tanang maong paagi. Sa ato pa, ang Simbahan gitakda ug busa obligado: </w:t>
      </w:r>
      <w:r w:rsidRPr="006A21F9">
        <w:rPr>
          <w:b/>
          <w:bCs/>
          <w:lang w:val="ru-RU"/>
        </w:rPr>
        <w:t xml:space="preserve">(a) </w:t>
      </w:r>
      <w:r w:rsidRPr="006A21F9">
        <w:rPr>
          <w:lang w:val="ru-RU"/>
        </w:rPr>
        <w:t xml:space="preserve">nga ipreserbar ang bililhon nga deposito sa makaluwas nga doktrina sa pagtuo [(1 Tim. 6:20); (2 Tim. 1:12–14)], ug ipakaylap kini nga pagtulon-an sa taliwala sa mga nasud; </w:t>
      </w:r>
      <w:r w:rsidRPr="006A21F9">
        <w:rPr>
          <w:b/>
          <w:bCs/>
          <w:lang w:val="ru-RU"/>
        </w:rPr>
        <w:t xml:space="preserve">b) </w:t>
      </w:r>
      <w:r w:rsidRPr="006A21F9">
        <w:rPr>
          <w:lang w:val="ru-RU"/>
        </w:rPr>
        <w:t xml:space="preserve">pagpreserbar ug pagdumala sa mga Banal nga Sakramento ug sa kinatibuk-ang liturhikal nga ritwal alang sa kaayohan sa katawhan; </w:t>
      </w:r>
      <w:r w:rsidRPr="006A21F9">
        <w:rPr>
          <w:b/>
          <w:bCs/>
          <w:lang w:val="ru-RU"/>
        </w:rPr>
        <w:t xml:space="preserve">c) </w:t>
      </w:r>
      <w:r w:rsidRPr="006A21F9">
        <w:rPr>
          <w:lang w:val="ru-RU"/>
        </w:rPr>
        <w:t>pagpreserbar sa pagdumala nga gitukod sa Dios sulod niini, ug pag-ehersisyo niini subay sa tuyo sa Ginoo.</w:t>
      </w:r>
    </w:p>
    <w:p w14:paraId="0E4AD703" w14:textId="77777777" w:rsidR="00BE1885" w:rsidRPr="006A21F9" w:rsidRDefault="00BE1885" w:rsidP="00BE1885">
      <w:pPr>
        <w:rPr>
          <w:lang w:val="ru-RU"/>
        </w:rPr>
      </w:pPr>
      <w:r w:rsidRPr="006A21F9">
        <w:rPr>
          <w:lang w:val="ru-RU"/>
        </w:rPr>
        <w:tab/>
      </w:r>
    </w:p>
    <w:p w14:paraId="682739B2" w14:textId="77777777" w:rsidR="00BE1885" w:rsidRPr="006A21F9" w:rsidRDefault="00BE1885" w:rsidP="00BE1885">
      <w:pPr>
        <w:pStyle w:val="Heading5"/>
        <w:rPr>
          <w:lang w:val="ru-RU"/>
        </w:rPr>
      </w:pPr>
      <w:bookmarkStart w:id="449" w:name="_Toc133142928"/>
      <w:bookmarkStart w:id="450" w:name="_Toc133166285"/>
      <w:bookmarkStart w:id="451" w:name="_Toc182221495"/>
      <w:bookmarkStart w:id="452" w:name="_Toc238453062"/>
      <w:bookmarkStart w:id="453" w:name="_Toc238453862"/>
      <w:bookmarkStart w:id="454" w:name="_Toc238574170"/>
      <w:r w:rsidRPr="006A21F9">
        <w:rPr>
          <w:lang w:val="ru-RU"/>
        </w:rPr>
        <w:t>§170. Ang Kina-ayohan sa Pag-apil sa Simbahan ni Kristo alang sa Pag-angkon sa Kaluwasan</w:t>
      </w:r>
      <w:bookmarkEnd w:id="449"/>
      <w:bookmarkEnd w:id="450"/>
      <w:bookmarkEnd w:id="451"/>
      <w:bookmarkEnd w:id="452"/>
      <w:bookmarkEnd w:id="453"/>
      <w:bookmarkEnd w:id="454"/>
    </w:p>
    <w:p w14:paraId="43DD56ED" w14:textId="77777777" w:rsidR="00BE1885" w:rsidRPr="006A21F9" w:rsidRDefault="00BE1885" w:rsidP="00BE1885">
      <w:pPr>
        <w:ind w:firstLine="708"/>
        <w:rPr>
          <w:lang w:val="ru-RU"/>
        </w:rPr>
      </w:pPr>
      <w:r w:rsidRPr="006A21F9">
        <w:rPr>
          <w:lang w:val="ru-RU"/>
        </w:rPr>
        <w:t>Usa ka gikinahanglan nga sangputanan sa doktrina mahitungod sa pangunang ug nagahiuswag nga katuyoan sa Simbahan ni Kristo mao ang pagtudlo nga walay kaluwasan gawas niining Simbahan. Kay ang kaluwasan nagkinahanglan sa mosunod nga mga butang sa bahin sa indibidwal:</w:t>
      </w:r>
    </w:p>
    <w:p w14:paraId="1D5CA634"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Pagtuo kang Jesu-Cristo, nga nagpakig-uli kanato sa Dios: </w:t>
      </w:r>
      <w:r w:rsidRPr="006A21F9">
        <w:rPr>
          <w:i/>
          <w:iCs/>
          <w:lang w:val="ru-RU"/>
        </w:rPr>
        <w:t xml:space="preserve">'Kay walay lain ngalan ilawom sa langit nga gihatag sa mga tawo nga pinaagi niini kita angay maluwas' </w:t>
      </w:r>
      <w:r w:rsidRPr="006A21F9">
        <w:rPr>
          <w:lang w:val="ru-RU"/>
        </w:rPr>
        <w:t xml:space="preserve">(Buhat 4:12); ug ang Manluluwas mismo miingon pa kaniadto: </w:t>
      </w:r>
      <w:r w:rsidRPr="006A21F9">
        <w:rPr>
          <w:i/>
          <w:iCs/>
          <w:lang w:val="ru-RU"/>
        </w:rPr>
        <w:t xml:space="preserve">'Ang bisan kinsa nga motuo sa Anak adunay kinabuhi nga walay katapusan, apan ang bisan kinsa nga dili motuo sa Anak dili makakita sa kinabuhi, kondili magpabilin kaniya ang kasuko sa Dios' </w:t>
      </w:r>
      <w:r w:rsidRPr="006A21F9">
        <w:rPr>
          <w:lang w:val="ru-RU"/>
        </w:rPr>
        <w:t>(Juan 3:36). Apan ang tinuod nga pagtulon-an ni Kristo ug mahitungod kang Kristo gipreserbar ug gipangwali lamang sa Iyang Simbahan ug pinaagi sa Simbahan, nga kung wala kini, dili mahimong adunay tinuod nga pagtuo (Roma 10:17).</w:t>
      </w:r>
    </w:p>
    <w:p w14:paraId="0660E625"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Pag-apil sa Balaang Sakramento, pinaagi niini gihatag kanato ang tanang gahum sa Diyos nga gikinahanglan alang sa kinabuhi ug pagkamakatawo (2 Pedro 1:3). Kay giingon: </w:t>
      </w:r>
      <w:r w:rsidRPr="006A21F9">
        <w:rPr>
          <w:i/>
          <w:iCs/>
          <w:lang w:val="ru-RU"/>
        </w:rPr>
        <w:t xml:space="preserve">'Kung dili matawo pag-usab ang usa ka tawo, dili niya makita ang Gingharian sa Dios' </w:t>
      </w:r>
      <w:r w:rsidRPr="006A21F9">
        <w:rPr>
          <w:lang w:val="ru-RU"/>
        </w:rPr>
        <w:t xml:space="preserve">(Juan 3:3); </w:t>
      </w:r>
      <w:r w:rsidRPr="006A21F9">
        <w:rPr>
          <w:i/>
          <w:iCs/>
          <w:lang w:val="ru-RU"/>
        </w:rPr>
        <w:t xml:space="preserve">'Kung dili ninyo kan-on ang unod sa Anak sa Tawo ug imnon ang iyang dugo, wala kamo'y kinabuhi sa inyong sulod' </w:t>
      </w:r>
      <w:r w:rsidRPr="006A21F9">
        <w:rPr>
          <w:lang w:val="ru-RU"/>
        </w:rPr>
        <w:t>(Juan 6:53) ug uban pa. Apan ang mga sakramento nga gitukod sa Dios ug ang husto nga pagdumala niini makaplagan lamang sa Simbahan ni Cristo.</w:t>
      </w:r>
    </w:p>
    <w:p w14:paraId="4E69D755"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Sa katapusan, usa ka maayong ug debotong kinabuhi: </w:t>
      </w:r>
      <w:r w:rsidRPr="006A21F9">
        <w:rPr>
          <w:i/>
          <w:iCs/>
          <w:lang w:val="ru-RU"/>
        </w:rPr>
        <w:t xml:space="preserve">'Dili ang tanan nga nagaingon kanako, Ginoo, Ginoo, makasulod sa gingharian sa langit, kondili ang buhaton ang kabubut-on sa akong Amahan nga naa sa langit' </w:t>
      </w:r>
      <w:r w:rsidRPr="006A21F9">
        <w:rPr>
          <w:lang w:val="ru-RU"/>
        </w:rPr>
        <w:t xml:space="preserve">(Mat. 7:21); </w:t>
      </w:r>
      <w:r w:rsidRPr="006A21F9">
        <w:rPr>
          <w:i/>
          <w:iCs/>
          <w:lang w:val="ru-RU"/>
        </w:rPr>
        <w:t>'Kung gusto ka mosulod sa kinabuhi nga walay katapusan, tuman-a ang mga sugo'</w:t>
      </w:r>
      <w:r w:rsidRPr="006A21F9">
        <w:rPr>
          <w:lang w:val="ru-RU"/>
        </w:rPr>
        <w:t xml:space="preserve"> (Mat. </w:t>
      </w:r>
      <w:r w:rsidRPr="006A21F9">
        <w:rPr>
          <w:lang w:val="ru-RU"/>
        </w:rPr>
        <w:lastRenderedPageBreak/>
        <w:t>19:17). Apan aron molampos sa ingon nga kinabuhi, ang usa ka maluya nga tawo nagkinahanglan og kasaligan nga giya ug, tungod kay kanunay sila mahulog sa sala, kinahanglan silang limpyohan gikan sa ilang mga sala ug makig-uli sa Dios—nga kung wala niini, dili posible ang usa ka maayong kinabuhi o kaluwasan. Ug kini nga kasaligan nga giya, kauban ang langitnong awtoridad sa pagpasaylo sa mga sala sa tawo, anaa usab lamang sulod sa Simbahan ni Cristo.</w:t>
      </w:r>
    </w:p>
    <w:p w14:paraId="4D76B311" w14:textId="77777777" w:rsidR="00BE1885" w:rsidRPr="006A21F9" w:rsidRDefault="00BE1885" w:rsidP="00BE1885">
      <w:pPr>
        <w:rPr>
          <w:lang w:val="ru-RU"/>
        </w:rPr>
      </w:pPr>
      <w:r w:rsidRPr="006A21F9">
        <w:rPr>
          <w:lang w:val="ru-RU"/>
        </w:rPr>
        <w:tab/>
        <w:t xml:space="preserve">Ang mga pulong sa Manluluwas nga nagpamatuod sa kamatuoran nga atong gihisgutan karon kinahanglan hingpit nang klaro: </w:t>
      </w:r>
      <w:r w:rsidRPr="006A21F9">
        <w:rPr>
          <w:i/>
          <w:iCs/>
          <w:lang w:val="ru-RU"/>
        </w:rPr>
        <w:t xml:space="preserve">'Ang bisan kinsa nga dili motuo pagahukman' </w:t>
      </w:r>
      <w:r w:rsidRPr="006A21F9">
        <w:rPr>
          <w:lang w:val="ru-RU"/>
        </w:rPr>
        <w:t xml:space="preserve">(Marcos 16:16); ang bisan kinsa nga dili motuo sa Anak pagahukman na (Juan 3:18); </w:t>
      </w:r>
      <w:r w:rsidRPr="006A21F9">
        <w:rPr>
          <w:i/>
          <w:iCs/>
          <w:lang w:val="ru-RU"/>
        </w:rPr>
        <w:t xml:space="preserve">'kung ang bisan kinsa dili maminaw sa simbahan, siya pagahimongon ninyo nga sama sa usa ka Hentil ug usa ka maniningil sa buhis' </w:t>
      </w:r>
      <w:r w:rsidRPr="006A21F9">
        <w:rPr>
          <w:lang w:val="ru-RU"/>
        </w:rPr>
        <w:t>(Mat. 18:17). Ingon usab, ang mga pulong sa Balaang mga Apostoles, nga nagtawag sa mga heretiko nga bakak nga magtutudlo nga nagpasulod og makadaot nga mga heresiya ug nagdala og paspas nga pagkaguba sa ilang kaugalingon (2 Pedro 2:1), mga manlimbong nga giandam alang kanila ang kangitngit sa kangitngit hangtod sa kahangturan (Judas</w:t>
      </w:r>
      <w:r w:rsidRPr="006A21F9">
        <w:rPr>
          <w:rFonts w:cs="Cambria Math"/>
          <w:lang w:val="ru-RU"/>
        </w:rPr>
        <w:t xml:space="preserve"> 1:</w:t>
      </w:r>
      <w:r w:rsidRPr="006A21F9">
        <w:rPr>
          <w:lang w:val="ru-RU"/>
        </w:rPr>
        <w:t>13), ug mga tawo nga gikondenar sa ilang kaugalingon (Tito 3:11). Sa katapusan, ang mga pulong sa mga Balaang Amahan ug sa karaang mga magtutudlo sa Simbahan:</w:t>
      </w:r>
    </w:p>
    <w:p w14:paraId="5DC06F30" w14:textId="77777777" w:rsidR="00BE1885" w:rsidRPr="006A21F9" w:rsidRDefault="00BE1885" w:rsidP="00BE1885">
      <w:pPr>
        <w:rPr>
          <w:lang w:val="ru-RU"/>
        </w:rPr>
      </w:pPr>
      <w:r w:rsidRPr="006A21F9">
        <w:rPr>
          <w:lang w:val="ru-RU"/>
        </w:rPr>
        <w:tab/>
        <w:t>San Ignacio nga Tagbitbit sa Diyos: "Ayaw kamo pasagdi, akong mga igsoon—kinsa man ang mosunod sa usa ka skismatiko dili makapanunod sa gingharian sa Diyos."</w:t>
      </w:r>
      <w:r>
        <w:rPr>
          <w:rStyle w:val="FootnoteReference"/>
        </w:rPr>
        <w:footnoteReference w:id="487"/>
      </w:r>
      <w:r w:rsidRPr="006A21F9">
        <w:rPr>
          <w:lang w:val="ru-RU"/>
        </w:rPr>
        <w:t xml:space="preserve"> San Ireneo: 'Sa Simbahan, ingon sa Kasulatan, ang Dios nagtudlo og mga apostoles, mga propeta, mga magtutudlo (1 Cor. 12:28) ug matag uban pang espirituhanong katungdanan, nga kini tanan gipahimulian sa mga dili mosulod sa Simbahan, apan nagpahimulay sa ilang kaugalingon gikan sa tinuod nga kinabuhi pinaagi sa ilang dautang hunahuna ug labi pang dautang buhat. Kay diin ang Simbahan, didto ang Espiritu sa Dios; ug diin ang Espiritu sa Dios, didto ang Simbahan ug ang tanang grasya: kay ang Espiritu mao ang kamatuoran. Busa, kadtong dili mga kauban Niya, dili sila magpastol sa mga suso sa inahan aron makadawat ug kinabuhi, ni makakaplag sila alang sa ilang kaugalingon sa labing daghang tinubdan sa lawas ni Jesu-Cristo, apan naghimo sila alang sa ilang kaugalingon og mga nabuak nga cistern sa yuta, ug nag-inom og baho nga tubig gikan sa lat-ang, naglikay sa pagtuo sa Simbahan, aron dili sila madala niini, ug nagdumili sa Espiritu, aron dili sila mapahayag Niya."</w:t>
      </w:r>
      <w:r>
        <w:rPr>
          <w:rStyle w:val="FootnoteReference"/>
        </w:rPr>
        <w:footnoteReference w:id="488"/>
      </w:r>
      <w:r w:rsidRPr="006A21F9">
        <w:rPr>
          <w:lang w:val="ru-RU"/>
        </w:rPr>
        <w:t xml:space="preserve"> "Sa Iya (ang Simbahan) gipakita sa tibuok kalibutan ang usa ka dalan ngadto sa kaluwasan. Kay gisalig kaniya ang kahayag sa Dios ug ang kinaadman sa Dios, pinaagi niini iyang galuwas ang tanang tawo."</w:t>
      </w:r>
      <w:r>
        <w:rPr>
          <w:rStyle w:val="FootnoteReference"/>
        </w:rPr>
        <w:footnoteReference w:id="489"/>
      </w:r>
      <w:r w:rsidRPr="006A21F9">
        <w:rPr>
          <w:lang w:val="ru-RU"/>
        </w:rPr>
        <w:t xml:space="preserve"> Si Teofilo sa Antioquia: "Alang sa kalibutan, nga gipahampak ug gipahugno sa mga sala, gihatagan sa Dios og mga tigum—mao ang mga balaang simbahan—nga diin, sama sa mga luwas nga pantalan sa mga isla, gipreserbar ang pagtulon-an sa kamatuoran, diin ang mga nangandoy og kaluwasan nagapangitag silong."</w:t>
      </w:r>
      <w:r>
        <w:rPr>
          <w:rStyle w:val="FootnoteReference"/>
        </w:rPr>
        <w:footnoteReference w:id="490"/>
      </w:r>
      <w:r w:rsidRPr="006A21F9">
        <w:rPr>
          <w:lang w:val="ru-RU"/>
        </w:rPr>
        <w:t xml:space="preserve"> San Cipriano: "Ang bisan kinsa nga mibulag sa Simbahan misumpay sa usa ka dili matarung nga asawa ug nahimong langyaw sa mga saad sa Simbahan; bisan kinsa nga mobiya sa Simbahan ni Cristo nagwagtang sa iyang kaugalingon sa mga ganti nga gipang-andam ni Cristo. Langyaw siya niini, walay pulos kaniya, kaaway siya niini. Ang wala magbaton sa Simbahan isip iyang inahan dili makabaton sa Dios isip iyang Amahan. Kung adunay bisan kinsa nga naluwas gikan sa mga wala sa arka ni Noe, nan ang mga wala sa Gikanan mahimo usab maluwas. Ang Ginoo nagaingon</w:t>
      </w:r>
      <w:r w:rsidRPr="006A21F9">
        <w:rPr>
          <w:i/>
          <w:iCs/>
          <w:lang w:val="ru-RU"/>
        </w:rPr>
        <w:t>,</w:t>
      </w:r>
      <w:r w:rsidRPr="006A21F9">
        <w:rPr>
          <w:lang w:val="ru-RU"/>
        </w:rPr>
        <w:t xml:space="preserve"> alang sa atong pagtulun-an: </w:t>
      </w:r>
      <w:r w:rsidRPr="006A21F9">
        <w:rPr>
          <w:i/>
          <w:iCs/>
          <w:lang w:val="ru-RU"/>
        </w:rPr>
        <w:t xml:space="preserve">'Ang dili uyon kanako supak kanako; ug ang dili magtipon uban kanako nagkabulag' </w:t>
      </w:r>
      <w:r w:rsidRPr="006A21F9">
        <w:rPr>
          <w:lang w:val="ru-RU"/>
        </w:rPr>
        <w:t>(Mat. 12:30)</w:t>
      </w:r>
      <w:r w:rsidRPr="006A21F9">
        <w:rPr>
          <w:i/>
          <w:iCs/>
          <w:lang w:val="ru-RU"/>
        </w:rPr>
        <w:t>.</w:t>
      </w:r>
      <w:r w:rsidRPr="006A21F9">
        <w:rPr>
          <w:lang w:val="ru-RU"/>
        </w:rPr>
        <w:t>" Dugang pa: "Unsa kaha nga halad ang gihunahuna sa mga nagpuyo og kasuko batok sa mga pari nga ilang ihalad? Nagtuo ba gyud sila nga uyon sila kang Kristo samtang nagtigum gawas sa Simbahan ni Kristo? Bisan pa kon itugyan niining mga tawo ang ilang kaugalingon sa kamatayon aron lang ipahayag ang ngalan ni Cristo, dili gihapon malimpyo ang ilang sala bisan pa sa ilang kaugalingong dugo. Ang dili mapapas ug bug-at nga sala sa pagkabahin dili malimpyo bisan pa sa pag-antos. Ang naa sa gawas sa Simbahan dili mahimong martir; ang mobiya sa Simbahan, nga mao ang magahari, dili mahimong angay sa gingharian."</w:t>
      </w:r>
      <w:r>
        <w:rPr>
          <w:rStyle w:val="FootnoteReference"/>
        </w:rPr>
        <w:footnoteReference w:id="491"/>
      </w:r>
      <w:r w:rsidRPr="006A21F9">
        <w:rPr>
          <w:lang w:val="ru-RU"/>
        </w:rPr>
        <w:t xml:space="preserve"> Ug dugang pa: "Walay kaluwasan gawas sa Simbahan."</w:t>
      </w:r>
      <w:r>
        <w:rPr>
          <w:rStyle w:val="FootnoteReference"/>
        </w:rPr>
        <w:footnoteReference w:id="492"/>
      </w:r>
      <w:r w:rsidRPr="006A21F9">
        <w:rPr>
          <w:lang w:val="ru-RU"/>
        </w:rPr>
        <w:t xml:space="preserve">   </w:t>
      </w:r>
      <w:r w:rsidRPr="006A21F9">
        <w:rPr>
          <w:lang w:val="ru-RU"/>
        </w:rPr>
        <w:lastRenderedPageBreak/>
        <w:t>Bendito nga si Jeronimo: "Nagaingon kami nga ang tanan nga maluwas maluwas sulod sa Simbahan,"</w:t>
      </w:r>
      <w:r>
        <w:rPr>
          <w:rStyle w:val="FootnoteReference"/>
        </w:rPr>
        <w:footnoteReference w:id="493"/>
      </w:r>
      <w:r w:rsidRPr="006A21F9">
        <w:rPr>
          <w:lang w:val="ru-RU"/>
        </w:rPr>
        <w:t xml:space="preserve">   "Ang bisan kinsa nga mobiya sa Simbahan dayon mamatay sa usa ka samad."</w:t>
      </w:r>
      <w:r>
        <w:rPr>
          <w:rStyle w:val="FootnoteReference"/>
        </w:rPr>
        <w:footnoteReference w:id="494"/>
      </w:r>
      <w:r w:rsidRPr="006A21F9">
        <w:rPr>
          <w:lang w:val="ru-RU"/>
        </w:rPr>
        <w:t xml:space="preserve"> Bendito Agustin: "Walay bisan kinsa nga makab-ot ang kaluwasan ug kinabuhi nga walay katapusan gawas sa mga adunay si Kristo ingon ilang ulo; ug ang mga anaa ra sa Iyang lawas, nga mao ang Simbahan, ang makahimo kang Kristo nga ilang ulo."</w:t>
      </w:r>
      <w:r>
        <w:rPr>
          <w:rStyle w:val="FootnoteReference"/>
        </w:rPr>
        <w:footnoteReference w:id="495"/>
      </w:r>
      <w:r w:rsidRPr="006A21F9">
        <w:rPr>
          <w:lang w:val="ru-RU"/>
        </w:rPr>
        <w:t xml:space="preserve"> 'Ang bisan kinsa nga wala sa mga miyembro ni Kristo dili makabaton sa Kristohanong kaluwasan.'</w:t>
      </w:r>
      <w:r>
        <w:rPr>
          <w:rStyle w:val="FootnoteReference"/>
        </w:rPr>
        <w:footnoteReference w:id="496"/>
      </w:r>
      <w:r w:rsidRPr="006A21F9">
        <w:rPr>
          <w:lang w:val="ru-RU"/>
        </w:rPr>
        <w:t xml:space="preserve"> 'Ang bisan kinsa nga nagbulag sa iyang kaugalingon gikan sa pakig-ambit sa Simbahan, bisan pa kon ang iyang kinabuhi angay pasidunggan, dili siya makabaton og kinabuhi tungod sa usa ka buhat sa paglapas sa balaod—ang iyang pagbulag sa panaghiusa kang Kristo—apan nagpabilin kaniya ang kasuko sa Dios.'</w:t>
      </w:r>
      <w:r>
        <w:rPr>
          <w:rStyle w:val="FootnoteReference"/>
        </w:rPr>
        <w:footnoteReference w:id="497"/>
      </w:r>
      <w:r w:rsidRPr="006A21F9">
        <w:rPr>
          <w:lang w:val="ru-RU"/>
        </w:rPr>
        <w:t xml:space="preserve"> Bulahan nga si Teodoreto: "Ang kaluwasan moabot kanato pinaagi sa Simbahan; apan kadtong naa sa gawas sa Simbahan dili makadawat sa kinabuhi nga walay katapusan."</w:t>
      </w:r>
      <w:r>
        <w:rPr>
          <w:rStyle w:val="FootnoteReference"/>
        </w:rPr>
        <w:footnoteReference w:id="498"/>
      </w:r>
      <w:r w:rsidRPr="006A21F9">
        <w:rPr>
          <w:lang w:val="ru-RU"/>
        </w:rPr>
        <w:t xml:space="preserve"> Sa kinatibuk-an, sumala sa pagtudlo sa karaang mga Kristohanong pastor:</w:t>
      </w:r>
    </w:p>
    <w:p w14:paraId="3A766060" w14:textId="77777777" w:rsidR="00BE1885" w:rsidRPr="006A21F9" w:rsidRDefault="00BE1885" w:rsidP="00BE1885">
      <w:pPr>
        <w:ind w:firstLine="708"/>
        <w:rPr>
          <w:lang w:val="ru-RU"/>
        </w:rPr>
      </w:pPr>
      <w:r w:rsidRPr="006A21F9">
        <w:rPr>
          <w:b/>
          <w:bCs/>
          <w:lang w:val="ru-RU"/>
        </w:rPr>
        <w:t xml:space="preserve">1) </w:t>
      </w:r>
      <w:r w:rsidRPr="006A21F9">
        <w:rPr>
          <w:lang w:val="ru-RU"/>
        </w:rPr>
        <w:t>Gawas sa Simbahan, walay pagpaminaw,</w:t>
      </w:r>
      <w:r>
        <w:rPr>
          <w:rStyle w:val="FootnoteReference"/>
        </w:rPr>
        <w:footnoteReference w:id="499"/>
      </w:r>
      <w:r w:rsidRPr="006A21F9">
        <w:rPr>
          <w:lang w:val="ru-RU"/>
        </w:rPr>
        <w:t xml:space="preserve"> ni pagsabot sa Pulong sa Dios;</w:t>
      </w:r>
      <w:r>
        <w:rPr>
          <w:rStyle w:val="FootnoteReference"/>
        </w:rPr>
        <w:footnoteReference w:id="500"/>
      </w:r>
      <w:r w:rsidRPr="006A21F9">
        <w:rPr>
          <w:lang w:val="ru-RU"/>
        </w:rPr>
        <w:t xml:space="preserve"> wala'y tinuod nga pagsimba sa Dios;</w:t>
      </w:r>
      <w:r>
        <w:rPr>
          <w:rStyle w:val="FootnoteReference"/>
        </w:rPr>
        <w:footnoteReference w:id="501"/>
      </w:r>
      <w:r w:rsidRPr="006A21F9">
        <w:rPr>
          <w:lang w:val="ru-RU"/>
        </w:rPr>
        <w:t xml:space="preserve"> wala makita si Cristo,</w:t>
      </w:r>
      <w:r>
        <w:rPr>
          <w:rStyle w:val="FootnoteReference"/>
        </w:rPr>
        <w:footnoteReference w:id="502"/>
      </w:r>
      <w:r w:rsidRPr="006A21F9">
        <w:rPr>
          <w:lang w:val="ru-RU"/>
        </w:rPr>
        <w:t xml:space="preserve"> wala ipagawas ang Espiritu Santo;</w:t>
      </w:r>
      <w:r>
        <w:rPr>
          <w:rStyle w:val="FootnoteReference"/>
        </w:rPr>
        <w:footnoteReference w:id="503"/>
      </w:r>
      <w:r w:rsidRPr="006A21F9">
        <w:rPr>
          <w:lang w:val="ru-RU"/>
        </w:rPr>
        <w:t xml:space="preserve"> ang kamatayon sa Manluluwas dili magdala og kaluwasan;</w:t>
      </w:r>
      <w:r>
        <w:rPr>
          <w:rStyle w:val="FootnoteReference"/>
        </w:rPr>
        <w:footnoteReference w:id="504"/>
      </w:r>
      <w:r w:rsidRPr="006A21F9">
        <w:rPr>
          <w:lang w:val="ru-RU"/>
        </w:rPr>
        <w:t xml:space="preserve"> wala'y pista sa Lawas ni Cristo;</w:t>
      </w:r>
      <w:r>
        <w:rPr>
          <w:rStyle w:val="FootnoteReference"/>
        </w:rPr>
        <w:footnoteReference w:id="505"/>
      </w:r>
      <w:r w:rsidRPr="006A21F9">
        <w:rPr>
          <w:lang w:val="ru-RU"/>
        </w:rPr>
        <w:t xml:space="preserve"> wala'y mabunga nga pag-ampo;</w:t>
      </w:r>
      <w:r>
        <w:rPr>
          <w:rStyle w:val="FootnoteReference"/>
        </w:rPr>
        <w:footnoteReference w:id="506"/>
      </w:r>
      <w:r w:rsidRPr="006A21F9">
        <w:rPr>
          <w:lang w:val="ru-RU"/>
        </w:rPr>
        <w:t xml:space="preserve"> wala'y mga buhat sa kaluwasan,</w:t>
      </w:r>
      <w:r>
        <w:rPr>
          <w:rStyle w:val="FootnoteReference"/>
        </w:rPr>
        <w:footnoteReference w:id="507"/>
      </w:r>
      <w:r w:rsidRPr="006A21F9">
        <w:rPr>
          <w:lang w:val="ru-RU"/>
        </w:rPr>
        <w:t xml:space="preserve"> ni tinuod nga pagkamartir,</w:t>
      </w:r>
      <w:r>
        <w:rPr>
          <w:rStyle w:val="FootnoteReference"/>
        </w:rPr>
        <w:footnoteReference w:id="508"/>
      </w:r>
      <w:r w:rsidRPr="006A21F9">
        <w:rPr>
          <w:lang w:val="ru-RU"/>
        </w:rPr>
        <w:t xml:space="preserve"> ni halangdong pagkabirhen</w:t>
      </w:r>
      <w:r>
        <w:rPr>
          <w:rStyle w:val="FootnoteReference"/>
        </w:rPr>
        <w:footnoteReference w:id="509"/>
      </w:r>
      <w:r w:rsidRPr="006A21F9">
        <w:rPr>
          <w:lang w:val="ru-RU"/>
        </w:rPr>
        <w:t xml:space="preserve"> ug pagkabalaan,</w:t>
      </w:r>
      <w:r>
        <w:rPr>
          <w:rStyle w:val="FootnoteReference"/>
        </w:rPr>
        <w:footnoteReference w:id="510"/>
      </w:r>
      <w:r w:rsidRPr="006A21F9">
        <w:rPr>
          <w:lang w:val="ru-RU"/>
        </w:rPr>
        <w:t xml:space="preserve"> ni pagpuasa nga makaluwas sa kalag,</w:t>
      </w:r>
      <w:r>
        <w:rPr>
          <w:rStyle w:val="FootnoteReference"/>
        </w:rPr>
        <w:footnoteReference w:id="511"/>
      </w:r>
      <w:r w:rsidRPr="006A21F9">
        <w:rPr>
          <w:lang w:val="ru-RU"/>
        </w:rPr>
        <w:t xml:space="preserve"> ni panalangin sa Dios.</w:t>
      </w:r>
      <w:r>
        <w:rPr>
          <w:rStyle w:val="FootnoteReference"/>
        </w:rPr>
        <w:footnoteReference w:id="512"/>
      </w:r>
    </w:p>
    <w:p w14:paraId="6A5C17D7" w14:textId="77777777" w:rsidR="00BE1885" w:rsidRPr="006A21F9" w:rsidRDefault="00BE1885" w:rsidP="00BE1885">
      <w:pPr>
        <w:ind w:firstLine="708"/>
        <w:rPr>
          <w:lang w:val="ru-RU"/>
        </w:rPr>
      </w:pPr>
      <w:r w:rsidRPr="006A21F9">
        <w:rPr>
          <w:b/>
          <w:bCs/>
          <w:lang w:val="ru-RU"/>
        </w:rPr>
        <w:t xml:space="preserve">2) </w:t>
      </w:r>
      <w:r w:rsidRPr="006A21F9">
        <w:rPr>
          <w:lang w:val="ru-RU"/>
        </w:rPr>
        <w:t>Sa Simbahan, sa sukwahi, anaa ang pabor ug grasya sa Dios;</w:t>
      </w:r>
      <w:r>
        <w:rPr>
          <w:rStyle w:val="FootnoteReference"/>
        </w:rPr>
        <w:footnoteReference w:id="513"/>
      </w:r>
      <w:r w:rsidRPr="006A21F9">
        <w:rPr>
          <w:lang w:val="ru-RU"/>
        </w:rPr>
        <w:t xml:space="preserve"> ang Dios nga Trinidad nagpuyo sa Simbahan;</w:t>
      </w:r>
      <w:r>
        <w:rPr>
          <w:rStyle w:val="FootnoteReference"/>
        </w:rPr>
        <w:footnoteReference w:id="514"/>
      </w:r>
      <w:r w:rsidRPr="006A21F9">
        <w:rPr>
          <w:lang w:val="ru-RU"/>
        </w:rPr>
        <w:t xml:space="preserve"> sa Simbahan anaa ang kahibalo sa kamatuoran,</w:t>
      </w:r>
      <w:r>
        <w:rPr>
          <w:rStyle w:val="FootnoteReference"/>
        </w:rPr>
        <w:footnoteReference w:id="515"/>
      </w:r>
      <w:r w:rsidRPr="006A21F9">
        <w:rPr>
          <w:lang w:val="ru-RU"/>
        </w:rPr>
        <w:t xml:space="preserve"> kahibalo sa Dios ug kang Cristo,</w:t>
      </w:r>
      <w:r>
        <w:rPr>
          <w:rStyle w:val="FootnoteReference"/>
        </w:rPr>
        <w:footnoteReference w:id="516"/>
      </w:r>
      <w:r w:rsidRPr="006A21F9">
        <w:rPr>
          <w:lang w:val="ru-RU"/>
        </w:rPr>
        <w:t xml:space="preserve"> kadagatan sa espirituhanong mga panalangin;</w:t>
      </w:r>
      <w:r>
        <w:rPr>
          <w:rStyle w:val="FootnoteReference"/>
        </w:rPr>
        <w:footnoteReference w:id="517"/>
      </w:r>
      <w:r w:rsidRPr="006A21F9">
        <w:rPr>
          <w:lang w:val="ru-RU"/>
        </w:rPr>
        <w:t xml:space="preserve"> sa Simbahan anaa ang tinuod, makaluwas nga mga doktrina,</w:t>
      </w:r>
      <w:r>
        <w:rPr>
          <w:rStyle w:val="FootnoteReference"/>
        </w:rPr>
        <w:footnoteReference w:id="518"/>
      </w:r>
      <w:r w:rsidRPr="006A21F9">
        <w:rPr>
          <w:lang w:val="ru-RU"/>
        </w:rPr>
        <w:t xml:space="preserve"> tinuod nga </w:t>
      </w:r>
      <w:r w:rsidRPr="006A21F9">
        <w:rPr>
          <w:lang w:val="ru-RU"/>
        </w:rPr>
        <w:lastRenderedPageBreak/>
        <w:t>pagtuo, nga gipasa gikan sa mga Apostoles,</w:t>
      </w:r>
      <w:r>
        <w:rPr>
          <w:rStyle w:val="FootnoteReference"/>
        </w:rPr>
        <w:footnoteReference w:id="519"/>
      </w:r>
      <w:r w:rsidRPr="006A21F9">
        <w:rPr>
          <w:lang w:val="ru-RU"/>
        </w:rPr>
        <w:t xml:space="preserve"> tinuod nga gugma,</w:t>
      </w:r>
      <w:r>
        <w:rPr>
          <w:rStyle w:val="FootnoteReference"/>
        </w:rPr>
        <w:footnoteReference w:id="520"/>
      </w:r>
      <w:r w:rsidRPr="006A21F9">
        <w:rPr>
          <w:lang w:val="ru-RU"/>
        </w:rPr>
        <w:t xml:space="preserve"> ug ang tul-id nga dalan paingon sa walay katapusang kinabuhi.</w:t>
      </w:r>
      <w:r>
        <w:rPr>
          <w:rStyle w:val="FootnoteReference"/>
        </w:rPr>
        <w:footnoteReference w:id="521"/>
      </w:r>
    </w:p>
    <w:p w14:paraId="6A0B928E" w14:textId="77777777" w:rsidR="00BE1885" w:rsidRPr="006A21F9" w:rsidRDefault="00BE1885" w:rsidP="00BE1885">
      <w:pPr>
        <w:rPr>
          <w:lang w:val="ru-RU"/>
        </w:rPr>
      </w:pPr>
    </w:p>
    <w:p w14:paraId="590250AA" w14:textId="77777777" w:rsidR="00BE1885" w:rsidRPr="006A21F9" w:rsidRDefault="00BE1885" w:rsidP="00BE1885">
      <w:pPr>
        <w:pStyle w:val="Heading4"/>
        <w:rPr>
          <w:lang w:val="ru-RU"/>
        </w:rPr>
      </w:pPr>
      <w:bookmarkStart w:id="455" w:name="_Toc133142603"/>
      <w:bookmarkStart w:id="456" w:name="_Toc133142929"/>
      <w:bookmarkStart w:id="457" w:name="_Toc133166286"/>
      <w:bookmarkStart w:id="458" w:name="_Toc182221496"/>
      <w:bookmarkStart w:id="459" w:name="_Toc238453063"/>
      <w:bookmarkStart w:id="460" w:name="_Toc238453863"/>
      <w:bookmarkStart w:id="461" w:name="_Toc238454323"/>
      <w:bookmarkStart w:id="462" w:name="_Toc238466405"/>
      <w:bookmarkStart w:id="463" w:name="_Toc238574171"/>
      <w:r w:rsidRPr="001E4083">
        <w:rPr>
          <w:bCs/>
        </w:rPr>
        <w:t>II</w:t>
      </w:r>
      <w:r w:rsidRPr="006A21F9">
        <w:rPr>
          <w:bCs/>
          <w:lang w:val="ru-RU"/>
        </w:rPr>
        <w:t xml:space="preserve">. </w:t>
      </w:r>
      <w:r w:rsidRPr="006A21F9">
        <w:rPr>
          <w:lang w:val="ru-RU"/>
        </w:rPr>
        <w:t>Mahitungod sa Komposisyon ug Organisasyon sa Simbahan</w:t>
      </w:r>
      <w:bookmarkEnd w:id="455"/>
      <w:bookmarkEnd w:id="456"/>
      <w:bookmarkEnd w:id="457"/>
      <w:bookmarkEnd w:id="458"/>
      <w:bookmarkEnd w:id="459"/>
      <w:bookmarkEnd w:id="460"/>
      <w:bookmarkEnd w:id="461"/>
      <w:bookmarkEnd w:id="462"/>
      <w:bookmarkEnd w:id="463"/>
    </w:p>
    <w:p w14:paraId="48DD65FF" w14:textId="77777777" w:rsidR="00BE1885" w:rsidRPr="006A21F9" w:rsidRDefault="00BE1885" w:rsidP="00BE1885">
      <w:pPr>
        <w:rPr>
          <w:lang w:val="ru-RU"/>
        </w:rPr>
      </w:pPr>
    </w:p>
    <w:p w14:paraId="709EB21D" w14:textId="77777777" w:rsidR="00BE1885" w:rsidRPr="006A21F9" w:rsidRDefault="00BE1885" w:rsidP="00BE1885">
      <w:pPr>
        <w:pStyle w:val="Heading5"/>
        <w:rPr>
          <w:lang w:val="ru-RU"/>
        </w:rPr>
      </w:pPr>
      <w:bookmarkStart w:id="464" w:name="_Toc133142930"/>
      <w:bookmarkStart w:id="465" w:name="_Toc133166287"/>
      <w:bookmarkStart w:id="466" w:name="_Toc182221497"/>
      <w:bookmarkStart w:id="467" w:name="_Toc238453064"/>
      <w:bookmarkStart w:id="468" w:name="_Toc238453864"/>
      <w:bookmarkStart w:id="469" w:name="_Toc238574172"/>
      <w:r w:rsidRPr="006A21F9">
        <w:rPr>
          <w:bCs/>
          <w:lang w:val="ru-RU"/>
        </w:rPr>
        <w:t xml:space="preserve">§171. Usa ka </w:t>
      </w:r>
      <w:r w:rsidRPr="006A21F9">
        <w:rPr>
          <w:lang w:val="ru-RU"/>
        </w:rPr>
        <w:t>kinatibuk-ang pagtan-aw sa kini nga organisasyon</w:t>
      </w:r>
      <w:bookmarkEnd w:id="464"/>
      <w:bookmarkEnd w:id="465"/>
      <w:bookmarkEnd w:id="466"/>
      <w:bookmarkEnd w:id="467"/>
      <w:bookmarkEnd w:id="468"/>
      <w:bookmarkEnd w:id="469"/>
    </w:p>
    <w:p w14:paraId="1323F182" w14:textId="77777777" w:rsidR="00BE1885" w:rsidRPr="006A21F9" w:rsidRDefault="00BE1885" w:rsidP="00BE1885">
      <w:pPr>
        <w:ind w:firstLine="708"/>
        <w:rPr>
          <w:lang w:val="ru-RU"/>
        </w:rPr>
      </w:pPr>
      <w:r w:rsidRPr="006A21F9">
        <w:rPr>
          <w:lang w:val="ru-RU"/>
        </w:rPr>
        <w:t xml:space="preserve">Pagkahuman sa paghubit sa gilapdon sa Iyang Simbahan, paglatid sa katuyoan niini ug paghatag sa gikinahanglan nga mga paagi aron makab-ot kini nga katuyoan, ang Ginoong Hesus usab naghatag niini og usa ka piho nga estruktura nga hingpit nga nagsiguro ug nagpadali sa pag-angkon niini nga katuyoan. Ang organisasyon sa Simbahan naglangkob sa kamatuoran nga — </w:t>
      </w:r>
      <w:r w:rsidRPr="006A21F9">
        <w:rPr>
          <w:b/>
          <w:bCs/>
          <w:lang w:val="ru-RU"/>
        </w:rPr>
        <w:t xml:space="preserve">a) </w:t>
      </w:r>
      <w:r w:rsidRPr="006A21F9">
        <w:rPr>
          <w:lang w:val="ru-RU"/>
        </w:rPr>
        <w:t xml:space="preserve">kini gibahin, sumala sa komposisyon niini, ngadto sa duha ka esensyal nga bahin: ang kawan ug ang gipahimutang sa Diyos nga hirarkiya, nga gibutang sa usa ka piho nga relasyon sa usag usa; </w:t>
      </w:r>
      <w:r w:rsidRPr="006A21F9">
        <w:rPr>
          <w:b/>
          <w:bCs/>
          <w:lang w:val="ru-RU"/>
        </w:rPr>
        <w:t xml:space="preserve">b) </w:t>
      </w:r>
      <w:r w:rsidRPr="006A21F9">
        <w:rPr>
          <w:lang w:val="ru-RU"/>
        </w:rPr>
        <w:t xml:space="preserve">ang hirarkiya gibahin pa sa tulo ka esensyal nga grado, nga lahi sa usag usa apan magkonektar; </w:t>
      </w:r>
      <w:r w:rsidRPr="006A21F9">
        <w:rPr>
          <w:b/>
          <w:bCs/>
          <w:lang w:val="ru-RU"/>
        </w:rPr>
        <w:t xml:space="preserve">c) </w:t>
      </w:r>
      <w:r w:rsidRPr="006A21F9">
        <w:rPr>
          <w:lang w:val="ru-RU"/>
        </w:rPr>
        <w:t xml:space="preserve">ang kawan ug ang hirarkiya sakop sa labing hataas nga hukmanan sa mga Konseho; ug — </w:t>
      </w:r>
      <w:r w:rsidRPr="006A21F9">
        <w:rPr>
          <w:b/>
          <w:bCs/>
          <w:lang w:val="ru-RU"/>
        </w:rPr>
        <w:t xml:space="preserve">d) </w:t>
      </w:r>
      <w:r w:rsidRPr="006A21F9">
        <w:rPr>
          <w:lang w:val="ru-RU"/>
        </w:rPr>
        <w:t>sa katapusan, ang tibuok organisadong lawas sa Simbahan, nga naporma sa nagkalain-laing mga miyembro nga maalamong gihan-ay, adunay usa ka Ulo sa Ginoong Jesu-Kristo mismo, nga nagahatag kinabuhi niini pinaagi sa Iyang Espiritu Santo.</w:t>
      </w:r>
    </w:p>
    <w:p w14:paraId="64F4BC26" w14:textId="77777777" w:rsidR="00BE1885" w:rsidRPr="006A21F9" w:rsidRDefault="00BE1885" w:rsidP="00BE1885">
      <w:pPr>
        <w:rPr>
          <w:lang w:val="ru-RU"/>
        </w:rPr>
      </w:pPr>
      <w:r w:rsidRPr="006A21F9">
        <w:rPr>
          <w:lang w:val="ru-RU"/>
        </w:rPr>
        <w:tab/>
      </w:r>
    </w:p>
    <w:p w14:paraId="1BE2F94A" w14:textId="77777777" w:rsidR="00BE1885" w:rsidRPr="006A21F9" w:rsidRDefault="00BE1885" w:rsidP="00BE1885">
      <w:pPr>
        <w:pStyle w:val="Heading5"/>
        <w:rPr>
          <w:lang w:val="ru-RU"/>
        </w:rPr>
      </w:pPr>
      <w:bookmarkStart w:id="470" w:name="_Toc133142931"/>
      <w:bookmarkStart w:id="471" w:name="_Toc133166288"/>
      <w:bookmarkStart w:id="472" w:name="_Toc182221498"/>
      <w:bookmarkStart w:id="473" w:name="_Toc238453065"/>
      <w:bookmarkStart w:id="474" w:name="_Toc238453865"/>
      <w:bookmarkStart w:id="475" w:name="_Toc238574173"/>
      <w:r w:rsidRPr="006A21F9">
        <w:rPr>
          <w:bCs/>
          <w:lang w:val="ru-RU"/>
        </w:rPr>
        <w:t xml:space="preserve">§172. </w:t>
      </w:r>
      <w:r w:rsidRPr="006A21F9">
        <w:rPr>
          <w:lang w:val="ru-RU"/>
        </w:rPr>
        <w:t>Ang kawan ug ang gipahimutang sa Diyos nga hirarkiya, ug ang ilang panag-uban nga relasyon</w:t>
      </w:r>
      <w:bookmarkEnd w:id="470"/>
      <w:bookmarkEnd w:id="471"/>
      <w:bookmarkEnd w:id="472"/>
      <w:bookmarkEnd w:id="473"/>
      <w:bookmarkEnd w:id="474"/>
      <w:bookmarkEnd w:id="475"/>
    </w:p>
    <w:p w14:paraId="6D824C8B"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Dili lisod ipakita, supak sa opinyon sa pipila ka mga heretiko,</w:t>
      </w:r>
      <w:r>
        <w:rPr>
          <w:rStyle w:val="FootnoteReference"/>
        </w:rPr>
        <w:footnoteReference w:id="522"/>
      </w:r>
      <w:r w:rsidRPr="006A21F9">
        <w:rPr>
          <w:lang w:val="ru-RU"/>
        </w:rPr>
        <w:t xml:space="preserve"> nga ang pagbahin sa mga miyembro sa Simbahan ngadto sa duha ka maong klase naggikan mismo sa Manluluwas. Walay duhaduha nga ang Ginoo mismo nagtukod sulod sa Iyang Simbahan og usa ka lahi nga klase sa mga tawo, nga naglangkob og usa ka hierarkiya, ug kini gayud nga mga tawo, ug sila ra gayud, ang Iyang gihatagan og awtoridad sa pagdumala sa mga paagi nga Iyang gihatag sa Simbahan alang sa katuyoan </w:t>
      </w:r>
      <w:r w:rsidRPr="001E4083">
        <w:t>niini</w:t>
      </w:r>
      <w:r w:rsidRPr="006A21F9">
        <w:rPr>
          <w:lang w:val="ru-RU"/>
        </w:rPr>
        <w:t xml:space="preserve">: nga mao ang pag-ingon, Gitagaan Niya sila og awtoridad nga mahimong mga magtutudlo, klero, ug espirituhanong mga lider niini, ug dili gayud Niya kini gihatag nga walay pagpili sa tanang magtutuo, kondili gisugo Niya sila nga mosunod lang sa ilang mga pastor (Orthodox Confession, Part 1, tubag sa pangutana 109; ang Epistola sa mga Patriyarka sa Sidlakan mahitungod sa Ortodoksong Pagtuo, Artikulo 10; ang Gipalapad nga Kristohanong Katekismo, Artikulo </w:t>
      </w:r>
      <w:r w:rsidRPr="001E4083">
        <w:t>IX</w:t>
      </w:r>
      <w:r w:rsidRPr="006A21F9">
        <w:rPr>
          <w:lang w:val="ru-RU"/>
        </w:rPr>
        <w:t>).</w:t>
      </w:r>
    </w:p>
    <w:p w14:paraId="3ABF6755" w14:textId="77777777" w:rsidR="00BE1885" w:rsidRPr="006A21F9" w:rsidRDefault="00BE1885" w:rsidP="00BE1885">
      <w:pPr>
        <w:ind w:firstLine="708"/>
        <w:rPr>
          <w:lang w:val="ru-RU"/>
        </w:rPr>
      </w:pPr>
      <w:r w:rsidRPr="006A21F9">
        <w:rPr>
          <w:lang w:val="ru-RU"/>
        </w:rPr>
        <w:t>Sa pagbasa sa Balaang Ebanghelyo, nga naglangkob sa salaysay sa kinabuhi ug mga buhat sa atong Manluluwas, makita nato:</w:t>
      </w:r>
    </w:p>
    <w:p w14:paraId="5BEC0503"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Nga Siya mismo, diretso ug gikan sa tanan Niyang mga disipulo, mipili tukma sa dose, nga iyang ginganlan nga mga apostoles. </w:t>
      </w:r>
      <w:r w:rsidRPr="006A21F9">
        <w:rPr>
          <w:i/>
          <w:iCs/>
          <w:lang w:val="ru-RU"/>
        </w:rPr>
        <w:t xml:space="preserve">'Sa pag-abot sa takna,' </w:t>
      </w:r>
      <w:r w:rsidRPr="006A21F9">
        <w:rPr>
          <w:lang w:val="ru-RU"/>
        </w:rPr>
        <w:t xml:space="preserve">sumala sa gisaysay ni San Lucas, </w:t>
      </w:r>
      <w:r w:rsidRPr="006A21F9">
        <w:rPr>
          <w:i/>
          <w:iCs/>
          <w:lang w:val="ru-RU"/>
        </w:rPr>
        <w:t>'gitawag Niya (ni Jesus) ang Iyang mga disipulo ngadto kaniya ug mipili sa dose kanila, nga iyang ginganlan nga mga Apostoles'</w:t>
      </w:r>
      <w:r w:rsidRPr="006A21F9">
        <w:rPr>
          <w:lang w:val="ru-RU"/>
        </w:rPr>
        <w:t xml:space="preserve"> (Lucas 6:13), ug busa miingon Siya kanila: </w:t>
      </w:r>
      <w:r w:rsidRPr="006A21F9">
        <w:rPr>
          <w:i/>
          <w:iCs/>
          <w:lang w:val="ru-RU"/>
        </w:rPr>
        <w:t xml:space="preserve">'Dili kamo ang mipili kanako, kondili ako ang mipili kaninyo' </w:t>
      </w:r>
      <w:r w:rsidRPr="006A21F9">
        <w:rPr>
          <w:lang w:val="ru-RU"/>
        </w:rPr>
        <w:t>(Juan 15:16).</w:t>
      </w:r>
    </w:p>
    <w:p w14:paraId="08893BD4"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Kanila ra gihatag ang sugo ug awtoridad sa pagtudlo sa tanang nasud, sa pagdumala kanila sa Balaang Sakramento, ug sa paggiya sa mga matinud-anon paingon sa kaluwasan [(Mat. 28:19); (Lucas 22:19); (Mat. 18:18)].</w:t>
      </w:r>
    </w:p>
    <w:p w14:paraId="13C8F189"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Nga gihatag Niya kining awtoridad sa mga balaan nga apostoles sa eksaktong parehas nga paagi nga Siya mismo nakadawat niini gikan sa Amahan: </w:t>
      </w:r>
      <w:r w:rsidRPr="006A21F9">
        <w:rPr>
          <w:i/>
          <w:iCs/>
          <w:lang w:val="ru-RU"/>
        </w:rPr>
        <w:t xml:space="preserve">'Gihatag kanako ang tanang gahum sa langit ug sa yuta. Busa, adto kamo ug himoa nga mga tinun-an ang tanang nasud, pinaagi sa pagbunyag kanila sa ngalan sa Amahan ug sa Anak ug sa Espiritu Santo' </w:t>
      </w:r>
      <w:r w:rsidRPr="006A21F9">
        <w:rPr>
          <w:lang w:val="ru-RU"/>
        </w:rPr>
        <w:t xml:space="preserve">(Mat. 28:18–19); </w:t>
      </w:r>
      <w:r w:rsidRPr="006A21F9">
        <w:rPr>
          <w:i/>
          <w:iCs/>
          <w:lang w:val="ru-RU"/>
        </w:rPr>
        <w:t xml:space="preserve">'Sama sa pagpadala sa Amahan kanako, mao usab nako kamo akong gipadala. Sa pagkahuman Niya og sulti niini, gipanghuyop Niya sila ug miingon kanila, "Dawata ninyo </w:t>
      </w:r>
      <w:r w:rsidRPr="006A21F9">
        <w:rPr>
          <w:i/>
          <w:iCs/>
          <w:lang w:val="ru-RU"/>
        </w:rPr>
        <w:lastRenderedPageBreak/>
        <w:t>ang Espiritu Santo. Kon pasayloon ninyo ang mga sala sa bisan kinsa, pasayloon usab kini; kon ipabilin ninyo ang mga sala sa bisan kinsa, ipabilin usab kini"</w:t>
      </w:r>
      <w:r w:rsidRPr="006A21F9">
        <w:rPr>
          <w:lang w:val="ru-RU"/>
        </w:rPr>
        <w:t>' (Juan 20:21–23).</w:t>
      </w:r>
    </w:p>
    <w:p w14:paraId="1EE6CD1E"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Nga sa kining napulo ug duha, Siya mismo ang nagdugang og dugang kap-atan ka espesipikong mga disipulo, nga Iyang gipadala aron buhaton ang parehas nga dakong buhat (Lucas 10).</w:t>
      </w:r>
    </w:p>
    <w:p w14:paraId="1757C228" w14:textId="77777777" w:rsidR="00BE1885" w:rsidRPr="006A21F9" w:rsidRDefault="00BE1885" w:rsidP="00BE1885">
      <w:pPr>
        <w:rPr>
          <w:lang w:val="ru-RU"/>
        </w:rPr>
      </w:pPr>
      <w:r w:rsidRPr="006A21F9">
        <w:rPr>
          <w:lang w:val="ru-RU"/>
        </w:rPr>
        <w:tab/>
      </w:r>
      <w:r w:rsidRPr="006A21F9">
        <w:rPr>
          <w:b/>
          <w:bCs/>
          <w:lang w:val="ru-RU"/>
        </w:rPr>
        <w:t xml:space="preserve">e) </w:t>
      </w:r>
      <w:r w:rsidRPr="006A21F9">
        <w:rPr>
          <w:lang w:val="ru-RU"/>
        </w:rPr>
        <w:t xml:space="preserve">Nga, sa pagsalig Niya sa Iyang langitnong misyon sa Iyang napulo ug duha ka mga disipulo, Iyang gipangandoy nga kini ipasa diretso gikan kanila ngadto sa ilang mga manununod, ug gikan niini nga mga ulahi, ipasa sa sunod-sunod nga mga henerasyon, aron mapreserbar sa kalibutan hangtod sa katapusan sa kalibutan. Kay, pagkahuman Niya og sulti sa mga apostoles, </w:t>
      </w:r>
      <w:r w:rsidRPr="006A21F9">
        <w:rPr>
          <w:i/>
          <w:iCs/>
          <w:lang w:val="ru-RU"/>
        </w:rPr>
        <w:t xml:space="preserve">'Adto kamo sa tibuok kalibutan ug ipangwali ang Maayong Balita sa tanang binuhat' </w:t>
      </w:r>
      <w:r w:rsidRPr="006A21F9">
        <w:rPr>
          <w:lang w:val="ru-RU"/>
        </w:rPr>
        <w:t xml:space="preserve">(Marcos 16:15), Iyang gilakip dayon: </w:t>
      </w:r>
      <w:r w:rsidRPr="006A21F9">
        <w:rPr>
          <w:i/>
          <w:iCs/>
          <w:lang w:val="ru-RU"/>
        </w:rPr>
        <w:t xml:space="preserve">'Tan-awa, anaa ako kaninyo kanunay, bisan hangtod sa katapusan sa kapanahonan' </w:t>
      </w:r>
      <w:r w:rsidRPr="006A21F9">
        <w:rPr>
          <w:lang w:val="ru-RU"/>
        </w:rPr>
        <w:t>(Mateo 28:20). Busa, pinaagi sa mga apostoles gipadala Niya ang Simbahan sa maong misyon, ug gisaad Niya sa tanan nilang umaabot nga mga kahalili ang Iyang presensya; ug sa labing hugot nga pagsabot, Siya mismo ang naghatag sa Simbahan dili lamang og mga apostoles, mga propeta, ug mga ebanghelista, kondili usab og mga magbalantay ug magtutudlo (Efe. 4:11).</w:t>
      </w:r>
    </w:p>
    <w:p w14:paraId="1CC02C3C" w14:textId="77777777" w:rsidR="00BE1885" w:rsidRPr="006A21F9" w:rsidRDefault="00BE1885" w:rsidP="00BE1885">
      <w:pPr>
        <w:rPr>
          <w:lang w:val="ru-RU"/>
        </w:rPr>
      </w:pPr>
      <w:r w:rsidRPr="006A21F9">
        <w:rPr>
          <w:lang w:val="ru-RU"/>
        </w:rPr>
        <w:tab/>
      </w:r>
      <w:r w:rsidRPr="006A21F9">
        <w:rPr>
          <w:b/>
          <w:bCs/>
          <w:lang w:val="ru-RU"/>
        </w:rPr>
        <w:t xml:space="preserve">(e) </w:t>
      </w:r>
      <w:r w:rsidRPr="006A21F9">
        <w:rPr>
          <w:lang w:val="ru-RU"/>
        </w:rPr>
        <w:t xml:space="preserve">Sa katapusan, human gihatagan Niya og langitnong awtoridad ang Iyang mga balaan nga apostoles, Siya, sa laing bahin, klaro kaayo ug uban sa grabeng mga pahimangno napugos ang tanang tawo ug ang umaabot nga mga Kristohanon nga dawaton ang pagtulon-an ug mga sakramento gikan sa mga apostoles, ug mosunod sa ilang tingog. </w:t>
      </w:r>
      <w:r w:rsidRPr="006A21F9">
        <w:rPr>
          <w:i/>
          <w:iCs/>
          <w:lang w:val="ru-RU"/>
        </w:rPr>
        <w:t xml:space="preserve">'Ang bisan kinsa nga maminaw kaninyo maminaw kanako, ug ang bisan kinsa nga mosalikway kaninyo mosalikway kanako; ug ang bisan kinsa nga mosalikway kanako mosalikway sa Naga-padala kanako' </w:t>
      </w:r>
      <w:r w:rsidRPr="006A21F9">
        <w:rPr>
          <w:lang w:val="ru-RU"/>
        </w:rPr>
        <w:t xml:space="preserve">(Lucas 10:16). </w:t>
      </w:r>
      <w:r w:rsidRPr="006A21F9">
        <w:rPr>
          <w:i/>
          <w:iCs/>
          <w:lang w:val="ru-RU"/>
        </w:rPr>
        <w:t xml:space="preserve">'Adto kamo sa tibuok kalibutan ug ipangwali ang Maayong Balita sa tanang binuhat. Ang bisan kinsa nga motuo ug mabunyagan maluwas; apan ang bisan kinsa nga dili motuo pagahukman" </w:t>
      </w:r>
      <w:r w:rsidRPr="006A21F9">
        <w:rPr>
          <w:lang w:val="ru-RU"/>
        </w:rPr>
        <w:t>[(Marcos 16:15–16); cf. (Mat. 10:14), (Mat. 18:15–19)].</w:t>
      </w:r>
    </w:p>
    <w:p w14:paraId="136DBA03" w14:textId="77777777" w:rsidR="00BE1885" w:rsidRPr="006A21F9" w:rsidRDefault="00BE1885" w:rsidP="00BE1885">
      <w:pPr>
        <w:rPr>
          <w:lang w:val="ru-RU"/>
        </w:rPr>
      </w:pPr>
      <w:r w:rsidRPr="006A21F9">
        <w:rPr>
          <w:lang w:val="ru-RU"/>
        </w:rPr>
        <w:tab/>
        <w:t>Maong bisan pagkahuman misaka ang Ginoo sa langit, pinaagi lamang sa Iyang sugo nga gilakip si Mateo sa napulo ug usa ka Apostol isip kapuli sa apostata nga si Hudas (Buhat 1:26); ug pinaagi lamang sa tingog sa Balaang Espiritu mismo gipili si Bernabe ug si Saulo alang sa buhat nga gitawag kanila sa atong Manuluwas [(Buhat 13:2); cf. (Buhat 9:15)].</w:t>
      </w:r>
    </w:p>
    <w:p w14:paraId="7385D21D" w14:textId="77777777" w:rsidR="00BE1885" w:rsidRPr="006A21F9" w:rsidRDefault="00BE1885" w:rsidP="00BE1885">
      <w:pPr>
        <w:ind w:firstLine="708"/>
        <w:rPr>
          <w:lang w:val="ru-RU"/>
        </w:rPr>
      </w:pPr>
      <w:r w:rsidRPr="006A21F9">
        <w:rPr>
          <w:b/>
          <w:bCs/>
          <w:lang w:val="ru-RU"/>
        </w:rPr>
        <w:t xml:space="preserve">2. </w:t>
      </w:r>
      <w:r w:rsidRPr="006A21F9">
        <w:rPr>
          <w:lang w:val="ru-RU"/>
        </w:rPr>
        <w:t>Mas klaro pang napadayag ang tuyo sa Ginoo pinaagi sa mga buhat sa mga apostoles, nga giyaan sa Iyang Espiritu. Kining mga buhat nahulog sa duha ka kategorya, nga pareho nga nag-alagad sa pagpamatuod sa kamatuoran nga gihisgutan.</w:t>
      </w:r>
    </w:p>
    <w:p w14:paraId="6FDA983F" w14:textId="77777777" w:rsidR="00BE1885" w:rsidRPr="006A21F9" w:rsidRDefault="00BE1885" w:rsidP="00BE1885">
      <w:pPr>
        <w:rPr>
          <w:lang w:val="ru-RU"/>
        </w:rPr>
      </w:pPr>
      <w:r w:rsidRPr="006A21F9">
        <w:rPr>
          <w:lang w:val="ru-RU"/>
        </w:rPr>
        <w:tab/>
        <w:t>Ang mga lihok sa unang matang mao ang mosunod:</w:t>
      </w:r>
    </w:p>
    <w:p w14:paraId="300F9084"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Ang mga balaan nga apostoles mismo kanunay nga gipadayon kana nga katungod ug gipahigayon ang mga katungdanan nga espesipikong gisalig kanila sa Ginoo [(Buhat 5:42); </w:t>
      </w:r>
      <w:r w:rsidRPr="006A21F9">
        <w:rPr>
          <w:rFonts w:cs="Cambria Math"/>
          <w:lang w:val="ru-RU"/>
        </w:rPr>
        <w:t>(</w:t>
      </w:r>
      <w:r w:rsidRPr="006A21F9">
        <w:rPr>
          <w:lang w:val="ru-RU"/>
        </w:rPr>
        <w:t xml:space="preserve">Buhat 6:1–5); (1 Cor. 4:1); </w:t>
      </w:r>
      <w:r w:rsidRPr="006A21F9">
        <w:rPr>
          <w:rFonts w:cs="Cambria Math"/>
          <w:lang w:val="ru-RU"/>
        </w:rPr>
        <w:t>(</w:t>
      </w:r>
      <w:r w:rsidRPr="006A21F9">
        <w:rPr>
          <w:lang w:val="ru-RU"/>
        </w:rPr>
        <w:t xml:space="preserve">1 Cor. 5:4–5); (1 Cor. 9:16)], bisan pa sa tanang babag gikan sa ilang mga kaaway, nga naningkamot sa pagkuha niini nga banal nga katungod [(Acts 4:19); </w:t>
      </w:r>
      <w:r w:rsidRPr="006A21F9">
        <w:rPr>
          <w:rFonts w:cs="Cambria Math"/>
          <w:lang w:val="ru-RU"/>
        </w:rPr>
        <w:t>(</w:t>
      </w:r>
      <w:r w:rsidRPr="006A21F9">
        <w:rPr>
          <w:lang w:val="ru-RU"/>
        </w:rPr>
        <w:t>Acts 5:28–29)].</w:t>
      </w:r>
    </w:p>
    <w:p w14:paraId="6027D385"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Samtang ilang gipakatag ang Ebanghelyo ug nagtukod og daghang mga simbahan sa lain-laing mga lugar, ang mga apostoles nagpahimutang og mga anciano para sa tanang maong mga simbahan, ug diin nila kini gituohan nga gikinahanglan, usab mga obispo (Buhat 14:23; 20:28).</w:t>
      </w:r>
      <w:r>
        <w:rPr>
          <w:rStyle w:val="FootnoteReference"/>
        </w:rPr>
        <w:footnoteReference w:id="523"/>
      </w:r>
      <w:r w:rsidRPr="006A21F9">
        <w:rPr>
          <w:lang w:val="ru-RU"/>
        </w:rPr>
        <w:t xml:space="preserve">  Ug sa kining maong mga indibidwal, nga gipili nga espesipiko isip ilang mga deputyo ug mga manunod (Tito 1:5), ilang gipasa, pinaagi sa sakramento sa ordinasyon, ang maong banal nga awtoridad nga ila mismo nadawat gikan kang Jesu-Cristo, nga nagsiguro kanila nga ang Balaang Espiritu mismo ang nag-appoint kanila alang sa Simbahan (Buhat 20:28). Sa partikular, kini nga gipahinungod nga mga indibidwal ra ang ilang gisaligan sa ilang kaugalingong katungod ug katugotan sa pagtudlo sa mga Kristohanon [(1 Tim. 6:20; (2 Tim. 1:16; 4:2); (Tito 2:1–13)], sa pagsaulog sa mga sakramento (1 Tim. 2:1–2), ug sa pag-amuma sa panon sa karnero ni Cristo [(Buhat 20:28); (1 Ped. 5:1–4)].</w:t>
      </w:r>
    </w:p>
    <w:p w14:paraId="72EA7EAA"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Sa katapusan, gisugo sa mga balaan nga apostoles ang mga obispo nga ilang direkta nga gipili ug giordinahan nga ipasa, pinaagi sa sakramento sa ordinasyon, ang ilang diyosnong awtoridad ngadto sa ubang mga tawo, nga espesipikong gipili ug giandam alang niini nga katuyoan [(2 Tim. 2:2); (Tito 1:16)]; ilang gihulagway </w:t>
      </w:r>
      <w:r w:rsidRPr="006A21F9">
        <w:rPr>
          <w:lang w:val="ru-RU"/>
        </w:rPr>
        <w:lastRenderedPageBreak/>
        <w:t>sa detalyado ang partikular nga mga kalidad diin kining mga tawo, nga gitawag sa ingon ka hataas nga ministeryo, angay mailhan [(1 Tim. 3:1–10); (Tito 1:6) ug uban pa]; nagtukod sila og espesipikong mga lagda alang sa paghukom kanila (1 Tim. 6:19), ug gisugo nga ang mga napamatud-an nga masinabtanon sa ilang mga katungdanan pasidunggan [(1 Tim. 5:22); (1 Tim. 6:17); (Tito 1:5)].</w:t>
      </w:r>
    </w:p>
    <w:p w14:paraId="290A286F" w14:textId="77777777" w:rsidR="00BE1885" w:rsidRPr="006A21F9" w:rsidRDefault="00BE1885" w:rsidP="00BE1885">
      <w:pPr>
        <w:rPr>
          <w:lang w:val="ru-RU"/>
        </w:rPr>
      </w:pPr>
      <w:r w:rsidRPr="006A21F9">
        <w:rPr>
          <w:lang w:val="ru-RU"/>
        </w:rPr>
        <w:tab/>
        <w:t>Klaro gikan sa ubang mga lihok sa mga apostoles nga—</w:t>
      </w:r>
    </w:p>
    <w:p w14:paraId="05BDFABA"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Igo kaayo nilang gidili ang mga walay lehitimong awtoridad sa pag-angkon sa maong awtoridad alang sa ilang kaugalingon. </w:t>
      </w:r>
      <w:r w:rsidRPr="006A21F9">
        <w:rPr>
          <w:i/>
          <w:iCs/>
          <w:lang w:val="ru-RU"/>
        </w:rPr>
        <w:t xml:space="preserve">"Unsaon nila pagwali kon dili sila gipadala?" </w:t>
      </w:r>
      <w:r w:rsidRPr="006A21F9">
        <w:rPr>
          <w:lang w:val="ru-RU"/>
        </w:rPr>
        <w:t xml:space="preserve">pangutana sa dakong magtutudlo sa mga nasud (Roma 10:15), </w:t>
      </w:r>
      <w:r w:rsidRPr="006A21F9">
        <w:rPr>
          <w:i/>
          <w:iCs/>
          <w:lang w:val="ru-RU"/>
        </w:rPr>
        <w:t xml:space="preserve">"Tanan ba sila mga apostol? Tanan ba sila mga propeta? Tanan ba sila magtutudlo?" </w:t>
      </w:r>
      <w:r w:rsidRPr="006A21F9">
        <w:rPr>
          <w:lang w:val="ru-RU"/>
        </w:rPr>
        <w:t xml:space="preserve">(1 Cor. 12:29). Ug gitubag niya sa lain nga sulat: </w:t>
      </w:r>
      <w:r w:rsidRPr="006A21F9">
        <w:rPr>
          <w:i/>
          <w:iCs/>
          <w:lang w:val="ru-RU"/>
        </w:rPr>
        <w:t xml:space="preserve">"Walay bisan kinsa nga nagkuha sa maong dungog alang sa iyang kaugalingon, kondili gitawag siya sa Dios, sama sa pagtawag kang Aaron. Busa usab si Cristo wala magkuha sa dungog sa pagka-Punong Pari alang sa Iyang Kaugalingon, kondili Siya nga miingon kaniya: 'Ikaw ang akong Anak; karon gipanganak tika'" </w:t>
      </w:r>
      <w:r w:rsidRPr="006A21F9">
        <w:rPr>
          <w:lang w:val="ru-RU"/>
        </w:rPr>
        <w:t>(Heb. 5:4–5).</w:t>
      </w:r>
    </w:p>
    <w:p w14:paraId="64486139"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Ug ang tanan nga mga magtutuo sa kinatibuk-an gisugo ug gihangyo: </w:t>
      </w:r>
      <w:r w:rsidRPr="006A21F9">
        <w:rPr>
          <w:i/>
          <w:iCs/>
          <w:lang w:val="ru-RU"/>
        </w:rPr>
        <w:t xml:space="preserve">'Tumana ang inyong mga magdumala ug mosumpo kanila, kay nagbantay sila sa inyong mga kalag' </w:t>
      </w:r>
      <w:r w:rsidRPr="006A21F9">
        <w:rPr>
          <w:lang w:val="ru-RU"/>
        </w:rPr>
        <w:t xml:space="preserve">(Heb. 13:17); </w:t>
      </w:r>
      <w:r w:rsidRPr="006A21F9">
        <w:rPr>
          <w:i/>
          <w:iCs/>
          <w:lang w:val="ru-RU"/>
        </w:rPr>
        <w:t xml:space="preserve">'Gina-awhag namo kamo, mga igsoon, nga tahuron ninyo ang mga nagapaningkamot taliwala kaninyo, ug ang inyong mga pangulo sa Ginoo, ug ang mga nagapahimangno kaninyo, ug nga hatagan ninyo sila og labing dako nga pagpasidungog uban sa gugma tungod sa ilang buhat' </w:t>
      </w:r>
      <w:r w:rsidRPr="006A21F9">
        <w:rPr>
          <w:lang w:val="ru-RU"/>
        </w:rPr>
        <w:t>(1 Tes. 5:12–13).</w:t>
      </w:r>
    </w:p>
    <w:p w14:paraId="47C6B5A0" w14:textId="77777777" w:rsidR="00BE1885" w:rsidRPr="006A21F9" w:rsidRDefault="00BE1885" w:rsidP="00BE1885">
      <w:pPr>
        <w:ind w:firstLine="708"/>
        <w:rPr>
          <w:lang w:val="ru-RU"/>
        </w:rPr>
      </w:pPr>
      <w:r w:rsidRPr="006A21F9">
        <w:rPr>
          <w:b/>
          <w:bCs/>
          <w:lang w:val="ru-RU"/>
        </w:rPr>
        <w:t xml:space="preserve">3. </w:t>
      </w:r>
      <w:r w:rsidRPr="006A21F9">
        <w:rPr>
          <w:lang w:val="ru-RU"/>
        </w:rPr>
        <w:t>Sa pagbalhin ngadto sa yugto nga misunod dayon sa apostolikong kapanahonan, atong masuta:</w:t>
      </w:r>
    </w:p>
    <w:p w14:paraId="2D32A6E0"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Nga sulod sa Simbahan ni Cristo kanunay nga adunay usa ka klarong han-ay sa mga pastor, nga ang tanan nga uban pang mga magtutuo obligado nga mosunod kanila. Kini nga ideya klaro nga gipadayag sa mga tawo ug mga disipulo sa mga Apostoles, nga walay duhaduha nga nasayud pag-ayo sa kabubut-on sa ilang mga magtutudlo, sama nila: San Clemente sa Roma,</w:t>
      </w:r>
      <w:r>
        <w:rPr>
          <w:rStyle w:val="FootnoteReference"/>
        </w:rPr>
        <w:footnoteReference w:id="524"/>
      </w:r>
      <w:r w:rsidRPr="006A21F9">
        <w:rPr>
          <w:lang w:val="ru-RU"/>
        </w:rPr>
        <w:t xml:space="preserve"> San Ignacio,</w:t>
      </w:r>
      <w:r>
        <w:rPr>
          <w:rStyle w:val="FootnoteReference"/>
        </w:rPr>
        <w:footnoteReference w:id="525"/>
      </w:r>
      <w:r w:rsidRPr="006A21F9">
        <w:rPr>
          <w:lang w:val="ru-RU"/>
        </w:rPr>
        <w:t xml:space="preserve"> ug pagkahuman sa mga pastor nga misunod kanila: San Ireneo,</w:t>
      </w:r>
      <w:r>
        <w:rPr>
          <w:rStyle w:val="FootnoteReference"/>
        </w:rPr>
        <w:footnoteReference w:id="526"/>
      </w:r>
      <w:r w:rsidRPr="006A21F9">
        <w:rPr>
          <w:lang w:val="ru-RU"/>
        </w:rPr>
        <w:t xml:space="preserve"> San Cipriano,</w:t>
      </w:r>
      <w:r>
        <w:rPr>
          <w:rStyle w:val="FootnoteReference"/>
        </w:rPr>
        <w:footnoteReference w:id="527"/>
      </w:r>
      <w:r w:rsidRPr="006A21F9">
        <w:rPr>
          <w:lang w:val="ru-RU"/>
        </w:rPr>
        <w:t xml:space="preserve"> Eusebio,</w:t>
      </w:r>
      <w:r>
        <w:rPr>
          <w:rStyle w:val="FootnoteReference"/>
        </w:rPr>
        <w:footnoteReference w:id="528"/>
      </w:r>
      <w:r w:rsidRPr="006A21F9">
        <w:rPr>
          <w:lang w:val="ru-RU"/>
        </w:rPr>
        <w:t xml:space="preserve"> Gregorio nga Teologo,</w:t>
      </w:r>
      <w:r>
        <w:rPr>
          <w:rStyle w:val="FootnoteReference"/>
        </w:rPr>
        <w:footnoteReference w:id="529"/>
      </w:r>
      <w:r w:rsidRPr="006A21F9">
        <w:rPr>
          <w:lang w:val="ru-RU"/>
        </w:rPr>
        <w:t xml:space="preserve"> Crisostomo,</w:t>
      </w:r>
      <w:r>
        <w:rPr>
          <w:rStyle w:val="FootnoteReference"/>
        </w:rPr>
        <w:footnoteReference w:id="530"/>
      </w:r>
      <w:r w:rsidRPr="006A21F9">
        <w:rPr>
          <w:lang w:val="ru-RU"/>
        </w:rPr>
        <w:t xml:space="preserve"> Ambrosio,</w:t>
      </w:r>
      <w:r>
        <w:rPr>
          <w:rStyle w:val="FootnoteReference"/>
        </w:rPr>
        <w:footnoteReference w:id="531"/>
      </w:r>
      <w:r w:rsidRPr="006A21F9">
        <w:rPr>
          <w:lang w:val="ru-RU"/>
        </w:rPr>
        <w:t xml:space="preserve"> Jeronimo,</w:t>
      </w:r>
      <w:r>
        <w:rPr>
          <w:rStyle w:val="FootnoteReference"/>
        </w:rPr>
        <w:footnoteReference w:id="532"/>
      </w:r>
      <w:r w:rsidRPr="006A21F9">
        <w:rPr>
          <w:lang w:val="ru-RU"/>
        </w:rPr>
        <w:t xml:space="preserve"> Agustin,</w:t>
      </w:r>
      <w:r>
        <w:rPr>
          <w:rStyle w:val="FootnoteReference"/>
        </w:rPr>
        <w:footnoteReference w:id="533"/>
      </w:r>
      <w:r w:rsidRPr="006A21F9">
        <w:rPr>
          <w:lang w:val="ru-RU"/>
        </w:rPr>
        <w:t xml:space="preserve"> ug uban pa.</w:t>
      </w:r>
    </w:p>
    <w:p w14:paraId="0B389A7F"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Ug nga ang mga pastor nga naglangkob niining espesyal nga klase kanunay nakakuha sa ilang awtoridad gikan mismo kang Jesu-Cristo, nagtawag sa ilang kaugalingon nga mga manununod sa mga apostoles, mga representante sa Manluluwas mismo sulod sa Simbahan. Dinhi, pananglitan, mao kini ang mga pulong ni San Clemente sa Roma: "Pagkahuman nga nadawat nila ang hingpit nga kahibalo sa unahan, ang mga apostoles mitudlo sa giingon nga mga tawo (i.e., mga obispo ug diyakono), ug naghimo sila og lagda nga, kon ang uban mamatay, ang ilang ministeryo kuhaon sa uban, mga tawo nga napamatud-an ang kinaiya."</w:t>
      </w:r>
      <w:r>
        <w:rPr>
          <w:rStyle w:val="FootnoteReference"/>
        </w:rPr>
        <w:footnoteReference w:id="534"/>
      </w:r>
      <w:r w:rsidRPr="006A21F9">
        <w:rPr>
          <w:lang w:val="ru-RU"/>
        </w:rPr>
        <w:t xml:space="preserve"> San Ignacio nga Tagbitbit sa Diyos: "Ang mga obispo gitukod sa tanang kanto sa kalibutan, pinaagi sa kabubut-on ni Hesukristo."</w:t>
      </w:r>
      <w:r>
        <w:rPr>
          <w:rStyle w:val="FootnoteReference"/>
        </w:rPr>
        <w:footnoteReference w:id="535"/>
      </w:r>
      <w:r w:rsidRPr="006A21F9">
        <w:rPr>
          <w:lang w:val="ru-RU"/>
        </w:rPr>
        <w:t xml:space="preserve"> San Irenaeus: "Atong maila kinsa ang gitudlo sa mga apostoles isip mga obispo sa mga simbahan, ug ang ilang mga kahalili hangtod sa atong panahon, nga wala magtudlo og ingon ana, ni wala makahibalo sa bisan unsang ingon ana nga giimbento sa mga heretiko. Kay kon nahibalo ang mga apostoles sa tinago nga mga </w:t>
      </w:r>
      <w:r w:rsidRPr="006A21F9">
        <w:rPr>
          <w:lang w:val="ru-RU"/>
        </w:rPr>
        <w:lastRenderedPageBreak/>
        <w:t>misteryo, nga ilang gipadayag lamang sa hingpit, ug dili sa tanan; unsa pa kaha nga mas gipadayag pa nila kining mga misteryo ngadto sa mga tawo nga gisaligan sa mga simbahan mismo: kay gusto sa mga apostoles nga ang ilang mga gipili nga manunod, kinsa gisaligan sa ilang kaugalingong ministeryo sa pagtudlo, mahimong hingpit kaayo ug walay kapintasan sa tanang aspeto."</w:t>
      </w:r>
      <w:r>
        <w:rPr>
          <w:rStyle w:val="FootnoteReference"/>
        </w:rPr>
        <w:footnoteReference w:id="536"/>
      </w:r>
      <w:r w:rsidRPr="006A21F9">
        <w:rPr>
          <w:lang w:val="ru-RU"/>
        </w:rPr>
        <w:t xml:space="preserve"> San Cipriano: "Kita mao ang mga manunod sa mga apostoles, nga nagdumala sa Simbahan sa Dios pinaagi sa parehas nga awtoridad."</w:t>
      </w:r>
      <w:r>
        <w:rPr>
          <w:rStyle w:val="FootnoteReference"/>
        </w:rPr>
        <w:footnoteReference w:id="537"/>
      </w:r>
      <w:r w:rsidRPr="006A21F9">
        <w:rPr>
          <w:lang w:val="ru-RU"/>
        </w:rPr>
        <w:t xml:space="preserve"> San Ambrosio: "Ang obispo nagrepresentar sa Pagkatawo ni Cristo ug siya ang bisero sa Ginoo."</w:t>
      </w:r>
      <w:r>
        <w:rPr>
          <w:rStyle w:val="FootnoteReference"/>
        </w:rPr>
        <w:footnoteReference w:id="538"/>
      </w:r>
      <w:r w:rsidRPr="006A21F9">
        <w:rPr>
          <w:lang w:val="ru-RU"/>
        </w:rPr>
        <w:t xml:space="preserve"> Beato Jeronimo: "Sa taliwala nato, ang mga obispo nag-okupar sa puwesto sa mga apostoles."</w:t>
      </w:r>
      <w:r>
        <w:rPr>
          <w:rStyle w:val="FootnoteReference"/>
        </w:rPr>
        <w:footnoteReference w:id="539"/>
      </w:r>
    </w:p>
    <w:p w14:paraId="158BB9AE"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Gikan niini, klaro na kung unsa ang angay nga panag-uban sa mga naglangkob nga bahin sa Simbahan ni Kristo. Obligado ang mga pastor sa pagtudlo sa ilang panon [(1 Tim. 6:20); (Tito 2:1–13)]; sa pagsaulog sa mga sakramento alang kanila (1 Tim. 2:1–2); ug sa pagbantay sa kawan sa espirituhanong paagi [(Buhat 20:28); (1 Ped. 5:1–2)]. Ang panon obligado nga maminaw sa pagtudlo sa ilang mga pastor [(Lucas 10:16); (1 Tes. 5:12–13)]; moapil sa ilang mga sakramento (Marcos 16:15–16), ug mosumpo sa ilang espirituhanong awtoridad (Heb. 13:17). Busa, bisan pa man nga sa Pulong sa Dios ang termino nga 'simbahan' usahay gigamit aron itumong sa kawan, nga lahi sa mga magbalantay nga gisaligan sa pag-atiman niini [(Buhat 20:28); (1 Tim. 3:5)], ug usahay usab kini nga ngalan gigamit lamang sa mga magbalantay, pananglitan sa mosunod nga mga pulong sa Manluluwas: </w:t>
      </w:r>
      <w:r w:rsidRPr="006A21F9">
        <w:rPr>
          <w:i/>
          <w:iCs/>
          <w:lang w:val="ru-RU"/>
        </w:rPr>
        <w:t>'Kung ang imong igsoon makasala batok kanimo, adto ug atubang kaniya, ikaw ug siya ra; kung maminaw siya kanimo, nadaug nimo ang imong igsoon; apan kung dili siya maminaw, dad-a ang usa o duha pa uban nimo, aron ang matag pulong mapamatud-an sa pamatuod sa duha o tulo ka saksi; apan kon dili siya maminaw kanila, sultihi kini sa simbahan; ug kon dili siya maminaw bisan sa simbahan, itratong siya kanimo sama sa usa ka Hentil ug maniningil sa buhis. Sa pagkatinuod, ingon ko kaninyo, unsay inyong paghigot dinhi sa yuta, kini pagahigotun usab sa langit; ug unsay inyong pagbuwag dinhi sa yuta, kini pagabuwagon usab sa langit"</w:t>
      </w:r>
      <w:r w:rsidRPr="006A21F9">
        <w:rPr>
          <w:lang w:val="ru-RU"/>
        </w:rPr>
        <w:t xml:space="preserve"> (Matt. 18:15–19):</w:t>
      </w:r>
      <w:r>
        <w:rPr>
          <w:rStyle w:val="FootnoteReference"/>
        </w:rPr>
        <w:footnoteReference w:id="540"/>
      </w:r>
      <w:r w:rsidRPr="006A21F9">
        <w:rPr>
          <w:lang w:val="ru-RU"/>
        </w:rPr>
        <w:t xml:space="preserve"> Bisan pa, sa istriktong pagkasulti, ang Simbahan ni Kristo gitukod lamang pinaagi sa panaghiusa niining duha ka simbahan, ang una gitawag nga subordinadong simbahan ug ang ikaduha nga eklesiastikal nga awtoridad; ug diin adunay usa ka panon sa mga karnero o mga magtutuo sa kinatibuk-an, apan walay hierarkiya nga gitukod sa Dios, ug kini gisalikway, walay Simbahan (Epistola sa mga Patriyarka sa Sidlakan mahitungod sa Ortodoksong Pagtuo, Artikulo 10). Kay sama sa Ginoo mismo nga gusto nga ang mga nagtuo kaniya magtukod sa Simbahan, ingon usab gitukod sa Ginoo mismo ang usa ka hirarkiya sulod sa Iyang Simbahan; ug, sumala sa Iyang kabubut-on, ang mga pastor lamang ang adunay katungod sa pagtudlo sa pagtuo sa mga tawo, sa pagbalaan kanila pinaagi sa balaang sakramento, ug sa paggiya kanila paingon sa kaluwasan. Busa, kung walay lehitimong mga pastor, ang mga Kristohanon walay pagbalaan… Ang mga karaang magtutudlo naningkamot nga ipatunong pag-ayo kini nga ideya sa mga matinud-anon; pananglitan, si San Ignacio nga Tigdala sa Diyos: 'kung walay sila (i.e. ang obispo, mga presbiteryo ug mga diyakono) dili matawag nga Simbahan — usa ka punto nga, sigurado ko, mouyon kamo';</w:t>
      </w:r>
      <w:r>
        <w:rPr>
          <w:rStyle w:val="FootnoteReference"/>
        </w:rPr>
        <w:footnoteReference w:id="541"/>
      </w:r>
      <w:r w:rsidRPr="006A21F9">
        <w:rPr>
          <w:lang w:val="ru-RU"/>
        </w:rPr>
        <w:t xml:space="preserve"> Tertullian: "Kung walay obispo, walay Simbahan;"</w:t>
      </w:r>
      <w:r>
        <w:rPr>
          <w:rStyle w:val="FootnoteReference"/>
        </w:rPr>
        <w:footnoteReference w:id="542"/>
      </w:r>
      <w:r w:rsidRPr="006A21F9">
        <w:rPr>
          <w:lang w:val="ru-RU"/>
        </w:rPr>
        <w:t xml:space="preserve"> San Hippolytus: "Dili usab ang obispo magpasigarbo sa iyang kaugalingon labaw sa mga diakono o mga presbiter, ni </w:t>
      </w:r>
      <w:r w:rsidRPr="006A21F9">
        <w:rPr>
          <w:lang w:val="ru-RU"/>
        </w:rPr>
        <w:lastRenderedPageBreak/>
        <w:t>ang mga presbiter labaw sa katawhan: kay ang lawas sa Simbahan gilangkoban sa duha;"</w:t>
      </w:r>
      <w:r>
        <w:rPr>
          <w:rStyle w:val="FootnoteReference"/>
        </w:rPr>
        <w:footnoteReference w:id="543"/>
      </w:r>
      <w:r w:rsidRPr="006A21F9">
        <w:rPr>
          <w:lang w:val="ru-RU"/>
        </w:rPr>
        <w:t xml:space="preserve"> San Cipriano: "Ang Simbahan naglangkob sa katawhan nga naghiusa sa pari, ug sa panon nga matinumanon sa ilang magbalantay; busa kinahanglan nga mahibal-an nimo nga ang obispo naa sa Simbahan ug ang Simbahan naa sa obispo, ug busa kinsa man ang wala sa komunyon sa obispo wala sa Simbahan;"</w:t>
      </w:r>
      <w:r>
        <w:rPr>
          <w:rStyle w:val="FootnoteReference"/>
        </w:rPr>
        <w:footnoteReference w:id="544"/>
      </w:r>
      <w:r w:rsidRPr="006A21F9">
        <w:rPr>
          <w:lang w:val="ru-RU"/>
        </w:rPr>
        <w:t xml:space="preserve"> San Gregorio ang Teologo: "Sama sa lawas, usa ka bahin ang nagdumala ug, ingon pa gani, nagapangulo, samtang ang usa pa ubos sa awtoridad ug pagdumala: ingon usab sa mga Simbahan… Gitudlo sa Dios nga ang uban, nga mas mapuslanon kini kanila, ginagiyahan sa pulong ug buhat padulong sa ilang katungdanan, magpabilin nga panon ug sakop; samtang ang uban, nga labaw sa tanan sa pagkamatinud-anon ug pagkadool sa Dios, mahimong mga magbalantay ug magtutudlo alang sa pagkahingpit sa Simbahan, ug kinahanglan nga pareho ang ilang relasyon sa usag usa sama sa kalag sa lawas ug sa hunahuna sa kalag, aron ang duha—ang kulang ug ang sobra—nga sama sa mga miyembro sa lawas, nakig-uban ug nagkahiusa sa usa ka bug-os, natigom ug napugngan sa panumpay sa Espiritu, maglangkob sa usa ka lawas, hingpit ug tinuod nga takus kang Kristo mismo—ang atong Ulo."</w:t>
      </w:r>
      <w:r>
        <w:rPr>
          <w:rStyle w:val="FootnoteReference"/>
        </w:rPr>
        <w:footnoteReference w:id="545"/>
      </w:r>
      <w:r w:rsidRPr="006A21F9">
        <w:rPr>
          <w:lang w:val="ru-RU"/>
        </w:rPr>
        <w:t xml:space="preserve"> Tungod niini, giisip sa karaang mga magtutudlo nga ang mga Kristohanong komunidad nga walay pagtagad mibulag sa pagsunod sa obispo ug sa mga presbiter, ug nagdumala sa ilang mga banal nga seremonya nga walay ila, dili takus sa ngalan sa Simbahan, ug gitawag sila nga mga heretiko, tigum sa mga skismatiko, malisyoso, makadaot, ug uban pa.</w:t>
      </w:r>
      <w:r>
        <w:rPr>
          <w:rStyle w:val="FootnoteReference"/>
        </w:rPr>
        <w:footnoteReference w:id="546"/>
      </w:r>
    </w:p>
    <w:p w14:paraId="2C5EFCE3" w14:textId="77777777" w:rsidR="00BE1885" w:rsidRPr="006A21F9" w:rsidRDefault="00BE1885" w:rsidP="00BE1885">
      <w:pPr>
        <w:rPr>
          <w:lang w:val="ru-RU"/>
        </w:rPr>
      </w:pPr>
      <w:r w:rsidRPr="006A21F9">
        <w:rPr>
          <w:lang w:val="ru-RU"/>
        </w:rPr>
        <w:tab/>
      </w:r>
    </w:p>
    <w:p w14:paraId="53185E8A" w14:textId="77777777" w:rsidR="00BE1885" w:rsidRPr="006A21F9" w:rsidRDefault="00BE1885" w:rsidP="00BE1885">
      <w:pPr>
        <w:pStyle w:val="Heading5"/>
        <w:rPr>
          <w:lang w:val="ru-RU"/>
        </w:rPr>
      </w:pPr>
      <w:bookmarkStart w:id="476" w:name="_Toc133142932"/>
      <w:bookmarkStart w:id="477" w:name="_Toc133166289"/>
      <w:bookmarkStart w:id="478" w:name="_Toc182221499"/>
      <w:bookmarkStart w:id="479" w:name="_Toc238453066"/>
      <w:bookmarkStart w:id="480" w:name="_Toc238453866"/>
      <w:bookmarkStart w:id="481" w:name="_Toc238574174"/>
      <w:r w:rsidRPr="006A21F9">
        <w:rPr>
          <w:bCs/>
          <w:lang w:val="ru-RU"/>
        </w:rPr>
        <w:t xml:space="preserve">§173. </w:t>
      </w:r>
      <w:r w:rsidRPr="006A21F9">
        <w:rPr>
          <w:lang w:val="ru-RU"/>
        </w:rPr>
        <w:t>Ang Tulo ka Dios-gitudlo nga Ranggo sa Hirarkiya sa Simbahan ug ang mga Kalainan Tali Nila</w:t>
      </w:r>
      <w:bookmarkEnd w:id="476"/>
      <w:bookmarkEnd w:id="477"/>
      <w:bookmarkEnd w:id="478"/>
      <w:bookmarkEnd w:id="479"/>
      <w:bookmarkEnd w:id="480"/>
      <w:bookmarkEnd w:id="481"/>
    </w:p>
    <w:p w14:paraId="68EFB84F" w14:textId="77777777" w:rsidR="00BE1885" w:rsidRPr="006A21F9" w:rsidRDefault="00BE1885" w:rsidP="00BE1885">
      <w:pPr>
        <w:ind w:firstLine="708"/>
        <w:rPr>
          <w:lang w:val="ru-RU"/>
        </w:rPr>
      </w:pPr>
      <w:r w:rsidRPr="006A21F9">
        <w:rPr>
          <w:lang w:val="ru-RU"/>
        </w:rPr>
        <w:t>Kining tulo ka ranggo sa gipahimutang sa Diyos nga hirarkiya mao ang: ang una ug labing hataas—ang ranggo sa obispo; ang ikaduha ug subordinado—ang ranggo sa presbiter o pari; ang ikatulo ug labing ubos—ang ranggo sa diyakono (Prostr. Chr. Catechism on the Priesthood, p. 96, Moscow, 1840).</w:t>
      </w:r>
    </w:p>
    <w:p w14:paraId="4F7EA948"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Ang banal nga pagtukod sa ranggo sa mga obispo sulod sa Simbahan ug </w:t>
      </w:r>
      <w:r w:rsidRPr="001E4083">
        <w:t>ang iyang</w:t>
      </w:r>
      <w:r w:rsidRPr="006A21F9">
        <w:rPr>
          <w:lang w:val="ru-RU"/>
        </w:rPr>
        <w:t xml:space="preserve"> pagka-una dili lamang sa diakonado (nga walay mosupak), kondili usab sa presbiterado—usa ka panan-aw nga gisupak sa pipila ka mga liberal nga magtutuo—</w:t>
      </w:r>
      <w:r>
        <w:rPr>
          <w:rStyle w:val="FootnoteReference"/>
        </w:rPr>
        <w:footnoteReference w:id="547"/>
      </w:r>
      <w:r w:rsidRPr="006A21F9">
        <w:rPr>
          <w:lang w:val="ru-RU"/>
        </w:rPr>
        <w:t xml:space="preserve"> , atong masuta kini gikan sa:</w:t>
      </w:r>
    </w:p>
    <w:p w14:paraId="49310F4A" w14:textId="77777777" w:rsidR="00BE1885" w:rsidRPr="006A21F9" w:rsidRDefault="00BE1885" w:rsidP="00BE1885">
      <w:pPr>
        <w:ind w:firstLine="708"/>
        <w:rPr>
          <w:lang w:val="ru-RU"/>
        </w:rPr>
      </w:pPr>
      <w:r w:rsidRPr="006A21F9">
        <w:rPr>
          <w:b/>
          <w:bCs/>
          <w:lang w:val="ru-RU"/>
        </w:rPr>
        <w:t xml:space="preserve">1) </w:t>
      </w:r>
      <w:r w:rsidRPr="006A21F9">
        <w:rPr>
          <w:lang w:val="ru-RU"/>
        </w:rPr>
        <w:t>Gikan sa Balaang Kasulatan. Bisan pa walay duhaduha nga ang mga titulo nga 'presbiter' ug 'obispo', sumala sa literal nga kahulugan niining mga pulonga,</w:t>
      </w:r>
      <w:r>
        <w:rPr>
          <w:rStyle w:val="FootnoteReference"/>
        </w:rPr>
        <w:footnoteReference w:id="548"/>
      </w:r>
      <w:r w:rsidRPr="006A21F9">
        <w:rPr>
          <w:lang w:val="ru-RU"/>
        </w:rPr>
        <w:t xml:space="preserve"> nga ang mga Apostoles natural nga magamit, ug sa tinuod gigamit</w:t>
      </w:r>
      <w:r>
        <w:rPr>
          <w:rStyle w:val="FootnoteReference"/>
        </w:rPr>
        <w:footnoteReference w:id="549"/>
      </w:r>
      <w:r w:rsidRPr="006A21F9">
        <w:rPr>
          <w:lang w:val="ru-RU"/>
        </w:rPr>
        <w:t xml:space="preserve"> usahay magkasinubay, gigamit ang duha ka termino usahay sa mga obispo ingon man sa mga presbiter</w:t>
      </w:r>
      <w:r>
        <w:rPr>
          <w:rStyle w:val="FootnoteReference"/>
        </w:rPr>
        <w:footnoteReference w:id="550"/>
      </w:r>
      <w:r w:rsidRPr="006A21F9">
        <w:rPr>
          <w:lang w:val="ru-RU"/>
        </w:rPr>
        <w:t xml:space="preserve"> ug bisan sa ilang kaugalingon [(1 Pedro 5:1); (2 Juan 1:1); (3 Juan 1:1)]: apan, sa pipila niini nga mga indibidwal gihatagan sila og espesyal nga pribilehiyo ug awtoridad sa pag-ordinar og ubang mga presbiter [(Tito 1:5); (1 Tim. 5:22)], sa paghukom kanila (1 Tim. 5:19), sa paghatag kanila og ganti (1 Tim. 5:17), — mga pribilehiyo ug awtoridad nga klarong nagpataas sa mga gihatagan niini sa mga apostoles labaw sa mga ordinaryong pari, nga kanila, sumala sa kasaysayan, labi na ang unang gihisgutan nga mga katungod wala gayud nahilakip. "Dili mahimo," matod ni San Epifanio, "nga ang usa ka obispo ug usa ka presbitero usa ra ka tawo: Ang Balaang Kasulatan nagtudlo kinsa ang obispo ug kinsa ang presbitero, nga nag-ingon kang Timoteo: 'Ayaw </w:t>
      </w:r>
      <w:r w:rsidRPr="006A21F9">
        <w:rPr>
          <w:lang w:val="ru-RU"/>
        </w:rPr>
        <w:lastRenderedPageBreak/>
        <w:t xml:space="preserve">pagsaway sa usa ka tigulang (presbitero)'… Ngano man nga adunay panginahanglan alang sa pagtulon-an nga ang usa ka obispo dili mosaway sa usa ka presbiteryo, kon ang una wala'y labaw nga kahimtang kaysa sa ikaduha? Busa, ingon usab niini: </w:t>
      </w:r>
      <w:r w:rsidRPr="006A21F9">
        <w:rPr>
          <w:i/>
          <w:iCs/>
          <w:lang w:val="ru-RU"/>
        </w:rPr>
        <w:t>'Ayaw dawata ang usa ka pasangil batok sa usa ka presbiteryo gawas kon kini gisuportahan sa duha o tulo ka saksi'</w:t>
      </w:r>
      <w:r>
        <w:rPr>
          <w:rStyle w:val="FootnoteReference"/>
        </w:rPr>
        <w:footnoteReference w:id="551"/>
      </w:r>
      <w:r w:rsidRPr="006A21F9">
        <w:rPr>
          <w:i/>
          <w:iCs/>
          <w:lang w:val="ru-RU"/>
        </w:rPr>
        <w:t xml:space="preserve"> </w:t>
      </w:r>
      <w:r w:rsidRPr="006A21F9">
        <w:rPr>
          <w:lang w:val="ru-RU"/>
        </w:rPr>
        <w:t>(1 Tim. 5:19)." Apan, tungod kay ang pag-ilis-ilis sa mga titulo nga 'obispo' ug 'presbiter' nga makita sa Balaang Kasulatan dili magtugot kanato nga matino diretso gikan niini, estrikto ug walay duhaduha, sa unsang kahulugan nasabtan sa mga Apostoles kining mga pulong , natural ra nga motan-aw kita ngadto sa mga Apostolikong Amahan. Nipuyo ug nagtrabaho pa gani sila kauban mismo sa mga Apostoles; sila ang ilang labing suod nga mga disipulo ug, siyempre, pamilyar kaayo sila sa ilang paagi sa paghunahuna.</w:t>
      </w:r>
    </w:p>
    <w:p w14:paraId="7A246571"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Ang mga Apostolikong Amahan wala gyud magbilin kanato og bisan gamayng pagduha-duha bahin sa diyosnong pagtukod ug sa dakong kahinungdanon sa opisyo sa obispo. Mahitungod kanila, si San Clemente sa Roma miingon: "Sa pagwali sa mga baryo ug lungsod, gitudlo sa mga apostoles ang unang mga magtutuo, human sa espirituhanong pagsulay, isip mga obispo ug diakon para sa mga modawat sa pagtuo," ug, sa pag-aplikar sa mga titulo sa hierarkiya sa Daang Tugon ngadto sa hierarkiya sa Bag-ong Tugon, iyang gi-obserbahan: "Alang sa punong pari (i.e. ang obispo) gihatag ang iyang ministeryo; alang sa mga pari (mga presbiter) gihatag ang ilang puwesto; ug alang sa mga Levita (sama sa iyang pagtawag sa </w:t>
      </w:r>
      <w:r w:rsidRPr="006A21F9">
        <w:rPr>
          <w:b/>
          <w:bCs/>
          <w:lang w:val="ru-RU"/>
        </w:rPr>
        <w:t xml:space="preserve">mga diyakono) </w:t>
      </w:r>
      <w:r w:rsidRPr="006A21F9">
        <w:rPr>
          <w:lang w:val="ru-RU"/>
        </w:rPr>
        <w:t>gisalig ang ilang mga katungdanan."</w:t>
      </w:r>
      <w:r>
        <w:rPr>
          <w:rStyle w:val="FootnoteReference"/>
        </w:rPr>
        <w:footnoteReference w:id="552"/>
      </w:r>
      <w:r w:rsidRPr="006A21F9">
        <w:rPr>
          <w:lang w:val="ru-RU"/>
        </w:rPr>
        <w:t xml:space="preserve"> Ug si San Ignacio nga Tagbitbit sa Diyos nagpahayag pa gayud sa mas klaro: </w:t>
      </w:r>
      <w:r w:rsidRPr="006A21F9">
        <w:rPr>
          <w:b/>
          <w:bCs/>
          <w:lang w:val="ru-RU"/>
        </w:rPr>
        <w:t xml:space="preserve">a) </w:t>
      </w:r>
      <w:r w:rsidRPr="006A21F9">
        <w:rPr>
          <w:lang w:val="ru-RU"/>
        </w:rPr>
        <w:t>sa iyang Epistola ngadto sa mga taga-Efeso: "Ang mga obispo gitudlo sa tanang kanto sa kalibutan pinaagi sa kabubut-on ni Jesu-Kristo;"</w:t>
      </w:r>
      <w:r>
        <w:rPr>
          <w:rStyle w:val="FootnoteReference"/>
        </w:rPr>
        <w:footnoteReference w:id="553"/>
      </w:r>
      <w:r w:rsidRPr="006A21F9">
        <w:rPr>
          <w:lang w:val="ru-RU"/>
        </w:rPr>
        <w:t xml:space="preserve"> </w:t>
      </w:r>
      <w:r w:rsidRPr="006A21F9">
        <w:rPr>
          <w:b/>
          <w:bCs/>
          <w:lang w:val="ru-RU"/>
        </w:rPr>
        <w:t xml:space="preserve">b) </w:t>
      </w:r>
      <w:r w:rsidRPr="006A21F9">
        <w:rPr>
          <w:lang w:val="ru-RU"/>
        </w:rPr>
        <w:t>sa iyang Epistola ngadto sa mga taga-Smyrna: "Tumana ang obispo sa tanang butang, sama sa inyong pagsunod kang Jesu-Cristo sa Amahan, ug ang mga presbiter sama sa mga apostoles, ug pasidunggi ang mga diakono ingon usa ka sugo sa Dios (</w:t>
      </w:r>
      <w:r w:rsidRPr="001E4083">
        <w:t>ώς Θεού έντολήν</w:t>
      </w:r>
      <w:r w:rsidRPr="006A21F9">
        <w:rPr>
          <w:lang w:val="ru-RU"/>
        </w:rPr>
        <w:t>);"</w:t>
      </w:r>
      <w:r>
        <w:rPr>
          <w:rStyle w:val="FootnoteReference"/>
        </w:rPr>
        <w:footnoteReference w:id="554"/>
      </w:r>
      <w:r w:rsidRPr="006A21F9">
        <w:rPr>
          <w:lang w:val="ru-RU"/>
        </w:rPr>
        <w:t xml:space="preserve"> </w:t>
      </w:r>
      <w:r w:rsidRPr="006A21F9">
        <w:rPr>
          <w:b/>
          <w:bCs/>
          <w:lang w:val="ru-RU"/>
        </w:rPr>
        <w:t xml:space="preserve">c) </w:t>
      </w:r>
      <w:r w:rsidRPr="006A21F9">
        <w:rPr>
          <w:lang w:val="ru-RU"/>
        </w:rPr>
        <w:t>sa Epistula ngadto sa mga taga-Magnesia: "Gina-awhag ko kamo, buhata ninyo ang tanan sa kalinaw sa Dios, ilawom sa pagkapangulo sa obispo, sa dapit sa Dios mismo, ang mga presbitero, sa dapit sa konseho sa mga apostoles, ug ang mga diakono, nga labing pinalangga kanako, nga kanila ang ministeryo (</w:t>
      </w:r>
      <w:r w:rsidRPr="001E4083">
        <w:t>διακονία</w:t>
      </w:r>
      <w:r w:rsidRPr="006A21F9">
        <w:rPr>
          <w:lang w:val="ru-RU"/>
        </w:rPr>
        <w:t>) ni Hesukristo;"</w:t>
      </w:r>
      <w:r>
        <w:rPr>
          <w:rStyle w:val="FootnoteReference"/>
        </w:rPr>
        <w:footnoteReference w:id="555"/>
      </w:r>
      <w:r w:rsidRPr="006A21F9">
        <w:rPr>
          <w:lang w:val="ru-RU"/>
        </w:rPr>
        <w:t xml:space="preserve"> </w:t>
      </w:r>
      <w:r w:rsidRPr="006A21F9">
        <w:rPr>
          <w:b/>
          <w:bCs/>
          <w:lang w:val="ru-RU"/>
        </w:rPr>
        <w:t xml:space="preserve">d) </w:t>
      </w:r>
      <w:r w:rsidRPr="006A21F9">
        <w:rPr>
          <w:lang w:val="ru-RU"/>
        </w:rPr>
        <w:t>sa Epistola ngadto sa mga taga-Trallia: "Angay alang sa matag-usa kaninyo, ug labi na sa mga presbitero, nga maghatag og matam-is nga kahupayan sa obispo alang sa himaya sa Amahan, ni Hesukristo ug sa mga apostoles."</w:t>
      </w:r>
      <w:r>
        <w:rPr>
          <w:rStyle w:val="FootnoteReference"/>
        </w:rPr>
        <w:footnoteReference w:id="556"/>
      </w:r>
    </w:p>
    <w:p w14:paraId="61549EE7"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Makita nato kining maong pagtulon-an sa ulahi taliwala sa mga pastor sa ikaduhang ug ikatulong siglo, sama sa: </w:t>
      </w:r>
      <w:r w:rsidRPr="006A21F9">
        <w:rPr>
          <w:b/>
          <w:bCs/>
          <w:lang w:val="ru-RU"/>
        </w:rPr>
        <w:t xml:space="preserve">a) </w:t>
      </w:r>
      <w:r w:rsidRPr="006A21F9">
        <w:rPr>
          <w:lang w:val="ru-RU"/>
        </w:rPr>
        <w:t>San Irenaeus: "Ang tanang kontra sa doktrina sa simbahan mitungha nga dili ikatandi nga ulahi kaysa sa mga obispo nga gisaligan sa mga apostoles sa mga simbahan;"</w:t>
      </w:r>
      <w:r>
        <w:rPr>
          <w:rStyle w:val="FootnoteReference"/>
        </w:rPr>
        <w:footnoteReference w:id="557"/>
      </w:r>
      <w:r w:rsidRPr="006A21F9">
        <w:rPr>
          <w:lang w:val="ru-RU"/>
        </w:rPr>
        <w:t xml:space="preserve"> </w:t>
      </w:r>
      <w:r w:rsidRPr="006A21F9">
        <w:rPr>
          <w:b/>
          <w:bCs/>
          <w:lang w:val="ru-RU"/>
        </w:rPr>
        <w:t xml:space="preserve">b) </w:t>
      </w:r>
      <w:r w:rsidRPr="006A21F9">
        <w:rPr>
          <w:lang w:val="ru-RU"/>
        </w:rPr>
        <w:t>Tertullian: "Ang labawng pari (</w:t>
      </w:r>
      <w:r w:rsidRPr="001E4083">
        <w:t>summus sacerdos</w:t>
      </w:r>
      <w:r w:rsidRPr="006A21F9">
        <w:rPr>
          <w:lang w:val="ru-RU"/>
        </w:rPr>
        <w:t>), nga mao ang obispo, adunay katungod sa pagdumala sa bunyag; pagkahuman (</w:t>
      </w:r>
      <w:r w:rsidRPr="001E4083">
        <w:t>dehinc</w:t>
      </w:r>
      <w:r w:rsidRPr="006A21F9">
        <w:rPr>
          <w:lang w:val="ru-RU"/>
        </w:rPr>
        <w:t>) mosunod ang mga presbiterio ug mga diakon, apan dili kung walay awtoridad (</w:t>
      </w:r>
      <w:r w:rsidRPr="001E4083">
        <w:t>auctoritate</w:t>
      </w:r>
      <w:r w:rsidRPr="006A21F9">
        <w:rPr>
          <w:lang w:val="ru-RU"/>
        </w:rPr>
        <w:t>) gikan sa obispo;"</w:t>
      </w:r>
      <w:r>
        <w:rPr>
          <w:rStyle w:val="FootnoteReference"/>
        </w:rPr>
        <w:footnoteReference w:id="558"/>
      </w:r>
      <w:r w:rsidRPr="006A21F9">
        <w:rPr>
          <w:lang w:val="ru-RU"/>
        </w:rPr>
        <w:t xml:space="preserve"> </w:t>
      </w:r>
      <w:r w:rsidRPr="006A21F9">
        <w:rPr>
          <w:b/>
          <w:bCs/>
          <w:lang w:val="ru-RU"/>
        </w:rPr>
        <w:t xml:space="preserve">c) </w:t>
      </w:r>
      <w:r w:rsidRPr="006A21F9">
        <w:rPr>
          <w:lang w:val="ru-RU"/>
        </w:rPr>
        <w:t>Origen: "Mas daghan ang gikinahanglan kanako (ang presbiter) kaysa sa diakon, ug mas daghan sa diakon kaysa sa layperson; apan dili masukod nga mas daghan ang gikinahanglan sa usa nga naggunit sa iyang mga kamot sa eklesiastikal nga awtoridad ibabaw nato tanan;"</w:t>
      </w:r>
      <w:r>
        <w:rPr>
          <w:rStyle w:val="FootnoteReference"/>
        </w:rPr>
        <w:footnoteReference w:id="559"/>
      </w:r>
      <w:r w:rsidRPr="006A21F9">
        <w:rPr>
          <w:lang w:val="ru-RU"/>
        </w:rPr>
        <w:t xml:space="preserve"> ug uban pa.</w:t>
      </w:r>
      <w:r>
        <w:rPr>
          <w:rStyle w:val="FootnoteReference"/>
        </w:rPr>
        <w:footnoteReference w:id="560"/>
      </w:r>
    </w:p>
    <w:p w14:paraId="0660F1B1"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Sa katapusan, makita nato nga ang maong pagtulon-an kanunay nga gisunod dili lamang sa tagsa-tagsa ka mga pastor sa tanang mosunod nga mga siglo, kondili usab sa mga dekreto sa tibuok mga Konsilyo, pananglitan, ang Konsilyo sa Nicaea ug ang Unang Ekumenikal nga Konsilyo (tan-awa ang mga Kanon 18) ug ang Konseho sa Laodicea (Mga Kanon 56 ug 57)), aron sa dihang miabot si Ario sa ika-upat nga siglo ug nagsugod </w:t>
      </w:r>
      <w:r w:rsidRPr="006A21F9">
        <w:rPr>
          <w:lang w:val="ru-RU"/>
        </w:rPr>
        <w:lastRenderedPageBreak/>
        <w:t>sa pagtudlo nga walay labaw ang usa ka obispo kaysa sa usa ka presbiter, siya, sumala sa pagpamatuod ni Epiphanius ug Augustine, nailhan nga usa ka heretiko sa tibuok Simbahan.</w:t>
      </w:r>
      <w:r>
        <w:rPr>
          <w:rStyle w:val="FootnoteReference"/>
        </w:rPr>
        <w:footnoteReference w:id="561"/>
      </w:r>
    </w:p>
    <w:p w14:paraId="5024CABF" w14:textId="77777777" w:rsidR="00BE1885" w:rsidRPr="006A21F9" w:rsidRDefault="00BE1885" w:rsidP="00BE1885">
      <w:pPr>
        <w:ind w:firstLine="708"/>
        <w:rPr>
          <w:lang w:val="ru-RU"/>
        </w:rPr>
      </w:pPr>
      <w:r w:rsidRPr="006A21F9">
        <w:rPr>
          <w:b/>
          <w:bCs/>
          <w:lang w:val="ru-RU"/>
        </w:rPr>
        <w:t xml:space="preserve">5) </w:t>
      </w:r>
      <w:r w:rsidRPr="006A21F9">
        <w:rPr>
          <w:lang w:val="ru-RU"/>
        </w:rPr>
        <w:t>Ang labing klaro nga ebidensya sa diyosnong gigikanan ug pagka-una sa awtoridad sa obispo makita sa labing karaang mga listahan sa unang mga obispo sa nagkalain-laing apostolikong Simbahan, nga bisan pa sa sayong mga tigdepensa sa ortodoksiya nagsilbi nga armas batok sa mga heretiko. "Makahimo kita," ingon ni San Irenaeus, "sa paglista sa mga gitudlo nga obispo sa mga simbahan sa mga apostoles, ug sa ilang mga manununod hangtod sa atong panahon," ug sa tinuod gilista niya, sumala sa han-ay sa pagkasunod-sunod, ang mga obispo sa Roma gikan sa sinugdanan sa Simbahang Romano hapit na sa katapusan sa ikaduhang siglo.</w:t>
      </w:r>
      <w:r>
        <w:rPr>
          <w:rStyle w:val="FootnoteReference"/>
        </w:rPr>
        <w:footnoteReference w:id="562"/>
      </w:r>
      <w:r w:rsidRPr="006A21F9">
        <w:rPr>
          <w:lang w:val="ru-RU"/>
        </w:rPr>
        <w:t xml:space="preserve"> "Ipakita nila," ingon sa laing Amahan sa Simbahan, nga nag-atubang sa mga heretiko, "ang gigikanan sa ilang mga simbahan, ug ipahayag nila ang linya sa ilang mga obispo, nga magpadayon sa susamang pagkasunod-sunod aron ang ilang unang obispo adunay ingon nga nagtukod o nangaging amo ang usa sa mga Apostoles, o usa sa mga Apostolikong Amahan nga dugay nang nakig-uban sa mga Apostoles. Kay ang mga Apostolikong Simbahan ginasubay ang ilang listahan (sa mga obispo) sa tukmang paagi niini: ang Simbahan sa Smyrna, pananglitan, nagpresentar kang Polycarp, nga gitudlo ni Juan isip obispo sa Smyrna; ang Simbahan sa Roma, kang Clemente, nga giordinar ni Pedro; ingon usab, ang ubang mga simbahan nagngalan sa mga tawo nga, pagkahuman gipahimutang sa pagka-obispo sa mga Apostoles mismo, ilang giisip nga mga sanga sa binhi sa mga Apostoles."</w:t>
      </w:r>
      <w:r>
        <w:rPr>
          <w:rStyle w:val="FootnoteReference"/>
        </w:rPr>
        <w:footnoteReference w:id="563"/>
      </w:r>
      <w:r w:rsidRPr="006A21F9">
        <w:rPr>
          <w:lang w:val="ru-RU"/>
        </w:rPr>
        <w:t xml:space="preserve"> Gipreserba ni Eusebius ang karaang mga listahan ni Egesippus, nga naglatid sa sunod-sunod nga mga obispo sa mga simbahan sa Corinto, Roma, ug Herusalem, samtang siya mismo, base sa ubang tinubdan, naghatag usab og susamang mga listahan sa mga obispo para sa tanang labing bantugang mga simbahan.</w:t>
      </w:r>
      <w:r>
        <w:rPr>
          <w:rStyle w:val="FootnoteReference"/>
        </w:rPr>
        <w:footnoteReference w:id="564"/>
      </w:r>
      <w:r w:rsidRPr="006A21F9">
        <w:rPr>
          <w:lang w:val="ru-RU"/>
        </w:rPr>
        <w:t xml:space="preserve"> Gikan niini klaro nga ang mga karaang tawo dili lang nagpalahi sa mga obispo ug mga presbiter, kondili ila lang giisip nga mga kahalili sa mga apostoles ang mga obispo, busa gihatagan sila og hingpit nga pag-una kaysa sa mga presbiter.</w:t>
      </w:r>
    </w:p>
    <w:p w14:paraId="2E82EB1D"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Ang banal nga pagtukod sa opisina sa presbiteryo sulod sa Simbahan klaro, una, gikan sa kamatuoran nga ang mga apostoles mismo nag-ordinar og mga presbiter para sa mga simbahan (Buhat 14:23), ug gisugo ang mga obispo nga magtudlo og mga presbiter sa matag lungsod (Tito 1:5). Ikaduha, makita kini sa mga testimonya sa karaang mga magtutudlo, pananglitan: </w:t>
      </w:r>
      <w:r w:rsidRPr="006A21F9">
        <w:rPr>
          <w:b/>
          <w:bCs/>
          <w:lang w:val="ru-RU"/>
        </w:rPr>
        <w:t xml:space="preserve">a) </w:t>
      </w:r>
      <w:r w:rsidRPr="006A21F9">
        <w:rPr>
          <w:lang w:val="ru-RU"/>
        </w:rPr>
        <w:t>San Ignacio nga Gitawag nga Magdala sa Diyos, nga nag-ingon nga 'ang mga presbiter natukod pinaagi sa kabubut-on ni Hesus';</w:t>
      </w:r>
      <w:r>
        <w:rPr>
          <w:rStyle w:val="FootnoteReference"/>
        </w:rPr>
        <w:footnoteReference w:id="565"/>
      </w:r>
      <w:r w:rsidRPr="006A21F9">
        <w:rPr>
          <w:lang w:val="ru-RU"/>
        </w:rPr>
        <w:t xml:space="preserve"> </w:t>
      </w:r>
      <w:r w:rsidRPr="006A21F9">
        <w:rPr>
          <w:b/>
          <w:bCs/>
          <w:lang w:val="ru-RU"/>
        </w:rPr>
        <w:t xml:space="preserve">b) </w:t>
      </w:r>
      <w:r w:rsidRPr="006A21F9">
        <w:rPr>
          <w:lang w:val="ru-RU"/>
        </w:rPr>
        <w:t>Si San Irenaeus, nga nag-ingon nga 'ang mga presbiter, pinaagi sa maayong kabubut-on sa Amahan ug sa panunod sa episkopado, nakadawat sa dili matandog nga gasa sa kamatuoran';</w:t>
      </w:r>
      <w:r>
        <w:rPr>
          <w:rStyle w:val="FootnoteReference"/>
        </w:rPr>
        <w:footnoteReference w:id="566"/>
      </w:r>
      <w:r w:rsidRPr="006A21F9">
        <w:rPr>
          <w:lang w:val="ru-RU"/>
        </w:rPr>
        <w:t xml:space="preserve"> </w:t>
      </w:r>
      <w:r w:rsidRPr="006A21F9">
        <w:rPr>
          <w:b/>
          <w:bCs/>
          <w:lang w:val="ru-RU"/>
        </w:rPr>
        <w:t xml:space="preserve">c) </w:t>
      </w:r>
      <w:r w:rsidRPr="006A21F9">
        <w:rPr>
          <w:lang w:val="ru-RU"/>
        </w:rPr>
        <w:t>Si Beato Jeronimo: 'ang mga apostoles, nga nagtudlo og mga presbiter ug mga obispo sa tanang probinsya'</w:t>
      </w:r>
      <w:r>
        <w:rPr>
          <w:rStyle w:val="FootnoteReference"/>
        </w:rPr>
        <w:footnoteReference w:id="567"/>
      </w:r>
      <w:r w:rsidRPr="006A21F9">
        <w:rPr>
          <w:lang w:val="ru-RU"/>
        </w:rPr>
        <w:t xml:space="preserve"> ug uban pa.</w:t>
      </w:r>
    </w:p>
    <w:p w14:paraId="6F827653" w14:textId="77777777" w:rsidR="00BE1885" w:rsidRPr="006A21F9" w:rsidRDefault="00BE1885" w:rsidP="00BE1885">
      <w:pPr>
        <w:rPr>
          <w:lang w:val="ru-RU"/>
        </w:rPr>
      </w:pPr>
      <w:r w:rsidRPr="006A21F9">
        <w:rPr>
          <w:lang w:val="ru-RU"/>
        </w:rPr>
        <w:tab/>
        <w:t>Mahitungod sa kalainan tali sa presbiterato ug episkopato, nakita na nato kini gikan sa daghang mga testimonya nga nagpamatuod sa pagka-labaw sa ikaduha kaysa sa una.</w:t>
      </w:r>
      <w:r>
        <w:rPr>
          <w:rStyle w:val="FootnoteReference"/>
        </w:rPr>
        <w:footnoteReference w:id="568"/>
      </w:r>
      <w:r w:rsidRPr="006A21F9">
        <w:rPr>
          <w:lang w:val="ru-RU"/>
        </w:rPr>
        <w:t xml:space="preserve"> Dugang pa nato niini: </w:t>
      </w:r>
      <w:r w:rsidRPr="006A21F9">
        <w:rPr>
          <w:b/>
          <w:bCs/>
          <w:lang w:val="ru-RU"/>
        </w:rPr>
        <w:t xml:space="preserve">a) </w:t>
      </w:r>
      <w:r w:rsidRPr="006A21F9">
        <w:rPr>
          <w:lang w:val="ru-RU"/>
        </w:rPr>
        <w:t xml:space="preserve">ang Apostolikong Kanon, — 15; "Kung adunay bisan sinong presbiter, diakon, o bisan kinsa nga anaa sa listahan sa klero, mobiya sa iyang gitudlo nga distrito, molarga ngadto sa lain, ug magpuyo didto sa permanente, nagpuyo sa lain nga lugar nga walay pagtugot sa iyang obispo: among gisugo nga ang ingon nga tawo dili na mag-alagad, ug labi na kon siya misupak sa iyang obispo, nga nagtawag kaniya nga mobalik;" 31: "Kung adunay bisan unsang presbiter, nga wala magtagad sa iyang kaugalingong obispo, magpahigayon og bulag nga mga tigum ug magtukod og lain nga halaran, nga wala pa mapamatud-an sa hukmanan sa obispo nga nakabuhat siya og bisan unsang supak sa pagkamatinud-anon ug kamatuoran, pahawaon siya isip usa ka skismatiko;" 39: "Ang mga presbiter ug diakon dili magbuhat og bisan unsa nga walay pagtugot sa obispo: kay ang katawhan sa Ginoo gisalig kaniya, ug siya ang maghatag og pasaylo sa ilang mga kalag;" </w:t>
      </w:r>
      <w:r w:rsidRPr="006A21F9">
        <w:rPr>
          <w:b/>
          <w:bCs/>
          <w:lang w:val="ru-RU"/>
        </w:rPr>
        <w:t xml:space="preserve">b) </w:t>
      </w:r>
      <w:r w:rsidRPr="006A21F9">
        <w:rPr>
          <w:lang w:val="ru-RU"/>
        </w:rPr>
        <w:t xml:space="preserve">ingon usab — ang mga kanon sa Konseho sa Laodicea — 66: "Dili angay mosulod ug molingkod sa halaran ang mga presbiterio sa wala pa mosulod ang obispo, apan mosulod </w:t>
      </w:r>
      <w:r w:rsidRPr="006A21F9">
        <w:rPr>
          <w:lang w:val="ru-RU"/>
        </w:rPr>
        <w:lastRenderedPageBreak/>
        <w:t>sila uban sa obispo, gawas lang kon ang obispo masakiton o wala;" 57: "Ang mga presbiterio dili magbuhat ug bisan unsa nga walay pagtugot sa obispo" (tan-awa usab ang mga Kanon 13 ug 14 sa Ikaduhang Konsilyo).</w:t>
      </w:r>
    </w:p>
    <w:p w14:paraId="7B02303B"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 xml:space="preserve">Ang banal nga pagtukod sa diakonado sulod sa Simbahan klarong gipasabot sa mga sulat ni San Pablo nga Apostol. Sa pag-abi-abi sa simbahan sa Filipos, kauban ang mga ministro niini, misulat siya: </w:t>
      </w:r>
      <w:r w:rsidRPr="006A21F9">
        <w:rPr>
          <w:i/>
          <w:iCs/>
          <w:lang w:val="ru-RU"/>
        </w:rPr>
        <w:t>'Alang sa tanang balaan sa Kristo Jesus nga anaa sa Filipos, kauban ang mga obispo ug mga diakono: grasya kaninyo ug kalinaw gikan sa Dios nga atong Amahan ug sa Ginoong Jesu-Cristo'</w:t>
      </w:r>
      <w:r w:rsidRPr="006A21F9">
        <w:rPr>
          <w:lang w:val="ru-RU"/>
        </w:rPr>
        <w:t xml:space="preserve"> (Fil. 1:1–2), ug busa giapil niini ang mga obispo ug mga diakono isip mga ministro sa Simbahan. Sa susama nga paagi, sa Unang Epistola kang Timoteo, sa paghulagway sa mga kinaiya sa mga mosulod sa mga orden sa simbahan, iyang gihisgutan ang mga obispo ug mga diakono (1 Tim. 3:2–8).</w:t>
      </w:r>
      <w:r>
        <w:rPr>
          <w:rStyle w:val="FootnoteReference"/>
        </w:rPr>
        <w:footnoteReference w:id="569"/>
      </w:r>
      <w:r w:rsidRPr="006A21F9">
        <w:rPr>
          <w:lang w:val="ru-RU"/>
        </w:rPr>
        <w:t xml:space="preserve"> Gikumpirma kini sa mga Apostolikong Amahan: </w:t>
      </w:r>
      <w:r w:rsidRPr="006A21F9">
        <w:rPr>
          <w:b/>
          <w:bCs/>
          <w:lang w:val="ru-RU"/>
        </w:rPr>
        <w:t xml:space="preserve">a) </w:t>
      </w:r>
      <w:r w:rsidRPr="006A21F9">
        <w:rPr>
          <w:lang w:val="ru-RU"/>
        </w:rPr>
        <w:t>San Clemente sa Roma: 'ang gihisgutan nga mga ministro (i.e. mga obispo ug diyakono) gitahasan sa mga Apostoles;'</w:t>
      </w:r>
      <w:r>
        <w:rPr>
          <w:rStyle w:val="FootnoteReference"/>
        </w:rPr>
        <w:footnoteReference w:id="570"/>
      </w:r>
      <w:r w:rsidRPr="006A21F9">
        <w:rPr>
          <w:lang w:val="ru-RU"/>
        </w:rPr>
        <w:t xml:space="preserve"> </w:t>
      </w:r>
      <w:r w:rsidRPr="006A21F9">
        <w:rPr>
          <w:b/>
          <w:bCs/>
          <w:lang w:val="ru-RU"/>
        </w:rPr>
        <w:t xml:space="preserve">b) </w:t>
      </w:r>
      <w:r w:rsidRPr="006A21F9">
        <w:rPr>
          <w:lang w:val="ru-RU"/>
        </w:rPr>
        <w:t>San Ignacio: "Ang mga diakon, kining mga ministro sa mga misteryo ni Hesukristo, angay tratuhon sa tanang posible nga dungog — kay dili sila mga ministro sa pagkaon ug ilimnon, kondili mga ministro sa Simbahan sa Dios;"</w:t>
      </w:r>
      <w:r>
        <w:rPr>
          <w:rStyle w:val="FootnoteReference"/>
        </w:rPr>
        <w:footnoteReference w:id="571"/>
      </w:r>
      <w:r w:rsidRPr="006A21F9">
        <w:rPr>
          <w:lang w:val="ru-RU"/>
        </w:rPr>
        <w:t xml:space="preserve"> </w:t>
      </w:r>
      <w:r w:rsidRPr="006A21F9">
        <w:rPr>
          <w:b/>
          <w:bCs/>
          <w:lang w:val="ru-RU"/>
        </w:rPr>
        <w:t xml:space="preserve">c) </w:t>
      </w:r>
      <w:r w:rsidRPr="006A21F9">
        <w:rPr>
          <w:lang w:val="ru-RU"/>
        </w:rPr>
        <w:t>San Polikarpo: "Ang mga diakon kinahanglan walay kapintasan sa atubangan sa Iyang pagkamatarong, kay sila mga ministro sa Dios sa Kristo, ug dili sa mga tawo," — ug dugang pa: "Angay mosunod sa mga presbiterio ug diakon sama sa pagsunod sa Dios ug kang Cristo."</w:t>
      </w:r>
      <w:r>
        <w:rPr>
          <w:rStyle w:val="FootnoteReference"/>
        </w:rPr>
        <w:footnoteReference w:id="572"/>
      </w:r>
      <w:r w:rsidRPr="006A21F9">
        <w:rPr>
          <w:lang w:val="ru-RU"/>
        </w:rPr>
        <w:t xml:space="preserve"> Ug sa pagsunod sa mga bakas sa mga Apostolikong Amahan — ang mga sumusunod nga magtutudlo: Justin the Martyr,</w:t>
      </w:r>
      <w:r>
        <w:rPr>
          <w:rStyle w:val="FootnoteReference"/>
        </w:rPr>
        <w:footnoteReference w:id="573"/>
      </w:r>
      <w:r w:rsidRPr="006A21F9">
        <w:rPr>
          <w:lang w:val="ru-RU"/>
        </w:rPr>
        <w:t xml:space="preserve"> Tertullian,</w:t>
      </w:r>
      <w:r>
        <w:rPr>
          <w:rStyle w:val="FootnoteReference"/>
        </w:rPr>
        <w:footnoteReference w:id="574"/>
      </w:r>
      <w:r w:rsidRPr="006A21F9">
        <w:rPr>
          <w:lang w:val="ru-RU"/>
        </w:rPr>
        <w:t xml:space="preserve"> Clement of Alexandria,</w:t>
      </w:r>
      <w:r>
        <w:rPr>
          <w:rStyle w:val="FootnoteReference"/>
        </w:rPr>
        <w:footnoteReference w:id="575"/>
      </w:r>
      <w:r w:rsidRPr="006A21F9">
        <w:rPr>
          <w:lang w:val="ru-RU"/>
        </w:rPr>
        <w:t xml:space="preserve"> Cyprian,</w:t>
      </w:r>
      <w:r>
        <w:rPr>
          <w:rStyle w:val="FootnoteReference"/>
        </w:rPr>
        <w:footnoteReference w:id="576"/>
      </w:r>
      <w:r w:rsidRPr="006A21F9">
        <w:rPr>
          <w:lang w:val="ru-RU"/>
        </w:rPr>
        <w:t xml:space="preserve"> Ambrose</w:t>
      </w:r>
      <w:r>
        <w:rPr>
          <w:rStyle w:val="FootnoteReference"/>
        </w:rPr>
        <w:footnoteReference w:id="577"/>
      </w:r>
      <w:r w:rsidRPr="006A21F9">
        <w:rPr>
          <w:lang w:val="ru-RU"/>
        </w:rPr>
        <w:t xml:space="preserve"> ug uban pa.</w:t>
      </w:r>
      <w:r>
        <w:rPr>
          <w:rStyle w:val="FootnoteReference"/>
        </w:rPr>
        <w:footnoteReference w:id="578"/>
      </w:r>
      <w:r w:rsidRPr="006A21F9">
        <w:rPr>
          <w:lang w:val="ru-RU"/>
        </w:rPr>
        <w:t xml:space="preserve"> Sa susama nga paagi, ang ideya nga ang opisina sa diakono lahi sa obispo ug presbiter, ug mao ang labing ubos kanila, klaro, una sa tanan, gikan sa mga pulong ni San Pablo nga Apostol, nga klaro nga nagbulag sa mga diakono gikan sa mga obispo sa iyang mga epistola (ug, sama sa nahisgutan sa ibabaw, ang termino nga 'obispo' kanunay gigamit niadtong panahona aron itumong usab ang mga pari), ug naglista sa mga diakono dayon pagkahuman sa mga obispo [(1 Tim. 3:2–8); (Phil. 1:1–2)]. Ikaduha, kini gipamatud-an sa testimonya sa mga Apostolikong Amahan ug sa tibuok unang Simbahan. Pananglitan, si San Ignacio miingon nga 'ang diakon sumusunod sa obispo ug sa mga presbiter pinaagi sa grasya ug balaod ni Hesukristo.'</w:t>
      </w:r>
      <w:r>
        <w:rPr>
          <w:rStyle w:val="FootnoteReference"/>
        </w:rPr>
        <w:footnoteReference w:id="579"/>
      </w:r>
      <w:r w:rsidRPr="006A21F9">
        <w:rPr>
          <w:lang w:val="ru-RU"/>
        </w:rPr>
        <w:t xml:space="preserve"> Gibutang ni Optatus ang mga diakon sa ikatulong ranggo sa pagkapari, ug ang mga presbiter sa ikaduha.</w:t>
      </w:r>
      <w:r>
        <w:rPr>
          <w:rStyle w:val="FootnoteReference"/>
        </w:rPr>
        <w:footnoteReference w:id="580"/>
      </w:r>
      <w:r w:rsidRPr="006A21F9">
        <w:rPr>
          <w:lang w:val="ru-RU"/>
        </w:rPr>
        <w:t xml:space="preserve"> Ang Kanon 18 sa Unang Ekumenikal nga Konseho klaro nga nag-ingon nga 'ang mga diakono mga ministro sa obispo ug subordinado sa mga presbiter, ug gitugotan ang mga diakono nga molingkod sa ubos sa mga presbiter'; sa susama, sa Kanon 20 sa Konseho sa Laodicea mabasa nato: 'Dili angay nga molingkod ang diakono sa atubangan sa presbiter, kondili lamang sa sugo sa presbiter.'</w:t>
      </w:r>
    </w:p>
    <w:p w14:paraId="1E013ECC"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Gikan sa tanan nga nahisgutan na bahin sa banal nga institusyon ug sa kalainan sa mga ranggo sulod sa eklesiastikal nga hirarkiya, mosunod nga dili moubos sa tulo: ang episkopal, ang presbiteral ug ang diakonal; apan kinahanglan hinumduman nga wala nay lain pa gawas niini. Kay, gawas pa sa kamatuoran nga ang Balaang Kasulatan naghisgot lamang niining tulo ka ranggo—kung atong ilabay ang mga talagsaong ministeryo nga pansamantala ra—</w:t>
      </w:r>
      <w:r>
        <w:rPr>
          <w:rStyle w:val="FootnoteReference"/>
        </w:rPr>
        <w:footnoteReference w:id="581"/>
      </w:r>
      <w:r w:rsidRPr="006A21F9">
        <w:rPr>
          <w:lang w:val="ru-RU"/>
        </w:rPr>
        <w:t xml:space="preserve"> , ang mga sayong Kristohanong manunulat klarong naglista nga walay labaw pa kaysa niining tulo ka ranggo sa hierarkiya. Atong tan-awon ang mga pulong ni:</w:t>
      </w:r>
    </w:p>
    <w:p w14:paraId="30D2D939" w14:textId="77777777" w:rsidR="00BE1885" w:rsidRPr="006A21F9" w:rsidRDefault="00BE1885" w:rsidP="00BE1885">
      <w:pPr>
        <w:rPr>
          <w:lang w:val="ru-RU"/>
        </w:rPr>
      </w:pPr>
      <w:r w:rsidRPr="006A21F9">
        <w:rPr>
          <w:lang w:val="ru-RU"/>
        </w:rPr>
        <w:lastRenderedPageBreak/>
        <w:tab/>
        <w:t>San Ignacio nga Tagadala sa Dios: "Maningkamot kamo, mga hinigugma, sa pagsunod sa obispo, sa presbiterio ug sa diakon; kay kinsa man ang mosunod kanila, mosunod siya kang Cristo nga nagtukod kanila; apan kinsa man ang mosupak kanila, mosupak siya kang Cristo Jesus; ug kinsa man ang mosupak sa Anak dili makakita sa kinabuhi, kondili magpabilin kaniya ang kasuko sa Dios."</w:t>
      </w:r>
      <w:r>
        <w:rPr>
          <w:rStyle w:val="FootnoteReference"/>
        </w:rPr>
        <w:footnoteReference w:id="582"/>
      </w:r>
    </w:p>
    <w:p w14:paraId="23E433A1" w14:textId="77777777" w:rsidR="00BE1885" w:rsidRPr="006A21F9" w:rsidRDefault="00BE1885" w:rsidP="00BE1885">
      <w:pPr>
        <w:rPr>
          <w:lang w:val="ru-RU"/>
        </w:rPr>
      </w:pPr>
      <w:r w:rsidRPr="006A21F9">
        <w:rPr>
          <w:lang w:val="ru-RU"/>
        </w:rPr>
        <w:tab/>
        <w:t>Clement sa Alexandria: "Ang mga ranggo sa mga obispo, presbiterio ug diakon nga naa sa Simbahan, sa akong hunahuna, susama sa han-ay sa mga anghel."</w:t>
      </w:r>
      <w:r>
        <w:rPr>
          <w:rStyle w:val="FootnoteReference"/>
        </w:rPr>
        <w:footnoteReference w:id="583"/>
      </w:r>
    </w:p>
    <w:p w14:paraId="049D6BC0" w14:textId="77777777" w:rsidR="00BE1885" w:rsidRPr="006A21F9" w:rsidRDefault="00BE1885" w:rsidP="00BE1885">
      <w:pPr>
        <w:rPr>
          <w:lang w:val="ru-RU"/>
        </w:rPr>
      </w:pPr>
      <w:r w:rsidRPr="006A21F9">
        <w:rPr>
          <w:lang w:val="ru-RU"/>
        </w:rPr>
        <w:tab/>
        <w:t>Origen: "Nagsulti si Pablo sa mga magmamando ug mga pangulo sa mga simbahan, mao ang mga nagahukom sa sulod sa Simbahan—kinaiyahan, sa mga obispo, mga presbiterio ug mga diyakono."</w:t>
      </w:r>
      <w:r>
        <w:rPr>
          <w:rStyle w:val="FootnoteReference"/>
        </w:rPr>
        <w:footnoteReference w:id="584"/>
      </w:r>
    </w:p>
    <w:p w14:paraId="263B6A6F" w14:textId="77777777" w:rsidR="00BE1885" w:rsidRPr="006A21F9" w:rsidRDefault="00BE1885" w:rsidP="00BE1885">
      <w:pPr>
        <w:rPr>
          <w:lang w:val="ru-RU"/>
        </w:rPr>
      </w:pPr>
      <w:r w:rsidRPr="006A21F9">
        <w:rPr>
          <w:lang w:val="ru-RU"/>
        </w:rPr>
        <w:tab/>
        <w:t>Eusebius sa Caesarea: "Tulo ka han-ay: ang unang han-ay sa mga presbiter, ang ikaduha sa mga tigulang, ug ang ikatulo sa mga diakono."</w:t>
      </w:r>
      <w:r>
        <w:rPr>
          <w:rStyle w:val="FootnoteReference"/>
        </w:rPr>
        <w:footnoteReference w:id="585"/>
      </w:r>
    </w:p>
    <w:p w14:paraId="506EFB51" w14:textId="77777777" w:rsidR="00BE1885" w:rsidRPr="006A21F9" w:rsidRDefault="00BE1885" w:rsidP="00BE1885">
      <w:pPr>
        <w:rPr>
          <w:lang w:val="ru-RU"/>
        </w:rPr>
      </w:pPr>
      <w:r w:rsidRPr="006A21F9">
        <w:rPr>
          <w:lang w:val="ru-RU"/>
        </w:rPr>
        <w:tab/>
        <w:t>Makita nato ang susamang mga pahayag sa mga buhat ni Tertullian,</w:t>
      </w:r>
      <w:r>
        <w:rPr>
          <w:rStyle w:val="FootnoteReference"/>
        </w:rPr>
        <w:footnoteReference w:id="586"/>
      </w:r>
      <w:r w:rsidRPr="006A21F9">
        <w:rPr>
          <w:lang w:val="ru-RU"/>
        </w:rPr>
        <w:t xml:space="preserve"> Hippolytus,</w:t>
      </w:r>
      <w:r>
        <w:rPr>
          <w:rStyle w:val="FootnoteReference"/>
        </w:rPr>
        <w:footnoteReference w:id="587"/>
      </w:r>
      <w:r w:rsidRPr="006A21F9">
        <w:rPr>
          <w:lang w:val="ru-RU"/>
        </w:rPr>
        <w:t xml:space="preserve"> Optatus,</w:t>
      </w:r>
      <w:r>
        <w:rPr>
          <w:rStyle w:val="FootnoteReference"/>
        </w:rPr>
        <w:footnoteReference w:id="588"/>
      </w:r>
      <w:r w:rsidRPr="006A21F9">
        <w:rPr>
          <w:lang w:val="ru-RU"/>
        </w:rPr>
        <w:t xml:space="preserve"> Origen,</w:t>
      </w:r>
      <w:r>
        <w:rPr>
          <w:rStyle w:val="FootnoteReference"/>
        </w:rPr>
        <w:footnoteReference w:id="589"/>
      </w:r>
      <w:r w:rsidRPr="006A21F9">
        <w:rPr>
          <w:lang w:val="ru-RU"/>
        </w:rPr>
        <w:t xml:space="preserve"> Jerome,</w:t>
      </w:r>
      <w:r>
        <w:rPr>
          <w:rStyle w:val="FootnoteReference"/>
        </w:rPr>
        <w:footnoteReference w:id="590"/>
      </w:r>
      <w:r w:rsidRPr="006A21F9">
        <w:rPr>
          <w:lang w:val="ru-RU"/>
        </w:rPr>
        <w:t xml:space="preserve"> ug uban pa.</w:t>
      </w:r>
    </w:p>
    <w:p w14:paraId="4CAC27D8" w14:textId="77777777" w:rsidR="00BE1885" w:rsidRPr="006A21F9" w:rsidRDefault="00BE1885" w:rsidP="00BE1885">
      <w:pPr>
        <w:rPr>
          <w:lang w:val="ru-RU"/>
        </w:rPr>
      </w:pPr>
      <w:r w:rsidRPr="006A21F9">
        <w:rPr>
          <w:lang w:val="ru-RU"/>
        </w:rPr>
        <w:tab/>
      </w:r>
    </w:p>
    <w:p w14:paraId="03816602" w14:textId="77777777" w:rsidR="00BE1885" w:rsidRPr="006A21F9" w:rsidRDefault="00BE1885" w:rsidP="00BE1885">
      <w:pPr>
        <w:pStyle w:val="Heading5"/>
        <w:rPr>
          <w:lang w:val="ru-RU"/>
        </w:rPr>
      </w:pPr>
      <w:bookmarkStart w:id="482" w:name="_Toc133142933"/>
      <w:bookmarkStart w:id="483" w:name="_Toc133166290"/>
      <w:bookmarkStart w:id="484" w:name="_Toc182221500"/>
      <w:bookmarkStart w:id="485" w:name="_Toc238453067"/>
      <w:bookmarkStart w:id="486" w:name="_Toc238453867"/>
      <w:bookmarkStart w:id="487" w:name="_Toc238574175"/>
      <w:r w:rsidRPr="006A21F9">
        <w:rPr>
          <w:bCs/>
          <w:lang w:val="ru-RU"/>
        </w:rPr>
        <w:t xml:space="preserve">§174. </w:t>
      </w:r>
      <w:r w:rsidRPr="006A21F9">
        <w:rPr>
          <w:lang w:val="ru-RU"/>
        </w:rPr>
        <w:t>Ang relasyon tali sa mga ranggo sa eklesiastikal nga hirarkiya sa ilang kaugalingon ug sa relasyon sa kawan</w:t>
      </w:r>
      <w:bookmarkEnd w:id="482"/>
      <w:bookmarkEnd w:id="483"/>
      <w:bookmarkEnd w:id="484"/>
      <w:bookmarkEnd w:id="485"/>
      <w:bookmarkEnd w:id="486"/>
      <w:bookmarkEnd w:id="487"/>
    </w:p>
    <w:p w14:paraId="16331AB8" w14:textId="77777777" w:rsidR="00BE1885" w:rsidRPr="006A21F9" w:rsidRDefault="00BE1885" w:rsidP="00BE1885">
      <w:pPr>
        <w:ind w:firstLine="708"/>
        <w:rPr>
          <w:lang w:val="ru-RU"/>
        </w:rPr>
      </w:pPr>
      <w:r w:rsidRPr="006A21F9">
        <w:rPr>
          <w:lang w:val="ru-RU"/>
        </w:rPr>
        <w:t xml:space="preserve">Ang relasyon sa mga ranggo sa hierarkiya sa usag usa ug sa kawan mao nga ang obispo, sa iyang partikular nga simbahan o diyosesis, mao ang vikari ni Kristo (Ortodoksong Pag-angkon, Bahin </w:t>
      </w:r>
      <w:r w:rsidRPr="001E4083">
        <w:t>I</w:t>
      </w:r>
      <w:r w:rsidRPr="006A21F9">
        <w:rPr>
          <w:lang w:val="ru-RU"/>
        </w:rPr>
        <w:t>, tubag sa pangutana 85),</w:t>
      </w:r>
      <w:r>
        <w:rPr>
          <w:rStyle w:val="FootnoteReference"/>
        </w:rPr>
        <w:footnoteReference w:id="591"/>
      </w:r>
      <w:r w:rsidRPr="006A21F9">
        <w:rPr>
          <w:lang w:val="ru-RU"/>
        </w:rPr>
        <w:t xml:space="preserve"> ug busa siya ang pangunang awtoridad sa tibuok hirarkiya ilawom sa iyang hurisdiksyon ug sa kawan (Epistula sa mga Patriyarka sa Sidlakan mahitungod sa Ortodoksong Pagtuo, Artikulo 10).</w:t>
      </w:r>
      <w:r>
        <w:rPr>
          <w:rStyle w:val="FootnoteReference"/>
        </w:rPr>
        <w:footnoteReference w:id="592"/>
      </w:r>
      <w:r w:rsidRPr="006A21F9">
        <w:rPr>
          <w:lang w:val="ru-RU"/>
        </w:rPr>
        <w:t xml:space="preserve"> Kay siya ra, sama sa atong makita sa ubos, nakadawat gikan sa mga Apostoles sa eksklusibong katungod sa pag-ordinar sa tanang ubos nga ranggo nga mga pastor alang sa iyang simbahan, aron ang mga katapusan makakuha sa ilang mga katungod ug espirituhanong awtoridad may kalabotan sa kawan gikan kaniya, ug ang tibuok kawan, ubos sa pag-atiman niining mga pastor, ginasagrado usab pinaagi sa iyang pag-agi. Labi na,</w:t>
      </w:r>
    </w:p>
    <w:p w14:paraId="4194BCF7" w14:textId="77777777" w:rsidR="00BE1885" w:rsidRPr="006A21F9" w:rsidRDefault="00BE1885" w:rsidP="00BE1885">
      <w:pPr>
        <w:rPr>
          <w:lang w:val="ru-RU"/>
        </w:rPr>
      </w:pPr>
      <w:r w:rsidRPr="006A21F9">
        <w:rPr>
          <w:lang w:val="ru-RU"/>
        </w:rPr>
        <w:tab/>
        <w:t xml:space="preserve">Una, ang obispo mao ang pangunang magtutudlo sa iyang simbahan, alang sa mga layko ug sa mga pastor mismo (Epistola sa mga Patriyarka sa Sidlakan mahitungod sa Ortodoksong Pagtuo, Artikulo 10). Napamatud-an kini pinaagi sa: </w:t>
      </w:r>
      <w:r w:rsidRPr="006A21F9">
        <w:rPr>
          <w:b/>
          <w:bCs/>
          <w:lang w:val="ru-RU"/>
        </w:rPr>
        <w:t xml:space="preserve">a) </w:t>
      </w:r>
      <w:r w:rsidRPr="006A21F9">
        <w:rPr>
          <w:lang w:val="ru-RU"/>
        </w:rPr>
        <w:t xml:space="preserve">ang mga sulat ni San Pablo Apostol kang Timoteo nga obispo, nga gisugoan sa Apostol uban sa partikular nga pagdawag: </w:t>
      </w:r>
      <w:r w:rsidRPr="006A21F9">
        <w:rPr>
          <w:i/>
          <w:iCs/>
          <w:lang w:val="ru-RU"/>
        </w:rPr>
        <w:t xml:space="preserve">'Magbantay ka sa imong kaugalingon ug sa imong pagtudlo' </w:t>
      </w:r>
      <w:r w:rsidRPr="006A21F9">
        <w:rPr>
          <w:lang w:val="ru-RU"/>
        </w:rPr>
        <w:t xml:space="preserve">[(1 Tim. 4:16); cf. (1 Tim. 6:12)]; </w:t>
      </w:r>
      <w:r w:rsidRPr="006A21F9">
        <w:rPr>
          <w:i/>
          <w:iCs/>
          <w:lang w:val="ru-RU"/>
        </w:rPr>
        <w:t xml:space="preserve">'Iwaliwala ang pulong; mag-andam sa takna ug sa dili takna; pagsaway, pagsaway pag-ayo, ug pagdasig, uban sa tanang pagkamapailubon ug pagtulon-an' </w:t>
      </w:r>
      <w:r w:rsidRPr="006A21F9">
        <w:rPr>
          <w:lang w:val="ru-RU"/>
        </w:rPr>
        <w:t xml:space="preserve">(2 Tim. 4:2–5); giingnan usab siya nga mag-andam ug magtudlo sa mga magtutudlo sa pagtuo sa umaabot (2 Tim. 2:2); nga bantayan kung giunsa sa mga tigulang pagdumala ang ilang ministeryo sa pagtudlo, ug hatagan og espesyal nga dungog ang mga naningkamot nga masigasig sa Pulong (1 Tim. 6:17); </w:t>
      </w:r>
      <w:r w:rsidRPr="006A21F9">
        <w:rPr>
          <w:b/>
          <w:bCs/>
          <w:lang w:val="ru-RU"/>
        </w:rPr>
        <w:t xml:space="preserve">b) </w:t>
      </w:r>
      <w:r w:rsidRPr="006A21F9">
        <w:rPr>
          <w:lang w:val="ru-RU"/>
        </w:rPr>
        <w:t xml:space="preserve">ang mga Apostolikong Kanon, diin ang ika-58 nagaingon: "Ang usa ka </w:t>
      </w:r>
      <w:r w:rsidRPr="006A21F9">
        <w:rPr>
          <w:lang w:val="ru-RU"/>
        </w:rPr>
        <w:lastRenderedPageBreak/>
        <w:t xml:space="preserve">obispo nga wala mag-atiman sa mga klero o sa katawhan, ug wala magtudlo kanila sa pagkamapa-Devoto, pagatangtangon sa katungdanan; ug kon magpadayon siya sa ingon ani nga pagpasagad ug katamaran, pahawaon siya sa katungdanan;" </w:t>
      </w:r>
      <w:r w:rsidRPr="006A21F9">
        <w:rPr>
          <w:b/>
          <w:bCs/>
          <w:lang w:val="ru-RU"/>
        </w:rPr>
        <w:t xml:space="preserve">c) </w:t>
      </w:r>
      <w:r w:rsidRPr="006A21F9">
        <w:rPr>
          <w:lang w:val="ru-RU"/>
        </w:rPr>
        <w:t>ang mga Apostolikong Dekreto, nga nagmando sa obispo nga masiguro nga mapreserbar ang pagkabalaan ug kamatuoran sa Simbahan;</w:t>
      </w:r>
      <w:r>
        <w:rPr>
          <w:rStyle w:val="FootnoteReference"/>
        </w:rPr>
        <w:footnoteReference w:id="593"/>
      </w:r>
      <w:r w:rsidRPr="006A21F9">
        <w:rPr>
          <w:lang w:val="ru-RU"/>
        </w:rPr>
        <w:t xml:space="preserve"> </w:t>
      </w:r>
      <w:r w:rsidRPr="006A21F9">
        <w:rPr>
          <w:b/>
          <w:bCs/>
          <w:lang w:val="ru-RU"/>
        </w:rPr>
        <w:t xml:space="preserve">d) </w:t>
      </w:r>
      <w:r w:rsidRPr="006A21F9">
        <w:rPr>
          <w:lang w:val="ru-RU"/>
        </w:rPr>
        <w:t>ang mga kanon sa mga sumusunod nga Konsilyo, nga nagmando nga "ang mga nagdumala sa mga simbahan, sa tanang panahon, apan labi na sa mga Domingo, magtudlo sa tibuok klero ug sa katawhan sa mga pulong sa pagkamapa-Devoto" (Kanon 19 sa Trullus). Mao kini ang hinungdan nganong ang karaang mga apolohista sa Kristiyanismo misukol batok sa mga heretiko, nga ang tinuod nga tradisyon ug pagtulon-an ni Kristo napreserbar sa Simbahan sukad pa sa mga Apostoles mismo, ug tukmang pinaagi sa walay putol nga pagpadayon sa mga obispo.</w:t>
      </w:r>
      <w:r>
        <w:rPr>
          <w:rStyle w:val="FootnoteReference"/>
        </w:rPr>
        <w:footnoteReference w:id="594"/>
      </w:r>
    </w:p>
    <w:p w14:paraId="02222B72" w14:textId="77777777" w:rsidR="00BE1885" w:rsidRPr="006A21F9" w:rsidRDefault="00BE1885" w:rsidP="00BE1885">
      <w:pPr>
        <w:rPr>
          <w:lang w:val="ru-RU"/>
        </w:rPr>
      </w:pPr>
      <w:r w:rsidRPr="006A21F9">
        <w:rPr>
          <w:lang w:val="ru-RU"/>
        </w:rPr>
        <w:tab/>
        <w:t>Ang mga presbiter, nga nakadawat sa tanang awtoridad gikan sa obispo pinaagi sa sakramento sa ordinasyon, nakadawat usab gikan sa obispo sa awtoridad sa pagtudlo (Epistula sa mga Patriyarka sa Sidlakan mahitungod sa Tinuoray nga Pagtuo, Artikulo 10) alang sa ilang panon, nga ilang katungdanan nga gamiton uban sa hingpit nga pag-amping ug kadasig (1 Tim. 5:17); Lagda 58 sa Balaang mga Apostoles). Bisan pa niini, ingon sa gipakita sa samang mga pulong sa Balaang Apostol (1 Tim. 5:17) ug sa ika-39 nga Apostolikong Kanon, ang mga presbiter, sa tanang butang, lakip na ang pagtudlo sa doktrina, kanunay nga nasakop sa pagdumala ug paghukom sa ilang arkipastor.</w:t>
      </w:r>
      <w:r>
        <w:rPr>
          <w:rStyle w:val="FootnoteReference"/>
        </w:rPr>
        <w:footnoteReference w:id="595"/>
      </w:r>
      <w:r w:rsidRPr="006A21F9">
        <w:rPr>
          <w:lang w:val="ru-RU"/>
        </w:rPr>
        <w:t xml:space="preserve"> Ang obispo adunay katungod, kon kinahanglan, nga pugngan ang usa ka presbiter sa pagwali sa tibuok, ingon nga, sumala sa testimonya ni Socrates ug Sozomen, gibuhat sa Obispo sa Alexandria sa iyang kawan atol sa ereheya sa Arianismo.</w:t>
      </w:r>
      <w:r>
        <w:rPr>
          <w:rStyle w:val="FootnoteReference"/>
        </w:rPr>
        <w:footnoteReference w:id="596"/>
      </w:r>
    </w:p>
    <w:p w14:paraId="73E9747A" w14:textId="77777777" w:rsidR="00BE1885" w:rsidRPr="006A21F9" w:rsidRDefault="00BE1885" w:rsidP="00BE1885">
      <w:pPr>
        <w:rPr>
          <w:lang w:val="ru-RU"/>
        </w:rPr>
      </w:pPr>
      <w:r w:rsidRPr="006A21F9">
        <w:rPr>
          <w:lang w:val="ru-RU"/>
        </w:rPr>
        <w:tab/>
        <w:t>Ang mga diácono usab, sumala sa pagbuot sa obispo, mahimong tugutan sa pagpangwali, sama sa ilang gitugotan sa unang Simbahan, sumala sa ehemplo sa mga balaan nga unang diácono—si Esteban (Buhat 6:8) ug si Felipe (Buhat 8:5–35)—labi na alang sa pagtudlo sa mga katekumeno.</w:t>
      </w:r>
      <w:r>
        <w:rPr>
          <w:rStyle w:val="FootnoteReference"/>
        </w:rPr>
        <w:footnoteReference w:id="597"/>
      </w:r>
      <w:r w:rsidRPr="006A21F9">
        <w:rPr>
          <w:lang w:val="ru-RU"/>
        </w:rPr>
        <w:t xml:space="preserve"> Apan, kining katungdanan, sama sa wala kini giisip niadtong panahona nga usa ka esensyal ug permanente nga katungdanan sa mga diakono, dili usab kini giisip ingon ana karon.</w:t>
      </w:r>
    </w:p>
    <w:p w14:paraId="5E2651C6" w14:textId="77777777" w:rsidR="00BE1885" w:rsidRPr="006A21F9" w:rsidRDefault="00BE1885" w:rsidP="00BE1885">
      <w:pPr>
        <w:rPr>
          <w:lang w:val="ru-RU"/>
        </w:rPr>
      </w:pPr>
      <w:r w:rsidRPr="006A21F9">
        <w:rPr>
          <w:lang w:val="ru-RU"/>
        </w:rPr>
        <w:tab/>
        <w:t>Ikaduha, pinaagi sa gahum sa Espiritu, ang obispo mao ang pangunang ministro ug nagaserbisyo sa Balaang Sakramento sa iyang kaugalingong parokya (Epistula sa mga Patriarka sa Sidlakan bahin sa Ortodoksong Pagtuo, Artikulo 10). Ang pipila ka liturhikal nga mga katungdanan, sa karaang panahon sa ug karon, gireserba eksklusibo alang kaniya. Busa, siya ra ang adunay katungod sa pag-ordinar sa mga pari ug sa ubang mga opisina sa simbahan, base sa Pulong sa Dios [(Tito 1:5); (1 Tim. 5:22)], ang mga lagda ni San Pablo Apostol</w:t>
      </w:r>
      <w:r>
        <w:rPr>
          <w:rStyle w:val="FootnoteReference"/>
        </w:rPr>
        <w:footnoteReference w:id="598"/>
      </w:r>
      <w:r w:rsidRPr="006A21F9">
        <w:rPr>
          <w:lang w:val="ru-RU"/>
        </w:rPr>
        <w:t xml:space="preserve"> ug sa mga Balaang Konseho,</w:t>
      </w:r>
      <w:r>
        <w:rPr>
          <w:rStyle w:val="FootnoteReference"/>
        </w:rPr>
        <w:footnoteReference w:id="599"/>
      </w:r>
      <w:r w:rsidRPr="006A21F9">
        <w:rPr>
          <w:lang w:val="ru-RU"/>
        </w:rPr>
        <w:t xml:space="preserve"> ug subay sa nagkahiusang pagtulon-an sa mga balaang magtutudlo sa Simbahan, nga gitawag kini nga katungod nga labing hinungdanon nga pribilehiyo sa obispo ibabaw sa mga pari</w:t>
      </w:r>
      <w:r>
        <w:rPr>
          <w:rStyle w:val="FootnoteReference"/>
        </w:rPr>
        <w:footnoteReference w:id="600"/>
      </w:r>
      <w:r w:rsidRPr="006A21F9">
        <w:rPr>
          <w:lang w:val="ru-RU"/>
        </w:rPr>
        <w:t xml:space="preserve"> ug miingon: "Ang han-ay sa mga obispo gitukod una sa tanan alang sa pagmugna sa mga amahan: kay mao ang iyang katungdanan nga padaghanon ang (espirituhanong) mga amahan sulod sa Simbahan; ang lain nga han-ay (ang sa </w:t>
      </w:r>
      <w:r w:rsidRPr="006A21F9">
        <w:rPr>
          <w:lang w:val="ru-RU"/>
        </w:rPr>
        <w:lastRenderedPageBreak/>
        <w:t>mga presbiter), nga dili makaporma og mga amahan, nagahatag sa Simbahan og kadaghanan sa mga anak, apan dili mga amahan o magtutudlo. Unsaon man, busa, nga mahimo sa usa ka presbiter nga mag-ordinar og usa ka presbiter, kon wala siya'y katungod sa konsagrasyon aron ordinaron siya? O sa unsang paagi mahimo nga matawag ang usa ka presbiter nga kapariho sa usa ka obispo?"</w:t>
      </w:r>
      <w:r>
        <w:rPr>
          <w:rStyle w:val="FootnoteReference"/>
        </w:rPr>
        <w:footnoteReference w:id="601"/>
      </w:r>
      <w:r w:rsidRPr="006A21F9">
        <w:rPr>
          <w:lang w:val="ru-RU"/>
        </w:rPr>
        <w:t xml:space="preserve"> Ingon usab, ang obispo ra ang adunay katungod sa pagkonsagra sa krisma ug sa halaran o antimension, sama sa makita usab sa mga kanon sa mga Konsilyo,</w:t>
      </w:r>
      <w:r>
        <w:rPr>
          <w:rStyle w:val="FootnoteReference"/>
        </w:rPr>
        <w:footnoteReference w:id="602"/>
      </w:r>
      <w:r w:rsidRPr="006A21F9">
        <w:rPr>
          <w:lang w:val="ru-RU"/>
        </w:rPr>
        <w:t xml:space="preserve"> ug, sa kinatibuk-an, gikan sa pagtudlo sa Simbahang Ortodokso.</w:t>
      </w:r>
      <w:r>
        <w:rPr>
          <w:rStyle w:val="FootnoteReference"/>
        </w:rPr>
        <w:footnoteReference w:id="603"/>
      </w:r>
      <w:r w:rsidRPr="006A21F9">
        <w:rPr>
          <w:lang w:val="ru-RU"/>
        </w:rPr>
        <w:t xml:space="preserve"> Sa bahin sa ubang mga sakramento, bisan dili na kini eksklusibo nga gireserba alang sa obispo aron siya ra ang magdumala, mahimo gihapon kini buhaton sa usa ka simbahan ilawom sa iyang hurisdiksyon kon uban sa iyang pagtugot ug pahintulot (nga, tungod sa gamay nga gidaghanon sa pribadong mga simbahan o diyosesis niadtong panahona, hingpit nga praktikal).</w:t>
      </w:r>
      <w:r>
        <w:rPr>
          <w:rStyle w:val="FootnoteReference"/>
        </w:rPr>
        <w:footnoteReference w:id="604"/>
      </w:r>
    </w:p>
    <w:p w14:paraId="7F1C0798" w14:textId="77777777" w:rsidR="00BE1885" w:rsidRPr="006A21F9" w:rsidRDefault="00BE1885" w:rsidP="00BE1885">
      <w:pPr>
        <w:rPr>
          <w:lang w:val="ru-RU"/>
        </w:rPr>
      </w:pPr>
      <w:r w:rsidRPr="006A21F9">
        <w:rPr>
          <w:lang w:val="ru-RU"/>
        </w:rPr>
        <w:tab/>
        <w:t>Ang pari usab adunay awtoridad sa pagdumala sa mga sakramento ug sa pagpatuman sa mga liturhikal nga ritwal sa kinatibuk-an (gawas lang sa mga eksklusibo nga gireserba alang sa obispo) [(Santiago 5:14); Mga Apostolikong Kanon 31, 47, 49; Konsilyo sa Nicea 18]; apan nadawat niya kini nga awtoridad gikan sa iyang arkipastor sa iyang ordinasyon (Epistula sa mga Patriyarka sa Sidlakan mahitungod sa Tinuoray nga Pagtuo, Art. 10). Dugang pa, sa pagtuman niini nga katungdanan, siya nasakop sa kanunay nga pagdumala, awtoridad ug paghukom sa iyang arkipastor (Apostolikong Kanon 39 ug uban pa.). Labi na gayud, sa diha nga nagdumala siya sa pipila ka mga sakramento, hingpit siyang nagsalig kaniya; dili siya makapangdumala, pananglitan, sa sakramento sa Krismasyon kung walay Balaang Krisma, nga gi-konsagrar lamang sa usa ka obispo; ni dili pud siya makaselebrar sa Eukaristiya kung walay altar o antimension, nga pareho usab gi-konsagrar lamang sa usa ka obispo.</w:t>
      </w:r>
    </w:p>
    <w:p w14:paraId="715C5D48" w14:textId="77777777" w:rsidR="00BE1885" w:rsidRPr="006A21F9" w:rsidRDefault="00BE1885" w:rsidP="00BE1885">
      <w:pPr>
        <w:rPr>
          <w:lang w:val="ru-RU"/>
        </w:rPr>
      </w:pPr>
      <w:r w:rsidRPr="006A21F9">
        <w:rPr>
          <w:lang w:val="ru-RU"/>
        </w:rPr>
        <w:tab/>
        <w:t>Ang diakono wala'y katungod sa pagdumala sa Balaang Sakramento o sa pagbuhat sa mga liturhikal nga buhat sa kinatibuk-an.</w:t>
      </w:r>
      <w:r>
        <w:rPr>
          <w:rStyle w:val="FootnoteReference"/>
        </w:rPr>
        <w:footnoteReference w:id="605"/>
      </w:r>
      <w:r w:rsidRPr="006A21F9">
        <w:rPr>
          <w:lang w:val="ru-RU"/>
        </w:rPr>
        <w:t xml:space="preserve"> Busa, dinhi usab, ang iyang ministeryo, sumala sa mga pulong ni Dionysius the Areopagite, usa lamang ka katabang, imbis nga aktibong mubuhat sa buhat mismo.</w:t>
      </w:r>
      <w:r>
        <w:rPr>
          <w:rStyle w:val="FootnoteReference"/>
        </w:rPr>
        <w:footnoteReference w:id="606"/>
      </w:r>
      <w:r w:rsidRPr="006A21F9">
        <w:rPr>
          <w:lang w:val="ru-RU"/>
        </w:rPr>
        <w:t xml:space="preserve"> Ang mga diakono mga ministro lang sa mga misteryo ni Kristo,</w:t>
      </w:r>
      <w:r>
        <w:rPr>
          <w:rStyle w:val="FootnoteReference"/>
        </w:rPr>
        <w:footnoteReference w:id="607"/>
      </w:r>
      <w:r w:rsidRPr="006A21F9">
        <w:rPr>
          <w:lang w:val="ru-RU"/>
        </w:rPr>
        <w:t xml:space="preserve"> mga sulugoon sa episkopado,</w:t>
      </w:r>
      <w:r>
        <w:rPr>
          <w:rStyle w:val="FootnoteReference"/>
        </w:rPr>
        <w:footnoteReference w:id="608"/>
      </w:r>
      <w:r w:rsidRPr="006A21F9">
        <w:rPr>
          <w:lang w:val="ru-RU"/>
        </w:rPr>
        <w:t xml:space="preserve"> ug sa kinatibuk-an, mga katabang ug kauban nga ministro sa mga presbiter.</w:t>
      </w:r>
      <w:r>
        <w:rPr>
          <w:rStyle w:val="FootnoteReference"/>
        </w:rPr>
        <w:footnoteReference w:id="609"/>
      </w:r>
    </w:p>
    <w:p w14:paraId="7F739827" w14:textId="77777777" w:rsidR="00BE1885" w:rsidRPr="006A21F9" w:rsidRDefault="00BE1885" w:rsidP="00BE1885">
      <w:pPr>
        <w:rPr>
          <w:lang w:val="ru-RU"/>
        </w:rPr>
      </w:pPr>
      <w:r w:rsidRPr="006A21F9">
        <w:rPr>
          <w:lang w:val="ru-RU"/>
        </w:rPr>
        <w:tab/>
        <w:t>Ang obispo, sa katapusan, mao ang labing hataas nga magmamando sa iyang partikular nga simbahan [(Buhat 20:28); cf. ang Epistula sa mga Patriyarka sa Sidlakan bahin sa Ortodoksong Pagtuo, Artikulo 10]. Una sa tanan, aduna siyay awtoridad sa hierarkiya ug sa mga klerigo nga sakop kaniya. Ang tanang pari ug mga ministro sa simbahan obligado nga mosunod sa iyang mga dekreto ug dili magbuhat og bisan unsang buhat sa simbahan nga walay iyang pagtugot;</w:t>
      </w:r>
      <w:r>
        <w:rPr>
          <w:rStyle w:val="FootnoteReference"/>
        </w:rPr>
        <w:footnoteReference w:id="610"/>
      </w:r>
      <w:r w:rsidRPr="006A21F9">
        <w:rPr>
          <w:lang w:val="ru-RU"/>
        </w:rPr>
        <w:t xml:space="preserve"> Sila sakop sa iyang pagdumala ug paghukom (1 Tim. 5:19), busa mahimo niya silang silotan sa lain-laing mga silot.</w:t>
      </w:r>
      <w:r>
        <w:rPr>
          <w:rStyle w:val="FootnoteReference"/>
        </w:rPr>
        <w:footnoteReference w:id="611"/>
      </w:r>
      <w:r w:rsidRPr="006A21F9">
        <w:rPr>
          <w:lang w:val="ru-RU"/>
        </w:rPr>
        <w:t xml:space="preserve"> Gawas sa mga klero, ang tibuok kawan nga gisaligan kaniya usab nasakop sa espirituhanong awtoridad sa obispo. Obligado siya sa pagbantay sa pagtuman sa mga balaod sa Diyos ug sa mga sugo sa simbahan sulod sa iyang diyosesis.</w:t>
      </w:r>
      <w:r>
        <w:rPr>
          <w:rStyle w:val="FootnoteReference"/>
        </w:rPr>
        <w:footnoteReference w:id="612"/>
      </w:r>
      <w:r w:rsidRPr="006A21F9">
        <w:rPr>
          <w:lang w:val="ru-RU"/>
        </w:rPr>
        <w:t xml:space="preserve"> Aduna usab siya, labi na gayud, sa awtoridad sa pagbugkos ug pagluwas (Epistula sa mga Patriyarka sa Sidlakan bahin sa Ortodoksong Pagtuo, Artikulo 10), </w:t>
      </w:r>
      <w:r w:rsidRPr="006A21F9">
        <w:rPr>
          <w:lang w:val="ru-RU"/>
        </w:rPr>
        <w:lastRenderedPageBreak/>
        <w:t>subay sa mga lagda sa Balaang mga Apostoles, sa Balaang mga Konsilyo,</w:t>
      </w:r>
      <w:r>
        <w:rPr>
          <w:rStyle w:val="FootnoteReference"/>
        </w:rPr>
        <w:footnoteReference w:id="613"/>
      </w:r>
      <w:r w:rsidRPr="006A21F9">
        <w:rPr>
          <w:lang w:val="ru-RU"/>
        </w:rPr>
        <w:t xml:space="preserve"> , ug sa usa ka tingog nga pagpamatuod sa karaang mga magtutudlo sa Simbahan.</w:t>
      </w:r>
      <w:r>
        <w:rPr>
          <w:rStyle w:val="FootnoteReference"/>
        </w:rPr>
        <w:footnoteReference w:id="614"/>
      </w:r>
      <w:r w:rsidRPr="006A21F9">
        <w:rPr>
          <w:lang w:val="ru-RU"/>
        </w:rPr>
        <w:t xml:space="preserve"> Tungod niini, ang mga tawo sa mga Apostoles kusganong nag-awhag sa tanang magtutuo nga mosunod sa obispo.</w:t>
      </w:r>
      <w:r>
        <w:rPr>
          <w:rStyle w:val="FootnoteReference"/>
        </w:rPr>
        <w:footnoteReference w:id="615"/>
      </w:r>
    </w:p>
    <w:p w14:paraId="10A0F9E5" w14:textId="77777777" w:rsidR="00BE1885" w:rsidRPr="006A21F9" w:rsidRDefault="00BE1885" w:rsidP="00BE1885">
      <w:pPr>
        <w:rPr>
          <w:lang w:val="ru-RU"/>
        </w:rPr>
      </w:pPr>
      <w:r w:rsidRPr="006A21F9">
        <w:rPr>
          <w:lang w:val="ru-RU"/>
        </w:rPr>
        <w:tab/>
        <w:t>Ang mga presbiter adunay usab awtoridad sa paghukom ug pagpatuman, ug sa kinatibuk-an, sa pag-atiman sa kawan sa Dios nga gisalig kanila (1 Pedro 5:1–2); apan nadawat nila kini nga awtoridad gikan sa ilang arkipastor pinaagi sa sakramento sa ordinasyon (Epistula sa mga Patriyarka sa Sidlakan mahitungod sa Ortodoksong Pagtuo, Artikulo 10). Ug pipila ka pinili gitugotan, sumala sa pagbuot sa obispo, nga makig-ambit sa karga sa administrasyon sa simbahan;</w:t>
      </w:r>
      <w:r>
        <w:rPr>
          <w:rStyle w:val="FootnoteReference"/>
        </w:rPr>
        <w:footnoteReference w:id="616"/>
      </w:r>
      <w:r w:rsidRPr="006A21F9">
        <w:rPr>
          <w:lang w:val="ru-RU"/>
        </w:rPr>
        <w:t xml:space="preserve"> nagmugna pa gani sila og permanente nga konseho ilawom niya alang niini nga katuyoan.</w:t>
      </w:r>
      <w:r>
        <w:rPr>
          <w:rStyle w:val="FootnoteReference"/>
        </w:rPr>
        <w:footnoteReference w:id="617"/>
      </w:r>
      <w:r w:rsidRPr="006A21F9">
        <w:rPr>
          <w:lang w:val="ru-RU"/>
        </w:rPr>
        <w:t xml:space="preserve"> Bisan pa, aron gamiton ang karaang pagkasulti, nagsilbi sila niini nga kapasidad isip mga mata sa obispo,</w:t>
      </w:r>
      <w:r>
        <w:rPr>
          <w:rStyle w:val="FootnoteReference"/>
        </w:rPr>
        <w:footnoteReference w:id="618"/>
      </w:r>
      <w:r w:rsidRPr="006A21F9">
        <w:rPr>
          <w:lang w:val="ru-RU"/>
        </w:rPr>
        <w:t xml:space="preserve"> ug dili sila makalihok sa ilang kaugalingong inisyatibo kung walay iyang pagtugot.</w:t>
      </w:r>
    </w:p>
    <w:p w14:paraId="0A9F850F" w14:textId="77777777" w:rsidR="00BE1885" w:rsidRPr="006A21F9" w:rsidRDefault="00BE1885" w:rsidP="00BE1885">
      <w:pPr>
        <w:rPr>
          <w:lang w:val="ru-RU"/>
        </w:rPr>
      </w:pPr>
      <w:r w:rsidRPr="006A21F9">
        <w:rPr>
          <w:lang w:val="ru-RU"/>
        </w:rPr>
        <w:tab/>
        <w:t>Sa laing bahin, ang mga diakono wala makadawat gikan sa Ginoo sa katungod sa paghigot o paghukom, ug busa wala silay espirituhanong awtoridad sa mga matinud-anon sa ilang kaugalingon. Apan ang mga diakono mahimong molihok isip mga mata ug dalunggan sa mga obispo ug mga presbiteryo,</w:t>
      </w:r>
      <w:r>
        <w:rPr>
          <w:rStyle w:val="FootnoteReference"/>
        </w:rPr>
        <w:footnoteReference w:id="619"/>
      </w:r>
      <w:r w:rsidRPr="006A21F9">
        <w:rPr>
          <w:lang w:val="ru-RU"/>
        </w:rPr>
        <w:t xml:space="preserve"> ingon man usab isip mga kamot sa nagdumala nga mga ministro, uban sa ilang pagtugot, sa pagdumala sa mga buluhaton sa Simbahan.</w:t>
      </w:r>
      <w:r>
        <w:rPr>
          <w:rStyle w:val="FootnoteReference"/>
        </w:rPr>
        <w:footnoteReference w:id="620"/>
      </w:r>
    </w:p>
    <w:p w14:paraId="24C05323" w14:textId="77777777" w:rsidR="00BE1885" w:rsidRPr="006A21F9" w:rsidRDefault="00BE1885" w:rsidP="00BE1885">
      <w:pPr>
        <w:rPr>
          <w:lang w:val="ru-RU"/>
        </w:rPr>
      </w:pPr>
      <w:r w:rsidRPr="006A21F9">
        <w:rPr>
          <w:lang w:val="ru-RU"/>
        </w:rPr>
        <w:tab/>
        <w:t>Sa kahayag sa tanan nga nahisgutan, ang mga halangdong titulo ug pagpadayag nga kasagarang gigamit sa mga obispo nahimong hingpit nga klaro, sama sa: nga sila ra, sa estriktong kahulugan, mao ang mga manunod sa mga apostoles;</w:t>
      </w:r>
      <w:r>
        <w:rPr>
          <w:rStyle w:val="FootnoteReference"/>
        </w:rPr>
        <w:footnoteReference w:id="621"/>
      </w:r>
      <w:r w:rsidRPr="006A21F9">
        <w:rPr>
          <w:lang w:val="ru-RU"/>
        </w:rPr>
        <w:t xml:space="preserve"> nga ang Simbahan nagasandig sa mga obispo sama sa mga haligi niini;</w:t>
      </w:r>
      <w:r>
        <w:rPr>
          <w:rStyle w:val="FootnoteReference"/>
        </w:rPr>
        <w:footnoteReference w:id="622"/>
      </w:r>
      <w:r w:rsidRPr="006A21F9">
        <w:rPr>
          <w:lang w:val="ru-RU"/>
        </w:rPr>
        <w:t xml:space="preserve"> nga ang obispo mao ang 'buhing hulagway sa Dios dinhi sa yuta, ug, pinaagi sa sakramental nga gahum sa Espiritu Santo, ang daghang tinubdan sa tanang sakramento sa unibersal nga Simbahan, diin makab-ot ang kaluwasan; ug busa gikinahanglan sa Simbahan sama sa gininhawa sa tawo, ug sa adlaw sa kalibutan' (Epistola sa mga Amahan sa Sidlakan bahin sa Ortodoksong Pagtuo, Art. 10); nga ang obispo mao ang sentro sa mga matinud-anon sulod sa iyang diyosesis;</w:t>
      </w:r>
      <w:r>
        <w:rPr>
          <w:rStyle w:val="FootnoteReference"/>
        </w:rPr>
        <w:footnoteReference w:id="623"/>
      </w:r>
      <w:r w:rsidRPr="006A21F9">
        <w:rPr>
          <w:lang w:val="ru-RU"/>
        </w:rPr>
        <w:t xml:space="preserve"> nga siya usab ang ulo sa iyang kaugalingong espirituhanong gingharian (Pag-angkon sa Ortodokso Art. 1, tubag sa pangutana 85); nga, sa katapusan, ingon ni Cipriano, 'ang obispo anaa sa Simbahan, ug ang Simbahan (nga supeditado kaniya) anaa sa obispo, ug bisan kinsa nga wala sa pakig-ambit uban sa obispo wala sa Simbahan.'</w:t>
      </w:r>
      <w:r>
        <w:rPr>
          <w:rStyle w:val="FootnoteReference"/>
        </w:rPr>
        <w:footnoteReference w:id="624"/>
      </w:r>
    </w:p>
    <w:p w14:paraId="01423285" w14:textId="77777777" w:rsidR="00BE1885" w:rsidRPr="006A21F9" w:rsidRDefault="00BE1885" w:rsidP="00BE1885">
      <w:pPr>
        <w:rPr>
          <w:lang w:val="ru-RU"/>
        </w:rPr>
      </w:pPr>
    </w:p>
    <w:p w14:paraId="6398D2C2" w14:textId="77777777" w:rsidR="00BE1885" w:rsidRPr="006A21F9" w:rsidRDefault="00BE1885" w:rsidP="00BE1885">
      <w:pPr>
        <w:pStyle w:val="Heading5"/>
        <w:rPr>
          <w:lang w:val="ru-RU"/>
        </w:rPr>
      </w:pPr>
      <w:bookmarkStart w:id="488" w:name="_Toc133142934"/>
      <w:bookmarkStart w:id="489" w:name="_Toc133166291"/>
      <w:bookmarkStart w:id="490" w:name="_Toc182221501"/>
      <w:bookmarkStart w:id="491" w:name="_Toc238453068"/>
      <w:bookmarkStart w:id="492" w:name="_Toc238453868"/>
      <w:bookmarkStart w:id="493" w:name="_Toc238574176"/>
      <w:r w:rsidRPr="006A21F9">
        <w:rPr>
          <w:bCs/>
          <w:lang w:val="ru-RU"/>
        </w:rPr>
        <w:t xml:space="preserve">§175. </w:t>
      </w:r>
      <w:r w:rsidRPr="006A21F9">
        <w:rPr>
          <w:lang w:val="ru-RU"/>
        </w:rPr>
        <w:t>Ang Sentro sa Awtoridad sa Simbahan</w:t>
      </w:r>
      <w:bookmarkEnd w:id="488"/>
      <w:bookmarkEnd w:id="489"/>
      <w:bookmarkEnd w:id="490"/>
      <w:bookmarkEnd w:id="491"/>
      <w:bookmarkEnd w:id="492"/>
      <w:bookmarkEnd w:id="493"/>
    </w:p>
    <w:p w14:paraId="78DA5063" w14:textId="77777777" w:rsidR="00BE1885" w:rsidRPr="006A21F9" w:rsidRDefault="00BE1885" w:rsidP="00BE1885">
      <w:pPr>
        <w:ind w:firstLine="708"/>
        <w:rPr>
          <w:lang w:val="ru-RU"/>
        </w:rPr>
      </w:pPr>
      <w:r w:rsidRPr="006A21F9">
        <w:rPr>
          <w:lang w:val="ru-RU"/>
        </w:rPr>
        <w:t xml:space="preserve">Sa pagkatalagsa nga natukod nga ang sentro sa espirituhanong awtoridad sa matag partikular nga simbahan naa sa obispo </w:t>
      </w:r>
      <w:r w:rsidRPr="001E4083">
        <w:t>niini</w:t>
      </w:r>
      <w:r w:rsidRPr="006A21F9">
        <w:rPr>
          <w:lang w:val="ru-RU"/>
        </w:rPr>
        <w:t xml:space="preserve">, diin gikan kaniya nagagikan ang doktrina, ang balaang ritwal, ug ang pagdumala ngadto niini, </w:t>
      </w:r>
      <w:r w:rsidRPr="006A21F9">
        <w:rPr>
          <w:lang w:val="ru-RU"/>
        </w:rPr>
        <w:lastRenderedPageBreak/>
        <w:t>karon dali na natong matino, base sa nahisgutan na, asa nato pangitaon ang sentro sa espirituhanong awtoridad sa daghang lokal nga simbahan nga gihiusa, ug sunod niini sa tibuok Simbahan ni Kristo.</w:t>
      </w:r>
    </w:p>
    <w:p w14:paraId="6A4AF18E" w14:textId="77777777" w:rsidR="00BE1885" w:rsidRPr="006A21F9" w:rsidRDefault="00BE1885" w:rsidP="00BE1885">
      <w:pPr>
        <w:rPr>
          <w:lang w:val="ru-RU"/>
        </w:rPr>
      </w:pPr>
      <w:r w:rsidRPr="006A21F9">
        <w:rPr>
          <w:lang w:val="ru-RU"/>
        </w:rPr>
        <w:tab/>
        <w:t>Kung, sa una, walay ranggo sa eklesiastikal nga hirarkiya nga mas taas kaysa sa usa ka obispo; kung ang mga obispo tanan mga manunod sa mga Apostoles, ug sama sa gihatag sa Ginoo ug gipanag-iya sa mga Apostoles ang managsama nga dungog ug awtoridad,</w:t>
      </w:r>
      <w:r>
        <w:rPr>
          <w:rStyle w:val="FootnoteReference"/>
        </w:rPr>
        <w:footnoteReference w:id="625"/>
      </w:r>
      <w:r w:rsidRPr="006A21F9">
        <w:rPr>
          <w:lang w:val="ru-RU"/>
        </w:rPr>
        <w:t xml:space="preserve"> ingon usab ang ilang mga manunod adunay managsama nga dignidad, bisan asa sila magpuyo, bisan sa Roma, o Constantinople, o Alexandria, o bisan asa pa:</w:t>
      </w:r>
      <w:r>
        <w:rPr>
          <w:rStyle w:val="FootnoteReference"/>
        </w:rPr>
        <w:footnoteReference w:id="626"/>
      </w:r>
      <w:r w:rsidRPr="006A21F9">
        <w:rPr>
          <w:lang w:val="ru-RU"/>
        </w:rPr>
        <w:t xml:space="preserve"> natural nga mosunod nga ang usa ra ka konseho sa mga obispo ang makahimo sa pag-ehersisyo og awtoridad batok sa usa ka obispo. Tungod niini, sumala sa mga lagda sa Balaang mga Apostoles ug sa Balaang Ekumenikal ug Lokal nga mga Konseho, ang usa ka obispo makadawat sa iyang ordinasyon lamang gikan sa konseho sa mga obispo;</w:t>
      </w:r>
      <w:r>
        <w:rPr>
          <w:rStyle w:val="FootnoteReference"/>
        </w:rPr>
        <w:footnoteReference w:id="627"/>
      </w:r>
      <w:r w:rsidRPr="006A21F9">
        <w:rPr>
          <w:lang w:val="ru-RU"/>
        </w:rPr>
        <w:t xml:space="preserve"> ug kini nga konseho sa mga obispo ra ang adunay espirituhanong hurisdiksyon kaniya.</w:t>
      </w:r>
      <w:r>
        <w:rPr>
          <w:rStyle w:val="FootnoteReference"/>
        </w:rPr>
        <w:footnoteReference w:id="628"/>
      </w:r>
    </w:p>
    <w:p w14:paraId="5821BDB6" w14:textId="77777777" w:rsidR="00BE1885" w:rsidRPr="006A21F9" w:rsidRDefault="00BE1885" w:rsidP="00BE1885">
      <w:pPr>
        <w:rPr>
          <w:lang w:val="ru-RU"/>
        </w:rPr>
      </w:pPr>
      <w:r w:rsidRPr="006A21F9">
        <w:rPr>
          <w:lang w:val="ru-RU"/>
        </w:rPr>
        <w:tab/>
        <w:t>Ikaduha, kung ang matag partikular nga simbahan sakop lamang sa kaugalingong obispo, nan mosunod nga ang daghang partikular nga mga simbahan mahimong sakop lamang sa mga desisyon sa tanan nilang mga obispo nga magkahiusa o sa usa ka lokal nga konseho. Alang gayud niini nga katuyoan nga gisugo sa Balaang mga Apostoles: 'Duha ka beses sa usa ka tuig pagahimoon ang konseho sa mga obispo, ug maghisgot sila sa usag usa bahin sa mga doktrina sa pagkamatinud-anon, ug sulbaron nila ang bisan unsang panagbangi sa simbahan nga motumaw' (Apostolikong Kanon 37). Sunod, ang mga Ekumenikal ug Lokal nga Konseho usab nagpagawas og mga lagda nga nag-ingon nga ang mga butang nga may kalabotan sa daghang partikular nga simbahan angay nga pagahukman lamang sa konseho sa ilang mga obispo.</w:t>
      </w:r>
      <w:r>
        <w:rPr>
          <w:rStyle w:val="FootnoteReference"/>
        </w:rPr>
        <w:footnoteReference w:id="629"/>
      </w:r>
    </w:p>
    <w:p w14:paraId="2177C2E4" w14:textId="77777777" w:rsidR="00BE1885" w:rsidRPr="006A21F9" w:rsidRDefault="00BE1885" w:rsidP="00BE1885">
      <w:pPr>
        <w:rPr>
          <w:lang w:val="ru-RU"/>
        </w:rPr>
      </w:pPr>
      <w:r w:rsidRPr="006A21F9">
        <w:rPr>
          <w:lang w:val="ru-RU"/>
        </w:rPr>
        <w:tab/>
        <w:t xml:space="preserve">Kung, sa katapusan, atong usab ipahinumdom nga ang matag simbahan gisalig sa partikular ngadto sa kaugalingon niini nga obispo: dayon, ingon niini, ang Tibuok Simbahan ni Kristo, nga isip unibersal nga Simbahan, naghiusa sa tanang partikular nga simbahan sa sulod niini, walay duhaduha nga gisalig sa tanang obispo nga magkahiusa, sama sa gisulti ni San Juan sa Damascus sa iyang ika-upat nga sulat ngadto sa mga Africano (tan-awa ang Epistola sa mga Patriyarka sa Sidlakan mahitungod sa Ortodoksong Pagtuo, Artikulo 10). Busa, ang sentro sa espirituhanong awtoridad alang sa unibersal nga Simbahan naa sa mga Ekumenikal nga Konsilyo (Gipalapdan nga Kristohanong Katekismo sa Artikulo </w:t>
      </w:r>
      <w:r w:rsidRPr="001E4083">
        <w:t>VIII</w:t>
      </w:r>
      <w:r w:rsidRPr="006A21F9">
        <w:rPr>
          <w:lang w:val="ru-RU"/>
        </w:rPr>
        <w:t>, p. 79, Moscow 1840). Kining dakong kamatuoran klaro nga gipadayag sa mga Balaang Apostoles mismo sa higayon sa kalibog nga mitumaw taliwala sa mga bag-ong Kristohanon mahitungod sa pagtuli ug pipila ka ritwal, nga nagtinguha sa pagtukod og mga lagda para sa tibuok Simbahan ni Cristo sa iyang kahimtang niadtong panahona, ilang giresolba ang maong butang pinaagi sa panag-uyon (Buhat 15:5–29). Sukad niadto, sa diha nga nahimo nang posible ang pag-apil sa mga Ekumenikal nga Konsilyo, ang tanang butang nga may kalabotan sa tibuok Simbahan hingpit nga nasulbad niini, ingon sa gipamatuod sa kasaysayan niining mga Konsilyo; Walay laing awtoridad gawas sa awtoridad sa mga Ekumenikal nga Konsilyo ang giila sa mga butang sa pagtuo, ug ang walay kondisyon nga pagsunod sa mga desisyon ug dekreto sa mga Ekumenikal nga Konsilyo giisip nga usa ka dili mapulihan nga katungdanan alang sa tanang magtutuo ug alang sa mga pastor mismo.</w:t>
      </w:r>
      <w:r>
        <w:rPr>
          <w:rStyle w:val="FootnoteReference"/>
        </w:rPr>
        <w:footnoteReference w:id="630"/>
      </w:r>
    </w:p>
    <w:p w14:paraId="0A7C5B28" w14:textId="77777777" w:rsidR="00BE1885" w:rsidRPr="006A21F9" w:rsidRDefault="00BE1885" w:rsidP="00BE1885">
      <w:pPr>
        <w:rPr>
          <w:lang w:val="ru-RU"/>
        </w:rPr>
      </w:pPr>
      <w:r w:rsidRPr="006A21F9">
        <w:rPr>
          <w:lang w:val="ru-RU"/>
        </w:rPr>
        <w:tab/>
        <w:t xml:space="preserve">Ingon nga sangputanan niining estruktura sa unibersal nga Simbahan ni Kristo, ang hingpit nga pagkahiusa </w:t>
      </w:r>
      <w:r w:rsidRPr="001E4083">
        <w:t>niini</w:t>
      </w:r>
      <w:r w:rsidRPr="006A21F9">
        <w:rPr>
          <w:lang w:val="ru-RU"/>
        </w:rPr>
        <w:t xml:space="preserve"> natural nga motungha, kon ang tanang tagsa-tagsa ka kawan, nga mosunod sa ilang mga pastor, aron isulti, nakasentro, ang matag-usa sa kaugalingon niyang obispo; samtang ang mga obispo walay kondisyon nga mosumite sa parehas nga mga dekreto sa mga Ekumenikal nga Konsilyo sa ilang pagtudlo, sa ilang balaang ritwal, ug sa ilang administrasyon.</w:t>
      </w:r>
    </w:p>
    <w:p w14:paraId="5FC1B517" w14:textId="77777777" w:rsidR="00BE1885" w:rsidRPr="006A21F9" w:rsidRDefault="00BE1885" w:rsidP="00BE1885">
      <w:pPr>
        <w:rPr>
          <w:lang w:val="ru-RU"/>
        </w:rPr>
      </w:pPr>
      <w:r w:rsidRPr="006A21F9">
        <w:rPr>
          <w:lang w:val="ru-RU"/>
        </w:rPr>
        <w:lastRenderedPageBreak/>
        <w:tab/>
        <w:t>Gikan niini, nga walay dugang nga ebidensya, klaro nga ang katungod sa paglingkod sa mga konseho, lokal man o ekumenikal, ug ang katungod sa paghukom sa mga eklesiastikal nga butang niini, iya ra gayud sa mga obispo, isip mga ulo sa tagsa-tagsa ka simbahan;</w:t>
      </w:r>
      <w:r>
        <w:rPr>
          <w:rStyle w:val="FootnoteReference"/>
        </w:rPr>
        <w:footnoteReference w:id="631"/>
      </w:r>
      <w:r w:rsidRPr="006A21F9">
        <w:rPr>
          <w:lang w:val="ru-RU"/>
        </w:rPr>
        <w:t xml:space="preserve"> samtang ang mga presbiter, nga hingpit nga nagsalig sa ilang lokal nga arkipastor, mahimong dawaton sa mga konseho lamang uban sa ilang pagtugot, ug unya ingon lang nga mga magtatambag, mga katabang, o ilang mga representante,</w:t>
      </w:r>
      <w:r>
        <w:rPr>
          <w:rStyle w:val="FootnoteReference"/>
        </w:rPr>
        <w:footnoteReference w:id="632"/>
      </w:r>
      <w:r w:rsidRPr="006A21F9">
        <w:rPr>
          <w:lang w:val="ru-RU"/>
        </w:rPr>
        <w:t xml:space="preserve"> ug mahimong mopahimutang lamang sa ikaduhang puwesto.</w:t>
      </w:r>
      <w:r>
        <w:rPr>
          <w:rStyle w:val="FootnoteReference"/>
        </w:rPr>
        <w:footnoteReference w:id="633"/>
      </w:r>
      <w:r w:rsidRPr="006A21F9">
        <w:rPr>
          <w:lang w:val="ru-RU"/>
        </w:rPr>
        <w:t xml:space="preserve"> Sa samang paagi, bisan ang mga diakono mahimong dawaton,</w:t>
      </w:r>
      <w:r>
        <w:rPr>
          <w:rStyle w:val="FootnoteReference"/>
        </w:rPr>
        <w:footnoteReference w:id="634"/>
      </w:r>
      <w:r w:rsidRPr="006A21F9">
        <w:rPr>
          <w:lang w:val="ru-RU"/>
        </w:rPr>
        <w:t xml:space="preserve"> nga kinahanglan motindog sa atubangan sa mga obispo.</w:t>
      </w:r>
      <w:r>
        <w:rPr>
          <w:rStyle w:val="FootnoteReference"/>
        </w:rPr>
        <w:footnoteReference w:id="635"/>
      </w:r>
      <w:r w:rsidRPr="006A21F9">
        <w:rPr>
          <w:lang w:val="ru-RU"/>
        </w:rPr>
        <w:t xml:space="preserve"> Mao kini ang hinungdan nganong kasagaran gitawag sa mga Balaang Amahan ang mga konseho nga mga asembleya sa mga obispo. Ang Ikaduhang Ekumenikal nga Konseho nagtumong sa kredo nga gisulat sa Una isip pagtuo sa 318 ka Balaang Amahan (kay mao kana gayud ang eksaktong ihap sa mga obispo nga mitambong sa Konseho); Ang Konseho sa Trullo nagtumong sa mga doktrinal nga paghubit sa tanang miaging Ekumenikal nga mga Konseho ingon nga pag-angkon o pagtuo sa mga Balaang Amahan-Obispo, sumala sa ilang gidaghanon, nga mitigum niadtong mga konseho (Kanon 1).</w:t>
      </w:r>
    </w:p>
    <w:p w14:paraId="254D2FF7" w14:textId="77777777" w:rsidR="00BE1885" w:rsidRPr="006A21F9" w:rsidRDefault="00BE1885" w:rsidP="00BE1885">
      <w:pPr>
        <w:rPr>
          <w:lang w:val="ru-RU"/>
        </w:rPr>
      </w:pPr>
    </w:p>
    <w:p w14:paraId="1D35CCD5" w14:textId="77777777" w:rsidR="00BE1885" w:rsidRPr="006A21F9" w:rsidRDefault="00BE1885" w:rsidP="00BE1885">
      <w:pPr>
        <w:pStyle w:val="Heading5"/>
        <w:rPr>
          <w:lang w:val="ru-RU"/>
        </w:rPr>
      </w:pPr>
      <w:bookmarkStart w:id="494" w:name="_Toc133142935"/>
      <w:bookmarkStart w:id="495" w:name="_Toc133166292"/>
      <w:bookmarkStart w:id="496" w:name="_Toc182221502"/>
      <w:bookmarkStart w:id="497" w:name="_Toc238453069"/>
      <w:bookmarkStart w:id="498" w:name="_Toc238453869"/>
      <w:bookmarkStart w:id="499" w:name="_Toc238574177"/>
      <w:r w:rsidRPr="006A21F9">
        <w:rPr>
          <w:bCs/>
          <w:lang w:val="ru-RU"/>
        </w:rPr>
        <w:t xml:space="preserve">§176. </w:t>
      </w:r>
      <w:r w:rsidRPr="006A21F9">
        <w:rPr>
          <w:lang w:val="ru-RU"/>
        </w:rPr>
        <w:t>Ang Ulo sa Simbahan mao ang Ginoong Hesus</w:t>
      </w:r>
      <w:bookmarkEnd w:id="494"/>
      <w:bookmarkEnd w:id="495"/>
      <w:bookmarkEnd w:id="496"/>
      <w:bookmarkEnd w:id="497"/>
      <w:bookmarkEnd w:id="498"/>
      <w:bookmarkEnd w:id="499"/>
    </w:p>
    <w:p w14:paraId="33FFC067" w14:textId="77777777" w:rsidR="00BE1885" w:rsidRPr="006A21F9" w:rsidRDefault="00BE1885" w:rsidP="00BE1885">
      <w:pPr>
        <w:ind w:firstLine="708"/>
        <w:rPr>
          <w:lang w:val="ru-RU"/>
        </w:rPr>
      </w:pPr>
      <w:r w:rsidRPr="006A21F9">
        <w:rPr>
          <w:lang w:val="ru-RU"/>
        </w:rPr>
        <w:t>Apan, gisalig Niya ang makita nga pagdumala sa Iyang Simbahan sa mga obispo, nga pinaagi sa awtoridad nga gihatag kanila, naghiusa sa tanang magtutuo ngadto sa usa ka gawasnong panaghiusa, ang Ginoong Hesus mismo sa dili makita nagkupot sa timon sa pagdumala sa Simbahan, isip tinuod nga Ulo niini, ug, sa paghatag niini kinabuhi pinaagi sa usa ka sama nga grasya nga makaluwas sa Espiritu Santo, naghiusa sa tanang miyembro sa Simbahan sa usa ka sulodnong pakig-ambit (Pag-angkon sa Ortodoksiya, Bahin 1, tubag sa pangutana 85; Traktado sa mga Amahan sa Sidlakan mahitungod sa Ortodoksong Pagtuo, Artikulo 10).</w:t>
      </w:r>
    </w:p>
    <w:p w14:paraId="7584EBA8" w14:textId="77777777" w:rsidR="00BE1885" w:rsidRPr="006A21F9" w:rsidRDefault="00BE1885" w:rsidP="00BE1885">
      <w:pPr>
        <w:rPr>
          <w:lang w:val="ru-RU"/>
        </w:rPr>
      </w:pPr>
      <w:r w:rsidRPr="006A21F9">
        <w:rPr>
          <w:lang w:val="ru-RU"/>
        </w:rPr>
        <w:tab/>
        <w:t xml:space="preserve">Ang unang argumento nga nagpamatuod nga ang Ginoo mismo dili makita nga nagdumala sa Simbahan ug mao ang ulo </w:t>
      </w:r>
      <w:r w:rsidRPr="001E4083">
        <w:t xml:space="preserve">niini </w:t>
      </w:r>
      <w:r w:rsidRPr="006A21F9">
        <w:rPr>
          <w:lang w:val="ru-RU"/>
        </w:rPr>
        <w:t>gipadayag:</w:t>
      </w:r>
    </w:p>
    <w:p w14:paraId="07518DBC"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Gikan sa kamatuoran nga, sa dihang gisalig Niya ang Iyang pagka-diyosnong awtoridad sa Simbahan ngadto sa mga balaang Apostoles sa wala pa ang Iyang Pag-alsa—ug, pinaagi kanila, ngadto sa tanan nilang umaabot nga mga manunod—Nisaad Siya nga magpabilin uban kanila </w:t>
      </w:r>
      <w:r w:rsidRPr="006A21F9">
        <w:rPr>
          <w:i/>
          <w:iCs/>
          <w:lang w:val="ru-RU"/>
        </w:rPr>
        <w:t xml:space="preserve">sa tanang adlaw hangtod sa katapusan sa kapanahonan </w:t>
      </w:r>
      <w:r w:rsidRPr="006A21F9">
        <w:rPr>
          <w:lang w:val="ru-RU"/>
        </w:rPr>
        <w:t>(Mat. 28:20), — aron magpabilin, walay duhaduha, aron giyaon sila sa ilang halangdong tawag, tabangan sila, ug pangulohan sila. Busa, gipili Niya sila ingon nga makita nga mga instrumento sa Iyang grasya nga buhat sa mga matinud-anon.</w:t>
      </w:r>
    </w:p>
    <w:p w14:paraId="5EB728F5"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Labi na, gikan sa kamatuoran nga, bisan pa gisalig Niya ang awtoridad sa pagtudlo sa mga Apostoles ug sa ilang mga manunod, gisugo Niya nga Siya ra ang tawgon nga labawng Magtutudlo, nga dili makita nagtudlo sa mga matinud-anon pinaagi kanila (Mat. 23:8), ug busa miingon Siya: </w:t>
      </w:r>
      <w:r w:rsidRPr="006A21F9">
        <w:rPr>
          <w:i/>
          <w:iCs/>
          <w:lang w:val="ru-RU"/>
        </w:rPr>
        <w:t>'Ang mopaminaw kaninyo mopaminaw kanako, ug ang mosalikway kaninyo mosalikway kanako'</w:t>
      </w:r>
      <w:r w:rsidRPr="006A21F9">
        <w:rPr>
          <w:lang w:val="ru-RU"/>
        </w:rPr>
        <w:t xml:space="preserve"> (Lucas 10:16). Sa susama, bisan pa nga Iyang gisalig sa mga pastor sa Simbahan ang awtoridad sa pagdumala sa balaan nga mga ritwal alang sa pagbalaan sa mga matinud-anon; apan Siya mismo nagpabilin nga labawng Pari, </w:t>
      </w:r>
      <w:r w:rsidRPr="006A21F9">
        <w:rPr>
          <w:i/>
          <w:iCs/>
          <w:lang w:val="ru-RU"/>
        </w:rPr>
        <w:t xml:space="preserve">nga buhi hangtod sa walay katapusan … ug busa makaluwas Siya hangtod sa walay katapusan sa mga nagaduol sa Dios pinaagi kaniya </w:t>
      </w:r>
      <w:r w:rsidRPr="006A21F9">
        <w:rPr>
          <w:lang w:val="ru-RU"/>
        </w:rPr>
        <w:t>(Heb. 7:24–25), ug Siya mismo sa tago nagahimo sa balaan nga mga sakramento pinaagi sa mga pastor: Siya mismo sa tago nagtindog sa atubangan ug midawat sa paghinulsol sa makasasala nga nagasugid sa iyang mga sala sa atubangan sa pari; Siya mismo mao ang naghalad ug ang gihalad sa sakramento sa Eukaristiya.</w:t>
      </w:r>
      <w:r>
        <w:rPr>
          <w:rStyle w:val="FootnoteReference"/>
        </w:rPr>
        <w:footnoteReference w:id="636"/>
      </w:r>
      <w:r w:rsidRPr="006A21F9">
        <w:rPr>
          <w:lang w:val="ru-RU"/>
        </w:rPr>
        <w:t xml:space="preserve"> Ingon usab kini sa pagdumala sa Simbahan, nga bisan pa man gisalig sa mga pastor sa makita, sa dili makita nakasentro sa Ginoo, isip Hari sa gingharian sa grasya (Juan 18:36) ug Punong Magbalantay (1 Pedro 5:4).</w:t>
      </w:r>
    </w:p>
    <w:p w14:paraId="33AB19AB"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Sa katapusan, gikan sa klarong mga bersikulo sa Balaang Kasulatan diin si Hesukristo tin-aw nga gitawag nga Ulo sa Simbahan, ug ang Simbahan iyang lawas. Pananglitan: </w:t>
      </w:r>
      <w:r w:rsidRPr="006A21F9">
        <w:rPr>
          <w:i/>
          <w:iCs/>
          <w:lang w:val="ru-RU"/>
        </w:rPr>
        <w:t xml:space="preserve">'Siya ang ulo sa lawas, ang Simbahan' </w:t>
      </w:r>
      <w:r w:rsidRPr="006A21F9">
        <w:rPr>
          <w:lang w:val="ru-RU"/>
        </w:rPr>
        <w:lastRenderedPageBreak/>
        <w:t xml:space="preserve">(Col. 1:18); </w:t>
      </w:r>
      <w:r w:rsidRPr="006A21F9">
        <w:rPr>
          <w:i/>
          <w:iCs/>
          <w:lang w:val="ru-RU"/>
        </w:rPr>
        <w:t xml:space="preserve">'Gipahimutang Niya Siya sa ibabaw sa tanang butang, ingon nga Ulo sa Iglesia, nga mao ang Iyang Lawas' </w:t>
      </w:r>
      <w:r w:rsidRPr="006A21F9">
        <w:rPr>
          <w:lang w:val="ru-RU"/>
        </w:rPr>
        <w:t xml:space="preserve">(Efe. 1:22–23); 'Ang bana mao ang ulo sa asawa, ingon nga si Cristo mao ang ulo sa Iglesia, ug Siya mao ang Manluluwas sa Lawas' [(Efe. 5:23); tan-awa usab (Efe. 4:11–16); (Col. 2:19); (1 Cor. 10:17); (1 Cor. 12:12); (Rom. 12:4–5)]. Ang mga bantugan nga pastor sa karaang panahon nagtudlo usab niini: </w:t>
      </w:r>
      <w:r w:rsidRPr="006A21F9">
        <w:rPr>
          <w:b/>
          <w:bCs/>
          <w:lang w:val="ru-RU"/>
        </w:rPr>
        <w:t xml:space="preserve">a) </w:t>
      </w:r>
      <w:r w:rsidRPr="006A21F9">
        <w:rPr>
          <w:lang w:val="ru-RU"/>
        </w:rPr>
        <w:t>San Basilio nga Dako: "sa sulod niini (ang Simbahan) ang matag miyembro gipahugot ug nagkahiusa uban sa uban pinaagi sa usa ug tinuod nga nag-inusarang Ulo, nga mao si Kristo;"</w:t>
      </w:r>
      <w:r>
        <w:rPr>
          <w:rStyle w:val="FootnoteReference"/>
        </w:rPr>
        <w:footnoteReference w:id="637"/>
      </w:r>
      <w:r w:rsidRPr="006A21F9">
        <w:rPr>
          <w:lang w:val="ru-RU"/>
        </w:rPr>
        <w:t xml:space="preserve"> </w:t>
      </w:r>
      <w:r w:rsidRPr="006A21F9">
        <w:rPr>
          <w:b/>
          <w:bCs/>
          <w:lang w:val="ru-RU"/>
        </w:rPr>
        <w:t xml:space="preserve">b) </w:t>
      </w:r>
      <w:r w:rsidRPr="006A21F9">
        <w:rPr>
          <w:lang w:val="ru-RU"/>
        </w:rPr>
        <w:t>San Gregorio nga Teologo: "usa ka Kristo — usa ka Ulo sa Simbahan;"</w:t>
      </w:r>
      <w:r>
        <w:rPr>
          <w:rStyle w:val="FootnoteReference"/>
        </w:rPr>
        <w:footnoteReference w:id="638"/>
      </w:r>
      <w:r w:rsidRPr="006A21F9">
        <w:rPr>
          <w:lang w:val="ru-RU"/>
        </w:rPr>
        <w:t xml:space="preserve"> </w:t>
      </w:r>
      <w:r w:rsidRPr="006A21F9">
        <w:rPr>
          <w:b/>
          <w:bCs/>
          <w:lang w:val="ru-RU"/>
        </w:rPr>
        <w:t xml:space="preserve">c) </w:t>
      </w:r>
      <w:r w:rsidRPr="006A21F9">
        <w:rPr>
          <w:lang w:val="ru-RU"/>
        </w:rPr>
        <w:t>Bulahan Teodoreto: 'Si Kristo nga Ginoo nag-okupar sa dapit sa ulo, ug kadtong nagtuo Niya sa dapit sa lawas,'</w:t>
      </w:r>
      <w:r>
        <w:rPr>
          <w:rStyle w:val="FootnoteReference"/>
        </w:rPr>
        <w:footnoteReference w:id="639"/>
      </w:r>
      <w:r w:rsidRPr="006A21F9">
        <w:rPr>
          <w:lang w:val="ru-RU"/>
        </w:rPr>
        <w:t xml:space="preserve"> ug uban pa.</w:t>
      </w:r>
      <w:r>
        <w:rPr>
          <w:rStyle w:val="FootnoteReference"/>
        </w:rPr>
        <w:footnoteReference w:id="640"/>
      </w:r>
    </w:p>
    <w:p w14:paraId="460486B8" w14:textId="77777777" w:rsidR="00BE1885" w:rsidRPr="006A21F9" w:rsidRDefault="00BE1885" w:rsidP="00BE1885">
      <w:pPr>
        <w:rPr>
          <w:lang w:val="ru-RU"/>
        </w:rPr>
      </w:pPr>
      <w:r w:rsidRPr="006A21F9">
        <w:rPr>
          <w:lang w:val="ru-RU"/>
        </w:rPr>
        <w:tab/>
        <w:t xml:space="preserve">Ang pagka-balido sa ikaduhang argumento—nga ang Ginoo nagahatag kinabuhi sa Simbahan pinaagi sa Iyang banal nga grasya—klaro na gikan sa una: kay kung si Kristo gayud ang Ulo sa Simbahan, ug kini mao ang Iyang Lawas, giunsa kaha nga dili Siya mosulod sa tanang bahin niini pinaagi sa Iyang gahum? Gikumpirma kini sa Balaang Apostol sa dihang iyang gihisgutan ang Manluluwas: </w:t>
      </w:r>
      <w:r w:rsidRPr="006A21F9">
        <w:rPr>
          <w:i/>
          <w:iCs/>
          <w:lang w:val="ru-RU"/>
        </w:rPr>
        <w:t xml:space="preserve">'ug gibutang Siya sa ibabaw sa tanang butang, ingon Ulo sa Simbahan, nga mao ang Iyang Lawas, ang pagkapuno sa Iyang nagapuno sa tanan sa tanan' </w:t>
      </w:r>
      <w:r w:rsidRPr="006A21F9">
        <w:rPr>
          <w:lang w:val="ru-RU"/>
        </w:rPr>
        <w:t xml:space="preserve">(Efe. 1:23); ug dugang pa: </w:t>
      </w:r>
      <w:r w:rsidRPr="006A21F9">
        <w:rPr>
          <w:i/>
          <w:iCs/>
          <w:lang w:val="ru-RU"/>
        </w:rPr>
        <w:t xml:space="preserve">'nga pinaagi sa tinuod nga gugma kita tanan makaabot sa pagkahiusa sa Pagtuo ug sa kahibalo sa Anak sa Dios, sa usa ka hamtong nga tawo, sa sukod sa gitas-on sa pagkahingpit ni Cristo; nga gikan kaniya ang tibuok lawas, nga gisumpay ug gipahugpong sa matag litid nga nagasuporta, samtang ang matag bahin nagabuhat sa iyang buluhaton, nagatubo uban sa pagtubo nga nagtukod sa kaugalingon sa gugma' </w:t>
      </w:r>
      <w:r w:rsidRPr="006A21F9">
        <w:rPr>
          <w:lang w:val="ru-RU"/>
        </w:rPr>
        <w:t xml:space="preserve">(Efe. 4:15–16). Dugang pa, kini nga pagtulon-an gibase sa saad sa Manluluwas nga ipadala ang Espiritu Santo dinhi sa yuta, aron Siya magpuyo sa Simbahan hangtod sa kahangturan (Juan 14:16–17)—usa ka saad nga tinuod nga natuman sa takdang panahon (Buhat 2). Sukad niadto, kining Balaang Espiritu, ang Espiritu ni Cristo, mibaba, una, sa tanang Kristohanong pastor sa sakramento sa pagka-pari, ug gihatagan sila og gahum ug awtoridad, nga nagpuyo kanunay sa ilang sulod (2 Tim. 1:14)—aron magtudlo, magsaulog sa mga sakramento ug mag-umol sa espirituhanong panon. Ikaduha, Nagaanaa Siya sa tanang magtutuo sa sakramento sa Bunyag, diin Iyang gi-regenerate sila ug gihimong buhing mga miyembro sa mistikal nga Lawas ni Kristo; sa sakramento sa Kumpirmasyon, diin Iyang gihatag kanila ang kusog alang sa pagpabakod ug hinay-hinay nga pagtubo sa espirituhanong kinabuhi; ug pagkahuman niini sa tanang uban pang mga sakramento. Ikatulo, Nagaanaa Siya sa tanang magtutuo, mga pastor ug panon, o mas tukma—kanunay Siyang nagapahulay kanila (basta sila magpabilin nga takus niini) uban sa Iyang espirituhanong mga gasa, ingon nga </w:t>
      </w:r>
      <w:r w:rsidRPr="006A21F9">
        <w:rPr>
          <w:i/>
          <w:iCs/>
          <w:lang w:val="ru-RU"/>
        </w:rPr>
        <w:t>'Espiritu sa kinaadman ug pagsabot, Espiritu sa tambag ug gahum, Espiritu sa kahibalo ug pagkabalaan, Espiritu sa kahadlok sa Ginoo'</w:t>
      </w:r>
      <w:r w:rsidRPr="006A21F9">
        <w:rPr>
          <w:lang w:val="ru-RU"/>
        </w:rPr>
        <w:t xml:space="preserve"> (Isa. 11:2–3); Kanunay Niya silang ginapamunga (kung dili sila mosupak) sa Iyang espirituhanong mga bunga — </w:t>
      </w:r>
      <w:r w:rsidRPr="006A21F9">
        <w:rPr>
          <w:i/>
          <w:iCs/>
          <w:lang w:val="ru-RU"/>
        </w:rPr>
        <w:t xml:space="preserve">'gugma, kalipay, kalinaw, paglahutay, pagkabuotan, pagkamaayo, pagkamatinud-anon, pagkamapainubsanon, pagpugong sa kaugalingon' </w:t>
      </w:r>
      <w:r w:rsidRPr="006A21F9">
        <w:rPr>
          <w:lang w:val="ru-RU"/>
        </w:rPr>
        <w:t xml:space="preserve">(Gal. 5:22–23) ug tanang uban pang mga hiyas. Sa katapusan, Nagaanaa Siya sa pipila ka mga magtutuo uban sa Iyang espesyal, katingalahang mga gasa, ug </w:t>
      </w:r>
      <w:r w:rsidRPr="006A21F9">
        <w:rPr>
          <w:i/>
          <w:iCs/>
          <w:lang w:val="ru-RU"/>
        </w:rPr>
        <w:t xml:space="preserve">'sa usa gihatag pinaagi sa Espiritu ang pulong sa kinaadman, sa lain ang pulong sa kahibalo, pinaagi sa maong Espiritu; sa lain ang pagtuo, pinaagi sa maong Espiritu; sa lain ang mga gasa sa pagpang-ayo, pinaagi sa maong Espiritu; sa usa pa ang paghimo sa mga milagro; sa usa pa ang pagpanagna; sa usa pa ang pag-ila tali sa mga espiritu; sa usa pa ang nagkalain-laing matang sa mga pinulongan; sa usa pa ang paghubad sa mga pinulongan' </w:t>
      </w:r>
      <w:r w:rsidRPr="006A21F9">
        <w:rPr>
          <w:lang w:val="ru-RU"/>
        </w:rPr>
        <w:t xml:space="preserve">(1 Cor. 12:7–11). Labing klaro ug masinati sa tanan, atong masabtan ang panaghiusa ni Kristo sa Simbahan ug sa tanang miyembro </w:t>
      </w:r>
      <w:r w:rsidRPr="001E4083">
        <w:t xml:space="preserve">niini </w:t>
      </w:r>
      <w:r w:rsidRPr="006A21F9">
        <w:rPr>
          <w:lang w:val="ru-RU"/>
        </w:rPr>
        <w:t xml:space="preserve">sa sakramento sa Eukaristiya: dinhi ang matag Kristohanon matinud-anon nga makatagamtam sa lawas ug dugo ni Kristo, ug uban niini madawat ang tibuok Kristo sa ilang kaugalingon, ug ang matag usa, pagkahuman niini, makasulti, sumala sa ehemplo sa Apostol: </w:t>
      </w:r>
      <w:r w:rsidRPr="006A21F9">
        <w:rPr>
          <w:i/>
          <w:iCs/>
          <w:lang w:val="ru-RU"/>
        </w:rPr>
        <w:t xml:space="preserve">'Dili na ako ang mabuhi, kondili si Kristo ang mabuhi sa sulod kanako' </w:t>
      </w:r>
      <w:r w:rsidRPr="006A21F9">
        <w:rPr>
          <w:lang w:val="ru-RU"/>
        </w:rPr>
        <w:t xml:space="preserve">(Gal. 2:20). Gikan niini mitumaw ang hingpit nga pagkahiusa sa mga matinud-anon, uban kang Kristo—ang Ulo sa Simbahan, </w:t>
      </w:r>
      <w:r w:rsidRPr="006A21F9">
        <w:rPr>
          <w:i/>
          <w:iCs/>
          <w:lang w:val="ru-RU"/>
        </w:rPr>
        <w:t xml:space="preserve">'nga gikan kaniya ang tibuok lawas, nga gilakip ug gipahugot sa matag litid nga nagasuporta, nagatubo ug nagatukod sa iyang kaugalingon sa gugma, samtang ang matag bahin nagabuhat sa iyang </w:t>
      </w:r>
      <w:r w:rsidRPr="006A21F9">
        <w:rPr>
          <w:i/>
          <w:iCs/>
          <w:lang w:val="ru-RU"/>
        </w:rPr>
        <w:lastRenderedPageBreak/>
        <w:t>buluhaton'</w:t>
      </w:r>
      <w:r w:rsidRPr="006A21F9">
        <w:rPr>
          <w:lang w:val="ru-RU"/>
        </w:rPr>
        <w:t xml:space="preserve"> (Col. 2:19), ug sa taliwala nila: kay sila tanan gipabuhi sa usa ka Espiritu (1 Cor. 12:13), nagkinabuhi sa usa ka Kristo, ug, bisan daghan sila, naglangkob sa usa ka lawas (1 Cor. 12:12).</w:t>
      </w:r>
    </w:p>
    <w:p w14:paraId="36B11344" w14:textId="77777777" w:rsidR="00BE1885" w:rsidRPr="006A21F9" w:rsidRDefault="00BE1885" w:rsidP="00BE1885">
      <w:pPr>
        <w:rPr>
          <w:lang w:val="ru-RU"/>
        </w:rPr>
      </w:pPr>
    </w:p>
    <w:p w14:paraId="423CEA0D" w14:textId="77777777" w:rsidR="00BE1885" w:rsidRPr="006A21F9" w:rsidRDefault="00BE1885" w:rsidP="00BE1885">
      <w:pPr>
        <w:pStyle w:val="Heading4"/>
        <w:rPr>
          <w:lang w:val="ru-RU"/>
        </w:rPr>
      </w:pPr>
      <w:r w:rsidRPr="006A21F9">
        <w:rPr>
          <w:lang w:val="ru-RU"/>
        </w:rPr>
        <w:tab/>
      </w:r>
      <w:bookmarkStart w:id="500" w:name="_Toc133142604"/>
      <w:bookmarkStart w:id="501" w:name="_Toc133142936"/>
      <w:bookmarkStart w:id="502" w:name="_Toc133166293"/>
      <w:bookmarkStart w:id="503" w:name="_Toc182221503"/>
      <w:bookmarkStart w:id="504" w:name="_Toc238453070"/>
      <w:bookmarkStart w:id="505" w:name="_Toc238453870"/>
      <w:bookmarkStart w:id="506" w:name="_Toc238454324"/>
      <w:bookmarkStart w:id="507" w:name="_Toc238466406"/>
      <w:bookmarkStart w:id="508" w:name="_Toc238574178"/>
      <w:r w:rsidRPr="001E4083">
        <w:rPr>
          <w:bCs/>
        </w:rPr>
        <w:t>III</w:t>
      </w:r>
      <w:r w:rsidRPr="006A21F9">
        <w:rPr>
          <w:bCs/>
          <w:lang w:val="ru-RU"/>
        </w:rPr>
        <w:t xml:space="preserve">. </w:t>
      </w:r>
      <w:r w:rsidRPr="006A21F9">
        <w:rPr>
          <w:lang w:val="ru-RU"/>
        </w:rPr>
        <w:t>Mahitungod sa kina-iya ug sa mga sukaranan nga kinaiya sa Simbahan</w:t>
      </w:r>
      <w:bookmarkEnd w:id="500"/>
      <w:bookmarkEnd w:id="501"/>
      <w:bookmarkEnd w:id="502"/>
      <w:bookmarkEnd w:id="503"/>
      <w:bookmarkEnd w:id="504"/>
      <w:bookmarkEnd w:id="505"/>
      <w:bookmarkEnd w:id="506"/>
      <w:bookmarkEnd w:id="507"/>
      <w:bookmarkEnd w:id="508"/>
    </w:p>
    <w:p w14:paraId="35EBC01A" w14:textId="77777777" w:rsidR="00BE1885" w:rsidRPr="006A21F9" w:rsidRDefault="00BE1885" w:rsidP="00BE1885">
      <w:pPr>
        <w:rPr>
          <w:lang w:val="ru-RU"/>
        </w:rPr>
      </w:pPr>
    </w:p>
    <w:p w14:paraId="303574F2" w14:textId="77777777" w:rsidR="00BE1885" w:rsidRPr="006A21F9" w:rsidRDefault="00BE1885" w:rsidP="00BE1885">
      <w:pPr>
        <w:pStyle w:val="Heading5"/>
        <w:rPr>
          <w:lang w:val="ru-RU"/>
        </w:rPr>
      </w:pPr>
      <w:bookmarkStart w:id="509" w:name="_Toc133142937"/>
      <w:bookmarkStart w:id="510" w:name="_Toc133166294"/>
      <w:bookmarkStart w:id="511" w:name="_Toc182221504"/>
      <w:bookmarkStart w:id="512" w:name="_Toc238453071"/>
      <w:bookmarkStart w:id="513" w:name="_Toc238453871"/>
      <w:bookmarkStart w:id="514" w:name="_Toc238574179"/>
      <w:r w:rsidRPr="006A21F9">
        <w:rPr>
          <w:bCs/>
          <w:lang w:val="ru-RU"/>
        </w:rPr>
        <w:t xml:space="preserve">§177. </w:t>
      </w:r>
      <w:r w:rsidRPr="006A21F9">
        <w:rPr>
          <w:lang w:val="ru-RU"/>
        </w:rPr>
        <w:t xml:space="preserve">Ang konsepto sa kina-iya sa Simbahan ug ang paglista sa mga esensyal nga kinaiya </w:t>
      </w:r>
      <w:r w:rsidRPr="001E4083">
        <w:t>niini</w:t>
      </w:r>
      <w:bookmarkEnd w:id="509"/>
      <w:bookmarkEnd w:id="510"/>
      <w:bookmarkEnd w:id="511"/>
      <w:bookmarkEnd w:id="512"/>
      <w:bookmarkEnd w:id="513"/>
      <w:bookmarkEnd w:id="514"/>
    </w:p>
    <w:p w14:paraId="0DD4370B" w14:textId="77777777" w:rsidR="00BE1885" w:rsidRPr="006A21F9" w:rsidRDefault="00BE1885" w:rsidP="00BE1885">
      <w:pPr>
        <w:ind w:firstLine="708"/>
        <w:rPr>
          <w:lang w:val="ru-RU"/>
        </w:rPr>
      </w:pPr>
      <w:r w:rsidRPr="006A21F9">
        <w:rPr>
          <w:lang w:val="ru-RU"/>
        </w:rPr>
        <w:t xml:space="preserve">Ingon nga sangputanan sa tanan nga nahisgutan na mahitungod sa Simbahan—ang gigikanan, gilapdon ug katuyoan </w:t>
      </w:r>
      <w:r w:rsidRPr="001E4083">
        <w:t>niini</w:t>
      </w:r>
      <w:r w:rsidRPr="006A21F9">
        <w:rPr>
          <w:lang w:val="ru-RU"/>
        </w:rPr>
        <w:t xml:space="preserve">, ang komposisyon ug internal nga estruktura niini—mosunod ang usa ka hingpit nga konsepto sa tinuod nga kinaiya sa Simbahan ug usa ka doktrina sa mga esensyal nga kinaiya </w:t>
      </w:r>
      <w:r w:rsidRPr="001E4083">
        <w:t>niini</w:t>
      </w:r>
      <w:r w:rsidRPr="006A21F9">
        <w:rPr>
          <w:lang w:val="ru-RU"/>
        </w:rPr>
        <w:t>.</w:t>
      </w:r>
    </w:p>
    <w:p w14:paraId="21504D48" w14:textId="77777777" w:rsidR="00BE1885" w:rsidRPr="006A21F9" w:rsidRDefault="00BE1885" w:rsidP="00BE1885">
      <w:pPr>
        <w:rPr>
          <w:lang w:val="ru-RU"/>
        </w:rPr>
      </w:pPr>
      <w:r w:rsidRPr="006A21F9">
        <w:rPr>
          <w:lang w:val="ru-RU"/>
        </w:rPr>
        <w:tab/>
        <w:t>Ang konsepto sa tibuok kina-iya sa Simbahan mahimong ipahayag ingon niini: ang Simbahan usa ka komunidad sa mga Ortodoksong magtutuo nga nabunyagan kang Jesu-Cristo (§168), gitukod Niya mismo ug pinaagi sa mga balaang apostoles (§167), ug Siya mismo ang naghatag niini og kinabuhi ug nagdala ngadto sa kinabuhi nga walay katapusan (§§176, 169); sa makita—pinaagi sa mga espirituhanong magbalantoy: pinaagi sa pagtudlo, balaang ritwal ug pagdumala (§§172, 169)—ug sa dili makita—pinaagi sa grasya nga nagalihok sa tanan sa Balaan nga Espiritu (§176).</w:t>
      </w:r>
    </w:p>
    <w:p w14:paraId="20B1840C" w14:textId="77777777" w:rsidR="00BE1885" w:rsidRPr="006A21F9" w:rsidRDefault="00BE1885" w:rsidP="00BE1885">
      <w:pPr>
        <w:rPr>
          <w:lang w:val="ru-RU"/>
        </w:rPr>
      </w:pPr>
      <w:r w:rsidRPr="006A21F9">
        <w:rPr>
          <w:lang w:val="ru-RU"/>
        </w:rPr>
        <w:tab/>
        <w:t>Ang mga sukaranan nga kinaiya sa Simbahan gipahayag sa Kredong Niceno-Constantinopolitan, diin kini gihulagway nga: usa, balaan, katoliko ug apostoliko.</w:t>
      </w:r>
    </w:p>
    <w:p w14:paraId="55237F60" w14:textId="77777777" w:rsidR="00BE1885" w:rsidRPr="006A21F9" w:rsidRDefault="00BE1885" w:rsidP="00BE1885">
      <w:pPr>
        <w:rPr>
          <w:lang w:val="ru-RU"/>
        </w:rPr>
      </w:pPr>
      <w:r w:rsidRPr="006A21F9">
        <w:rPr>
          <w:lang w:val="ru-RU"/>
        </w:rPr>
        <w:tab/>
      </w:r>
    </w:p>
    <w:p w14:paraId="4DDA567F" w14:textId="77777777" w:rsidR="00BE1885" w:rsidRPr="006A21F9" w:rsidRDefault="00BE1885" w:rsidP="00BE1885">
      <w:pPr>
        <w:pStyle w:val="Heading5"/>
        <w:rPr>
          <w:lang w:val="ru-RU"/>
        </w:rPr>
      </w:pPr>
      <w:bookmarkStart w:id="515" w:name="_Toc133142938"/>
      <w:bookmarkStart w:id="516" w:name="_Toc133166295"/>
      <w:bookmarkStart w:id="517" w:name="_Toc182221505"/>
      <w:bookmarkStart w:id="518" w:name="_Toc238453072"/>
      <w:bookmarkStart w:id="519" w:name="_Toc238453872"/>
      <w:bookmarkStart w:id="520" w:name="_Toc238574180"/>
      <w:r w:rsidRPr="006A21F9">
        <w:rPr>
          <w:lang w:val="ru-RU"/>
        </w:rPr>
        <w:t>§178. Ang Simbahan usa ra</w:t>
      </w:r>
      <w:bookmarkEnd w:id="515"/>
      <w:bookmarkEnd w:id="516"/>
      <w:bookmarkEnd w:id="517"/>
      <w:bookmarkEnd w:id="518"/>
      <w:bookmarkEnd w:id="519"/>
      <w:bookmarkEnd w:id="520"/>
    </w:p>
    <w:p w14:paraId="4C35310F"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Ang Simbahan usa ra:</w:t>
      </w:r>
    </w:p>
    <w:p w14:paraId="2FA7EE02" w14:textId="77777777" w:rsidR="00BE1885" w:rsidRPr="006A21F9" w:rsidRDefault="00BE1885" w:rsidP="00BE1885">
      <w:pPr>
        <w:ind w:firstLine="708"/>
        <w:rPr>
          <w:lang w:val="ru-RU"/>
        </w:rPr>
      </w:pPr>
      <w:r w:rsidRPr="006A21F9">
        <w:rPr>
          <w:b/>
          <w:bCs/>
          <w:lang w:val="ru-RU"/>
        </w:rPr>
        <w:t xml:space="preserve">1) </w:t>
      </w:r>
      <w:r w:rsidRPr="006A21F9">
        <w:rPr>
          <w:lang w:val="ru-RU"/>
        </w:rPr>
        <w:t>Sa iyang gigikanan ug pundasyon. Gusto sa Ginoong Hesus nga magtukod lamang ug usa ka Simbahan (Mat. 16:18), ug, sa paghulagway niini sa mga parabula, misulti lamang siya sa usa ka panon sa karnero, usa ka kulungan sa karnero (Juan 10:16), usa ka ubasan (Juan 15:1–7), ug usa ka gingharian sa langit dinhi sa yuta (Mat. 13:24–47). Ug Siya mismo, sumala sa pagtulon-an sa mga Apostoles, nahimong bugtong pundasyon sa Simbahan (1 Cor. 3:11) ug ang batong pang-ukit (Eph. 2:20).</w:t>
      </w:r>
    </w:p>
    <w:p w14:paraId="5862893C"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Sa aspeto sa estruktura, pareho sa gawas ug sulod. Ang gawasnong estruktura, pinaagi niini ang mga matinud-anon gibahin sa mga pastor ug sa kawan. Ang mga pastor obligado sa pagtudlo sa usa ka parehas ug Diosnong doktrina, sa pagdumala sa usa ka parehas ug Diosnong mga sakramento, ug sa pagsunod sa usa ka parehas ug Diosnong mga balaod; ang mga karnero obligado nga modawat og pagtulon-an gikan sa ilang mga pastor, moapil sa ilang pagkabalaan, ug mosumpo sa ilang espirituhanong giya: gikan niini dili malikayan nga motungha, sa taliwala sa mga pastor ug sa tibuok kawan, ang pagkahiusa sa pagtuo, paglaum, ug gugma (Efe. 4:3–4). Ang sulod nga panag-uyon, diin ang Ginoong Jesus, pinaagi sa pagtabon ug paghatag kinabuhi sa matag magtutuo kaniya sa usa ka grasya, naghiusa kanila sa iyang kaugalingon isip tinuod nga Ulo sa Simbahan (Efe. 5:23), — aron ang mga magtutuo, pinaagi niining duha ka panumpay, tinuod nga usa ka lawas ug usa ka Espiritu (Efe. 4:4). Apan kon, tungod sa kahuyang ug dili matarong nga pamatasan sa pipila ka mga miyembro sa Simbahan, dili nato masinati sa praktis ang ingon nga hingpit nga panaghiusa nga angay unta motumaw gikan </w:t>
      </w:r>
      <w:r w:rsidRPr="001E4083">
        <w:t>sa iyang</w:t>
      </w:r>
      <w:r w:rsidRPr="006A21F9">
        <w:rPr>
          <w:lang w:val="ru-RU"/>
        </w:rPr>
        <w:t xml:space="preserve"> kaugalingong estruktura, — nagpabilin gihapon kini nga usa —</w:t>
      </w:r>
    </w:p>
    <w:p w14:paraId="573799B6"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Pinaagi sa iyang kaugalingong katuyoan. Kini nga katuyoan gipadayag ni Kristo nga Manluluwas sa Iyang pag-ampo sa langitnong Amahan: </w:t>
      </w:r>
      <w:r w:rsidRPr="006A21F9">
        <w:rPr>
          <w:i/>
          <w:iCs/>
          <w:lang w:val="ru-RU"/>
        </w:rPr>
        <w:t xml:space="preserve">'Mag-usa sila tanan, sama sa imong pag-uban kanako, Amahan, ug ako kanimo, aron sila usab mag-usa kanato … ako kanila ug ikaw kanako; aron sila hingpiton sa pagkahiusa' </w:t>
      </w:r>
      <w:r w:rsidRPr="006A21F9">
        <w:rPr>
          <w:lang w:val="ru-RU"/>
        </w:rPr>
        <w:t xml:space="preserve">(Juan 17:21–23). Ug sumala niini, gihatagan Niya ang Simbahan og mga pastor ug magtutudlo </w:t>
      </w:r>
      <w:r w:rsidRPr="006A21F9">
        <w:rPr>
          <w:i/>
          <w:iCs/>
          <w:lang w:val="ru-RU"/>
        </w:rPr>
        <w:t xml:space="preserve">'alang sa pagtukod sa Lawas ni Cristo, hangtod nga kita tanan makaabot sa pagkahiusa sa pagtuo' </w:t>
      </w:r>
      <w:r w:rsidRPr="006A21F9">
        <w:rPr>
          <w:lang w:val="ru-RU"/>
        </w:rPr>
        <w:t>(Efe. 4:12–13). Paingon niining maong tumong gayud, paingon niining hingpit nga pagkahiusa sa mga matinud-anon—sa ilang kaugalingon ug uban sa Ginoong Jesus—nga ang Simbahan nagiya sa tanan Niyang mga miyembro.</w:t>
      </w:r>
    </w:p>
    <w:p w14:paraId="0B10CFEF"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Ang mga Balaang Amahan ug magtutudlo sa Simbahan nag-usa sa pagtudlo bahin sa pagkahiusa sa Simbahan ingon nga kinaiya niini. Ania, pananglitan, pipila ka mga panultihon:</w:t>
      </w:r>
    </w:p>
    <w:p w14:paraId="1F05BE1F" w14:textId="77777777" w:rsidR="00BE1885" w:rsidRPr="006A21F9" w:rsidRDefault="00BE1885" w:rsidP="00BE1885">
      <w:pPr>
        <w:rPr>
          <w:lang w:val="ru-RU"/>
        </w:rPr>
      </w:pPr>
      <w:r w:rsidRPr="006A21F9">
        <w:rPr>
          <w:lang w:val="ru-RU"/>
        </w:rPr>
        <w:tab/>
        <w:t xml:space="preserve">San Clemente sa Roma: 'Ngano man nga adunay kamo'y panagbangi, kasuko, dili pag-uyon, pagkabahin-bahin ug panaglalis? Dili ba kita adunay usa ka Dios, usa ka Kristo, ug usa ka Espiritu sa grasya nga gibubo </w:t>
      </w:r>
      <w:r w:rsidRPr="006A21F9">
        <w:rPr>
          <w:lang w:val="ru-RU"/>
        </w:rPr>
        <w:lastRenderedPageBreak/>
        <w:t>kanato, ug usa ka tawag sa Kristo? Ngano man nga atong gipikas-pikas ug gibungkag ang mga miyembro ni Kristo, mitindog batok sa atong kaugalingong lawas, ug miabot sa ingon ana ka grabe nga kahimtang sa kabuang nga nakalimot pa gani kita nga kita mga miyembro sa usag usa?"</w:t>
      </w:r>
      <w:r>
        <w:rPr>
          <w:rStyle w:val="FootnoteReference"/>
        </w:rPr>
        <w:footnoteReference w:id="641"/>
      </w:r>
    </w:p>
    <w:p w14:paraId="3A5B6AE0" w14:textId="77777777" w:rsidR="00BE1885" w:rsidRPr="006A21F9" w:rsidRDefault="00BE1885" w:rsidP="00BE1885">
      <w:pPr>
        <w:rPr>
          <w:lang w:val="ru-RU"/>
        </w:rPr>
      </w:pPr>
      <w:r w:rsidRPr="006A21F9">
        <w:rPr>
          <w:lang w:val="ru-RU"/>
        </w:rPr>
        <w:tab/>
        <w:t>San Ireneo: "Bisan pa nga ang Simbahan nagkawalat sa tibuok uniberso hangtod sa katapusan sa yuta, nadawat niya gikan sa mga Apostoles ug sa ilang mga disipulo ang pagtuo sa usa ka Dios, ang Amahan nga Labaw sa Tanan…, ug sa usa ka Hesukristo, ang Anak sa Dios, nga nahimong tawo alang sa atong kaluwasan, ug sa Espiritu Santo, nga pinaagi sa mga propeta gipahayag ang plano sa kaluwasan… Pagdawat niini nga pagwali ug pagtuo, ang Simbahan, sama sa among giingon, bisan pa man nga nagkawalat sa tibuok kalibutan, maampingon kini sa pagtipig niini, ingon nga nagpuyo sa usa ka balay; nagtuo kini niini sa usa ka hunahuna, ingon nga adunay usa ka kalag ug usa ka kasingkasing, ug nagpahayag, nagtudlo ug nagpadayon niini sa usa ka tingog, ingon nga nagasulti sa usa ka tingog. Bisan pa sa kadaghan sa mga pinulongan sa kalibutan, ang gahum sa tradisyon usa ra ug pareho. Ang mga simbahan nga natukod sa Alemanya, sa Iberia, sa taliwala sa mga Celt, nagtuo ug nagwali sa laing paagi; ingon man usab ang mga natukod sa Sidlakan, sa Ehipto, Libya ug sa mismong sentro sa kalibutan (mao kana, ang Simbahan sa Jerusalem ug uban pa nga nahimutang sa Palestina, sumala sa pagsabot sa mga Kristohanon niadtong panahona). Apan sama sa adlaw, kini nga binuhat sa Dios, usa ra ug pareho sa tibuok kalibutan: ingon usab, ang usa ra ug pareho nga pagwali sa kamatuoran misidlak bisan asa ug naghatag kahayag sa tanang tawo nga gustong makahibalo sa kamatuoran."</w:t>
      </w:r>
      <w:r>
        <w:rPr>
          <w:rStyle w:val="FootnoteReference"/>
        </w:rPr>
        <w:footnoteReference w:id="642"/>
      </w:r>
    </w:p>
    <w:p w14:paraId="601FF561" w14:textId="77777777" w:rsidR="00BE1885" w:rsidRPr="006A21F9" w:rsidRDefault="00BE1885" w:rsidP="00BE1885">
      <w:pPr>
        <w:rPr>
          <w:lang w:val="ru-RU"/>
        </w:rPr>
      </w:pPr>
      <w:r w:rsidRPr="006A21F9">
        <w:rPr>
          <w:lang w:val="ru-RU"/>
        </w:rPr>
        <w:tab/>
        <w:t>Tertullian: "Ang matag butang kinahanglan husayon sumala sa iyang gigikanan. Busa, ang daghan kaayong ug ingon ana kadaghan nga mga simbahan mao ang naglangkob sa usa ka orihinal nga Simbahan, nga gitukod sa mga apostoles, diin naggikan ang tanan nga uban pa. Ang tanan niini mao ang una ug ang tanan apostoliko, kon ipakita sa tanan ang parehas nga pagkahiusa, ug kon adunay tali nila ang panaghigalaay sa kalinaw ug ang panag-igsoon, ug panag-abiabihay."</w:t>
      </w:r>
      <w:r>
        <w:rPr>
          <w:rStyle w:val="FootnoteReference"/>
        </w:rPr>
        <w:footnoteReference w:id="643"/>
      </w:r>
    </w:p>
    <w:p w14:paraId="45157A8E" w14:textId="77777777" w:rsidR="00BE1885" w:rsidRPr="006A21F9" w:rsidRDefault="00BE1885" w:rsidP="00BE1885">
      <w:pPr>
        <w:rPr>
          <w:lang w:val="ru-RU"/>
        </w:rPr>
      </w:pPr>
      <w:r w:rsidRPr="006A21F9">
        <w:rPr>
          <w:lang w:val="ru-RU"/>
        </w:rPr>
        <w:tab/>
        <w:t xml:space="preserve">Clement sa Alexandria: "Ang tinuod nga Simbahan, ang tinuod nga karaang Simbahan, usa ra… Kay sama sa usa ra ka Dios ug usa ra ka Ginoo, ingon usab gipadayag ang tinuod nga dungog pinaagi sa pagkahiusa sa hulagway sa usa ka Tinubdan. Busa, ang usa ka Simbahan, nga ang mga heresiya naningkamot sa pagbahin-bahin ngadto sa daghan, gipahisama (sa iyang pagkahiusa) sa kinaiya sa Usa. Gitan-aw nato ang karaang katolikong Simbahan nga 'usa' sa </w:t>
      </w:r>
      <w:r w:rsidRPr="001E4083">
        <w:t xml:space="preserve">iyang </w:t>
      </w:r>
      <w:r w:rsidRPr="006A21F9">
        <w:rPr>
          <w:lang w:val="ru-RU"/>
        </w:rPr>
        <w:t xml:space="preserve">kinaiyahan, sa konsepto niini, sa gigikanan </w:t>
      </w:r>
      <w:r w:rsidRPr="001E4083">
        <w:t xml:space="preserve">niini </w:t>
      </w:r>
      <w:r w:rsidRPr="006A21F9">
        <w:rPr>
          <w:lang w:val="ru-RU"/>
        </w:rPr>
        <w:t>ug sa iyang pagka-una."</w:t>
      </w:r>
      <w:r>
        <w:rPr>
          <w:rStyle w:val="FootnoteReference"/>
        </w:rPr>
        <w:footnoteReference w:id="644"/>
      </w:r>
    </w:p>
    <w:p w14:paraId="640B7E23" w14:textId="77777777" w:rsidR="00BE1885" w:rsidRPr="006A21F9" w:rsidRDefault="00BE1885" w:rsidP="00BE1885">
      <w:pPr>
        <w:rPr>
          <w:lang w:val="ru-RU"/>
        </w:rPr>
      </w:pPr>
      <w:r w:rsidRPr="006A21F9">
        <w:rPr>
          <w:lang w:val="ru-RU"/>
        </w:rPr>
        <w:tab/>
        <w:t xml:space="preserve">San Cipriano: "Aduna'y usa ka episkopado, ug ang matag klero mahimong kabahin niini. Aduna usab'y usa ka Simbahan, bisan pa nga ang mga miyembro </w:t>
      </w:r>
      <w:r w:rsidRPr="001E4083">
        <w:t xml:space="preserve">niini </w:t>
      </w:r>
      <w:r w:rsidRPr="006A21F9">
        <w:rPr>
          <w:lang w:val="ru-RU"/>
        </w:rPr>
        <w:t xml:space="preserve">nadaghan tungod sa paglapad sa pagtuo: sama sa daghang sinag sa adlaw, apan usa ra ka adlaw; daghan ang sanga sa kahoy, apan usa ra ka kahoy, nga nakagamot sa pundasyon niini; o, bisan daghang sapa ang nagagikan sa usa ka tinubdan, nga naghimo og daghang tubig, napreserbar ang pagkahiusa sa tinubdan. Kuhaa ang sinag sa adlaw gikan sa tinubdan niini, ug dili kini mabuhi nga mag-inusara; putla ang sanga sa kahoy, ug ang naputol nga sanga dili na motubo; putla ang sapa nga nagagikan sa tinubdan, ug ang naputol nga sapa mamala. Sa samang paagi, ang Simbahan, nga nagdan-ag sa kahayag sa Ginoo, bisan pa man gipalapad niini ang iyang mga sinag sa tibuok kalibutan, usa ra gayud ang tinubdan sa kahayag niini, nga naghatag sa kahayag bisan asa, ug pinaagi niini, ang pagkahiusa sa lawas dili mabungkag. Gibug-atan sa bunga, iyang gipalapad ang iyang mga sanga sa tibuok kalibutan; </w:t>
      </w:r>
      <w:r w:rsidRPr="001E4083">
        <w:t>ang iyang</w:t>
      </w:r>
      <w:r w:rsidRPr="006A21F9">
        <w:rPr>
          <w:lang w:val="ru-RU"/>
        </w:rPr>
        <w:t xml:space="preserve"> mga sapa nag-agos sa halayo ug sa halapad; apan nagpabilin gihapon ang usa ka tinubdan, usa ka gigikanan, usa ka inahan, nga nag-awas sa bunga sa espirituhanong pagbunga."</w:t>
      </w:r>
      <w:r>
        <w:rPr>
          <w:rStyle w:val="FootnoteReference"/>
        </w:rPr>
        <w:footnoteReference w:id="645"/>
      </w:r>
    </w:p>
    <w:p w14:paraId="27F2FBC7" w14:textId="77777777" w:rsidR="00BE1885" w:rsidRPr="006A21F9" w:rsidRDefault="00BE1885" w:rsidP="00BE1885">
      <w:pPr>
        <w:rPr>
          <w:lang w:val="ru-RU"/>
        </w:rPr>
      </w:pPr>
      <w:r w:rsidRPr="006A21F9">
        <w:rPr>
          <w:lang w:val="ru-RU"/>
        </w:rPr>
        <w:lastRenderedPageBreak/>
        <w:tab/>
        <w:t>Ang mosunod usab nagtudlo niini: Ignatius ang Dios-bitbit,</w:t>
      </w:r>
      <w:r>
        <w:rPr>
          <w:rStyle w:val="FootnoteReference"/>
        </w:rPr>
        <w:footnoteReference w:id="646"/>
      </w:r>
      <w:r w:rsidRPr="006A21F9">
        <w:rPr>
          <w:lang w:val="ru-RU"/>
        </w:rPr>
        <w:t xml:space="preserve"> Justin,</w:t>
      </w:r>
      <w:r>
        <w:rPr>
          <w:rStyle w:val="FootnoteReference"/>
        </w:rPr>
        <w:footnoteReference w:id="647"/>
      </w:r>
      <w:r w:rsidRPr="006A21F9">
        <w:rPr>
          <w:lang w:val="ru-RU"/>
        </w:rPr>
        <w:t xml:space="preserve"> Eusebius,</w:t>
      </w:r>
      <w:r>
        <w:rPr>
          <w:rStyle w:val="FootnoteReference"/>
        </w:rPr>
        <w:footnoteReference w:id="648"/>
      </w:r>
      <w:r w:rsidRPr="006A21F9">
        <w:rPr>
          <w:lang w:val="ru-RU"/>
        </w:rPr>
        <w:t xml:space="preserve"> Hilary,</w:t>
      </w:r>
      <w:r>
        <w:rPr>
          <w:rStyle w:val="FootnoteReference"/>
        </w:rPr>
        <w:footnoteReference w:id="649"/>
      </w:r>
      <w:r w:rsidRPr="006A21F9">
        <w:rPr>
          <w:lang w:val="ru-RU"/>
        </w:rPr>
        <w:t xml:space="preserve"> Epiphanius,</w:t>
      </w:r>
      <w:r>
        <w:rPr>
          <w:rStyle w:val="FootnoteReference"/>
        </w:rPr>
        <w:footnoteReference w:id="650"/>
      </w:r>
      <w:r w:rsidRPr="006A21F9">
        <w:rPr>
          <w:lang w:val="ru-RU"/>
        </w:rPr>
        <w:t xml:space="preserve"> Jerome,</w:t>
      </w:r>
      <w:r>
        <w:rPr>
          <w:rStyle w:val="FootnoteReference"/>
        </w:rPr>
        <w:footnoteReference w:id="651"/>
      </w:r>
      <w:r w:rsidRPr="006A21F9">
        <w:rPr>
          <w:lang w:val="ru-RU"/>
        </w:rPr>
        <w:t xml:space="preserve"> Augustine,</w:t>
      </w:r>
      <w:r>
        <w:rPr>
          <w:rStyle w:val="FootnoteReference"/>
        </w:rPr>
        <w:footnoteReference w:id="652"/>
      </w:r>
      <w:r w:rsidRPr="006A21F9">
        <w:rPr>
          <w:lang w:val="ru-RU"/>
        </w:rPr>
        <w:t xml:space="preserve"> Theodoret.</w:t>
      </w:r>
      <w:r>
        <w:rPr>
          <w:rStyle w:val="FootnoteReference"/>
        </w:rPr>
        <w:footnoteReference w:id="653"/>
      </w:r>
    </w:p>
    <w:p w14:paraId="2FB1CCD2"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 xml:space="preserve">Dili matarong nga paninguhaon ang pagbahin sa usa ka Simbahan ni Cristo ngadto sa duha ka bahin, sa usa ka makita ug usa ka dili makita nga Simbahan, kay kini nga Simbahan, sa iyang kinaiya mismo, pareho nga makita ug dili makita, kay kini lawas ug espiritu (Exposition of the Christian Catechism, Article </w:t>
      </w:r>
      <w:r w:rsidRPr="001E4083">
        <w:t>IX</w:t>
      </w:r>
      <w:r w:rsidRPr="006A21F9">
        <w:rPr>
          <w:lang w:val="ru-RU"/>
        </w:rPr>
        <w:t xml:space="preserve">). Makita kini: kay — </w:t>
      </w:r>
      <w:r w:rsidRPr="006A21F9">
        <w:rPr>
          <w:b/>
          <w:bCs/>
          <w:lang w:val="ru-RU"/>
        </w:rPr>
        <w:t xml:space="preserve">a) </w:t>
      </w:r>
      <w:r w:rsidRPr="006A21F9">
        <w:rPr>
          <w:lang w:val="ru-RU"/>
        </w:rPr>
        <w:t xml:space="preserve">kini naglangkob sa makita nga mga miyembro — mga tawo — ug naglakip dili lamang sa mga matarong nga wala nato mailhi, kondili usab sa mga makasasala; </w:t>
      </w:r>
      <w:r w:rsidRPr="006A21F9">
        <w:rPr>
          <w:b/>
          <w:bCs/>
          <w:lang w:val="ru-RU"/>
        </w:rPr>
        <w:t xml:space="preserve">b) </w:t>
      </w:r>
      <w:r w:rsidRPr="006A21F9">
        <w:rPr>
          <w:lang w:val="ru-RU"/>
        </w:rPr>
        <w:t xml:space="preserve">kini adunay makita nga hierarkiya uban sa makita nga estruktura niini; </w:t>
      </w:r>
      <w:r w:rsidRPr="006A21F9">
        <w:rPr>
          <w:b/>
          <w:bCs/>
          <w:lang w:val="ru-RU"/>
        </w:rPr>
        <w:t xml:space="preserve">c) </w:t>
      </w:r>
      <w:r w:rsidRPr="006A21F9">
        <w:rPr>
          <w:lang w:val="ru-RU"/>
        </w:rPr>
        <w:t xml:space="preserve">sa paagi nga masabtan sa panagway, nagwali ug nagpahayag sa pagtuo kang Kristo, nagbuhat sa balaan nga mga ritwal, ug naggiya sa mga matinud-anon padulong sa pagkamatinahuron ug kaluwasan. Dili makita: kay — </w:t>
      </w:r>
      <w:r w:rsidRPr="006A21F9">
        <w:rPr>
          <w:b/>
          <w:bCs/>
          <w:lang w:val="ru-RU"/>
        </w:rPr>
        <w:t xml:space="preserve">a) </w:t>
      </w:r>
      <w:r w:rsidRPr="006A21F9">
        <w:rPr>
          <w:lang w:val="ru-RU"/>
        </w:rPr>
        <w:t xml:space="preserve">adunay kini usa ka dili makita nga Ulo — ang Ginoong Jesu-Kristo mismo; </w:t>
      </w:r>
      <w:r w:rsidRPr="006A21F9">
        <w:rPr>
          <w:b/>
          <w:bCs/>
          <w:lang w:val="ru-RU"/>
        </w:rPr>
        <w:t xml:space="preserve">b) </w:t>
      </w:r>
      <w:r w:rsidRPr="006A21F9">
        <w:rPr>
          <w:lang w:val="ru-RU"/>
        </w:rPr>
        <w:t xml:space="preserve">kini ginapabuhi sa dili makita nga paagi ug ginabalaan ang tanan pinaagi sa grasya sa Espiritu Santo; </w:t>
      </w:r>
      <w:r w:rsidRPr="006A21F9">
        <w:rPr>
          <w:b/>
          <w:bCs/>
          <w:lang w:val="ru-RU"/>
        </w:rPr>
        <w:t xml:space="preserve">c) </w:t>
      </w:r>
      <w:r w:rsidRPr="006A21F9">
        <w:rPr>
          <w:lang w:val="ru-RU"/>
        </w:rPr>
        <w:t>sa sulod niini anaa ang balaan nga katawhan sa Dios, nga ang Ginoo ra ang nakakita ug nakaila ingon Iyang kaugalingon (2 Tim. 2:19). Ang ingon nga dili matarong nga pagbahin sa dili mabahin nga Simbahan ni Cristo gihimo sa mga tawo nga sayop ang paghunahuna</w:t>
      </w:r>
      <w:r>
        <w:rPr>
          <w:rStyle w:val="FootnoteReference"/>
        </w:rPr>
        <w:footnoteReference w:id="654"/>
      </w:r>
      <w:r w:rsidRPr="006A21F9">
        <w:rPr>
          <w:lang w:val="ru-RU"/>
        </w:rPr>
        <w:t xml:space="preserve"> aron sa ilang kaugalingong paglig-on, ingon nga igo na ang pag-apil sa dili makita nga Simbahan—mao ang pag-apil sa gidaghanon sa mga balaan o pinili sa Dios—aron makab-ot ang kaluwasan, bisan pa kon wala kita mag-apil sa makita nga Simbahan. Apan imposible nga ang bisan kinsa nga wala sakop sa ikaduhang grupo mahimong sakop sa una: kay sa ikaduhang grupo lamang mahimo ang usa ka tawo nga matawo pag-usab ug mapasanto sa sakramento sa bunyag; makadawat sa langitnong gahum, alang sa kinabuhi ug pagkamapa-Diosnon, sa sakramento sa krisma; ug tinuod nga makig-usa kang Kristo sa sakramento sa Eukaristiya. Dinhi ra—sa makita nga Simbahan—nga napreserbar ug gipangwali sa mga pastor nga matarong nga giordinar ang tinuod nga pagtulon-an ni Kristo; ug, busa, dinhi ra usab posible ang tinuod nga pagtuo (cf. §170).</w:t>
      </w:r>
    </w:p>
    <w:p w14:paraId="530B71B9" w14:textId="77777777" w:rsidR="00BE1885" w:rsidRPr="006A21F9" w:rsidRDefault="00BE1885" w:rsidP="00BE1885">
      <w:pPr>
        <w:rPr>
          <w:lang w:val="ru-RU"/>
        </w:rPr>
      </w:pPr>
      <w:r w:rsidRPr="006A21F9">
        <w:rPr>
          <w:lang w:val="ru-RU"/>
        </w:rPr>
        <w:tab/>
      </w:r>
    </w:p>
    <w:p w14:paraId="7916B373" w14:textId="77777777" w:rsidR="00BE1885" w:rsidRPr="006A21F9" w:rsidRDefault="00BE1885" w:rsidP="00BE1885">
      <w:pPr>
        <w:pStyle w:val="Heading5"/>
        <w:rPr>
          <w:lang w:val="ru-RU"/>
        </w:rPr>
      </w:pPr>
      <w:bookmarkStart w:id="521" w:name="_Toc133142939"/>
      <w:bookmarkStart w:id="522" w:name="_Toc133166296"/>
      <w:bookmarkStart w:id="523" w:name="_Toc182221506"/>
      <w:bookmarkStart w:id="524" w:name="_Toc238453073"/>
      <w:bookmarkStart w:id="525" w:name="_Toc238453873"/>
      <w:bookmarkStart w:id="526" w:name="_Toc238574181"/>
      <w:r w:rsidRPr="006A21F9">
        <w:rPr>
          <w:lang w:val="ru-RU"/>
        </w:rPr>
        <w:t>§179. Balaan ang Simbahan</w:t>
      </w:r>
      <w:bookmarkEnd w:id="521"/>
      <w:bookmarkEnd w:id="522"/>
      <w:bookmarkEnd w:id="523"/>
      <w:bookmarkEnd w:id="524"/>
      <w:bookmarkEnd w:id="525"/>
      <w:bookmarkEnd w:id="526"/>
    </w:p>
    <w:p w14:paraId="76EF3C88" w14:textId="77777777" w:rsidR="00BE1885" w:rsidRPr="006A21F9" w:rsidRDefault="00BE1885" w:rsidP="00BE1885">
      <w:pPr>
        <w:ind w:firstLine="708"/>
        <w:rPr>
          <w:lang w:val="ru-RU"/>
        </w:rPr>
      </w:pPr>
      <w:r w:rsidRPr="006A21F9">
        <w:rPr>
          <w:lang w:val="ru-RU"/>
        </w:rPr>
        <w:t>Ang Simbahan balaan:</w:t>
      </w:r>
    </w:p>
    <w:p w14:paraId="52F2340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Pinaagi sa gigikanan ug </w:t>
      </w:r>
      <w:r w:rsidRPr="003F37DB">
        <w:rPr>
          <w:b/>
          <w:bCs/>
          <w:lang w:val="ru-RU"/>
        </w:rPr>
        <w:t>pundasyon</w:t>
      </w:r>
      <w:r w:rsidRPr="006A21F9">
        <w:rPr>
          <w:lang w:val="ru-RU"/>
        </w:rPr>
        <w:t xml:space="preserve"> niini: </w:t>
      </w:r>
      <w:r w:rsidRPr="006A21F9">
        <w:rPr>
          <w:i/>
          <w:iCs/>
          <w:lang w:val="ru-RU"/>
        </w:rPr>
        <w:t xml:space="preserve">'Dili na kamo mga langyaw o mga langyaw nga lumolupyo,' </w:t>
      </w:r>
      <w:r w:rsidRPr="006A21F9">
        <w:rPr>
          <w:lang w:val="ru-RU"/>
        </w:rPr>
        <w:t xml:space="preserve">misulat ang Balaang Apostol sa mga taga-Efeso, </w:t>
      </w:r>
      <w:r w:rsidRPr="006A21F9">
        <w:rPr>
          <w:i/>
          <w:iCs/>
          <w:lang w:val="ru-RU"/>
        </w:rPr>
        <w:t>'kundi mga kauban nga lungsoranon uban sa mga balaan ug mga miyembro sa panimalay sa Dios, nga gitukod ibabaw sa pundasyon sa mga apostoles ug mga propeta, nga si Cristo Jesus mismo ang batong pang-ukit, diin ang tibuok tukod, nga gisumpay-sumpay, nagatubo ngadto sa usa ka balaang templo sa Ginoo'</w:t>
      </w:r>
      <w:r w:rsidRPr="006A21F9">
        <w:rPr>
          <w:lang w:val="ru-RU"/>
        </w:rPr>
        <w:t xml:space="preserve"> (Efe. 2:19–21).</w:t>
      </w:r>
    </w:p>
    <w:p w14:paraId="30C3C04C"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Pinaagi sa </w:t>
      </w:r>
      <w:r w:rsidRPr="003F37DB">
        <w:rPr>
          <w:b/>
          <w:bCs/>
          <w:lang w:val="ru-RU"/>
        </w:rPr>
        <w:t>katuyoan</w:t>
      </w:r>
      <w:r w:rsidRPr="006A21F9">
        <w:rPr>
          <w:lang w:val="ru-RU"/>
        </w:rPr>
        <w:t xml:space="preserve"> niini. Sa pag-abot Niya sa yuta aron itukod ang Simbahan, </w:t>
      </w:r>
      <w:r w:rsidRPr="006A21F9">
        <w:rPr>
          <w:i/>
          <w:iCs/>
          <w:lang w:val="ru-RU"/>
        </w:rPr>
        <w:t>'gihigugma sa Cristo ang Simbahan ug gihatag Niya ang Iyang kaugalingon alang kaniya, aron siya pagabalaanon, pagahugasan Niya siya pinaagi sa pagligo sa tubig sa pulong; aron ipakita Niya siya sa Iyang kaugalingon nga usa ka himayaong Simbahan, nga walay mantsa o kulubot o bisan unsang ingon niini, kondili aron siya mahimong balaan ug walay ikasaway'</w:t>
      </w:r>
      <w:r w:rsidRPr="006A21F9">
        <w:rPr>
          <w:lang w:val="ru-RU"/>
        </w:rPr>
        <w:t xml:space="preserve"> (Efe. 5:25–27); o, ingon sa giingon sa lain nga dapit: </w:t>
      </w:r>
      <w:r w:rsidRPr="006A21F9">
        <w:rPr>
          <w:i/>
          <w:iCs/>
          <w:lang w:val="ru-RU"/>
        </w:rPr>
        <w:t xml:space="preserve">'Gihatag Niya ang Iyang kaugalingon alang </w:t>
      </w:r>
      <w:r w:rsidRPr="006A21F9">
        <w:rPr>
          <w:i/>
          <w:iCs/>
          <w:lang w:val="ru-RU"/>
        </w:rPr>
        <w:lastRenderedPageBreak/>
        <w:t>kanato aron bawion kita gikan sa tanang pagkamalapason ug aron limpyohan alang sa Iyang kaugalingon ang usa ka katawhan nga iya gayud, nga masigasig sa pagbuhat sa maayong mga buhat'</w:t>
      </w:r>
      <w:r w:rsidRPr="006A21F9">
        <w:rPr>
          <w:lang w:val="ru-RU"/>
        </w:rPr>
        <w:t xml:space="preserve"> (Tito 2:14), aron Iyang ipresentar kita nga balaan, walay sala, ug walay ikapangasaway sa Iyang atubangan (Colosas 1</w:t>
      </w:r>
      <w:r w:rsidRPr="00C728C5">
        <w:rPr>
          <w:lang w:val="ru-RU"/>
        </w:rPr>
        <w:t>:</w:t>
      </w:r>
      <w:r w:rsidRPr="006A21F9">
        <w:rPr>
          <w:lang w:val="ru-RU"/>
        </w:rPr>
        <w:t>22).</w:t>
      </w:r>
    </w:p>
    <w:p w14:paraId="60B4FAD3"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Sa aspeto sa iyang </w:t>
      </w:r>
      <w:r w:rsidRPr="003F37DB">
        <w:rPr>
          <w:b/>
          <w:bCs/>
          <w:lang w:val="ru-RU"/>
        </w:rPr>
        <w:t>estruktura</w:t>
      </w:r>
      <w:r w:rsidRPr="006A21F9">
        <w:rPr>
          <w:lang w:val="ru-RU"/>
        </w:rPr>
        <w:t xml:space="preserve">. Ang Ulo </w:t>
      </w:r>
      <w:r w:rsidRPr="001E4083">
        <w:t xml:space="preserve">niini </w:t>
      </w:r>
      <w:r w:rsidRPr="006A21F9">
        <w:rPr>
          <w:lang w:val="ru-RU"/>
        </w:rPr>
        <w:t>mao ang labing balaan nga Ginoong Jesus (Heb. 7:26); ang labing balaan nga Espiritu nagpuyo kanunay niini, kauban ang tanang mga gasa nga puno sa grasya nga nagabalaan kanato (Rom. 8:14–17); kini adunay usa ka hierarkiya nga gipanalanginan sa Ginoo—mga pastor ug magtutudlo nga nakadawat gikan Kaniya sa gahum nga pagbalaanon ang mga tawo (Efe. 4:12); nagtudlo kini sa balaan nga Pulong sa Dios, nga nagabalaan sa mga tawo (Juan 17:17–19); nagdumala kini sa mga sakramento, nga balaan ug nagabalaan kanato (Efe. 5:26 et seq.); giya kini kanato paingon sa pagkabalaan ug pagkadiosnon pinaagi sa iyang pagdumala [(Gal. 1:6–9); (1 Cor. 11:20–22)]; naglangkob sa mga miyembro nga gihugas sa pagligo sa tubig ug gipanalangin [(1 Cor. 6:11); (Heb. 10:10); (Buhat 20:32)], nga ang uban kanila, sa laing bahin, balaan sa ilang adlaw-adlaw nga kinabuhi ug nagsilbi nga permanente nga templo sa Espiritu Santo (1 Cor. 6:19), samtang ang uban, bisan pa nga dali matintal sa sala ug nagkinabuhi sa malibog nga paagi, gihangyo gihapon ug obligado nga mahimong balaan [(Rom. 1:7); (1 Pedro 1:15–16)], kanunay silang gihangyo sa ilang mga pastor alang niini nga katuyoan, ug tinuod nga makab-ot nila ang pagkabalaan alang sa ilang kaugalingon pinaagi sa sakramento sa penitensya ug pagkahuman pinaagi sa sakramento sa Eukaristiya.</w:t>
      </w:r>
    </w:p>
    <w:p w14:paraId="1A075AFA" w14:textId="77777777" w:rsidR="00BE1885" w:rsidRPr="006A21F9" w:rsidRDefault="00BE1885" w:rsidP="00BE1885">
      <w:pPr>
        <w:rPr>
          <w:lang w:val="ru-RU"/>
        </w:rPr>
      </w:pPr>
      <w:r w:rsidRPr="006A21F9">
        <w:rPr>
          <w:lang w:val="ru-RU"/>
        </w:rPr>
        <w:tab/>
        <w:t>Gikan sa karaang mga magtutudlo, nga nag-uyon usab sa pag-ila niini nga kinaiya sa Simbahan,</w:t>
      </w:r>
      <w:r>
        <w:rPr>
          <w:rStyle w:val="FootnoteReference"/>
        </w:rPr>
        <w:footnoteReference w:id="655"/>
      </w:r>
      <w:r w:rsidRPr="006A21F9">
        <w:rPr>
          <w:lang w:val="ru-RU"/>
        </w:rPr>
        <w:t xml:space="preserve"> , among kuhaon ang mga panultihon sa pipila: San Hermas: "Pinaagi sa Iyang gamhanang gahum (ang Dios) gimugna ang Iyang balaang Simbahan, nga Iyang gipanalanginan usab.</w:t>
      </w:r>
      <w:r>
        <w:rPr>
          <w:rStyle w:val="FootnoteReference"/>
        </w:rPr>
        <w:footnoteReference w:id="656"/>
      </w:r>
      <w:r w:rsidRPr="006A21F9">
        <w:rPr>
          <w:lang w:val="ru-RU"/>
        </w:rPr>
        <w:t xml:space="preserve"> Gikan sa walay bisan unsa, gimugna Niya ang tanan nga naglungtad ug gipadaghan kini alang sa Iyang balaang Simbahan."</w:t>
      </w:r>
      <w:r>
        <w:rPr>
          <w:rStyle w:val="FootnoteReference"/>
        </w:rPr>
        <w:footnoteReference w:id="657"/>
      </w:r>
    </w:p>
    <w:p w14:paraId="2739F8FF" w14:textId="77777777" w:rsidR="00BE1885" w:rsidRPr="006A21F9" w:rsidRDefault="00BE1885" w:rsidP="00BE1885">
      <w:pPr>
        <w:rPr>
          <w:lang w:val="ru-RU"/>
        </w:rPr>
      </w:pPr>
      <w:r w:rsidRPr="006A21F9">
        <w:rPr>
          <w:lang w:val="ru-RU"/>
        </w:rPr>
        <w:tab/>
        <w:t xml:space="preserve">San Cirilo sa Jerusalem: "Tungod kay ang termino nga 'Simbahan' gigamit sa lain-laing konteksto, sama sa pananglitan, sa pagtumong sa katawoan nga natigom sa pasundayag sa Efeso, diin gisulat: </w:t>
      </w:r>
      <w:r w:rsidRPr="006A21F9">
        <w:rPr>
          <w:i/>
          <w:iCs/>
          <w:lang w:val="ru-RU"/>
        </w:rPr>
        <w:t>'Ug miingon siya, "Pahawaa ang natigom nga katawoan (Simbahan)"'</w:t>
      </w:r>
      <w:r w:rsidRPr="006A21F9">
        <w:rPr>
          <w:lang w:val="ru-RU"/>
        </w:rPr>
        <w:t xml:space="preserve"> (Buhat 19:40), ug tungod kay, sa husto ug tinuod, ang mga tigum sa mga heretiko nga nagbuhat og limbong—mao ang mga Marcionite, Manichaean ug uban pa—mahimong matawag nga usa ka 'simbahan': ang Simbolo sa Pagtuo karon nagtudlo kanimo, isip pag-amping, ingon niini: 'ug sa usa, balaan, katolika ug apostolikong Simbahan', aron makalikay ka sa mga dautang tigum ug magpabilin ka sa balaan, unibersal nga Simbahan, diin ikaw natawo pag-usab… Ayaw lang pagpangutana, 'Asa ang Simbahan?', kondili, 'Asa ang unibersal nga Simbahan?' Kay mao kini gayud ang tinuod nga ngalan sa atong balaan ug unibersal nga Inahan nga Simbahan, nga mao ang nobya sa atong Ginoong Jesu-Kristo, ang bugtong Anak sa Dios."</w:t>
      </w:r>
      <w:r>
        <w:rPr>
          <w:rStyle w:val="FootnoteReference"/>
        </w:rPr>
        <w:footnoteReference w:id="658"/>
      </w:r>
    </w:p>
    <w:p w14:paraId="76120FBF" w14:textId="77777777" w:rsidR="00BE1885" w:rsidRPr="006A21F9" w:rsidRDefault="00BE1885" w:rsidP="00BE1885">
      <w:pPr>
        <w:rPr>
          <w:lang w:val="ru-RU"/>
        </w:rPr>
      </w:pPr>
      <w:r w:rsidRPr="006A21F9">
        <w:rPr>
          <w:lang w:val="ru-RU"/>
        </w:rPr>
        <w:tab/>
        <w:t>San Cirilo sa Alexandria: "Ang propeta nagtawag sa Simbahan nga 'balaang siyudad': kay kini gipanalanginan dili pinaagi sa ministeryo sa Balaod—</w:t>
      </w:r>
      <w:r w:rsidRPr="006A21F9">
        <w:rPr>
          <w:i/>
          <w:iCs/>
          <w:lang w:val="ru-RU"/>
        </w:rPr>
        <w:t>'kay ang Balaod wala magdalá og bisan unsa ngadto sa pagkahingpit'</w:t>
      </w:r>
      <w:r w:rsidRPr="006A21F9">
        <w:rPr>
          <w:lang w:val="ru-RU"/>
        </w:rPr>
        <w:t xml:space="preserve"> (Heb. 7:19)—apan pinaagi sa pagkahimong susama kang Kristo ug pagka-apil sa pagka-diyosnon pinaagi sa pakig-ambit sa Espiritu Santo, nga pinaagi Niya </w:t>
      </w:r>
      <w:r w:rsidRPr="006A21F9">
        <w:rPr>
          <w:i/>
          <w:iCs/>
          <w:lang w:val="ru-RU"/>
        </w:rPr>
        <w:t xml:space="preserve">kita gipamatian sa adlaw sa pagtubos </w:t>
      </w:r>
      <w:r w:rsidRPr="006A21F9">
        <w:rPr>
          <w:lang w:val="ru-RU"/>
        </w:rPr>
        <w:t>(Eph. 4:30), human nahugasan gikan sa matag hugaw ug napalaya gikan sa matag kahugawan."</w:t>
      </w:r>
      <w:r>
        <w:rPr>
          <w:rStyle w:val="FootnoteReference"/>
        </w:rPr>
        <w:footnoteReference w:id="659"/>
      </w:r>
    </w:p>
    <w:p w14:paraId="2DF30CAC" w14:textId="77777777" w:rsidR="00BE1885" w:rsidRPr="006A21F9" w:rsidRDefault="00BE1885" w:rsidP="00BE1885">
      <w:pPr>
        <w:rPr>
          <w:lang w:val="ru-RU"/>
        </w:rPr>
      </w:pPr>
      <w:r w:rsidRPr="006A21F9">
        <w:rPr>
          <w:lang w:val="ru-RU"/>
        </w:rPr>
        <w:lastRenderedPageBreak/>
        <w:tab/>
        <w:t>Sumala niining kinaiya sa Simbahan, gitawag siya sa mga karaang pastor nga: paraiso,</w:t>
      </w:r>
      <w:r>
        <w:rPr>
          <w:rStyle w:val="FootnoteReference"/>
        </w:rPr>
        <w:footnoteReference w:id="660"/>
      </w:r>
      <w:r w:rsidRPr="006A21F9">
        <w:rPr>
          <w:lang w:val="ru-RU"/>
        </w:rPr>
        <w:t xml:space="preserve"> ang balay sa Dios,</w:t>
      </w:r>
      <w:r>
        <w:rPr>
          <w:rStyle w:val="FootnoteReference"/>
        </w:rPr>
        <w:footnoteReference w:id="661"/>
      </w:r>
      <w:r w:rsidRPr="006A21F9">
        <w:rPr>
          <w:lang w:val="ru-RU"/>
        </w:rPr>
        <w:t xml:space="preserve"> ang anak nga babaye sa Dios,</w:t>
      </w:r>
      <w:r>
        <w:rPr>
          <w:rStyle w:val="FootnoteReference"/>
        </w:rPr>
        <w:footnoteReference w:id="662"/>
      </w:r>
      <w:r w:rsidRPr="006A21F9">
        <w:rPr>
          <w:lang w:val="ru-RU"/>
        </w:rPr>
        <w:t xml:space="preserve"> ang dungganong lawas,</w:t>
      </w:r>
      <w:r>
        <w:rPr>
          <w:rStyle w:val="FootnoteReference"/>
        </w:rPr>
        <w:footnoteReference w:id="663"/>
      </w:r>
      <w:r w:rsidRPr="006A21F9">
        <w:rPr>
          <w:lang w:val="ru-RU"/>
        </w:rPr>
        <w:t xml:space="preserve"> ang ikakasal ni Cristo,</w:t>
      </w:r>
      <w:r>
        <w:rPr>
          <w:rStyle w:val="FootnoteReference"/>
        </w:rPr>
        <w:footnoteReference w:id="664"/>
      </w:r>
      <w:r w:rsidRPr="006A21F9">
        <w:rPr>
          <w:lang w:val="ru-RU"/>
        </w:rPr>
        <w:t xml:space="preserve"> ang korona ni Cristo,</w:t>
      </w:r>
      <w:r>
        <w:rPr>
          <w:rStyle w:val="FootnoteReference"/>
        </w:rPr>
        <w:footnoteReference w:id="665"/>
      </w:r>
      <w:r w:rsidRPr="006A21F9">
        <w:rPr>
          <w:lang w:val="ru-RU"/>
        </w:rPr>
        <w:t xml:space="preserve"> ang balaang bakod,</w:t>
      </w:r>
      <w:r>
        <w:rPr>
          <w:rStyle w:val="FootnoteReference"/>
        </w:rPr>
        <w:footnoteReference w:id="666"/>
      </w:r>
      <w:r w:rsidRPr="006A21F9">
        <w:rPr>
          <w:lang w:val="ru-RU"/>
        </w:rPr>
        <w:t xml:space="preserve"> ang pagkapuno sa grasya,</w:t>
      </w:r>
      <w:r>
        <w:rPr>
          <w:rStyle w:val="FootnoteReference"/>
        </w:rPr>
        <w:footnoteReference w:id="667"/>
      </w:r>
      <w:r w:rsidRPr="006A21F9">
        <w:rPr>
          <w:lang w:val="ru-RU"/>
        </w:rPr>
        <w:t xml:space="preserve"> ug uban pa.</w:t>
      </w:r>
    </w:p>
    <w:p w14:paraId="6039E6BE" w14:textId="77777777" w:rsidR="00BE1885" w:rsidRPr="006A21F9" w:rsidRDefault="00BE1885" w:rsidP="00BE1885">
      <w:pPr>
        <w:rPr>
          <w:lang w:val="ru-RU"/>
        </w:rPr>
      </w:pPr>
      <w:r w:rsidRPr="006A21F9">
        <w:rPr>
          <w:lang w:val="ru-RU"/>
        </w:rPr>
        <w:tab/>
      </w:r>
    </w:p>
    <w:p w14:paraId="2855F312" w14:textId="77777777" w:rsidR="00BE1885" w:rsidRPr="006A21F9" w:rsidRDefault="00BE1885" w:rsidP="00BE1885">
      <w:pPr>
        <w:pStyle w:val="Heading5"/>
        <w:rPr>
          <w:lang w:val="ru-RU"/>
        </w:rPr>
      </w:pPr>
      <w:bookmarkStart w:id="527" w:name="_Toc133142940"/>
      <w:bookmarkStart w:id="528" w:name="_Toc133166297"/>
      <w:bookmarkStart w:id="529" w:name="_Toc182221507"/>
      <w:bookmarkStart w:id="530" w:name="_Toc238453074"/>
      <w:bookmarkStart w:id="531" w:name="_Toc238453874"/>
      <w:bookmarkStart w:id="532" w:name="_Toc238574182"/>
      <w:r w:rsidRPr="006A21F9">
        <w:rPr>
          <w:lang w:val="ru-RU"/>
        </w:rPr>
        <w:t>§180. Ang Simbahan — ang Katolikong Simbahan</w:t>
      </w:r>
      <w:bookmarkEnd w:id="527"/>
      <w:bookmarkEnd w:id="528"/>
      <w:bookmarkEnd w:id="529"/>
      <w:bookmarkEnd w:id="530"/>
      <w:bookmarkEnd w:id="531"/>
      <w:bookmarkEnd w:id="532"/>
    </w:p>
    <w:p w14:paraId="045AD089"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Ang Katoliko, Unibersal o Ekumenikal nga Simbahan gihulagway ingon sa mosunod:</w:t>
      </w:r>
    </w:p>
    <w:p w14:paraId="2AFEC6D3" w14:textId="77777777" w:rsidR="00BE1885" w:rsidRPr="006A21F9" w:rsidRDefault="00BE1885" w:rsidP="00BE1885">
      <w:pPr>
        <w:ind w:firstLine="708"/>
        <w:rPr>
          <w:lang w:val="ru-RU"/>
        </w:rPr>
      </w:pPr>
      <w:r w:rsidRPr="006A21F9">
        <w:rPr>
          <w:b/>
          <w:bCs/>
          <w:lang w:val="ru-RU"/>
        </w:rPr>
        <w:t xml:space="preserve">1) </w:t>
      </w:r>
      <w:r w:rsidRPr="006A219B">
        <w:rPr>
          <w:lang w:val="ru-RU"/>
        </w:rPr>
        <w:t xml:space="preserve">Sa </w:t>
      </w:r>
      <w:r w:rsidRPr="006C65A4">
        <w:rPr>
          <w:b/>
          <w:bCs/>
          <w:lang w:val="ru-RU"/>
        </w:rPr>
        <w:t xml:space="preserve">aspeto sa </w:t>
      </w:r>
      <w:r w:rsidRPr="006A21F9">
        <w:rPr>
          <w:lang w:val="ru-RU"/>
        </w:rPr>
        <w:t xml:space="preserve">gilapdon niini. Gituyo kini aron apilon ang tanang tawo, bisan asa sila magpuyo sa yuta. Ang Simbahan sa Daan nga Tugon gipugngan lamang sa mga Hudiyo, ug ang pagsimba </w:t>
      </w:r>
      <w:r w:rsidRPr="001E4083">
        <w:t xml:space="preserve">niini </w:t>
      </w:r>
      <w:r w:rsidRPr="006A21F9">
        <w:rPr>
          <w:lang w:val="ru-RU"/>
        </w:rPr>
        <w:t>nakatali ra sa usa ka dapit [(Sal. 75:2–3); (Sal. 147:8–9)]: Gibungkag ni Kristo nga Manluluwas ang bungbong nga nagbulag sa mga Hudiyo ug mga Hentil, gipahiuli sila sa Dios pinaagi sa krus (Efe. 2:14–16), ug gisugo ang mga balaan nga apostoles sa pagwali sa Iyang Ebanghelyo ngadto sa tanang binuhat (Marcos 16:15), pagtudlo sa tanang nasud sa makaluwas nga pagtuo (Mateo 28:19), ug paglapad niini bisan pa sa katapusan sa kalibutan (Buhat 1:8). Busa, aron ang Simbahan matawag nga 'katholiko' niining bahin, dili kini istriktong gikinahanglan nga kini gayud maglangkob sa tibuok kalibutan ug sa matag usa ka tawo. Hinay-hinay ra kini makalapad, ug sa tinuod nagpadayon sa paglapad sa tibuok ika-21 nga siglo; mahimo usab kini, ug usahay tinood, nga mokunhod ang iyang mga utlanan tungod sa mga erehiya ug pagpanlupig sa mga kaaway; apan, bisan pa niini tanan, kini kanunay nga mao ug magpabilin nga unibersal nga Simbahan, pinaagi sa iyang kinaiyahan.</w:t>
      </w:r>
      <w:r>
        <w:rPr>
          <w:rStyle w:val="FootnoteReference"/>
        </w:rPr>
        <w:footnoteReference w:id="668"/>
      </w:r>
      <w:r w:rsidRPr="006A21F9">
        <w:rPr>
          <w:lang w:val="ru-RU"/>
        </w:rPr>
        <w:t xml:space="preserve"> Mao nga gitawag ang Simbahan nga 'katholiko' bisan pa sa panahon sa mga Apostoles ug sa kasagaran sa unang tulo ka siglo, bisan tuod niadto wala pa kini kaayo lapad sama sa nahitabo sa</w:t>
      </w:r>
      <w:r w:rsidRPr="001E4083">
        <w:t xml:space="preserve"> ika-4</w:t>
      </w:r>
      <w:r w:rsidRPr="006A21F9">
        <w:rPr>
          <w:lang w:val="ru-RU"/>
        </w:rPr>
        <w:t>,</w:t>
      </w:r>
      <w:r w:rsidRPr="001E4083">
        <w:t xml:space="preserve"> ika-5 </w:t>
      </w:r>
      <w:r w:rsidRPr="006A21F9">
        <w:rPr>
          <w:lang w:val="ru-RU"/>
        </w:rPr>
        <w:t xml:space="preserve">ug mosunod nga mga siglo, sa dihang ang mga Balaang Amahan, sa pagtawag niini nga 'katholiko', nagtumong na sa </w:t>
      </w:r>
      <w:r w:rsidRPr="001E4083">
        <w:t xml:space="preserve">iyang </w:t>
      </w:r>
      <w:r w:rsidRPr="006A21F9">
        <w:rPr>
          <w:lang w:val="ru-RU"/>
        </w:rPr>
        <w:t xml:space="preserve">pagka-unibersal. Busa, gitawag kini nga 'Katoliko': </w:t>
      </w:r>
      <w:r w:rsidRPr="006A21F9">
        <w:rPr>
          <w:b/>
          <w:bCs/>
          <w:lang w:val="ru-RU"/>
        </w:rPr>
        <w:t xml:space="preserve">a) </w:t>
      </w:r>
      <w:r w:rsidRPr="006A21F9">
        <w:rPr>
          <w:lang w:val="ru-RU"/>
        </w:rPr>
        <w:t>ni San Ignacio nga Tagbitbit sa Diyos: 'kung asa si Kristo Hesus, didto ang Simbahang Katoliko';</w:t>
      </w:r>
      <w:r>
        <w:rPr>
          <w:rStyle w:val="FootnoteReference"/>
        </w:rPr>
        <w:footnoteReference w:id="669"/>
      </w:r>
      <w:r w:rsidRPr="006A21F9">
        <w:rPr>
          <w:lang w:val="ru-RU"/>
        </w:rPr>
        <w:t xml:space="preserve"> </w:t>
      </w:r>
      <w:r w:rsidRPr="006A21F9">
        <w:rPr>
          <w:b/>
          <w:bCs/>
          <w:lang w:val="ru-RU"/>
        </w:rPr>
        <w:t xml:space="preserve">b) </w:t>
      </w:r>
      <w:r w:rsidRPr="006A21F9">
        <w:rPr>
          <w:lang w:val="ru-RU"/>
        </w:rPr>
        <w:t>sa sirkular nga sulat ngadto sa Simbahan sa Smyrna bahin sa pagkamartir ni San Polikarpo: Ang Simbahan sa Dios sa Smyrna ngadto sa Simbahan sa Dios sa Philadelphia ug ngadto sa tanang balaan ug katolikong mga Simbahan sa tibuok kalibutan: Hinaut nga ang Dios Amahan ug ang among Ginoong Jesu-Cristo magpadaghan kaninyo sa grasya, kalinaw ug gugma…" o: "Siya (Polycarp), nga nakadaog sa walay-balaod nga magmamando pinaagi sa pagkamapailubon, ug busa nakadawat sa korona sa pagkawalay-kadaut, karon nagalipay uban sa mga apostoles ug sa tanang matarong, naghimaya sa Dios Amahan, ug nagpanalangin sa atong Ginoo, ang magmamando sa atong mga kalag ug lawas ug ang magbalantay sa unibersal, Katolikong Simbahan;"</w:t>
      </w:r>
      <w:r>
        <w:rPr>
          <w:rStyle w:val="FootnoteReference"/>
        </w:rPr>
        <w:footnoteReference w:id="670"/>
      </w:r>
      <w:r w:rsidRPr="006A21F9">
        <w:rPr>
          <w:lang w:val="ru-RU"/>
        </w:rPr>
        <w:t xml:space="preserve"> </w:t>
      </w:r>
      <w:r w:rsidRPr="006A21F9">
        <w:rPr>
          <w:b/>
          <w:bCs/>
          <w:lang w:val="ru-RU"/>
        </w:rPr>
        <w:t xml:space="preserve">c) </w:t>
      </w:r>
      <w:r w:rsidRPr="006A21F9">
        <w:rPr>
          <w:lang w:val="ru-RU"/>
        </w:rPr>
        <w:t>sa karaang liturhiya nga anaa sa Apostolikong Konstitusyon: "Mag-ampo kita alang sa balaan, katolika ug apostolikong Simbahan;"</w:t>
      </w:r>
      <w:r>
        <w:rPr>
          <w:rStyle w:val="FootnoteReference"/>
        </w:rPr>
        <w:footnoteReference w:id="671"/>
      </w:r>
      <w:r w:rsidRPr="006A21F9">
        <w:rPr>
          <w:lang w:val="ru-RU"/>
        </w:rPr>
        <w:t xml:space="preserve"> </w:t>
      </w:r>
      <w:r w:rsidRPr="006A21F9">
        <w:rPr>
          <w:b/>
          <w:bCs/>
          <w:lang w:val="ru-RU"/>
        </w:rPr>
        <w:t xml:space="preserve">d) </w:t>
      </w:r>
      <w:r w:rsidRPr="006A21F9">
        <w:rPr>
          <w:lang w:val="ru-RU"/>
        </w:rPr>
        <w:t>kang San Irenaeus: "Ang Simbahan, nga nagkalat sa tibuok uniberso hangtod sa katapusan sa yuta, nakadawat niining pagtuo gikan sa mga Apostoles ug sa ilang mga disipulo;"</w:t>
      </w:r>
      <w:r>
        <w:rPr>
          <w:rStyle w:val="FootnoteReference"/>
        </w:rPr>
        <w:footnoteReference w:id="672"/>
      </w:r>
      <w:r w:rsidRPr="006A21F9">
        <w:rPr>
          <w:lang w:val="ru-RU"/>
        </w:rPr>
        <w:t xml:space="preserve"> </w:t>
      </w:r>
      <w:r w:rsidRPr="006A21F9">
        <w:rPr>
          <w:b/>
          <w:bCs/>
          <w:lang w:val="ru-RU"/>
        </w:rPr>
        <w:t xml:space="preserve">e) </w:t>
      </w:r>
      <w:r w:rsidRPr="006A21F9">
        <w:rPr>
          <w:lang w:val="ru-RU"/>
        </w:rPr>
        <w:t xml:space="preserve">sa San Cirilo </w:t>
      </w:r>
      <w:r w:rsidRPr="006A21F9">
        <w:rPr>
          <w:lang w:val="ru-RU"/>
        </w:rPr>
        <w:lastRenderedPageBreak/>
        <w:t xml:space="preserve">sa Jerusalem: "Ang Simbahan gitawag nga 'katholiko' tungod kay </w:t>
      </w:r>
      <w:r w:rsidRPr="001E4083">
        <w:t>kini</w:t>
      </w:r>
      <w:r w:rsidRPr="006A21F9">
        <w:rPr>
          <w:lang w:val="ru-RU"/>
        </w:rPr>
        <w:t xml:space="preserve"> makita sa tibuok uniberso, gikan sa usa ka tumoy sa yuta ngadto sa pikas;"</w:t>
      </w:r>
      <w:r>
        <w:rPr>
          <w:rStyle w:val="FootnoteReference"/>
        </w:rPr>
        <w:footnoteReference w:id="673"/>
      </w:r>
      <w:r w:rsidRPr="006A21F9">
        <w:rPr>
          <w:lang w:val="ru-RU"/>
        </w:rPr>
        <w:t xml:space="preserve"> </w:t>
      </w:r>
      <w:r w:rsidRPr="006A21F9">
        <w:rPr>
          <w:b/>
          <w:bCs/>
          <w:lang w:val="ru-RU"/>
        </w:rPr>
        <w:t xml:space="preserve">f) </w:t>
      </w:r>
      <w:r w:rsidRPr="006A21F9">
        <w:rPr>
          <w:lang w:val="ru-RU"/>
        </w:rPr>
        <w:t>sa Bulahang Teodoreto: "Aduna'y usa ra ka Simbahan sa tibuok yuta ug dagat—mao nga nag-ingon kita sa pag-ampo: 'alang sa balaan ug usa, katolika ug apostolika nga Simbahan, nga naglungtad gikan sa usa ka tumoy sa uniberso hangtod sa pikas';"</w:t>
      </w:r>
      <w:r>
        <w:rPr>
          <w:rStyle w:val="FootnoteReference"/>
        </w:rPr>
        <w:footnoteReference w:id="674"/>
      </w:r>
      <w:r w:rsidRPr="006A21F9">
        <w:rPr>
          <w:lang w:val="ru-RU"/>
        </w:rPr>
        <w:t xml:space="preserve"> </w:t>
      </w:r>
      <w:r w:rsidRPr="006A21F9">
        <w:rPr>
          <w:b/>
          <w:bCs/>
          <w:lang w:val="ru-RU"/>
        </w:rPr>
        <w:t xml:space="preserve">g) </w:t>
      </w:r>
      <w:r w:rsidRPr="006A21F9">
        <w:rPr>
          <w:lang w:val="ru-RU"/>
        </w:rPr>
        <w:t>gikan kang Beato Agustin: "Sa Griyego, ang Simbahan gitawag nga 'katholiko' tungod kay kini naglangkob sa tibuok kalibutan."</w:t>
      </w:r>
      <w:r>
        <w:rPr>
          <w:rStyle w:val="FootnoteReference"/>
        </w:rPr>
        <w:footnoteReference w:id="675"/>
      </w:r>
    </w:p>
    <w:p w14:paraId="0B1E6931" w14:textId="77777777" w:rsidR="00BE1885" w:rsidRPr="006A21F9" w:rsidRDefault="00BE1885" w:rsidP="00BE1885">
      <w:pPr>
        <w:ind w:firstLine="708"/>
        <w:rPr>
          <w:lang w:val="ru-RU"/>
        </w:rPr>
      </w:pPr>
      <w:r w:rsidRPr="006A21F9">
        <w:rPr>
          <w:b/>
          <w:bCs/>
          <w:lang w:val="ru-RU"/>
        </w:rPr>
        <w:t xml:space="preserve">2) </w:t>
      </w:r>
      <w:r w:rsidRPr="006A219B">
        <w:rPr>
          <w:lang w:val="ru-RU"/>
        </w:rPr>
        <w:t xml:space="preserve">Sa aspeto </w:t>
      </w:r>
      <w:r w:rsidRPr="00593F08">
        <w:rPr>
          <w:b/>
          <w:bCs/>
          <w:lang w:val="ru-RU"/>
        </w:rPr>
        <w:t>sa panahon</w:t>
      </w:r>
      <w:r w:rsidRPr="006A21F9">
        <w:rPr>
          <w:lang w:val="ru-RU"/>
        </w:rPr>
        <w:t xml:space="preserve">. Ang Simbahan gitakda nga magdala sa tanang tawo ngadto sa pagtuo kang Kristo ug magpabilin hangtod sa katapusan sa kapanahonan. Kini mosunod gikan sa kamatuoran nga ang Ginoo, sa pagpadala sa mga Apostoles ug sa ilang mga manununod aron ipangwali ang Ebanghelyo sa tanang binuhat, nagsaad nga magpabilin uban kanila alang niini nga katuyoan hangtod sa katapusan sa kapanahonan (Mat. 28:20), ug nagsaad usab nga ipadala kanila ang Espiritu Santo, nga magpabilin uban kanila hangtod sa kahangturan (Juan 14:16); ug labi pa gikan sa mga pulong ni San Pablo, nga ang sakramento sa Eukaristiya pagasaulogon sa Simbahan hangtod sa pagbalik sa Ginoo sa yuta (1 Cor. 11:26). Sa niini nga kahulugan, ang Simbahan kasagarang gitawag nga 'dili mahurot', base sa mga pulong sa Manluluwas: </w:t>
      </w:r>
      <w:r w:rsidRPr="006A21F9">
        <w:rPr>
          <w:i/>
          <w:iCs/>
          <w:lang w:val="ru-RU"/>
        </w:rPr>
        <w:t xml:space="preserve">'Tukoron ko ang akong Simbahan, ug ang mga ganghaan sa impyerno dili makadaog batok niini' </w:t>
      </w:r>
      <w:r w:rsidRPr="006A21F9">
        <w:rPr>
          <w:lang w:val="ru-RU"/>
        </w:rPr>
        <w:t xml:space="preserve">(Mat. 16:18) — usa ka kinaiya nga kanunay gihatag kaniya sa mga karaang magtutudlo nga Kristohanon . Pananglitan: </w:t>
      </w:r>
      <w:r w:rsidRPr="006A21F9">
        <w:rPr>
          <w:b/>
          <w:bCs/>
          <w:lang w:val="ru-RU"/>
        </w:rPr>
        <w:t xml:space="preserve">a) </w:t>
      </w:r>
      <w:r w:rsidRPr="006A21F9">
        <w:rPr>
          <w:lang w:val="ru-RU"/>
        </w:rPr>
        <w:t>San Juan Crisostomo: 'Ayaw biyai ang Simbahan, kay walay mas gamhanan pa kaysa Simbahan … dili gyud siya magkatigulang ug kanunay siyang mamulak—maong ang Kasulatan, sa pagpakita sa iyang pagkamahugot ug pagkamapadayonon, nagtawag kaniya nga bukid;'</w:t>
      </w:r>
      <w:r>
        <w:rPr>
          <w:rStyle w:val="FootnoteReference"/>
        </w:rPr>
        <w:footnoteReference w:id="676"/>
      </w:r>
      <w:r w:rsidRPr="006A21F9">
        <w:rPr>
          <w:lang w:val="ru-RU"/>
        </w:rPr>
        <w:t xml:space="preserve"> </w:t>
      </w:r>
      <w:r w:rsidRPr="006A21F9">
        <w:rPr>
          <w:b/>
          <w:bCs/>
          <w:lang w:val="ru-RU"/>
        </w:rPr>
        <w:t xml:space="preserve">b) </w:t>
      </w:r>
      <w:r w:rsidRPr="006A21F9">
        <w:rPr>
          <w:lang w:val="ru-RU"/>
        </w:rPr>
        <w:t>San Ambrosio: "Ang gingharian sa Simbahan magpadayon hangtod sa kahangturan, kay ang pagtuo dili mabahin, usa ka lawas;"</w:t>
      </w:r>
      <w:r>
        <w:rPr>
          <w:rStyle w:val="FootnoteReference"/>
        </w:rPr>
        <w:footnoteReference w:id="677"/>
      </w:r>
      <w:r w:rsidRPr="006A21F9">
        <w:rPr>
          <w:lang w:val="ru-RU"/>
        </w:rPr>
        <w:t xml:space="preserve"> </w:t>
      </w:r>
      <w:r w:rsidRPr="006A21F9">
        <w:rPr>
          <w:b/>
          <w:bCs/>
          <w:lang w:val="ru-RU"/>
        </w:rPr>
        <w:t xml:space="preserve">c) </w:t>
      </w:r>
      <w:r w:rsidRPr="006A21F9">
        <w:rPr>
          <w:lang w:val="ru-RU"/>
        </w:rPr>
        <w:t>Bulahang Agustin: "Ang Simbahan magpabilin dinhi sa yuta dili sa mubo nga panahon, kondili hangtod sa katapusan sa kapanahonan … Dili mapildi ang Simbahan, dili mapapas, dili mosurender sa bisan unsang tukso, hangtod moabot ang katapusan sa kalibutan."</w:t>
      </w:r>
      <w:r>
        <w:rPr>
          <w:rStyle w:val="FootnoteReference"/>
        </w:rPr>
        <w:footnoteReference w:id="678"/>
      </w:r>
    </w:p>
    <w:p w14:paraId="28B63CCB" w14:textId="77777777" w:rsidR="00BE1885" w:rsidRPr="006A21F9" w:rsidRDefault="00BE1885" w:rsidP="00BE1885">
      <w:pPr>
        <w:ind w:firstLine="708"/>
        <w:rPr>
          <w:lang w:val="ru-RU"/>
        </w:rPr>
      </w:pPr>
      <w:r w:rsidRPr="006A21F9">
        <w:rPr>
          <w:b/>
          <w:bCs/>
          <w:lang w:val="ru-RU"/>
        </w:rPr>
        <w:t xml:space="preserve">3) </w:t>
      </w:r>
      <w:r w:rsidRPr="006A219B">
        <w:rPr>
          <w:lang w:val="ru-RU"/>
        </w:rPr>
        <w:t xml:space="preserve">Sa aspeto </w:t>
      </w:r>
      <w:r w:rsidRPr="006A219B">
        <w:rPr>
          <w:b/>
          <w:bCs/>
          <w:lang w:val="ru-RU"/>
        </w:rPr>
        <w:t>sa estruktura</w:t>
      </w:r>
      <w:r w:rsidRPr="006A21F9">
        <w:rPr>
          <w:lang w:val="ru-RU"/>
        </w:rPr>
        <w:t>. Ang pagtulon-an sa Simbahan dawaton sa tanang tawo, edukado man o dili, bisan asa ug kanus-a pa man sila magpuyo—nga walay gapos, dili sama sa mga paganong relihiyon ug bisan sa mismong Hudaismo, sa bisan unsang sibil nga estruktura (Juan 18:36) ug busa wala'y piho nga lugar o panahon. Ang pagsimba sa Simbahan mahimo usab nga pagasaulogon, ingon sa gipahayag sa Ginoo, dili lamang sa Jerusalem kondili bisan asa (Juan 4:21), ug masabtan ug makapadasig sa tanan. Ang hirarkikal nga awtoridad niini dili gayud limitado, sama sa nahitabo sa sinagoga sa mga Hudiyo, sa usa ka partikular nga tribo sa usa ka partikular nga katawhan, kondili mahimo kini ipasa gikan sa usa ka siyudad, o mas tukma, gikan sa usa ka partikular nga simbahan ngadto sa lain, gikan sa usa ka hugpong sa mga hirarko ngadto sa lain, gikan sa henerasyon ngadto sa henerasyon hangtod sa katapusan sa panahon. Ang grasya sa pagluwas sa Espiritu Santo, nga gihatag sa Simbahan ngadto sa mga tawo, adunay gahum sa pagbalaan ug pagluwas bisan sa labing mapugngan nga mga makasasala. Sa paghulagway niini, si San Cirilo sa Herusalem miingon: "Ang Simbahan gitawag nga 'katholiko' tungod kay anaa kini sa tibuok uniberso, gikan sa usa ka tumoy sa kalibutan ngadto sa pikas; tungod kay unibersal ug hingpit niini pagtudlo sa tanang doktrina nga angay mahibal-an sa mga tawo—ang doktrina mahitungod sa mga butang nga makita ug dili makita, langitnon ug kalibutanon; tungod kay gidala niini ang tibuok katawhan ngadto sa tinuod nga pagtuo, ang mga magmamando ug ang mga sakop, mga eskolar ug ordinaryong tawo pareho, ug kay kini unibersal nga nag-ayo ug nagpanambal sa tanang matang sa sala, nga gihimo sa kalag ug sa lawas, ug nagpanag-iya sa sulod niini sa matag matang sa pagkahingpit, nga makita sa mga buhat, pulong ug tanang espirituhanong gasa."</w:t>
      </w:r>
      <w:r>
        <w:rPr>
          <w:rStyle w:val="FootnoteReference"/>
        </w:rPr>
        <w:footnoteReference w:id="679"/>
      </w:r>
    </w:p>
    <w:p w14:paraId="7246EFDD"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Ang unibersal nga Simbahan, nga naglangkob sa tanang tinuod nga Kristohanon ug klarong gisalig sa mga obispo isip usa ka tibuok, kasagarang gibahin sa partikular nga mga simbahan, nga naglangkob sa mga magtutuo sa usa ka nasud o lain, ug nasakop sa awtoridad sa daghang mga obispo o sa usa ra ka obispo. Sa niini </w:t>
      </w:r>
      <w:r w:rsidRPr="006A21F9">
        <w:rPr>
          <w:lang w:val="ru-RU"/>
        </w:rPr>
        <w:lastRenderedPageBreak/>
        <w:t>nga kahulugan, ginahisgutan ang Griyego, Ruso, Wallachian ug uban pang mga Simbahan, o labi pa nga espesipiko: ang mga Simbahan sa Constantinople, Alexandria, Antioch ug Jerusalem, nga naa sa ilawom sa awtoridad sa usa ka patriyarka o sa lain, uban sa mga obispo nga sakop kaniya; o labi pa gayud nga espesipiko: ang Simbahan sa Kyiv, Moscow, St Petersburg ug uban pa, nga ginadumala sa usa ka arkipastor. Ang usa ka partikular nga simbahan mahimo pa gani nga mabahin sa mga parokya nga gisalig sa usa o labaw pa ka pari nga nakadawat og balaodnong awtoridad ibabaw niini gikan sa ilang obispo.</w:t>
      </w:r>
    </w:p>
    <w:p w14:paraId="266CF35D"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Ang partikular nga pribilehiyo sa Katolika o Unibersal nga Simbahan nagbarug sa kamatuoran nga, sa mga butang sa pagtuo, 'dili kini gayud masayop, dili kini makadani sa sayop, ni madani sa sayop; apan, sama sa Balaang Kasulatan, dili kini masayop, dili makadani, ug dili madani;' (Epistula sa mga Patriyarka sa Sidlakan mahitungod sa Ortodoksong Pagtuo, Art. 2. 12) — usa ka pribilehiyo nga atong gihisgutan na sa gilapdon sa may kalabutan nga seksyon.</w:t>
      </w:r>
      <w:r>
        <w:rPr>
          <w:rStyle w:val="FootnoteReference"/>
        </w:rPr>
        <w:footnoteReference w:id="680"/>
      </w:r>
    </w:p>
    <w:p w14:paraId="3CC0F6D9" w14:textId="77777777" w:rsidR="00BE1885" w:rsidRPr="006A21F9" w:rsidRDefault="00BE1885" w:rsidP="00BE1885">
      <w:pPr>
        <w:rPr>
          <w:lang w:val="ru-RU"/>
        </w:rPr>
      </w:pPr>
    </w:p>
    <w:p w14:paraId="51CAC849" w14:textId="77777777" w:rsidR="00BE1885" w:rsidRPr="006A21F9" w:rsidRDefault="00BE1885" w:rsidP="00BE1885">
      <w:pPr>
        <w:pStyle w:val="Heading5"/>
        <w:rPr>
          <w:lang w:val="ru-RU"/>
        </w:rPr>
      </w:pPr>
      <w:bookmarkStart w:id="533" w:name="_Toc133142941"/>
      <w:bookmarkStart w:id="534" w:name="_Toc133166298"/>
      <w:bookmarkStart w:id="535" w:name="_Toc182221508"/>
      <w:bookmarkStart w:id="536" w:name="_Toc238453075"/>
      <w:bookmarkStart w:id="537" w:name="_Toc238453875"/>
      <w:bookmarkStart w:id="538" w:name="_Toc238574183"/>
      <w:r w:rsidRPr="006A21F9">
        <w:rPr>
          <w:bCs/>
          <w:lang w:val="ru-RU"/>
        </w:rPr>
        <w:t xml:space="preserve">§181. </w:t>
      </w:r>
      <w:r w:rsidRPr="006A21F9">
        <w:rPr>
          <w:lang w:val="ru-RU"/>
        </w:rPr>
        <w:t>Ang Simbahan Apostoliko</w:t>
      </w:r>
      <w:bookmarkEnd w:id="533"/>
      <w:bookmarkEnd w:id="534"/>
      <w:bookmarkEnd w:id="535"/>
      <w:bookmarkEnd w:id="536"/>
      <w:bookmarkEnd w:id="537"/>
      <w:bookmarkEnd w:id="538"/>
    </w:p>
    <w:p w14:paraId="6B72701C" w14:textId="77777777" w:rsidR="00BE1885" w:rsidRPr="006A21F9" w:rsidRDefault="00BE1885" w:rsidP="00BE1885">
      <w:pPr>
        <w:ind w:firstLine="708"/>
        <w:rPr>
          <w:lang w:val="ru-RU"/>
        </w:rPr>
      </w:pPr>
      <w:r w:rsidRPr="006A21F9">
        <w:rPr>
          <w:lang w:val="ru-RU"/>
        </w:rPr>
        <w:t>Ang Simbahan apostoliko:</w:t>
      </w:r>
    </w:p>
    <w:p w14:paraId="2043C8FA"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Pinaagi </w:t>
      </w:r>
      <w:r w:rsidRPr="0025517F">
        <w:rPr>
          <w:b/>
          <w:bCs/>
          <w:lang w:val="ru-RU"/>
        </w:rPr>
        <w:t>sa gigikanan</w:t>
      </w:r>
      <w:r w:rsidRPr="006A21F9">
        <w:rPr>
          <w:lang w:val="ru-RU"/>
        </w:rPr>
        <w:t xml:space="preserve"> niini. Ang unang mga Apostoles nakadawat sa awtoridad sa pagpalapnag sa Kristohanong pagtuo, ug, sa pagpangwali niini bisan asa (Marcos 16:20), nagtukod og daghang lokal nga simbahan: ang Simbahan sa Herusalem (Buhat 2:22; 4:4), ang Simbahan sa Antioquia (Buhat 28:16), ang sa Corinto (Buhat 18:1), Efeso (Buhat 19:1), Roma (Buhat 28:16), Constantinople, Alexandria ug uban pa, nga sa ulahi nahimong mga inahan nga simbahan para sa tanang mosunod nga lokal nga simbahan, ug nga naglungtad gihapon hangtod karon. Tungod niini, sumala sa giingon sa Pulong sa Dios, bisan pa nga ang batong pang-sulok sa Simbahan mao ang Ginoo mismo, gitukod usab kini sa pundasyon sa mga Apostoles (Efe. 2:21), ug ang pader niining misteryosong siyudad sa Dios </w:t>
      </w:r>
      <w:r w:rsidRPr="006A21F9">
        <w:rPr>
          <w:i/>
          <w:iCs/>
          <w:lang w:val="ru-RU"/>
        </w:rPr>
        <w:t>'adunay napulo'g duha ka pundasyon, ug sa ibabaw niini makita ang mga ngalan sa napulo'g duha ka Apostoles sa Kordero'</w:t>
      </w:r>
      <w:r w:rsidRPr="006A21F9">
        <w:rPr>
          <w:lang w:val="ru-RU"/>
        </w:rPr>
        <w:t xml:space="preserve"> (Pahayag 21:14).</w:t>
      </w:r>
    </w:p>
    <w:p w14:paraId="6381DA63"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Sa aspeto </w:t>
      </w:r>
      <w:r w:rsidRPr="0025517F">
        <w:rPr>
          <w:b/>
          <w:bCs/>
          <w:lang w:val="ru-RU"/>
        </w:rPr>
        <w:t>sa estruktura niini</w:t>
      </w:r>
      <w:r w:rsidRPr="006A21F9">
        <w:rPr>
          <w:lang w:val="ru-RU"/>
        </w:rPr>
        <w:t>. Ang hirarkiya sa Simbahan nagagikan sa mga Apostoles mismo pinaagi sa walay putol-putol nga pagkasunod-sunod sa mga obispo, ang tinuod nga mga manununod sa mga Apostoles; ang pagtulon-an niini naggikan sa mga Kasulatan ug sa mga tradisyon sa mga Apostoles, nga gipreserbar niini sa tibuok ug hingpit nga kahimtang; Gisaulog niini ang Banal nga Liturhiya, nga nagsunod sa tanang butang niining maong mga Kasulatan ug mga tradisyon nga Apostoliko; ginapangulohan niini ang mga matinud-anon subay sa mga lagda sa mga Balaang Apostoles ug sa ilang ubang mga tradisyon nga napreserbar niini. Kini nga pagpadayon sa mga pangulo sa tinuod nga Simbahan gikan mismo sa mga Apostoles, ug busa ang pagpreserba niini sa tinuod nga doktrina sa pagtuo, sa tinuod nga mga sakramento ug sa pagdumala, usa ka butang nga labi ka gipasiugda sa karaang mga magtutudlo nga Kristohanon batok sa mga heretiko sa ilang panahon, ingon usa ka dili ikusgan nga timaan sa kamatuoran. Pananglitan:</w:t>
      </w:r>
    </w:p>
    <w:p w14:paraId="07A3F151" w14:textId="77777777" w:rsidR="00BE1885" w:rsidRPr="006A21F9" w:rsidRDefault="00BE1885" w:rsidP="00BE1885">
      <w:pPr>
        <w:rPr>
          <w:lang w:val="ru-RU"/>
        </w:rPr>
      </w:pPr>
      <w:r w:rsidRPr="006A21F9">
        <w:rPr>
          <w:lang w:val="ru-RU"/>
        </w:rPr>
        <w:tab/>
        <w:t>San Ireneo: "Ang bisan kinsa nga gustong makahibalo sa kamatuoran makamatngon sa matag simbahan sa apostolikong tradisyon nga gipahayag sa tibuok kalibutan; ug atong maila kinsa ang gitudlo sa mga Apostoles nga mga obispo sa mga simbahan, ug ang ilang mga kahalili hangtod sa atong panahon, nga wala magtudlo og ingon ana, ni wala makahibalo og ingon ana, nga giimbento sa mga heretiko."</w:t>
      </w:r>
      <w:r>
        <w:rPr>
          <w:rStyle w:val="FootnoteReference"/>
        </w:rPr>
        <w:footnoteReference w:id="681"/>
      </w:r>
      <w:r w:rsidRPr="006A21F9">
        <w:rPr>
          <w:lang w:val="ru-RU"/>
        </w:rPr>
        <w:t xml:space="preserve"> "Ang tanan nga supak sa doktrina sa Simbahan mitungha sa dili matupong nga ulahi kaysa sa mga obispo nga gisaligan sa mga apostoles sa pagdumala sa mga simbahan; ug busa, tungod kay buta sila sa kamatuoran, napugos silang maglibot-libot sa lain-laing mga dalan; ug ingon niini, ang mga binhi sa ilang doktrina napangalat nga walay bisan unsang panaghiusa o han-ay. Sa kabaliktaran, ang mga pangulo sa Simbahan, nga naglibot sa tibuok kalibutan, hugot nga nagpasiugda sa apostolikong tradisyon ug nagpakita kanato nga kita tanan nag-ambit sa samang pagtuo, tanan nag-angkon sa samang Amahan, ug nag-ila sa samang katuyoan sa Inkarnasyon sa Anak sa Dios; ang parehas nga espirituhanong mga gasa; ginagiyahan sila sa parehas nga mga lagda ug parehas nga balaod sa pagdumala ug han-ay sa Simbahan; </w:t>
      </w:r>
      <w:r w:rsidRPr="006A21F9">
        <w:rPr>
          <w:lang w:val="ru-RU"/>
        </w:rPr>
        <w:lastRenderedPageBreak/>
        <w:t>ilang gihulat ang parehas nga pag-abot sa Ginoo ug gipaabot ang kaluwasan sa tibuok tawo, mao ang kaluwasan sa kalag ug sa lawas. Ug busa ang pagtulon-an sa Simbahan tinuod ug dili mausab, kay niini gipakita sa tibuok kalibutan ang usa ka dalan ngadto sa kaluwasan."</w:t>
      </w:r>
      <w:r>
        <w:rPr>
          <w:rStyle w:val="FootnoteReference"/>
        </w:rPr>
        <w:footnoteReference w:id="682"/>
      </w:r>
    </w:p>
    <w:p w14:paraId="376D72BD" w14:textId="77777777" w:rsidR="00BE1885" w:rsidRPr="006A21F9" w:rsidRDefault="00BE1885" w:rsidP="00BE1885">
      <w:pPr>
        <w:rPr>
          <w:lang w:val="ru-RU"/>
        </w:rPr>
      </w:pPr>
      <w:r w:rsidRPr="006A21F9">
        <w:rPr>
          <w:lang w:val="ru-RU"/>
        </w:rPr>
        <w:tab/>
        <w:t>Tertullian: "Kita ug sila (ang mga apostolikong simbahan) nag-ambit sa samang pagtuo, samang Dios, samang Kristo, samang paglaum, samang sakramento sa pagbunyag; sa mubo, kita usa ka Simbahan."</w:t>
      </w:r>
      <w:r>
        <w:rPr>
          <w:rStyle w:val="FootnoteReference"/>
        </w:rPr>
        <w:footnoteReference w:id="683"/>
      </w:r>
      <w:r w:rsidRPr="006A21F9">
        <w:rPr>
          <w:lang w:val="ru-RU"/>
        </w:rPr>
        <w:t xml:space="preserve"> "Ipakita nila (ang mga heretiko) ang gigikanan sa ilang mga simbahan, ug ipahayag ang linya sa ilang mga obispo, nga magpadayon sa susamang sunod-sunod nga ang ilang unang obispo adunay nagtukod o nanguna kaniya nga usa sa mga Apostoles, o usa sa mga Apostolikong Amahan nga dugay nang nakig-uban sa mga Apostoles. Kay ang mga apostolikong simbahan ginasubay ang ilang listahan (sa mga obispo) sa tukmang paagi nga ingon niini: ang Simbahan sa Smyrna, pananglitan, nagngalan kang Policarpo, nga gitudlo ni Juan; ang Simbahan sa Roma, kang Clemente, nga giordinar ni Pedro; ug ingon usab ang ubang mga simbahan nagngalan sa mga tawo nga, human gipahimutang sa episkopado sa mga Apostoles mismo, ilang giisip nga mga sanga sa binhi sa mga Apostoles."</w:t>
      </w:r>
      <w:r>
        <w:rPr>
          <w:rStyle w:val="FootnoteReference"/>
        </w:rPr>
        <w:footnoteReference w:id="684"/>
      </w:r>
    </w:p>
    <w:p w14:paraId="7CD78CFB" w14:textId="77777777" w:rsidR="00BE1885" w:rsidRPr="006A21F9" w:rsidRDefault="00BE1885" w:rsidP="00BE1885">
      <w:pPr>
        <w:rPr>
          <w:lang w:val="ru-RU"/>
        </w:rPr>
      </w:pPr>
      <w:r w:rsidRPr="006A21F9">
        <w:rPr>
          <w:lang w:val="ru-RU"/>
        </w:rPr>
        <w:tab/>
        <w:t>Banal nga Agustin: "Sukad pa sa panahon sa mga Apostoles mismo, pinaagi sa labing iladong sunod-sunod sa mga obispo—nga nagpadayon hangtod karon ug magpadayon hangtod sa walay katapusan—ang Simbahan nagpanalipod ug naghalad sa Diyos og halad sa pagdayeg sa sakramento sa Lawas ni Kristo."</w:t>
      </w:r>
      <w:r>
        <w:rPr>
          <w:rStyle w:val="FootnoteReference"/>
        </w:rPr>
        <w:footnoteReference w:id="685"/>
      </w:r>
    </w:p>
    <w:p w14:paraId="74486E98" w14:textId="77777777" w:rsidR="00BE1885" w:rsidRPr="006A21F9" w:rsidRDefault="00BE1885" w:rsidP="00BE1885">
      <w:pPr>
        <w:rPr>
          <w:lang w:val="ru-RU"/>
        </w:rPr>
      </w:pPr>
      <w:r w:rsidRPr="006A21F9">
        <w:rPr>
          <w:lang w:val="ru-RU"/>
        </w:rPr>
        <w:tab/>
        <w:t>Bendito nga si Jeronimo: "Kinahanglan magpabilin sa maong Simbahan nga, gitukod sa mga Apostoles, nagpadayon nga naglungtad hangtod karon."</w:t>
      </w:r>
      <w:r>
        <w:rPr>
          <w:rStyle w:val="FootnoteReference"/>
        </w:rPr>
        <w:footnoteReference w:id="686"/>
      </w:r>
    </w:p>
    <w:p w14:paraId="19C7AF56" w14:textId="77777777" w:rsidR="00BE1885" w:rsidRPr="006A21F9" w:rsidRDefault="00BE1885" w:rsidP="00BE1885">
      <w:pPr>
        <w:rPr>
          <w:lang w:val="ru-RU"/>
        </w:rPr>
      </w:pPr>
    </w:p>
    <w:p w14:paraId="1C9E424C" w14:textId="77777777" w:rsidR="00BE1885" w:rsidRPr="006A21F9" w:rsidRDefault="00BE1885" w:rsidP="00BE1885">
      <w:pPr>
        <w:pStyle w:val="Heading5"/>
        <w:rPr>
          <w:lang w:val="ru-RU"/>
        </w:rPr>
      </w:pPr>
      <w:bookmarkStart w:id="539" w:name="_Toc133142942"/>
      <w:bookmarkStart w:id="540" w:name="_Toc133166299"/>
      <w:bookmarkStart w:id="541" w:name="_Toc182221509"/>
      <w:bookmarkStart w:id="542" w:name="_Toc238453076"/>
      <w:bookmarkStart w:id="543" w:name="_Toc238453876"/>
      <w:bookmarkStart w:id="544" w:name="_Toc238574184"/>
      <w:r w:rsidRPr="006A21F9">
        <w:rPr>
          <w:bCs/>
          <w:lang w:val="ru-RU"/>
        </w:rPr>
        <w:t xml:space="preserve">§182. </w:t>
      </w:r>
      <w:r w:rsidRPr="006A21F9">
        <w:rPr>
          <w:lang w:val="ru-RU"/>
        </w:rPr>
        <w:t>Ang moral nga aplikasyon sa dogma</w:t>
      </w:r>
      <w:bookmarkEnd w:id="539"/>
      <w:bookmarkEnd w:id="540"/>
      <w:bookmarkEnd w:id="541"/>
      <w:bookmarkEnd w:id="542"/>
      <w:bookmarkEnd w:id="543"/>
      <w:bookmarkEnd w:id="544"/>
    </w:p>
    <w:p w14:paraId="7E621F18" w14:textId="77777777" w:rsidR="00BE1885" w:rsidRPr="006A21F9" w:rsidRDefault="00BE1885" w:rsidP="00BE1885">
      <w:pPr>
        <w:ind w:firstLine="708"/>
        <w:rPr>
          <w:lang w:val="ru-RU"/>
        </w:rPr>
      </w:pPr>
      <w:r w:rsidRPr="006A21F9">
        <w:rPr>
          <w:b/>
          <w:bCs/>
          <w:lang w:val="ru-RU"/>
        </w:rPr>
        <w:t xml:space="preserve">1. </w:t>
      </w:r>
      <w:r w:rsidRPr="006A21F9">
        <w:rPr>
          <w:lang w:val="ru-RU"/>
        </w:rPr>
        <w:t>Ang Ginoong Hesus nagtukod sa Iyang Simbahan aron kini makapabag-o sa mga tawo ug mag-amuma kanila paingon sa walay katapusang kinabuhi. Busa, ang atong relasyon kaniya kinahanglan sama sa mga anak ngadto sa ilang inahan: obligado kita nga higugmaon ang Simbahan ni Cristo ingon atong espirituhanong inahan; obligado kita nga mosunod kaniya sa tanang butang, ingon atong espirituhanong inahan. Labi na gayud, ang Ginoong Hesus:</w:t>
      </w:r>
    </w:p>
    <w:p w14:paraId="154FD27C" w14:textId="77777777" w:rsidR="00BE1885" w:rsidRPr="006A21F9" w:rsidRDefault="00BE1885" w:rsidP="00BE1885">
      <w:pPr>
        <w:ind w:firstLine="708"/>
        <w:rPr>
          <w:lang w:val="ru-RU"/>
        </w:rPr>
      </w:pPr>
      <w:r w:rsidRPr="006A21F9">
        <w:rPr>
          <w:b/>
          <w:bCs/>
          <w:lang w:val="ru-RU"/>
        </w:rPr>
        <w:t xml:space="preserve">2. </w:t>
      </w:r>
      <w:r w:rsidRPr="006A21F9">
        <w:rPr>
          <w:lang w:val="ru-RU"/>
        </w:rPr>
        <w:t>Gikasaligan ang Simbahan sa buluhaton sa pagpreserbar ug pagtudlo sa mga tawo sa Iyang langitnong doktrina: katungdanan nato nga dawaton kini nga makaluwas nga doktrina gikan sa baba sa atong magtutudlo nga gitudlo sa Dios ug sabton kini eksakto sama sa iyang pagsabot niini, nga kanunay nga giya sa Espiritu Santo.</w:t>
      </w:r>
    </w:p>
    <w:p w14:paraId="324A8EC7" w14:textId="77777777" w:rsidR="00BE1885" w:rsidRPr="006A21F9" w:rsidRDefault="00BE1885" w:rsidP="00BE1885">
      <w:pPr>
        <w:ind w:firstLine="708"/>
        <w:rPr>
          <w:lang w:val="ru-RU"/>
        </w:rPr>
      </w:pPr>
      <w:r w:rsidRPr="006A21F9">
        <w:rPr>
          <w:b/>
          <w:bCs/>
          <w:lang w:val="ru-RU"/>
        </w:rPr>
        <w:t xml:space="preserve">3. </w:t>
      </w:r>
      <w:r w:rsidRPr="006A21F9">
        <w:rPr>
          <w:lang w:val="ru-RU"/>
        </w:rPr>
        <w:t>Gikasaligan ang Simbahan sa buluhaton sa pagsaulog sa mga sakramento ug, sa mas kinatibuk-an, sa pagbuhat sa mga balaan nga ritwal alang sa pagkabalaan sa mga tawo: katungdanan nato nga modawat uban sa pag-ampo sa mga makaluwas nga sakramento ug sa tanang uban pang balaan nga ritwal nga gisaulog niini.</w:t>
      </w:r>
    </w:p>
    <w:p w14:paraId="715436D1" w14:textId="77777777" w:rsidR="00BE1885" w:rsidRPr="006A21F9" w:rsidRDefault="00BE1885" w:rsidP="00BE1885">
      <w:pPr>
        <w:ind w:firstLine="708"/>
        <w:rPr>
          <w:lang w:val="ru-RU"/>
        </w:rPr>
      </w:pPr>
      <w:r w:rsidRPr="006A21F9">
        <w:rPr>
          <w:b/>
          <w:bCs/>
          <w:lang w:val="ru-RU"/>
        </w:rPr>
        <w:t xml:space="preserve">4. </w:t>
      </w:r>
      <w:r w:rsidRPr="006A21F9">
        <w:rPr>
          <w:lang w:val="ru-RU"/>
        </w:rPr>
        <w:t>Gikasaligan Niya ang Simbahan sa buluhaton sa paggiya ug pagpalig-on sa mga tawo sa usa ka diosnon nga kinabuhi: katungdanan nato nga mosunod nga walay pagduha-duha sa giya sa ingon nga lider ug tumanon uban sa pag-ampo ang tanang sugo sa Simbahan (Pag-angkon sa Ortodoksiya, Bahin 1, mga tubag sa mga pangutana 87–95).</w:t>
      </w:r>
    </w:p>
    <w:p w14:paraId="46C7D78D" w14:textId="77777777" w:rsidR="00BE1885" w:rsidRPr="006A21F9" w:rsidRDefault="00BE1885" w:rsidP="00BE1885">
      <w:pPr>
        <w:ind w:firstLine="708"/>
        <w:rPr>
          <w:lang w:val="ru-RU"/>
        </w:rPr>
      </w:pPr>
      <w:r w:rsidRPr="006A21F9">
        <w:rPr>
          <w:b/>
          <w:bCs/>
          <w:lang w:val="ru-RU"/>
        </w:rPr>
        <w:t xml:space="preserve">5. </w:t>
      </w:r>
      <w:r w:rsidRPr="006A21F9">
        <w:rPr>
          <w:lang w:val="ru-RU"/>
        </w:rPr>
        <w:t>Siya mismo ang nagtukod sa hierarkiya, o balaan nga han-ay, sulod sa Simbahan; nagtukod Siya og kalainan tali sa panon ug sa mga magbalantay; ug gihatagan Niya ang matag-usa og piho nga dapit ug ministeryo: katungdanan sa tanang miyembro sa Simbahan, ang mga magbalantay ug ang panon, nga mahimong tukma gayud sa gitawag kanila nga mahimong, ug hugot nga hinumduman nga, pinaagi sa grasya nga gihatag kanato, aduna kitay lain-laing mga gasa (Roma 12:6), ug nga sa matag-usa kanato gihatagan og grasya sumala sa sukod sa gasa ni Cristo (Efeso 4:7).</w:t>
      </w:r>
    </w:p>
    <w:p w14:paraId="7BA51E27" w14:textId="77777777" w:rsidR="00BE1885" w:rsidRPr="006A21F9" w:rsidRDefault="00BE1885" w:rsidP="00BE1885">
      <w:pPr>
        <w:ind w:firstLine="708"/>
        <w:rPr>
          <w:lang w:val="ru-RU"/>
        </w:rPr>
      </w:pPr>
      <w:r w:rsidRPr="006A21F9">
        <w:rPr>
          <w:b/>
          <w:bCs/>
          <w:lang w:val="ru-RU"/>
        </w:rPr>
        <w:t xml:space="preserve">6. </w:t>
      </w:r>
      <w:r w:rsidRPr="006A21F9">
        <w:rPr>
          <w:lang w:val="ru-RU"/>
        </w:rPr>
        <w:t>Ang Simbahan ni Cristo, nga kabahin kita, usa ra: busa mag-amping kita sa pagpreserbar sa pagkahiusa sa Espiritu pinaagi sa panagsinabtanay sa kalinaw, ug sa pagpakita sa atong kaugalingon, tinuod gayud, ingon usa ka lawas, usa ka Espiritu (Efe. 4:3–4).</w:t>
      </w:r>
    </w:p>
    <w:p w14:paraId="0882A785" w14:textId="77777777" w:rsidR="00BE1885" w:rsidRPr="006A21F9" w:rsidRDefault="00BE1885" w:rsidP="00BE1885">
      <w:pPr>
        <w:ind w:firstLine="708"/>
        <w:rPr>
          <w:lang w:val="ru-RU"/>
        </w:rPr>
      </w:pPr>
      <w:r w:rsidRPr="006A21F9">
        <w:rPr>
          <w:b/>
          <w:bCs/>
          <w:lang w:val="ru-RU"/>
        </w:rPr>
        <w:lastRenderedPageBreak/>
        <w:t xml:space="preserve">7. </w:t>
      </w:r>
      <w:r w:rsidRPr="006A21F9">
        <w:rPr>
          <w:lang w:val="ru-RU"/>
        </w:rPr>
        <w:t>Ang Simbahan ni Cristo balaan: unta kini magsilbi nga kanunay nga pahimangno kanato aron bantayan ang atong kaugalingon batok sa tanang makasasala nga hugaw ug aron mapabilin nga walay sala sa pagkabalaan ang atong mga kasingkasing (1 Tes. 3:13), aron kita mahimong buhing mga miyembro sa balaan nga lawas, nga ang Ulo mao ang Balaan sa mga Balaan mismo, si Cristo.</w:t>
      </w:r>
    </w:p>
    <w:p w14:paraId="17615BC8" w14:textId="77777777" w:rsidR="00BE1885" w:rsidRPr="006A21F9" w:rsidRDefault="00BE1885" w:rsidP="00BE1885">
      <w:pPr>
        <w:ind w:firstLine="708"/>
        <w:rPr>
          <w:lang w:val="ru-RU"/>
        </w:rPr>
      </w:pPr>
      <w:r w:rsidRPr="006A21F9">
        <w:rPr>
          <w:b/>
          <w:bCs/>
          <w:lang w:val="ru-RU"/>
        </w:rPr>
        <w:t xml:space="preserve">8. </w:t>
      </w:r>
      <w:r w:rsidRPr="006A21F9">
        <w:rPr>
          <w:lang w:val="ru-RU"/>
        </w:rPr>
        <w:t>Ang Simbahan ni Cristo unibersal, gitakda nga yakpon ang tibuok kalibutan, aron pasigaon ug balaanon ang tanang nasud: subay niining kinaiya sa atong espirituhanong Inahan, atong pagkat-on nga yakpon ang tanang tawo sa atong Kristohanong gugma ug andam nga moserbisyo sa tanan, sa pagbuhat og maayo sa mga duol ug sa mga layo.</w:t>
      </w:r>
    </w:p>
    <w:p w14:paraId="0D0ABF8E" w14:textId="77777777" w:rsidR="00BE1885" w:rsidRPr="006A21F9" w:rsidRDefault="00BE1885" w:rsidP="00BE1885">
      <w:pPr>
        <w:ind w:firstLine="708"/>
        <w:rPr>
          <w:lang w:val="ru-RU"/>
        </w:rPr>
      </w:pPr>
      <w:r w:rsidRPr="006A21F9">
        <w:rPr>
          <w:b/>
          <w:bCs/>
          <w:lang w:val="ru-RU"/>
        </w:rPr>
        <w:t xml:space="preserve">9. </w:t>
      </w:r>
      <w:r w:rsidRPr="006A21F9">
        <w:rPr>
          <w:lang w:val="ru-RU"/>
        </w:rPr>
        <w:t xml:space="preserve">Ang Simbahan ni Kristo apostoliko: busa magbarog kita nga lig-on sa Kristohanong pagtuo, paglaum ug gugma, ilawom sa giya sa ingon nga magtutudlo, </w:t>
      </w:r>
      <w:r w:rsidRPr="006A21F9">
        <w:rPr>
          <w:i/>
          <w:iCs/>
          <w:lang w:val="ru-RU"/>
        </w:rPr>
        <w:t xml:space="preserve">nga gitukod 'ibabaw sa basihanan sa mga apostoles ug mga propeta, nga si Cristo Jesus mismo ang ulo nga bato' </w:t>
      </w:r>
      <w:r w:rsidRPr="006A21F9">
        <w:rPr>
          <w:lang w:val="ru-RU"/>
        </w:rPr>
        <w:t>(Efe. 2:20).</w:t>
      </w:r>
    </w:p>
    <w:p w14:paraId="70637164" w14:textId="77777777" w:rsidR="00BE1885" w:rsidRPr="006A21F9" w:rsidRDefault="00BE1885" w:rsidP="00BE1885">
      <w:pPr>
        <w:rPr>
          <w:lang w:val="ru-RU"/>
        </w:rPr>
      </w:pPr>
    </w:p>
    <w:p w14:paraId="3201FC1F" w14:textId="77777777" w:rsidR="00BE1885" w:rsidRPr="006A21F9" w:rsidRDefault="00BE1885" w:rsidP="00BE1885">
      <w:pPr>
        <w:rPr>
          <w:lang w:val="ru-RU"/>
        </w:rPr>
      </w:pPr>
    </w:p>
    <w:p w14:paraId="1131EF3B" w14:textId="77777777" w:rsidR="00BE1885" w:rsidRPr="006A21F9" w:rsidRDefault="00BE1885" w:rsidP="00BE1885">
      <w:pPr>
        <w:pStyle w:val="Heading3"/>
        <w:rPr>
          <w:lang w:val="ru-RU"/>
        </w:rPr>
      </w:pPr>
      <w:r w:rsidRPr="006A21F9">
        <w:rPr>
          <w:lang w:val="ru-RU"/>
        </w:rPr>
        <w:tab/>
      </w:r>
      <w:bookmarkStart w:id="545" w:name="_Toc133142605"/>
      <w:bookmarkStart w:id="546" w:name="_Toc133142943"/>
      <w:bookmarkStart w:id="547" w:name="_Toc133166300"/>
      <w:bookmarkStart w:id="548" w:name="_Toc182221510"/>
      <w:bookmarkStart w:id="549" w:name="_Toc238453077"/>
      <w:bookmarkStart w:id="550" w:name="_Toc238453877"/>
      <w:bookmarkStart w:id="551" w:name="_Toc238454325"/>
      <w:bookmarkStart w:id="552" w:name="_Toc238466407"/>
      <w:bookmarkStart w:id="553" w:name="_Toc238574185"/>
      <w:r w:rsidRPr="006A21F9">
        <w:rPr>
          <w:lang w:val="ru-RU"/>
        </w:rPr>
        <w:t xml:space="preserve">Artikulo </w:t>
      </w:r>
      <w:r w:rsidRPr="001E4083">
        <w:rPr>
          <w:bCs/>
        </w:rPr>
        <w:t>II</w:t>
      </w:r>
      <w:r w:rsidRPr="006A21F9">
        <w:rPr>
          <w:bCs/>
          <w:lang w:val="ru-RU"/>
        </w:rPr>
        <w:t xml:space="preserve">. </w:t>
      </w:r>
      <w:r w:rsidRPr="006A21F9">
        <w:rPr>
          <w:lang w:val="ru-RU"/>
        </w:rPr>
        <w:br/>
        <w:t>Mahitungod sa Grasya sa Dios, ingon nga gahum diin ginabalaan kita sa Ginoo</w:t>
      </w:r>
      <w:bookmarkEnd w:id="545"/>
      <w:bookmarkEnd w:id="546"/>
      <w:bookmarkEnd w:id="547"/>
      <w:bookmarkEnd w:id="548"/>
      <w:bookmarkEnd w:id="549"/>
      <w:bookmarkEnd w:id="550"/>
      <w:bookmarkEnd w:id="551"/>
      <w:bookmarkEnd w:id="552"/>
      <w:bookmarkEnd w:id="553"/>
    </w:p>
    <w:p w14:paraId="43B3663A" w14:textId="77777777" w:rsidR="00BE1885" w:rsidRPr="006A21F9" w:rsidRDefault="00BE1885" w:rsidP="00BE1885">
      <w:pPr>
        <w:rPr>
          <w:lang w:val="ru-RU"/>
        </w:rPr>
      </w:pPr>
      <w:r w:rsidRPr="006A21F9">
        <w:rPr>
          <w:lang w:val="ru-RU"/>
        </w:rPr>
        <w:tab/>
      </w:r>
    </w:p>
    <w:p w14:paraId="546596F6" w14:textId="77777777" w:rsidR="00BE1885" w:rsidRPr="006A21F9" w:rsidRDefault="00BE1885" w:rsidP="00BE1885">
      <w:pPr>
        <w:pStyle w:val="Heading5"/>
        <w:rPr>
          <w:lang w:val="ru-RU"/>
        </w:rPr>
      </w:pPr>
      <w:bookmarkStart w:id="554" w:name="_Toc133142944"/>
      <w:bookmarkStart w:id="555" w:name="_Toc133166301"/>
      <w:bookmarkStart w:id="556" w:name="_Toc182221511"/>
      <w:bookmarkStart w:id="557" w:name="_Toc238453078"/>
      <w:bookmarkStart w:id="558" w:name="_Toc238453878"/>
      <w:bookmarkStart w:id="559" w:name="_Toc238574186"/>
      <w:r w:rsidRPr="006A21F9">
        <w:rPr>
          <w:bCs/>
          <w:lang w:val="ru-RU"/>
        </w:rPr>
        <w:t xml:space="preserve">§183. </w:t>
      </w:r>
      <w:r w:rsidRPr="006A21F9">
        <w:rPr>
          <w:lang w:val="ru-RU"/>
        </w:rPr>
        <w:t xml:space="preserve">Usa ka kinatibuk-ang pagsabot sa grasya sa Dios ug sa mga matang </w:t>
      </w:r>
      <w:r w:rsidRPr="001E4083">
        <w:t>niini</w:t>
      </w:r>
      <w:r w:rsidRPr="006A21F9">
        <w:rPr>
          <w:lang w:val="ru-RU"/>
        </w:rPr>
        <w:t>; ang konsepto sa grasya nga nagasantos sa makasasala nga tawo, ug ang mga sub-kategorya niini</w:t>
      </w:r>
      <w:bookmarkEnd w:id="554"/>
      <w:bookmarkEnd w:id="555"/>
      <w:bookmarkEnd w:id="556"/>
      <w:bookmarkEnd w:id="557"/>
      <w:bookmarkEnd w:id="558"/>
      <w:bookmarkEnd w:id="559"/>
    </w:p>
    <w:p w14:paraId="585D37AD"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Ang termino nga 'ang grasya sa Dios' kasagarang nagtumong sa tanan nga gihatag sa Ginoo sa Iyang mga binuhat nga walay bisan unsang merito gikan kanila [(Roma 11:6); (1 Ped. 5:10)]. Ang grasya sa Dios gibahin busa sa natural ug supernatural nga grasya. Ang natural nga grasya naglangkob sa tanang natural nga gasa sa Dios ngadto sa Iyang mga binuhat, sama sa kinabuhi, panglawas, rason, kagawasan, panlabaw nga kaayohan ug uban pa. Ang supernatural nga grasya naglangkob sa tanang gasa nga gihatag sa Dios sa mga binuhat sa usa ka supernatural nga paagi, dugang pa sa mga gasa sa kinaiyahan—sama sa dihang, pananglitan, Siya mismo ang direkta nga nagpasiga sa hunahuna sa mga makatarunganong binuhat sa kahayag sa Iyang kamatuoran, ug nagpalig-on sa ilang kabubut-on pinaagi sa Iyang gahum ug tabang sa mga buhat sa pagkamatinud-anon. Kining ulahing grasya, mao ang supernatural nga grasya, gibahin pa sa duha ka matang: ang grasya sa Dios nga Magbubuhat, nga Iyang gihatag sa Iyang mga moral nga binuhat nga nagpuyo sa kahimtang sa pagkawalay sala—sama sa Iyang gihatag sa tawo sa wala pa siya mahulog, ug sama sa Iyang gihatag gihapon sa mga maayong anghel; ug ang grasya sa Dios nga Manluluwas, nga Iyang gihatag ug padayon nga gihatag sa tawo nga nahulog pinaagi kang Jesus ug sa Kristo Jesus (Tito 3:</w:t>
      </w:r>
      <w:r w:rsidRPr="00DE3B87">
        <w:rPr>
          <w:lang w:val="ru-RU"/>
        </w:rPr>
        <w:t>4–7</w:t>
      </w:r>
      <w:r w:rsidRPr="006A21F9">
        <w:rPr>
          <w:lang w:val="ru-RU"/>
        </w:rPr>
        <w:t>).</w:t>
      </w:r>
    </w:p>
    <w:p w14:paraId="0B2DDFA9" w14:textId="77777777" w:rsidR="00BE1885" w:rsidRPr="006A21F9" w:rsidRDefault="00BE1885" w:rsidP="00BE1885">
      <w:pPr>
        <w:rPr>
          <w:lang w:val="ru-RU"/>
        </w:rPr>
      </w:pPr>
      <w:r w:rsidRPr="006A21F9">
        <w:rPr>
          <w:lang w:val="ru-RU"/>
        </w:rPr>
        <w:tab/>
        <w:t xml:space="preserve">Bisan pa, bisan pa sa ulahi nga pagsabot, ang pulong nga 'grasya' adunay lain-laing kahulugan. Una, ang 'grasya' nagtumong sa pag-anhi mismo sa Anak sa Dios sa yuta, ang Iyang Inkarnasyon, ug sa tibuok dakong buhat sa atong pagluwas, nga nahuman Niya nga walay bisan unsang merito gikan kanato: </w:t>
      </w:r>
      <w:r w:rsidRPr="006A21F9">
        <w:rPr>
          <w:i/>
          <w:iCs/>
          <w:lang w:val="ru-RU"/>
        </w:rPr>
        <w:t xml:space="preserve">"Kay kamo nakahibalo sa grasya sa atong Ginoong Jesu-Cristo, nga bisan pa man Siya adunahan, tungod kaninyo nahimong pobre Siya, aron kamo pinaagi sa Iyang pagkabos mahimong adunahan" </w:t>
      </w:r>
      <w:r w:rsidRPr="006A21F9">
        <w:rPr>
          <w:lang w:val="ru-RU"/>
        </w:rPr>
        <w:t xml:space="preserve">(2 Cor. 8:9), ug sa lain nga dapit: </w:t>
      </w:r>
      <w:r w:rsidRPr="006A21F9">
        <w:rPr>
          <w:i/>
          <w:iCs/>
          <w:lang w:val="ru-RU"/>
        </w:rPr>
        <w:t>"Apan sa pagpadayag sa grasya ug gugma sa Dios nga atong Manluluwas, giluwas kita niya, dili tungod sa mga matarong nga buhat nga atong gibuhat, kondili sumala sa Iyang kalooy, pinaagi sa pagligo sa pagkabanhaw ug pagbag-o pinaagi sa Espiritu Santo</w:t>
      </w:r>
      <w:r w:rsidRPr="006A21F9">
        <w:rPr>
          <w:lang w:val="ru-RU"/>
        </w:rPr>
        <w:t xml:space="preserve">" [(Tito 3:4–5); cf. (Tito 2:11)]. Ikaduha, aduna'y talagsaong mga gasa nga gihatag sa Dios sa nagkalain-laing miyembro sa Simbahan, usab nga walay bisan unsang merito gikan kanila, alang sa kaayohan sa Simbahan, alang sa pagpalapad </w:t>
      </w:r>
      <w:r w:rsidRPr="001E4083">
        <w:t>niini</w:t>
      </w:r>
      <w:r w:rsidRPr="006A21F9">
        <w:rPr>
          <w:lang w:val="ru-RU"/>
        </w:rPr>
        <w:t xml:space="preserve">, pagtukod ug pagpaayo; kini naglakip sa: ang gasa sa pagpangwali sa Pulong sa Dios sa nagkalain-laing mga pinulongan, ang gasa sa pagbuhat og mga milagro, pagpanagna ug uban pa. [(1 Cor. 12:4–11); (Matt. 7:22–23)]: </w:t>
      </w:r>
      <w:r w:rsidRPr="006A21F9">
        <w:rPr>
          <w:i/>
          <w:iCs/>
          <w:lang w:val="ru-RU"/>
        </w:rPr>
        <w:t>sa matag-usa kanato</w:t>
      </w:r>
      <w:r w:rsidRPr="006A21F9">
        <w:rPr>
          <w:lang w:val="ru-RU"/>
        </w:rPr>
        <w:t xml:space="preserve">, sumala sa giingon sa maong Balaang Apostol, </w:t>
      </w:r>
      <w:r w:rsidRPr="006A21F9">
        <w:rPr>
          <w:i/>
          <w:iCs/>
          <w:lang w:val="ru-RU"/>
        </w:rPr>
        <w:t xml:space="preserve">gihatag ang grasya sumala sa sukod sa gasa ni Cristo </w:t>
      </w:r>
      <w:r w:rsidRPr="006A21F9">
        <w:rPr>
          <w:lang w:val="ru-RU"/>
        </w:rPr>
        <w:t xml:space="preserve">(Eph. 4:7). Sa katapusan, ang grasya mao ang ngalan nga gihatag sa usa ka espesyal nga gahum, o usa ka espesyal nga buhat sa Dios, nga gihatag kanato pinaagi sa merito sa atong Manuluwas, ug nga nagdala sa atong pagkabalaan; sa ato pa, sa usa ka bahin, </w:t>
      </w:r>
      <w:r w:rsidRPr="006A21F9">
        <w:rPr>
          <w:lang w:val="ru-RU"/>
        </w:rPr>
        <w:lastRenderedPageBreak/>
        <w:t>kini naglimpyo kanato gikan sa sala, nagbag-o kanato ug nagpahimakas kanato sa atubangan sa Dios, ug sa pikas bahin, kini nagpalig-on kanato ug nagpahiuli kanato sa pagkamaayo alang sa walay katapusang kinabuhi. Niining ulahing pagsabot, ang grasya mao ang mismong hilisgutan sa dogmatiko nga pagtulon-an bahin niini.</w:t>
      </w:r>
    </w:p>
    <w:p w14:paraId="79EA1AE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Ang konsepto sa grasya nga nagasantos kanato, sama sa gipakita sa ibabaw, naglangkob sa tulo ka espesipikong aspeto. Kini mao ang: </w:t>
      </w:r>
      <w:r w:rsidRPr="006A21F9">
        <w:rPr>
          <w:b/>
          <w:bCs/>
          <w:lang w:val="ru-RU"/>
        </w:rPr>
        <w:t xml:space="preserve">(a) </w:t>
      </w:r>
      <w:r w:rsidRPr="006A21F9">
        <w:rPr>
          <w:lang w:val="ru-RU"/>
        </w:rPr>
        <w:t xml:space="preserve">usa ka espesyal nga gahum, usa ka espesyal nga buhat sa Dios sulod sa usa ka tawo, sama sa makita gikan sa kaugalingong mga pulong sa Ginoo kang Apostol Pablo: </w:t>
      </w:r>
      <w:r w:rsidRPr="006A21F9">
        <w:rPr>
          <w:i/>
          <w:iCs/>
          <w:lang w:val="ru-RU"/>
        </w:rPr>
        <w:t xml:space="preserve">"Igong igo na kanimo ang akong grasya, kay ang akong gahum mahimong hingpit sa kahuyang," </w:t>
      </w:r>
      <w:r w:rsidRPr="006A21F9">
        <w:rPr>
          <w:lang w:val="ru-RU"/>
        </w:rPr>
        <w:t xml:space="preserve">ug sunod gikan sa mga pulong ni San Pablo: </w:t>
      </w:r>
      <w:r w:rsidRPr="006A21F9">
        <w:rPr>
          <w:i/>
          <w:iCs/>
          <w:lang w:val="ru-RU"/>
        </w:rPr>
        <w:t>"Busa labi pa gayud nga malipayong pagapasigarbohon ko ang akong mga kahuyang, aron ang gahum ni Cristo magapahulay kanako</w:t>
      </w:r>
      <w:r w:rsidRPr="006A21F9">
        <w:rPr>
          <w:lang w:val="ru-RU"/>
        </w:rPr>
        <w:t xml:space="preserve">" (2 Cor. 12:9), ug sa ubang mga bersikulo: </w:t>
      </w:r>
      <w:r w:rsidRPr="006A21F9">
        <w:rPr>
          <w:i/>
          <w:iCs/>
          <w:lang w:val="ru-RU"/>
        </w:rPr>
        <w:t xml:space="preserve">"…'nga ako nahimong ministro pinaagi sa gasa sa grasya sa Dios, nga gihatag kanako pinaagi sa paglihok sa Iyang gahum' </w:t>
      </w:r>
      <w:r w:rsidRPr="006A21F9">
        <w:rPr>
          <w:lang w:val="ru-RU"/>
        </w:rPr>
        <w:t xml:space="preserve">(Efe. 3:7); </w:t>
      </w:r>
      <w:r w:rsidRPr="006A21F9">
        <w:rPr>
          <w:i/>
          <w:iCs/>
          <w:lang w:val="ru-RU"/>
        </w:rPr>
        <w:t xml:space="preserve">'…kay niini ako naningkamot ug naningkob uban sa Iyang gahum, nga kusganong naglihok sa sulod kanako' </w:t>
      </w:r>
      <w:r w:rsidRPr="006A21F9">
        <w:rPr>
          <w:lang w:val="ru-RU"/>
        </w:rPr>
        <w:t xml:space="preserve">(Col. 1:29). O: </w:t>
      </w:r>
      <w:r w:rsidRPr="006A21F9">
        <w:rPr>
          <w:i/>
          <w:iCs/>
          <w:lang w:val="ru-RU"/>
        </w:rPr>
        <w:t xml:space="preserve">'Aduna'y lain-laing matang sa mga gasa, apan usa ra ka Espiritu; aduna'y lain-laing matang sa pag-alagad, apan usa ra ka Ginoo; ug aduna'y lain-laing matang sa mga buhat, apan usa ra ka Dios nga nagabuhat sa tanan sa tanan' </w:t>
      </w:r>
      <w:r w:rsidRPr="006A21F9">
        <w:rPr>
          <w:lang w:val="ru-RU"/>
        </w:rPr>
        <w:t xml:space="preserve">(1 Cor. 12:4–6). </w:t>
      </w:r>
      <w:r w:rsidRPr="006A21F9">
        <w:rPr>
          <w:i/>
          <w:iCs/>
          <w:lang w:val="ru-RU"/>
        </w:rPr>
        <w:t>'Ang nagahatag ba kaninyo sa Espiritu ug nagabuhat ug mga katingalahan taliwala kaninyo, nagabuhat ba kini pinaagi sa mga buhat sa balaod, o pinaagi sa pagtulon-an sa pagtuo'</w:t>
      </w:r>
      <w:r w:rsidRPr="006A21F9">
        <w:rPr>
          <w:lang w:val="ru-RU"/>
        </w:rPr>
        <w:t xml:space="preserve"> (Gal. 3:5)? </w:t>
      </w:r>
      <w:r w:rsidRPr="006A21F9">
        <w:rPr>
          <w:i/>
          <w:iCs/>
          <w:lang w:val="ru-RU"/>
        </w:rPr>
        <w:t xml:space="preserve">"Karon, sa Iya nga makahimo sa pagbuhat og labaw pa gayud kay sa tanan natong gipangayo o gipanghunahuna, sumala sa Iyang gahum nga naglihok sa sulod nato, kaniya na ang himaya sa simbahan ug kang Cristo Jesus sa tanang kaliwatan, hangtod sa kahangturan. Amen" </w:t>
      </w:r>
      <w:r w:rsidRPr="006A21F9">
        <w:rPr>
          <w:lang w:val="ru-RU"/>
        </w:rPr>
        <w:t xml:space="preserve">(Eph. 3:20–21). Gihatag kini kanato ingon usa ka gasa, tungod sa mga merito ni Hesukristo, sama sa pagtudlo sa maong apostol: </w:t>
      </w:r>
      <w:r w:rsidRPr="006A21F9">
        <w:rPr>
          <w:i/>
          <w:iCs/>
          <w:lang w:val="ru-RU"/>
        </w:rPr>
        <w:t xml:space="preserve">"Ang tanan nakasala ug kulang sa himaya sa Dios, nga gipahimakas nga walay bayad pinaagi sa Iyang grasya, pinaagi sa pagtubos nga anaa kang Kristo Hesu" </w:t>
      </w:r>
      <w:r w:rsidRPr="006A21F9">
        <w:rPr>
          <w:lang w:val="ru-RU"/>
        </w:rPr>
        <w:t xml:space="preserve">[(Roma 3:23–24; gibug-atan ang dugang (Roma 6:16)]. </w:t>
      </w:r>
      <w:r w:rsidRPr="006A21F9">
        <w:rPr>
          <w:i/>
          <w:iCs/>
          <w:lang w:val="ru-RU"/>
        </w:rPr>
        <w:t xml:space="preserve">"Dili tungod sa bisan unsang matarong nga buhat nga among gihimo, kondili sumala sa Iyang kalooy, pinaagi sa pagligo sa pagpanumangli ug pagbag-o pinaagi sa Espiritu Santo, nga Iyang gipangbubo kanato nga daghan pinaagi kang Jesu-Cristo nga atong Manluluwas" </w:t>
      </w:r>
      <w:r w:rsidRPr="006A21F9">
        <w:rPr>
          <w:lang w:val="ru-RU"/>
        </w:rPr>
        <w:t xml:space="preserve">(Tito 3:5–6). Diin nagdagsa ang sala, nagdagsa usab ang grasya nga labaw pa: </w:t>
      </w:r>
      <w:r w:rsidRPr="006A21F9">
        <w:rPr>
          <w:i/>
          <w:iCs/>
          <w:lang w:val="ru-RU"/>
        </w:rPr>
        <w:t xml:space="preserve">"Apan diin nagdagsa ang sala, nagdagsa usab ang grasya nga labaw pa, aron, ingon nga ang sala naghari sa kamatayon, ang grasya usab maghari pinaagi sa pagkamatarong aron maghatag og kinabuhi nga walay katapusan pinaagi kang Jesu-Cristo nga atong Ginoo" </w:t>
      </w:r>
      <w:r w:rsidRPr="006A21F9">
        <w:rPr>
          <w:lang w:val="ru-RU"/>
        </w:rPr>
        <w:t xml:space="preserve">(Roma 5:20–21). </w:t>
      </w:r>
      <w:r w:rsidRPr="006A21F9">
        <w:rPr>
          <w:i/>
          <w:iCs/>
          <w:lang w:val="ru-RU"/>
        </w:rPr>
        <w:t xml:space="preserve">'aron, sa pagkamatarong kanato pinaagi sa iyang grasya, mahimo kitang mga manununod sa kinabuhi nga walay katapusan pinaagi sa paglaum' </w:t>
      </w:r>
      <w:r w:rsidRPr="006A21F9">
        <w:rPr>
          <w:lang w:val="ru-RU"/>
        </w:rPr>
        <w:t xml:space="preserve">(Tito 3:7). </w:t>
      </w:r>
      <w:r w:rsidRPr="006A21F9">
        <w:rPr>
          <w:i/>
          <w:iCs/>
          <w:lang w:val="ru-RU"/>
        </w:rPr>
        <w:t xml:space="preserve">"Ihimo unta Siya (ang Dios) nga hingpit kamo sa tanang maayong buhat, aron tumanon ninyo ang Iyang kabubut-on, nga magbuhat sa inyong sulod sa makapahimuot kaniya pinaagi ni Jesu-Cristo" </w:t>
      </w:r>
      <w:r w:rsidRPr="006A21F9">
        <w:rPr>
          <w:lang w:val="ru-RU"/>
        </w:rPr>
        <w:t xml:space="preserve">(Heb. 13:21). </w:t>
      </w:r>
      <w:r w:rsidRPr="006A21F9">
        <w:rPr>
          <w:i/>
          <w:iCs/>
          <w:lang w:val="ru-RU"/>
        </w:rPr>
        <w:t xml:space="preserve">"Galuwas kita pinaagi sa grasya sa Ginoong Jesu-Cristo" </w:t>
      </w:r>
      <w:r w:rsidRPr="006A21F9">
        <w:rPr>
          <w:lang w:val="ru-RU"/>
        </w:rPr>
        <w:t>(Buh. 15:11).</w:t>
      </w:r>
    </w:p>
    <w:p w14:paraId="25160454" w14:textId="77777777" w:rsidR="00BE1885" w:rsidRPr="006A21F9" w:rsidRDefault="00BE1885" w:rsidP="00BE1885">
      <w:pPr>
        <w:rPr>
          <w:lang w:val="ru-RU"/>
        </w:rPr>
      </w:pPr>
      <w:r w:rsidRPr="006A21F9">
        <w:rPr>
          <w:lang w:val="ru-RU"/>
        </w:rPr>
        <w:tab/>
        <w:t>Kini nga grasya sa pagbalaan, aron mas klaro ang doktrina bahin niini, gibahin pa sa lain-laing espesipikong matang. Gitawag kini nga eksternal kutob sa kini naglihok sa usa ka tawo gikan sa gawas, pinaagi sa eksternal nga mga paagi sama sa: Ang Pulong sa Dios, ang pagpangwali sa Ebanghelyo, mga milagro, ug uban pa; ug internal kutob sa kini naglihok diretso sa sulod sa tawo mismo, nga nagwagtang sa sala sa sulod kanila, nagpasiga sa hunahuna, ug nagpukaw ug nagdirekta sa ilang kabubut-on paingon sa maayo. Gitawag kini nga panandaliang (temporaryo) kon kini magmugna og partikular nga mga impresyon sa kalag sa usa ka tawo ug motabang kanila sa espesipikong mga maayong buhat; ug permanente kon kini magpuyo kanunay sa kalag sa usa ka tawo ug himuon silang matarong ug makapahimuot sa Dios. Gitawag kini nga 'nagauna' o 'panguna' tungod kay kini nagauna sa matag maayong buhat, nagtawag ug nagdasig sa tawo paingon niini; ug 'kauban' o 'nagtabang' tungod kay kini kauban sa matag maayong buhat. Gitawag kini nga 'igo' tungod kay kanunay kini naghatag sa usa ka tawo og igo nga kusog ug kapasidad aron molihok alang sa iyang kaugalingong kaluwasan, bisan pa man kon kini wala kauban sa kaugalingong lihok sa tawo; ug 'epektibo' kon kini kauban sa kaugalingong lihok sa tawo ug nagmugna og mga bunga sa kaluwasan kanila.</w:t>
      </w:r>
    </w:p>
    <w:p w14:paraId="58B0D538" w14:textId="77777777" w:rsidR="00BE1885" w:rsidRPr="006A21F9" w:rsidRDefault="00BE1885" w:rsidP="00BE1885">
      <w:pPr>
        <w:rPr>
          <w:lang w:val="ru-RU"/>
        </w:rPr>
      </w:pPr>
    </w:p>
    <w:p w14:paraId="12F0A2DB" w14:textId="77777777" w:rsidR="00BE1885" w:rsidRPr="006A21F9" w:rsidRDefault="00BE1885" w:rsidP="00BE1885">
      <w:pPr>
        <w:pStyle w:val="Heading5"/>
        <w:rPr>
          <w:lang w:val="ru-RU"/>
        </w:rPr>
      </w:pPr>
      <w:bookmarkStart w:id="560" w:name="_Toc133142945"/>
      <w:bookmarkStart w:id="561" w:name="_Toc133166302"/>
      <w:bookmarkStart w:id="562" w:name="_Toc182221512"/>
      <w:bookmarkStart w:id="563" w:name="_Toc238453079"/>
      <w:bookmarkStart w:id="564" w:name="_Toc238453879"/>
      <w:bookmarkStart w:id="565" w:name="_Toc238574187"/>
      <w:r w:rsidRPr="006A21F9">
        <w:rPr>
          <w:bCs/>
          <w:lang w:val="ru-RU"/>
        </w:rPr>
        <w:t xml:space="preserve">§184. </w:t>
      </w:r>
      <w:r w:rsidRPr="006A21F9">
        <w:rPr>
          <w:lang w:val="ru-RU"/>
        </w:rPr>
        <w:t>Usa ka mubo nga pagtan-aw sa mga bakak nga opinyon mahitungod sa dogma, sa pagtulon-an sa Simbahang Orthodox ug sa sulod niini nga pagtulon-an</w:t>
      </w:r>
      <w:bookmarkEnd w:id="560"/>
      <w:bookmarkEnd w:id="561"/>
      <w:bookmarkEnd w:id="562"/>
      <w:bookmarkEnd w:id="563"/>
      <w:bookmarkEnd w:id="564"/>
      <w:bookmarkEnd w:id="565"/>
    </w:p>
    <w:p w14:paraId="34A47969" w14:textId="77777777" w:rsidR="00BE1885" w:rsidRPr="006A21F9" w:rsidRDefault="00BE1885" w:rsidP="00BE1885">
      <w:pPr>
        <w:ind w:firstLine="708"/>
        <w:rPr>
          <w:lang w:val="ru-RU"/>
        </w:rPr>
      </w:pPr>
      <w:r w:rsidRPr="006A21F9">
        <w:rPr>
          <w:lang w:val="ru-RU"/>
        </w:rPr>
        <w:t>Ang dogma mahitungod sa grasya nga nagasantos sa makasasala nga tawo nasailalim sa daghang pagbaliko sa kamot sa mga sayop og panghunahuna ug mga erehe.</w:t>
      </w:r>
    </w:p>
    <w:p w14:paraId="24D2806C" w14:textId="77777777" w:rsidR="00BE1885" w:rsidRPr="006A21F9" w:rsidRDefault="00BE1885" w:rsidP="00BE1885">
      <w:pPr>
        <w:rPr>
          <w:lang w:val="ru-RU"/>
        </w:rPr>
      </w:pPr>
      <w:r w:rsidRPr="006A21F9">
        <w:rPr>
          <w:lang w:val="ru-RU"/>
        </w:rPr>
        <w:lastRenderedPageBreak/>
        <w:tab/>
      </w:r>
      <w:r w:rsidRPr="001E4083">
        <w:rPr>
          <w:b/>
          <w:bCs/>
        </w:rPr>
        <w:t>I</w:t>
      </w:r>
      <w:r w:rsidRPr="006A21F9">
        <w:rPr>
          <w:b/>
          <w:bCs/>
          <w:lang w:val="ru-RU"/>
        </w:rPr>
        <w:t xml:space="preserve">. </w:t>
      </w:r>
      <w:r w:rsidRPr="006A21F9">
        <w:rPr>
          <w:lang w:val="ru-RU"/>
        </w:rPr>
        <w:t>Ang uban kanila nasayop ug nagpadayon sa pagsayop, sa mas dako o mas gamay nga sukod, bahin sa pagkinahanglan sa grasya alang sa tawo. Lakip niini ang: mga Pelagian, Semi-Pelagian, mga Socinian ug mga racionalista.</w:t>
      </w:r>
    </w:p>
    <w:p w14:paraId="3A956974" w14:textId="77777777" w:rsidR="00BE1885" w:rsidRPr="006A21F9" w:rsidRDefault="00BE1885" w:rsidP="00BE1885">
      <w:pPr>
        <w:rPr>
          <w:lang w:val="ru-RU"/>
        </w:rPr>
      </w:pPr>
      <w:r w:rsidRPr="006A21F9">
        <w:rPr>
          <w:lang w:val="ru-RU"/>
        </w:rPr>
        <w:tab/>
        <w:t>Ang mga Pelagian, nga mitumaw sa Kasadpang Simbahan sa sinugdanan sa ika-5 nga siglo, nagtudlo: "tungod kay si Adan, pinaagi sa iyang pagkahulog, wala gyud nakadaot sa iyang kinaiyahan, ug busa ang iyang mga kaliwat natawo nga walay bisan unsang natural nga kadaut o orihinal nga sala, sila busa makab-ot, pinaagi lamang sa ilang kaugalingong natural nga gahum, ang moral nga pagkahingpit ug wala silay gikinahanglan nga supernatural nga tabang ug gahum sa Diyos aron buhaton kini."</w:t>
      </w:r>
      <w:r>
        <w:rPr>
          <w:rStyle w:val="FootnoteReference"/>
        </w:rPr>
        <w:footnoteReference w:id="687"/>
      </w:r>
      <w:r w:rsidRPr="006A21F9">
        <w:rPr>
          <w:lang w:val="ru-RU"/>
        </w:rPr>
        <w:t xml:space="preserve"> Busa, samtang hingpit nilang gisalikway ang panginahanglan sa banal nga grasya alang sa pagkabalaan sa makasasala nga tawo ug sa iyang pag-uswag sa pagkamatinud-anon, ang mga Pelagian, bisan pa man, uban sa malimbungon nga kinaiya sa mga erehe, wala gustong makita nga hayag nga mga kaatbang sa doktrina sa simbahan, ug gipahumok nila ang ilang mga panan-aw. Gikilala nila ang grasya ug gihisgutan kini; apan pinaagi niining termino ilang gipasabot: </w:t>
      </w:r>
      <w:r w:rsidRPr="006A21F9">
        <w:rPr>
          <w:b/>
          <w:bCs/>
          <w:lang w:val="ru-RU"/>
        </w:rPr>
        <w:t xml:space="preserve">a) </w:t>
      </w:r>
      <w:r w:rsidRPr="006A21F9">
        <w:rPr>
          <w:lang w:val="ru-RU"/>
        </w:rPr>
        <w:t>ang natural nga mga kakayahan sa tawo, ang rason ug ang gawasnong kabubut-on, nga gihatag kaniya ingon usa ka gasa (</w:t>
      </w:r>
      <w:r w:rsidRPr="001E4083">
        <w:t>gratia naturalis</w:t>
      </w:r>
      <w:r w:rsidRPr="006A21F9">
        <w:rPr>
          <w:lang w:val="ru-RU"/>
        </w:rPr>
        <w:t xml:space="preserve">); </w:t>
      </w:r>
      <w:r w:rsidRPr="006A21F9">
        <w:rPr>
          <w:b/>
          <w:bCs/>
          <w:lang w:val="ru-RU"/>
        </w:rPr>
        <w:t xml:space="preserve">b) </w:t>
      </w:r>
      <w:r w:rsidRPr="006A21F9">
        <w:rPr>
          <w:lang w:val="ru-RU"/>
        </w:rPr>
        <w:t>ang balaod nga gihatag sa Dios pinaagi kang Moises (</w:t>
      </w:r>
      <w:r w:rsidRPr="001E4083">
        <w:t>gratia legis</w:t>
      </w:r>
      <w:r w:rsidRPr="006A21F9">
        <w:rPr>
          <w:lang w:val="ru-RU"/>
        </w:rPr>
        <w:t xml:space="preserve">); </w:t>
      </w:r>
      <w:r w:rsidRPr="006A21F9">
        <w:rPr>
          <w:b/>
          <w:bCs/>
          <w:lang w:val="ru-RU"/>
        </w:rPr>
        <w:t xml:space="preserve">c) </w:t>
      </w:r>
      <w:r w:rsidRPr="006A21F9">
        <w:rPr>
          <w:lang w:val="ru-RU"/>
        </w:rPr>
        <w:t>ang pagtulon-an ug ehemplo ni Hesukristo (</w:t>
      </w:r>
      <w:r w:rsidRPr="001E4083">
        <w:t>gratia Christi</w:t>
      </w:r>
      <w:r w:rsidRPr="006A21F9">
        <w:rPr>
          <w:lang w:val="ru-RU"/>
        </w:rPr>
        <w:t xml:space="preserve">); </w:t>
      </w:r>
      <w:r w:rsidRPr="006A21F9">
        <w:rPr>
          <w:b/>
          <w:bCs/>
          <w:lang w:val="ru-RU"/>
        </w:rPr>
        <w:t xml:space="preserve">d) </w:t>
      </w:r>
      <w:r w:rsidRPr="006A21F9">
        <w:rPr>
          <w:lang w:val="ru-RU"/>
        </w:rPr>
        <w:t>ang pagpasaylo sa mga sala ug usa ka partikular nga sulodnong kahayag gikan sa Espiritu Santo, nga nagpasayon lang sa pagtuman sa moral nga balaod; usa ka balaod nga, sumala kanila, matuman sa usa ka tawo—bisan dili ingon ana kadali—pinaagi sa iyang kaugalingong paningkamot lamang (</w:t>
      </w:r>
      <w:r w:rsidRPr="001E4083">
        <w:t>gratia Spiritus Sancti</w:t>
      </w:r>
      <w:r w:rsidRPr="006A21F9">
        <w:rPr>
          <w:lang w:val="ru-RU"/>
        </w:rPr>
        <w:t>).</w:t>
      </w:r>
      <w:r>
        <w:rPr>
          <w:rStyle w:val="FootnoteReference"/>
        </w:rPr>
        <w:footnoteReference w:id="688"/>
      </w:r>
      <w:r w:rsidRPr="006A21F9">
        <w:rPr>
          <w:lang w:val="ru-RU"/>
        </w:rPr>
        <w:t xml:space="preserve"> Si Biyayaong Agustin ang unang mitindog batok kang Pelagio ug sa iyang mga sumusunod, ug nagsulat og daghang mga buhat aron supakon sila. Ang ubang mga pastor sa Simbahan mitindog usab batok kanila, ug sa Sidlakan ug Kasadpan, sa dili madugay, adunay kapin sa baynte ka konseho nga nagkahiusa sa pagpanamastamas niining heresiya.</w:t>
      </w:r>
      <w:r>
        <w:rPr>
          <w:rStyle w:val="FootnoteReference"/>
        </w:rPr>
        <w:footnoteReference w:id="689"/>
      </w:r>
      <w:r w:rsidRPr="006A21F9">
        <w:rPr>
          <w:lang w:val="ru-RU"/>
        </w:rPr>
        <w:t xml:space="preserve"> Ang mga tigdepensa sa kamatuoran nag-uyon sa pag-ingon: </w:t>
      </w:r>
      <w:r w:rsidRPr="006A21F9">
        <w:rPr>
          <w:b/>
          <w:bCs/>
          <w:lang w:val="ru-RU"/>
        </w:rPr>
        <w:t xml:space="preserve">a) </w:t>
      </w:r>
      <w:r w:rsidRPr="006A21F9">
        <w:rPr>
          <w:lang w:val="ru-RU"/>
        </w:rPr>
        <w:t xml:space="preserve">nga ang tawo, nga nahulog ug natawo uban sa orihinal nga sala, dili sa iyang kaugalingong kusog makahimo sa espirituhanong maayo nga walay tabang sa grasya sa Dios; </w:t>
      </w:r>
      <w:r w:rsidRPr="006A21F9">
        <w:rPr>
          <w:b/>
          <w:bCs/>
          <w:lang w:val="ru-RU"/>
        </w:rPr>
        <w:t xml:space="preserve">b) </w:t>
      </w:r>
      <w:r w:rsidRPr="006A21F9">
        <w:rPr>
          <w:lang w:val="ru-RU"/>
        </w:rPr>
        <w:t xml:space="preserve">nga sa 'grasya sa Dios' angay sabton dili lang ang natural nga gahum sa tawo, ang Balaod ni Moises, o ang pagtulon-an ug ehemplo ni Hesukristo—nga mga tabang sa gawas—kundi ang supernatural nga gahum sa Dios, nga gihatag sa sulod sa kalag sa tawo; </w:t>
      </w:r>
      <w:r w:rsidRPr="006A21F9">
        <w:rPr>
          <w:b/>
          <w:bCs/>
          <w:lang w:val="ru-RU"/>
        </w:rPr>
        <w:t xml:space="preserve">c) </w:t>
      </w:r>
      <w:r w:rsidRPr="006A21F9">
        <w:rPr>
          <w:lang w:val="ru-RU"/>
        </w:rPr>
        <w:t xml:space="preserve">nga kining grasya dili lang naglangkob sa pagpasaylo sa mga nangaging sala, kondili naghatag usab og epektibong tabang aron mapugngan ang pagbuhat og bag-ong mga sala; </w:t>
      </w:r>
      <w:r w:rsidRPr="006A21F9">
        <w:rPr>
          <w:b/>
          <w:bCs/>
          <w:lang w:val="ru-RU"/>
        </w:rPr>
        <w:t xml:space="preserve">d) </w:t>
      </w:r>
      <w:r w:rsidRPr="006A21F9">
        <w:rPr>
          <w:lang w:val="ru-RU"/>
        </w:rPr>
        <w:t xml:space="preserve">dili lang kini naghatag kahayag sa hunahuna ug kahibalo sa angay buhaton ug likayan, kondili naghatag usab kini og kusog aron buhaton ang nahibal-an ug nagpananom sa gugma sa kasingkasing; </w:t>
      </w:r>
      <w:r w:rsidRPr="006A21F9">
        <w:rPr>
          <w:b/>
          <w:bCs/>
          <w:lang w:val="ru-RU"/>
        </w:rPr>
        <w:t xml:space="preserve">e) </w:t>
      </w:r>
      <w:r w:rsidRPr="006A21F9">
        <w:rPr>
          <w:lang w:val="ru-RU"/>
        </w:rPr>
        <w:t>dili lang kini nagpasayon sa atong pagtuman sa mga balaod sa Diyos—nga unta atong matuman sa atong kaugalingon, bisan pa man uban sa kalisud—kundi usa kini ka tabang nga kung wala niini, hingpit kitang dili makatuman sa balaod sa Diyos ug sa pagbuhat sa maayong butang nga makatampo sa atong kaluwasan.</w:t>
      </w:r>
      <w:r>
        <w:rPr>
          <w:rStyle w:val="FootnoteReference"/>
        </w:rPr>
        <w:footnoteReference w:id="690"/>
      </w:r>
      <w:r w:rsidRPr="006A21F9">
        <w:rPr>
          <w:lang w:val="ru-RU"/>
        </w:rPr>
        <w:t xml:space="preserve"> Sa pagkakaron, ang pagtulon-an sa Simbahang Ortodokso, nga gipunting batok sa bakak nga doktrina sa mga Pelagian, makita sa mosunod nga tulo ka kanon nga gidawat niini, tali sa siyam ka lokal nga kanon sa Konseho sa Kartago, nga gipahigayon batok kang Pelagius: "Kung kinsa man ang moingon nga ang grasya sa Dios, pinaagi kaniya kita gipahimakas sa pagkamatarung sa atong Ginoo nga si Jesu-Cristo, epektibo lamang alang sa pagpasaylo sa mga sala nga nahimo na, ug wala maghatag og dugang tabang aron mapugngan ang pagbuhat sa ubang mga sala: pasagdi nga siya mahimong anatema. Kay ang grasya sa Dios dili lamang naghatag sa kahibalo sa angay buhaton, kondili nagpananom usab sa gugma sa atong sulod, aron atong makahimo sa pagbuhat sa atong nahibaloan' (Kanon 125). "Kung adunay bisan kinsa nga moingon nga ang maong grasya sa Dios, nga anaa kang Jesu-Cristo among Ginoo, motabang lamang kanato aron dili kita makasala, tungod kay pinaagi niini ang kahibalo sa mga sala gipadayag ug gipahibalo kanato , aron mahibal-an nato kung unsa ang angay nato pangitaon ug unsa ang angay nato likayan, apan kini dili maghatag kanato sa gugma ug kusog aron buhaton ang atong nailhan nga katungdanan: pasipalaon unta ang ingon nga tawo. Kay… ang duha gasa sa Dios: </w:t>
      </w:r>
      <w:r w:rsidRPr="006A21F9">
        <w:rPr>
          <w:lang w:val="ru-RU"/>
        </w:rPr>
        <w:lastRenderedPageBreak/>
        <w:t>ang kahibalo sa angay buhaton, ug ang gugma alang sa maayong angay buhaton" (Kanon 126). "Kung adunay mosulti nga ang grasya sa pagpakabanhaw gihatag kanato aron mas sayon natong matuman pinaagi sa atong gawasnong kabubut-on ang mga butang nga posible paagi sa grasya, ingon nga bisan pa nga wala nato madawat ang grasya sa Dios, makatuman gihapon kita sa mga balaang sugo—bisan pa man sa kalisud—nga wala kini: pasagdi nga kini nga tawo mahimong anatema. Kay bahin sa mga bunga sa mga sugo, ang Ginoo wala miingon: 'Gawas kanako mahimo ninyo kini nga lisod</w:t>
      </w:r>
      <w:r w:rsidRPr="006A21F9">
        <w:rPr>
          <w:i/>
          <w:iCs/>
          <w:lang w:val="ru-RU"/>
        </w:rPr>
        <w:t>'</w:t>
      </w:r>
      <w:r w:rsidRPr="006A21F9">
        <w:rPr>
          <w:lang w:val="ru-RU"/>
        </w:rPr>
        <w:t xml:space="preserve">, kondili miingon Siya: </w:t>
      </w:r>
      <w:r w:rsidRPr="006A21F9">
        <w:rPr>
          <w:i/>
          <w:iCs/>
          <w:lang w:val="ru-RU"/>
        </w:rPr>
        <w:t xml:space="preserve">'Gawas kanako </w:t>
      </w:r>
      <w:r w:rsidRPr="006A21F9">
        <w:rPr>
          <w:b/>
          <w:bCs/>
          <w:i/>
          <w:iCs/>
          <w:lang w:val="ru-RU"/>
        </w:rPr>
        <w:t xml:space="preserve">wala </w:t>
      </w:r>
      <w:r w:rsidRPr="006A21F9">
        <w:rPr>
          <w:i/>
          <w:iCs/>
          <w:lang w:val="ru-RU"/>
        </w:rPr>
        <w:t xml:space="preserve">kamo makahimo ug bisan unsa' </w:t>
      </w:r>
      <w:r w:rsidRPr="006A21F9">
        <w:rPr>
          <w:lang w:val="ru-RU"/>
        </w:rPr>
        <w:t>(Juan 15:5)" (Kanon 127).</w:t>
      </w:r>
    </w:p>
    <w:p w14:paraId="10FB6627" w14:textId="77777777" w:rsidR="00BE1885" w:rsidRPr="006A21F9" w:rsidRDefault="00BE1885" w:rsidP="00BE1885">
      <w:pPr>
        <w:rPr>
          <w:lang w:val="ru-RU"/>
        </w:rPr>
      </w:pPr>
      <w:r w:rsidRPr="006A21F9">
        <w:rPr>
          <w:lang w:val="ru-RU"/>
        </w:rPr>
        <w:tab/>
        <w:t xml:space="preserve">Ang mga Semi-Pelagian, nga mitungha sa Gaul mga tuig 427, midawat sa paglungtad sa orihinal nga sala sa tawo; apan, samtang ilang giangkon nga gamay ra kaayo ang kadaut nga nadala niini nga sala sa espirituhanong gahum sa tawo, ilang gitudlo nga ang tawo, pinaagi sa iyang kaugalingong paningkamot, makahimo sa pag-uswag sa usa ka piho nga sukod sa pagkamaayo, </w:t>
      </w:r>
      <w:r w:rsidRPr="006A21F9">
        <w:rPr>
          <w:b/>
          <w:bCs/>
          <w:lang w:val="ru-RU"/>
        </w:rPr>
        <w:t xml:space="preserve">aron—a) </w:t>
      </w:r>
      <w:r w:rsidRPr="006A21F9">
        <w:rPr>
          <w:lang w:val="ru-RU"/>
        </w:rPr>
        <w:t xml:space="preserve">ang sinugdanan sa pagtuo hingpit nga nagasalig kaniya, </w:t>
      </w:r>
      <w:r w:rsidRPr="006A21F9">
        <w:rPr>
          <w:b/>
          <w:bCs/>
          <w:lang w:val="ru-RU"/>
        </w:rPr>
        <w:t xml:space="preserve">b) </w:t>
      </w:r>
      <w:r w:rsidRPr="006A21F9">
        <w:rPr>
          <w:lang w:val="ru-RU"/>
        </w:rPr>
        <w:t xml:space="preserve">samtang ang grasya responsable lamang sa pagtukod ug pagtubo niining pagtuo ug mga maayong buhat, ug — </w:t>
      </w:r>
      <w:r w:rsidRPr="006A21F9">
        <w:rPr>
          <w:b/>
          <w:bCs/>
          <w:lang w:val="ru-RU"/>
        </w:rPr>
        <w:t xml:space="preserve">c) </w:t>
      </w:r>
      <w:r w:rsidRPr="006A21F9">
        <w:rPr>
          <w:lang w:val="ru-RU"/>
        </w:rPr>
        <w:t>ang pagpadayon sa pagtuo hangtod sa katapusan sa kinabuhi nagdepende usab sa indibidwal, ug dili sa grasya.</w:t>
      </w:r>
      <w:r>
        <w:rPr>
          <w:rStyle w:val="FootnoteReference"/>
        </w:rPr>
        <w:footnoteReference w:id="691"/>
      </w:r>
      <w:r w:rsidRPr="006A21F9">
        <w:rPr>
          <w:lang w:val="ru-RU"/>
        </w:rPr>
        <w:t xml:space="preserve"> Busa, daw gidawat sa mga Semi-Pelagian ang katunga sa erehya sa mga Pelagian: lahi sila kanila sa pag-ila sa pagka-kinahanglanon sa grasya, labi na alang sa pagpalig-on ug pagtubo sa pagtuo sa usa ka tawo ug alang sa pagbuhat sa mga buhat sa pagtuo nga makaluwas; samtang misugot sila kanila sa pagdumili sa panginahanglan sa grasya alang sa pagsugod sa pagtuo sa usa ka tawo ug alang sa iyang pagpadayon sa pagtuo hangtod sa katapusan sa iyang kinabuhi. Ang mga kritiko sa mga Semi-Pelagian mao sila: Banal nga Augustine, Prosper, Fulgentius, Celestine, Papa sa Roma, ug daghang lokal nga konseho sa Gaul nga gipahigayon sa ikalima nga siglo.</w:t>
      </w:r>
      <w:r>
        <w:rPr>
          <w:rStyle w:val="FootnoteReference"/>
        </w:rPr>
        <w:footnoteReference w:id="692"/>
      </w:r>
      <w:r w:rsidRPr="006A21F9">
        <w:rPr>
          <w:lang w:val="ru-RU"/>
        </w:rPr>
        <w:t xml:space="preserve"> Ang pangunang argumento nga ilang gipresentar batok sa sayop nga ilang gisupak mao ang doktrina sa grasya—ang gitawag nga 'nanguna' o 'una' nga grasya—nga mao ang nagsalig sa sinugdanan sa atong pagtuo, ug kung wala kini, ang usa ka tawo dili makahimo o makatuman bisan unsang tinuod nga maayo.</w:t>
      </w:r>
      <w:r>
        <w:rPr>
          <w:rStyle w:val="FootnoteReference"/>
        </w:rPr>
        <w:footnoteReference w:id="693"/>
      </w:r>
      <w:r w:rsidRPr="006A21F9">
        <w:rPr>
          <w:lang w:val="ru-RU"/>
        </w:rPr>
        <w:t xml:space="preserve"> Karong panahona, usa ka lahi nga pagpadayag niining ideya, nga gitumong batok sa mga Semi-Pelagian, makita sa Epistula sa mga Patriyarka sa Sidlakan mahitungod sa Ortodoksong Pagtuo, diin atong mabasa: '(</w:t>
      </w:r>
      <w:r w:rsidRPr="00DE3B87">
        <w:rPr>
          <w:lang w:val="ru-RU"/>
        </w:rPr>
        <w:t>Ang</w:t>
      </w:r>
      <w:r w:rsidRPr="006A21F9">
        <w:rPr>
          <w:lang w:val="ru-RU"/>
        </w:rPr>
        <w:t xml:space="preserve"> Balaang </w:t>
      </w:r>
      <w:r w:rsidRPr="00DE3B87">
        <w:rPr>
          <w:lang w:val="ru-RU"/>
        </w:rPr>
        <w:t>Kasulatan</w:t>
      </w:r>
      <w:r w:rsidRPr="006A21F9">
        <w:rPr>
          <w:b/>
          <w:bCs/>
          <w:lang w:val="ru-RU"/>
        </w:rPr>
        <w:t xml:space="preserve">) </w:t>
      </w:r>
      <w:r w:rsidRPr="006A21F9">
        <w:rPr>
          <w:lang w:val="ru-RU"/>
        </w:rPr>
        <w:t>nagtudlo nga ang magtutuo maluwas pinaagi sa pagtuo ug sa iyang mga buhat, samtang sa samang higayon nagpresentar sa Dios ingon nga nag-inusarang hinungdan sa atong kaluwasan: kay, sa ato pa, Una, gihatag Niya ang grasya sa kahayag, nga naghatag sa tawo og kahibalo sa langitnong kamatuoran ug nagtudlo kaniya nga mosunod niini (kung dili siya mosupak), ug sa pagbuhat og maayo nga makapahimuot sa Dios, aron makab-ot ang kaluwasan, nga dili makaguba sa kagawasan sa tawo, kondili tugotan kini nga mosunod o mosupak sa</w:t>
      </w:r>
      <w:r w:rsidRPr="001E4083">
        <w:t xml:space="preserve"> Iyang </w:t>
      </w:r>
      <w:r w:rsidRPr="006A21F9">
        <w:rPr>
          <w:lang w:val="ru-RU"/>
        </w:rPr>
        <w:t>impluwensya" (Art. 3). Ug dugang pa: "aron, sa pagkabanhaw pag-usab, makahimo ang tawo og espirituhanong maayo (kay ang mga buhat sa pagtuo, nga hinungdan sa kaluwasan ug gihimo pinaagi sa supernatural nga grasya, kasagarang gitawag nga espirituhanon), kay alang niini gikinahanglan nga ang grasya ang mopanguna ug maggiya, sama sa giingon bahin sa mga gipili daan, aron siya dili makahimo sa iyang kaugalingon og mga buhat nga angay sa kinabuhi sa Kristo, kondili makahandom lang o dili makahandom sa paglihok subay sa grasya" (Art. 14).</w:t>
      </w:r>
    </w:p>
    <w:p w14:paraId="178AA5EF" w14:textId="77777777" w:rsidR="00BE1885" w:rsidRPr="006A21F9" w:rsidRDefault="00BE1885" w:rsidP="00BE1885">
      <w:pPr>
        <w:rPr>
          <w:lang w:val="ru-RU"/>
        </w:rPr>
      </w:pPr>
      <w:r w:rsidRPr="006A21F9">
        <w:rPr>
          <w:lang w:val="ru-RU"/>
        </w:rPr>
        <w:tab/>
        <w:t xml:space="preserve">Gibanhaw sa mga Socinian ug mga racionalista ang karaang sayop sa mga Pelagian ug gidala kini sa kinatumyan. Pinaagi sa pagdumili sa paglungtad sa orihinal nga sala o bisan unsang kadaut sa tawo, ug ingon nga sangputanan, sa pag-ila nga ang tawo, pinaagi lamang sa iyang kaugalingong natural nga gahum, makahimo sa paglikay sa dautan ug pagbuhat sa maayo, gibaliwala nila ang panginahanglan sa bisan unsang supernatural nga tabang sa espirituhanong kinabuhi sa tawo, ug dili gani nila dawaton ang Pelagianong pagsabot nga ang grasya, sa labing gamay, nagpadali kanato sa pagtuman sa moral nga balaod, nga dili nato matuman nga ingon ana kadali kung wala </w:t>
      </w:r>
      <w:r w:rsidRPr="001E4083">
        <w:t xml:space="preserve">kini </w:t>
      </w:r>
      <w:r w:rsidRPr="006A21F9">
        <w:rPr>
          <w:lang w:val="ru-RU"/>
        </w:rPr>
        <w:t>nga tabang. Busa, ang pagpanamastamas sa unang Simbahan batok sa mga Pelagian mas labi pang angay ipatuman sa ilang mga sumusunod karon.</w:t>
      </w:r>
    </w:p>
    <w:p w14:paraId="3D0C8B68" w14:textId="77777777" w:rsidR="00BE1885" w:rsidRPr="006A21F9" w:rsidRDefault="00BE1885" w:rsidP="00BE1885">
      <w:pPr>
        <w:rPr>
          <w:lang w:val="ru-RU"/>
        </w:rPr>
      </w:pPr>
      <w:r w:rsidRPr="006A21F9">
        <w:rPr>
          <w:lang w:val="ru-RU"/>
        </w:rPr>
        <w:lastRenderedPageBreak/>
        <w:tab/>
      </w:r>
      <w:r w:rsidRPr="001E4083">
        <w:rPr>
          <w:b/>
          <w:bCs/>
        </w:rPr>
        <w:t>II</w:t>
      </w:r>
      <w:r w:rsidRPr="006A21F9">
        <w:rPr>
          <w:b/>
          <w:bCs/>
          <w:lang w:val="ru-RU"/>
        </w:rPr>
        <w:t xml:space="preserve">. </w:t>
      </w:r>
      <w:r w:rsidRPr="006A21F9">
        <w:rPr>
          <w:lang w:val="ru-RU"/>
        </w:rPr>
        <w:t xml:space="preserve">Ang uban nasayop ug nagpadayon sa pagsayop bahin sa pagka-unibersal sa grasya ug sa relasyon </w:t>
      </w:r>
      <w:r w:rsidRPr="001E4083">
        <w:t xml:space="preserve">niini </w:t>
      </w:r>
      <w:r w:rsidRPr="006A21F9">
        <w:rPr>
          <w:lang w:val="ru-RU"/>
        </w:rPr>
        <w:t>sa kagawasan sa tawo.</w:t>
      </w:r>
    </w:p>
    <w:p w14:paraId="254CD67F" w14:textId="77777777" w:rsidR="00BE1885" w:rsidRPr="006A21F9" w:rsidRDefault="00BE1885" w:rsidP="00BE1885">
      <w:pPr>
        <w:rPr>
          <w:lang w:val="ru-RU"/>
        </w:rPr>
      </w:pPr>
      <w:r w:rsidRPr="006A21F9">
        <w:rPr>
          <w:lang w:val="ru-RU"/>
        </w:rPr>
        <w:tab/>
        <w:t>Ang pagka-unibersal sa grasya gisalikway sa tanang gitawag nga predestinaryano, mao kadtong nagtuo nga ang Dios sukad pa sa walay katapusan nagtakda na (</w:t>
      </w:r>
      <w:r w:rsidRPr="001E4083">
        <w:t>praedestinavit</w:t>
      </w:r>
      <w:r w:rsidRPr="006A21F9">
        <w:rPr>
          <w:lang w:val="ru-RU"/>
        </w:rPr>
        <w:t>), pinaagi sa Iyang walay kondisyon nga kabubut-on, ang uban alang sa walay katapusang kaluwasan ug himaya, ug ang uban alang sa walay katapusang pagsilot, ug busa Iyang gihatag ang Iyang makaluwas nga grasya dili sa tanan, kondili lamang sa mga gipredestinahan alang sa kaluwasan. Kining bakak nga doktrina misugod pa sa ikaduhang siglo taliwala sa mga Gnostiko;</w:t>
      </w:r>
      <w:r>
        <w:rPr>
          <w:rStyle w:val="FootnoteReference"/>
        </w:rPr>
        <w:footnoteReference w:id="694"/>
      </w:r>
      <w:r w:rsidRPr="006A21F9">
        <w:rPr>
          <w:lang w:val="ru-RU"/>
        </w:rPr>
        <w:t xml:space="preserve"> nakakuha kini og kusog sa ikalima nga siglo sa Aprika ug Gaul, ug gisaway kini ni Prosper, Hilary, Augustine ug Papa Celestino;</w:t>
      </w:r>
      <w:r>
        <w:rPr>
          <w:rStyle w:val="FootnoteReference"/>
        </w:rPr>
        <w:footnoteReference w:id="695"/>
      </w:r>
      <w:r w:rsidRPr="006A21F9">
        <w:rPr>
          <w:lang w:val="ru-RU"/>
        </w:rPr>
        <w:t xml:space="preserve"> Gipangwali kini sa Gitnang Panahon ubos sa ngalan sa doktrinang Augustinian;</w:t>
      </w:r>
      <w:r>
        <w:rPr>
          <w:rStyle w:val="FootnoteReference"/>
        </w:rPr>
        <w:footnoteReference w:id="696"/>
      </w:r>
      <w:r w:rsidRPr="006A21F9">
        <w:rPr>
          <w:lang w:val="ru-RU"/>
        </w:rPr>
        <w:t xml:space="preserve"> sa katapusan, naabot niini ang hingpit nga pag-uswag sa modernong panahon taliwala sa mga Calvinista, nga gisagol pa nila kini sa ilang mga pag-angkon,</w:t>
      </w:r>
      <w:r>
        <w:rPr>
          <w:rStyle w:val="FootnoteReference"/>
        </w:rPr>
        <w:footnoteReference w:id="697"/>
      </w:r>
      <w:r w:rsidRPr="006A21F9">
        <w:rPr>
          <w:lang w:val="ru-RU"/>
        </w:rPr>
        <w:t xml:space="preserve"> ug sa mga Jansenista.</w:t>
      </w:r>
      <w:r>
        <w:rPr>
          <w:rStyle w:val="FootnoteReference"/>
        </w:rPr>
        <w:footnoteReference w:id="698"/>
      </w:r>
    </w:p>
    <w:p w14:paraId="0FCD8514" w14:textId="77777777" w:rsidR="00BE1885" w:rsidRPr="006A21F9" w:rsidRDefault="00BE1885" w:rsidP="00BE1885">
      <w:pPr>
        <w:rPr>
          <w:lang w:val="ru-RU"/>
        </w:rPr>
      </w:pPr>
      <w:r w:rsidRPr="006A21F9">
        <w:rPr>
          <w:lang w:val="ru-RU"/>
        </w:rPr>
        <w:tab/>
        <w:t>Ang maong mga Calvinista ug Jansenista nagtudlo og bakak nga doktrina mahitungod sa relasyon tali sa grasya ug kagawasan sa tawo. Pinaagi sa pag-angkon nga, pinaagi sa walay kondisyon nga predestinasyon sa Dios, ang grasya gihatag sa mga gipredestinar alang sa kaluwasan, ug busa gihatag kini aron sila hingpit nga mapasanto ug madala ngadto sa kaluwasan, Kining mga sektaryo natural usab nga midawat sa ideya nga ang grasya adunay dili mapugngan nga gahum ug kaepektibo sa mga predestinado, aron sila dili mapugngan nga motuman sa moral nga mga balaod.</w:t>
      </w:r>
      <w:r>
        <w:rPr>
          <w:rStyle w:val="FootnoteReference"/>
        </w:rPr>
        <w:footnoteReference w:id="699"/>
      </w:r>
      <w:r w:rsidRPr="006A21F9">
        <w:rPr>
          <w:lang w:val="ru-RU"/>
        </w:rPr>
        <w:t xml:space="preserve"> Tinuod nga, sa tinguha nga mapreserbar ang konsepto sa kagawasan sa tawo, ang mga Jansenista nag-obserba nga ang dili mapugngan nga grasya dili pugson ang usa ka tawo sa pagbuhat og maayo, kondili ginadani kini kanila pinaagi sa usa ka mananaog nga kalipay (</w:t>
      </w:r>
      <w:r w:rsidRPr="001E4083">
        <w:t>delectatio victrix</w:t>
      </w:r>
      <w:r w:rsidRPr="006A21F9">
        <w:rPr>
          <w:lang w:val="ru-RU"/>
        </w:rPr>
        <w:t>), nga iyang gibubo sa kalag sa tawo, nga sa atubangan niini ang tanang tinguha ug pagkapilit sa kalibutan walay gahum;</w:t>
      </w:r>
      <w:r>
        <w:rPr>
          <w:rStyle w:val="FootnoteReference"/>
        </w:rPr>
        <w:footnoteReference w:id="700"/>
      </w:r>
      <w:r w:rsidRPr="006A21F9">
        <w:rPr>
          <w:lang w:val="ru-RU"/>
        </w:rPr>
        <w:t xml:space="preserve"> apan sa ingon niini nga paagi, ang kagawasan sa tawo dili gyud maprotektahan o maluwas bisan gamay.</w:t>
      </w:r>
    </w:p>
    <w:p w14:paraId="5A7719EB" w14:textId="77777777" w:rsidR="00BE1885" w:rsidRPr="006A21F9" w:rsidRDefault="00BE1885" w:rsidP="00BE1885">
      <w:pPr>
        <w:rPr>
          <w:lang w:val="ru-RU"/>
        </w:rPr>
      </w:pPr>
      <w:r w:rsidRPr="006A21F9">
        <w:rPr>
          <w:lang w:val="ru-RU"/>
        </w:rPr>
        <w:tab/>
        <w:t xml:space="preserve">Batok sa duha ka sayop sa mga Calvinista, ang Simbahang Ortodokso mitindog sa Konseho sa Jerusalem niadtong 1672 sa usa ka pag-angkon nga sa ulahi nailhan nato nga ang Epistula sa mga Patriyarka sa Sidlakan mahitungod sa Ortodoksong Pagtuo. Nagaingon kini: "Nagtuo kami nga ang hingpit nga maayong Dios nag-unang nagtakda alang sa himaya kadtong Iyang gipili sukad pa sa walay katapusan; ug kadtong Iyang gisalikway, Iyang gipahamtang sa silot—apan dili tungod kay Iyang gipangandoy nga pinaagi niini pagahimungtan ang uban samtang biyaan ang uban nga silotan nga walay hinungdan: kay kini dili angay sa Dios, ang komon nga Amahan sa tanan ug walay pagpabor, </w:t>
      </w:r>
      <w:r w:rsidRPr="006A21F9">
        <w:rPr>
          <w:i/>
          <w:iCs/>
          <w:lang w:val="ru-RU"/>
        </w:rPr>
        <w:t xml:space="preserve">'nga gusto nga ang tanan maluwas ug makaabot sa kahibalo sa kamatuoran' </w:t>
      </w:r>
      <w:r w:rsidRPr="006A21F9">
        <w:rPr>
          <w:lang w:val="ru-RU"/>
        </w:rPr>
        <w:t>(1 Tim. 2:4); apan tungod kay Iyang nahibal-an daan nga ang uban magamit sa maayo sa ilang gawasnong pagbuot ug ang uban sa dautan, Iyang gipredestin ang uban alang sa himaya ug gikondena ang uban. Mahitungod sa paggamit niining kagawasan, among gipangatarungan ingani: tungod kay ang kaayo sa Dios naghatag og langitnong ug nagapahayag nga grasya—nga among gitawag usab nga 'nanguna'—nga sama sa kahayag nga nagapahayag sa mga nagalakaw sa kangitngit, nagagiya sa tanan; busa, kadtong sa ilang kagawasan mopili nga mosumite niini (kay kini motabang sa mga nangita niini, dili sa mga mosupak niini), ug sa pagtuman sa</w:t>
      </w:r>
      <w:r w:rsidRPr="001E4083">
        <w:t xml:space="preserve"> Iyang </w:t>
      </w:r>
      <w:r w:rsidRPr="006A21F9">
        <w:rPr>
          <w:lang w:val="ru-RU"/>
        </w:rPr>
        <w:t xml:space="preserve">mga sugo—nga gikinahanglan alang sa kaluwasan—busa makadawat sila og espesyal nga grasya nga, pinaagi sa pagtabang, pagpalig-on, ug padayon nga paghingpit kanila sa gugma sa Dios, nga mao ang mga maayong buhat nga gipangayo sa Dios kanato (ug nga gipangayo usab sa preparatoryong grasya), nagahimong matarong kanila ug nagahimo kanila nga napili daan: ang uban, sa laing bahin, nga dili gustong mosunod ug motuman sa grasya, ug busa dili magbantay sa mga sugo sa Dios, apan, sumala sa mga pagdani ni Satanas, ginamalipangan ang kagawasan nga gihatag sa Dios kanila aron gawasnong makabuhat sa maayo, gipahamtang sa walay katapusang pagsilot. Apan ang gisulti sa mga mapangblasphemong heretiko—nga mao, nga ang Dios nagpadahom o </w:t>
      </w:r>
      <w:r w:rsidRPr="006A21F9">
        <w:rPr>
          <w:lang w:val="ru-RU"/>
        </w:rPr>
        <w:lastRenderedPageBreak/>
        <w:t>naghukom nga walay bisan gamay nga pagtagad sa mga buhat sa mga gipili o gikondena—gitan-aw namo nga kabuang ug kawalay-pagkabalaan" (Art. 3).</w:t>
      </w:r>
    </w:p>
    <w:p w14:paraId="262A3B6B"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Ang ikatulong grupo, sa katapusan, nasayop sa ilang pangatarungan bahin sa mga epekto nga gihimo sa grasya sa usa ka tawo, sa ato pa, sa ilang pangatarungan bahin sa mismong pagkabalaan sa usa ka tawo pinaagi sa grasya. Kini nga mga sayop gituohan sa mga Protestante ug naglangkob, una, sa kinaiya sa pagkabalaan nga gihimo sa grasya sa tawo, ug ikaduha, sa mga kondisyon alang sa pagkabalaan nga bahin sa tawo.</w:t>
      </w:r>
    </w:p>
    <w:p w14:paraId="3D3632B1" w14:textId="77777777" w:rsidR="00BE1885" w:rsidRPr="006A21F9" w:rsidRDefault="00BE1885" w:rsidP="00BE1885">
      <w:pPr>
        <w:rPr>
          <w:lang w:val="ru-RU"/>
        </w:rPr>
      </w:pPr>
      <w:r w:rsidRPr="006A21F9">
        <w:rPr>
          <w:lang w:val="ru-RU"/>
        </w:rPr>
        <w:tab/>
        <w:t>Mahitungod sa kinaiya sa pagkabalaan (</w:t>
      </w:r>
      <w:r w:rsidRPr="001E4083">
        <w:t>sanctificatio</w:t>
      </w:r>
      <w:r w:rsidRPr="006A21F9">
        <w:rPr>
          <w:lang w:val="ru-RU"/>
        </w:rPr>
        <w:t>) o pagpakamatarung (</w:t>
      </w:r>
      <w:r w:rsidRPr="001E4083">
        <w:t>justificatio</w:t>
      </w:r>
      <w:r w:rsidRPr="006A21F9">
        <w:rPr>
          <w:lang w:val="ru-RU"/>
        </w:rPr>
        <w:t xml:space="preserve">), sa lapad nga pagsabot, gituohan sa mga Protestante nga kini naglangkob — </w:t>
      </w:r>
      <w:r w:rsidRPr="006A21F9">
        <w:rPr>
          <w:b/>
          <w:bCs/>
          <w:lang w:val="ru-RU"/>
        </w:rPr>
        <w:t xml:space="preserve">a) </w:t>
      </w:r>
      <w:r w:rsidRPr="006A21F9">
        <w:rPr>
          <w:lang w:val="ru-RU"/>
        </w:rPr>
        <w:t xml:space="preserve">dili sa kamatuoran nga ang grasya sa Dios naglihok sa sulod sa usa ka tawo, ug sa tinuod, sa usa ka bahin, naghinlo kanila gikan sa tanang sala, ug sa pikas bahin, nagbag-o kanila, naghimo kanila nga matarong ug balaan; </w:t>
      </w:r>
      <w:r w:rsidRPr="006A21F9">
        <w:rPr>
          <w:b/>
          <w:bCs/>
          <w:lang w:val="ru-RU"/>
        </w:rPr>
        <w:t xml:space="preserve">b) </w:t>
      </w:r>
      <w:r w:rsidRPr="006A21F9">
        <w:rPr>
          <w:lang w:val="ru-RU"/>
        </w:rPr>
        <w:t>apan sa kamatuoran nga, pinaagi sa grasya sa Dios, ang mga sala pasayloon lang sa gawas ug dili ibilang sa tawo, bisan pa nga sa tinuod nagpabilin kini sa sulod niya, ug ang pagkamatarong ni Cristo gi-imput lang sa gawas kaniya. Mao kini ang pagtulon-an sa mga Luteroano,</w:t>
      </w:r>
      <w:r>
        <w:rPr>
          <w:rStyle w:val="FootnoteReference"/>
        </w:rPr>
        <w:footnoteReference w:id="701"/>
      </w:r>
      <w:r w:rsidRPr="006A21F9">
        <w:rPr>
          <w:lang w:val="ru-RU"/>
        </w:rPr>
        <w:t xml:space="preserve"> , ug sa mga Repormado.</w:t>
      </w:r>
      <w:r>
        <w:rPr>
          <w:rStyle w:val="FootnoteReference"/>
        </w:rPr>
        <w:footnoteReference w:id="702"/>
      </w:r>
    </w:p>
    <w:p w14:paraId="63437A54" w14:textId="77777777" w:rsidR="00BE1885" w:rsidRPr="006A21F9" w:rsidRDefault="00BE1885" w:rsidP="00BE1885">
      <w:pPr>
        <w:rPr>
          <w:lang w:val="ru-RU"/>
        </w:rPr>
      </w:pPr>
      <w:r w:rsidRPr="006A21F9">
        <w:rPr>
          <w:lang w:val="ru-RU"/>
        </w:rPr>
        <w:tab/>
        <w:t>Ang pagtulon-an sa Simbahang Orthodox lahi kaayo ang kinaiya. Sa paghisgot sa mga bunga sa sakramento sa Bunyag, diin ang atong pag-angkon sa pagkamatarong ug pagkabalaan tinuod nga natuman pinaagi sa grasya, ang Simbahan nagpahayag: "Una, kini nga sakramento naglaglag sa tanang sala: sa mga bata, ang orihinal nga sala; ug sa mga hamtong, ang orihinal ug boluntaryong sala. Ikaduha, kini nagbag-o sa tawo ug nagpahiuli kaniya sa pagkamatarong nga iyang gipanag-iya sa kahimtang sa pagkawalay sala ug pagkawalay dunggoan' (Pag-angkon sa Ortodokso, Bahin 1, tubag sa pangutana 103). Ug sa lain nga dapit: 'Dili masulti nga ang bunyag dili makatangtang sa tanang miaging mga sala, kondili, bisan pa man magpabilin kini, wala na kini'y gahum. Ang pagtudlo sa ingon niini nga paagi mao ang kinatumyan sa kawalay pagtuo; kini usa ka pagdumili sa pagtuo, dili usa ka pag-angkon niini. Sa kasukwahi, ang matag sala, bisan naglungtad o nakahimo na sa wala pa ang bunyag, gilaglag ug giisip, ingon sa pagkasulti, nga daw wala gayud naglungtad, o daw wala gayud nahimo. Kay ang tanang simbolo nga nagrepresentar sa bunyag nagpamatuod sa gahum niini sa pagpanglimpyo, ug ang mga bersikulo sa Balaang Kasulatan nga may kalabotan sa bunyag nagpasabot nga pinaagi niini makab-ot ang hingpit nga paglimpyo, sama sa makita gikan sa mismong mga ngalan sa bunyag. Kung kini bunyag sa Espiritu ug sa kalayo, klaro nga naghatag kini og hingpit nga paglimpyo, kay ang Espiritu hingpit nga naglimpyo. Kung kini kahayag, nanangtang kini sa tanang kangitngit. Kung kini pagkabanhaw, nanagpas ang tanan nga daan: ug kining 'daan' wala'y lain kondili mga sala. Kung ang ginabunyagan magwagtang sa daang kaugalingon, iyang giwagtang usab ang sala. Kung siya gisul-oban ni Cristo, siya sa tinuod gihimo nga walay sala pinaagi sa bunyag" (Epistola sa mga Patriyarka sa Sidlakan mahitungod sa Ortodoksong Pagtuo, Artikulo 16).</w:t>
      </w:r>
    </w:p>
    <w:p w14:paraId="2EB8D40A" w14:textId="77777777" w:rsidR="00BE1885" w:rsidRPr="006A21F9" w:rsidRDefault="00BE1885" w:rsidP="00BE1885">
      <w:pPr>
        <w:rPr>
          <w:lang w:val="ru-RU"/>
        </w:rPr>
      </w:pPr>
      <w:r w:rsidRPr="006A21F9">
        <w:rPr>
          <w:lang w:val="ru-RU"/>
        </w:rPr>
        <w:tab/>
        <w:t>Mahitungod sa mga kondisyon sa pag-angkon og pagkamatarung o pagkabalaan sa bahin sa tawo, nagtudlo ang mga Protestante nga sa diha-diha dayon nga ang usa ka makasasala, nga nakamatngon sa iyang pagkamakasasala ug sa iyang hingpit nga kakulang sa gahum sa pagtuman sa moral nga balaod sa Ebanghelyo, ug nabatyagan ang kahadlok ug pagdayeg sa kabug-aton sa iyang sala, hugot nga nagtuo nga siya nakig-uli na sa Dios pinaagi kang Jesu-Cristo—dayon, pinaagi sa iyang pagtuo—nga nag-inusara ang makahimong matarong—ang mga merito ni Kristo gikredito kaniya, ug siya gideklarar nga matarong ug inosente, bisan pa sa kamatuoran nga dili pa siya matarong. Sukad niadto, ang Dios nagbuhat sa tanang maayong buhat sa tawo, ingon usa ka pagpamatuod sa iyang pagtuo, apan nga walay partisipasyon sa tawo mismo, tungod kay imposible kini tungod sa iyang hingpit nga kakulang sa kusog.</w:t>
      </w:r>
      <w:r>
        <w:rPr>
          <w:rStyle w:val="FootnoteReference"/>
        </w:rPr>
        <w:footnoteReference w:id="703"/>
      </w:r>
    </w:p>
    <w:p w14:paraId="03AB5037" w14:textId="77777777" w:rsidR="00BE1885" w:rsidRPr="006A21F9" w:rsidRDefault="00BE1885" w:rsidP="00BE1885">
      <w:pPr>
        <w:rPr>
          <w:lang w:val="ru-RU"/>
        </w:rPr>
      </w:pPr>
      <w:r w:rsidRPr="006A21F9">
        <w:rPr>
          <w:lang w:val="ru-RU"/>
        </w:rPr>
        <w:tab/>
        <w:t xml:space="preserve">Supak niini nga bakak nga pagtulon-an, nag-angkon ang Simbahang Ortodokso: 'Nagtuo kami nga ang usa ka tawo matarung dili pinaagi sa pagtuo lamang, kondili pinaagi sa pagtuo nga kauban ang gugma, nga mao, pinaagi sa pagtuo ug mga buhat. Gitan-aw namo nga hingpit nga dili matarong ang hunahuna nga ang pagtuo, pinaagi sa pag-ilis sa mga buhat, makaseguro sa pagpakamatarong pinaagi kang Kristo: kay ang pagtuo sa ingon nga kahulugan mahimong ihatag sa tanan, ug walay bisan kinsa nga dili maluwas—nga klaro kaayong bakak. Sa </w:t>
      </w:r>
      <w:r w:rsidRPr="006A21F9">
        <w:rPr>
          <w:lang w:val="ru-RU"/>
        </w:rPr>
        <w:lastRenderedPageBreak/>
        <w:t>kasukwahi, nagtuo kami nga dili ang simpleng landong sa pagtuo, kondili ang pagtuo nga nagpuyo sa atong sulod, pinaagi sa mga buhat, ang naghahatag ug hustisya kanato sa Kristo. Gitan-aw namo ang mga buhat dili lang ingon usa ka pagpamatuod nga nagpamatood sa among pagtawag, kondili usab ingon mga bunga nga nagapalihok sa among pagtuo, ug nga, sumala sa saad sa Dios, makahatag sa matag tawo sa iyang angay nga ganti, maayong ganti man o dautan, depende sa ilang gibuhat sa ilang lawas" (Epistola sa mga Amahan sa Sidlakan bahin sa Ortodoksong Pagtuo, Artikulo 13; cf. Artikulo 9).</w:t>
      </w:r>
    </w:p>
    <w:p w14:paraId="5E30F385"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 xml:space="preserve">Subay sa tulo ka matang sa sayop bahin sa grasya nga among gipatin-aw—batok niini ang pagtulon-an sa Simbahang Orthodox nga klaro kaayo nga gipunting—ipresentar namo kini nga pagtulon-an sa tulo ka lain-laing bahin, mao kini: </w:t>
      </w:r>
      <w:r w:rsidRPr="006F72D5">
        <w:rPr>
          <w:b/>
          <w:bCs/>
        </w:rPr>
        <w:t>I</w:t>
      </w:r>
      <w:r w:rsidRPr="006F72D5">
        <w:rPr>
          <w:b/>
          <w:bCs/>
          <w:lang w:val="ru-RU"/>
        </w:rPr>
        <w:t xml:space="preserve">) </w:t>
      </w:r>
      <w:r w:rsidRPr="006A21F9">
        <w:rPr>
          <w:lang w:val="ru-RU"/>
        </w:rPr>
        <w:t xml:space="preserve">batok sa mga Pelagian, Semi-Pelagian ug sa ilang mga kauban sa pagtuo—mahitungod sa pagka-kinahanglanon sa grasya alang sa pagkabalaan sa tawo; </w:t>
      </w:r>
      <w:r w:rsidRPr="006F72D5">
        <w:rPr>
          <w:b/>
          <w:bCs/>
        </w:rPr>
        <w:t>II</w:t>
      </w:r>
      <w:r w:rsidRPr="006F72D5">
        <w:rPr>
          <w:b/>
          <w:bCs/>
          <w:lang w:val="ru-RU"/>
        </w:rPr>
        <w:t xml:space="preserve">) </w:t>
      </w:r>
      <w:r w:rsidRPr="006A21F9">
        <w:rPr>
          <w:lang w:val="ru-RU"/>
        </w:rPr>
        <w:t xml:space="preserve">batok sa mga Calvinista ug Jansenista — mahitungod sa unibersalidad sa grasya ug sa relasyon </w:t>
      </w:r>
      <w:r w:rsidRPr="001E4083">
        <w:t xml:space="preserve">niini </w:t>
      </w:r>
      <w:r w:rsidRPr="006A21F9">
        <w:rPr>
          <w:lang w:val="ru-RU"/>
        </w:rPr>
        <w:t xml:space="preserve">sa kagawasan sa tawo; </w:t>
      </w:r>
      <w:r w:rsidRPr="006F72D5">
        <w:rPr>
          <w:b/>
          <w:bCs/>
        </w:rPr>
        <w:t>III</w:t>
      </w:r>
      <w:r w:rsidRPr="006F72D5">
        <w:rPr>
          <w:b/>
          <w:bCs/>
          <w:lang w:val="ru-RU"/>
        </w:rPr>
        <w:t xml:space="preserve">) </w:t>
      </w:r>
      <w:r w:rsidRPr="006A21F9">
        <w:rPr>
          <w:lang w:val="ru-RU"/>
        </w:rPr>
        <w:t>batok sa mga Protestante sa kinatibuk-an — mahitungod sa kinaiya ug mga kondisyon sa pagkabalaan sa tawo pinaagi sa grasya sa Dios.</w:t>
      </w:r>
    </w:p>
    <w:p w14:paraId="16FB0F3C" w14:textId="77777777" w:rsidR="00BE1885" w:rsidRPr="006A21F9" w:rsidRDefault="00BE1885" w:rsidP="00BE1885">
      <w:pPr>
        <w:rPr>
          <w:lang w:val="ru-RU"/>
        </w:rPr>
      </w:pPr>
      <w:r w:rsidRPr="006A21F9">
        <w:rPr>
          <w:lang w:val="ru-RU"/>
        </w:rPr>
        <w:tab/>
      </w:r>
    </w:p>
    <w:p w14:paraId="38842313" w14:textId="77777777" w:rsidR="00BE1885" w:rsidRPr="006A21F9" w:rsidRDefault="00BE1885" w:rsidP="00BE1885">
      <w:pPr>
        <w:pStyle w:val="Heading4"/>
        <w:rPr>
          <w:lang w:val="ru-RU"/>
        </w:rPr>
      </w:pPr>
      <w:bookmarkStart w:id="566" w:name="_Toc133142606"/>
      <w:bookmarkStart w:id="567" w:name="_Toc133142946"/>
      <w:bookmarkStart w:id="568" w:name="_Toc133166303"/>
      <w:bookmarkStart w:id="569" w:name="_Toc182221513"/>
      <w:bookmarkStart w:id="570" w:name="_Toc238453080"/>
      <w:bookmarkStart w:id="571" w:name="_Toc238453880"/>
      <w:bookmarkStart w:id="572" w:name="_Toc238454326"/>
      <w:bookmarkStart w:id="573" w:name="_Toc238466408"/>
      <w:bookmarkStart w:id="574" w:name="_Toc238574188"/>
      <w:r w:rsidRPr="001E4083">
        <w:rPr>
          <w:bCs/>
        </w:rPr>
        <w:t>I</w:t>
      </w:r>
      <w:r w:rsidRPr="006A21F9">
        <w:rPr>
          <w:bCs/>
          <w:lang w:val="ru-RU"/>
        </w:rPr>
        <w:t xml:space="preserve">. </w:t>
      </w:r>
      <w:r w:rsidRPr="006A21F9">
        <w:rPr>
          <w:lang w:val="ru-RU"/>
        </w:rPr>
        <w:t>Mahitungod sa Kina-angay sa Grasya sa Dios alang sa Pagkabalaan sa Tawo</w:t>
      </w:r>
      <w:bookmarkEnd w:id="566"/>
      <w:bookmarkEnd w:id="567"/>
      <w:bookmarkEnd w:id="568"/>
      <w:bookmarkEnd w:id="569"/>
      <w:bookmarkEnd w:id="570"/>
      <w:bookmarkEnd w:id="571"/>
      <w:bookmarkEnd w:id="572"/>
      <w:bookmarkEnd w:id="573"/>
      <w:bookmarkEnd w:id="574"/>
    </w:p>
    <w:p w14:paraId="4042652C" w14:textId="77777777" w:rsidR="00BE1885" w:rsidRPr="006A21F9" w:rsidRDefault="00BE1885" w:rsidP="00BE1885">
      <w:pPr>
        <w:rPr>
          <w:lang w:val="ru-RU"/>
        </w:rPr>
      </w:pPr>
      <w:r w:rsidRPr="006A21F9">
        <w:rPr>
          <w:lang w:val="ru-RU"/>
        </w:rPr>
        <w:tab/>
      </w:r>
    </w:p>
    <w:p w14:paraId="4E301795" w14:textId="77777777" w:rsidR="00BE1885" w:rsidRPr="006A21F9" w:rsidRDefault="00BE1885" w:rsidP="00BE1885">
      <w:pPr>
        <w:pStyle w:val="Heading5"/>
        <w:rPr>
          <w:lang w:val="ru-RU"/>
        </w:rPr>
      </w:pPr>
      <w:bookmarkStart w:id="575" w:name="_Toc133142947"/>
      <w:bookmarkStart w:id="576" w:name="_Toc133166304"/>
      <w:bookmarkStart w:id="577" w:name="_Toc182221514"/>
      <w:bookmarkStart w:id="578" w:name="_Toc238453081"/>
      <w:bookmarkStart w:id="579" w:name="_Toc238453881"/>
      <w:bookmarkStart w:id="580" w:name="_Toc238574189"/>
      <w:r w:rsidRPr="006A21F9">
        <w:rPr>
          <w:bCs/>
          <w:lang w:val="ru-RU"/>
        </w:rPr>
        <w:t xml:space="preserve">§185. </w:t>
      </w:r>
      <w:r w:rsidRPr="006A21F9">
        <w:rPr>
          <w:lang w:val="ru-RU"/>
        </w:rPr>
        <w:t>Mga Bahin sa Doktrina</w:t>
      </w:r>
      <w:bookmarkEnd w:id="575"/>
      <w:bookmarkEnd w:id="576"/>
      <w:bookmarkEnd w:id="577"/>
      <w:bookmarkEnd w:id="578"/>
      <w:bookmarkEnd w:id="579"/>
      <w:bookmarkEnd w:id="580"/>
    </w:p>
    <w:p w14:paraId="26059DBA" w14:textId="77777777" w:rsidR="00BE1885" w:rsidRPr="006A21F9" w:rsidRDefault="00BE1885" w:rsidP="00BE1885">
      <w:pPr>
        <w:ind w:firstLine="708"/>
        <w:rPr>
          <w:lang w:val="ru-RU"/>
        </w:rPr>
      </w:pPr>
      <w:r w:rsidRPr="006A21F9">
        <w:rPr>
          <w:lang w:val="ru-RU"/>
        </w:rPr>
        <w:t>Tungod sa kinaiya ug kadaghan sa mga heretikal nga sayop nga gisupak sa doktrina sa Simbahang Ortodokso bahin sa pagka-kinahanglan sa grasya, ug aron sa labing klaro nga pagsabot niini nga doktrina mismo, kini ipresentar sa mosunod nga mga bahin:</w:t>
      </w:r>
      <w:r w:rsidRPr="006A21F9">
        <w:rPr>
          <w:b/>
          <w:bCs/>
          <w:lang w:val="ru-RU"/>
        </w:rPr>
        <w:t xml:space="preserve"> 1) </w:t>
      </w:r>
      <w:r w:rsidRPr="006A21F9">
        <w:rPr>
          <w:lang w:val="ru-RU"/>
        </w:rPr>
        <w:t>ang grasya, isip usa ka supernatural nga gahum ug direkta nga tabang gikan sa Dios, kinahanglan sa kinatibuk-an alang sa pagkabalaan ug kaluwasan sa makasasala nga tawo (batok sa mga Pelagian);</w:t>
      </w:r>
      <w:r w:rsidRPr="006A21F9">
        <w:rPr>
          <w:b/>
          <w:bCs/>
          <w:lang w:val="ru-RU"/>
        </w:rPr>
        <w:t xml:space="preserve"> 2) </w:t>
      </w:r>
      <w:r w:rsidRPr="006A21F9">
        <w:rPr>
          <w:lang w:val="ru-RU"/>
        </w:rPr>
        <w:t>kini gikinahanglan, labi na, alang sa iyang pagtuo ug sa sinugdanan mismo sa pagtuo, nga mao, alang sa pagbag-o mismo sa makasasala ngadto sa pagtuo ni Kristo (batok sa mga Semi-Pelagian);</w:t>
      </w:r>
      <w:r w:rsidRPr="006A21F9">
        <w:rPr>
          <w:b/>
          <w:bCs/>
          <w:lang w:val="ru-RU"/>
        </w:rPr>
        <w:t xml:space="preserve"> 3) </w:t>
      </w:r>
      <w:r w:rsidRPr="006A21F9">
        <w:rPr>
          <w:lang w:val="ru-RU"/>
        </w:rPr>
        <w:t xml:space="preserve">kini gikinahanglan alang sa iyang pagkamaayo, pagkahuman sa pagbag-o (batok sa mga Pelagian); </w:t>
      </w:r>
      <w:r w:rsidRPr="006A21F9">
        <w:rPr>
          <w:b/>
          <w:bCs/>
          <w:lang w:val="ru-RU"/>
        </w:rPr>
        <w:t xml:space="preserve">4) </w:t>
      </w:r>
      <w:r w:rsidRPr="006A21F9">
        <w:rPr>
          <w:lang w:val="ru-RU"/>
        </w:rPr>
        <w:t>gikinahanglan alang sa ilang pagpadayon sa Kristohanong pagtuo ug pagkamaayo hangtod sa katapusan sa ilang kinabuhi (batok sa mga Semi-Pelagian).</w:t>
      </w:r>
    </w:p>
    <w:p w14:paraId="40809FF1" w14:textId="77777777" w:rsidR="00BE1885" w:rsidRPr="006A21F9" w:rsidRDefault="00BE1885" w:rsidP="00BE1885">
      <w:pPr>
        <w:rPr>
          <w:lang w:val="ru-RU"/>
        </w:rPr>
      </w:pPr>
      <w:r w:rsidRPr="006A21F9">
        <w:rPr>
          <w:lang w:val="ru-RU"/>
        </w:rPr>
        <w:tab/>
      </w:r>
    </w:p>
    <w:p w14:paraId="2184C34F" w14:textId="77777777" w:rsidR="00BE1885" w:rsidRPr="006A21F9" w:rsidRDefault="00BE1885" w:rsidP="00BE1885">
      <w:pPr>
        <w:pStyle w:val="Heading5"/>
        <w:rPr>
          <w:lang w:val="ru-RU"/>
        </w:rPr>
      </w:pPr>
      <w:bookmarkStart w:id="581" w:name="_Toc133142948"/>
      <w:bookmarkStart w:id="582" w:name="_Toc133166305"/>
      <w:bookmarkStart w:id="583" w:name="_Toc182221515"/>
      <w:bookmarkStart w:id="584" w:name="_Toc238453082"/>
      <w:bookmarkStart w:id="585" w:name="_Toc238453882"/>
      <w:bookmarkStart w:id="586" w:name="_Toc238574190"/>
      <w:r w:rsidRPr="006A21F9">
        <w:rPr>
          <w:bCs/>
          <w:lang w:val="ru-RU"/>
        </w:rPr>
        <w:t xml:space="preserve">§186. </w:t>
      </w:r>
      <w:r w:rsidRPr="006A21F9">
        <w:rPr>
          <w:lang w:val="ru-RU"/>
        </w:rPr>
        <w:t>Ang Kinaahanglanon sa Grasya alang sa Pagkabalaan sa Tawo sa Kinatibuk-an</w:t>
      </w:r>
      <w:bookmarkEnd w:id="581"/>
      <w:bookmarkEnd w:id="582"/>
      <w:bookmarkEnd w:id="583"/>
      <w:bookmarkEnd w:id="584"/>
      <w:bookmarkEnd w:id="585"/>
      <w:bookmarkEnd w:id="586"/>
    </w:p>
    <w:p w14:paraId="7D45709B" w14:textId="77777777" w:rsidR="00BE1885" w:rsidRPr="006A21F9" w:rsidRDefault="00BE1885" w:rsidP="00BE1885">
      <w:pPr>
        <w:ind w:firstLine="708"/>
        <w:rPr>
          <w:lang w:val="ru-RU"/>
        </w:rPr>
      </w:pPr>
      <w:r w:rsidRPr="006A21F9">
        <w:rPr>
          <w:lang w:val="ru-RU"/>
        </w:rPr>
        <w:t>Kinahanglanon ang grasya sa Dios alang sa pagkabalaan sa makasasala nga tawo sa kinatibuk-an, sa ato pa, aron ang makasasala makagawas gikan sa iyang makasasala nga kahimtang, mahimong tinuod nga Kristohanon ug, sa ingon niini, makuha para sa iyang kaugalingon ang mga merito sa Manuluwas; kung dili, dili siya makabalik, malimpyo, matarung, mabag-o ug naningkamot sa pagkamatinud-anon aron makab-ot ang walay katapusang kaluwasan. Kini nga kamatuoran—</w:t>
      </w:r>
    </w:p>
    <w:p w14:paraId="6BFDF260"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gipahayag sa labing klaro ni Kristo nga Manluluwas mismo, sa dihang Siya misulti: </w:t>
      </w:r>
      <w:r w:rsidRPr="006A21F9">
        <w:rPr>
          <w:b/>
          <w:bCs/>
          <w:lang w:val="ru-RU"/>
        </w:rPr>
        <w:t xml:space="preserve">a) </w:t>
      </w:r>
      <w:r w:rsidRPr="006A21F9">
        <w:rPr>
          <w:lang w:val="ru-RU"/>
        </w:rPr>
        <w:t xml:space="preserve">mahitungod sa Amahan: </w:t>
      </w:r>
      <w:r w:rsidRPr="006A21F9">
        <w:rPr>
          <w:i/>
          <w:iCs/>
          <w:lang w:val="ru-RU"/>
        </w:rPr>
        <w:t xml:space="preserve">'Walay bisan kinsa ang makaduol kanako gawas kon ang Amahan magdani kaniya' </w:t>
      </w:r>
      <w:r w:rsidRPr="006A21F9">
        <w:rPr>
          <w:lang w:val="ru-RU"/>
        </w:rPr>
        <w:t xml:space="preserve">(Juan 6:44); </w:t>
      </w:r>
      <w:r w:rsidRPr="006A21F9">
        <w:rPr>
          <w:b/>
          <w:bCs/>
          <w:lang w:val="ru-RU"/>
        </w:rPr>
        <w:t xml:space="preserve">b) </w:t>
      </w:r>
      <w:r w:rsidRPr="006A21F9">
        <w:rPr>
          <w:lang w:val="ru-RU"/>
        </w:rPr>
        <w:t xml:space="preserve">mahitungod sa Espiritu Santo: </w:t>
      </w:r>
      <w:r w:rsidRPr="006A21F9">
        <w:rPr>
          <w:i/>
          <w:iCs/>
          <w:lang w:val="ru-RU"/>
        </w:rPr>
        <w:t>'Kon ang usa ka tawo dili matawo sa tubig ug sa Espiritu, dili siya makasulod sa Gingharian sa Dios'</w:t>
      </w:r>
      <w:r w:rsidRPr="006A21F9">
        <w:rPr>
          <w:lang w:val="ru-RU"/>
        </w:rPr>
        <w:t xml:space="preserve"> (Juan 3:5); ug </w:t>
      </w:r>
      <w:r w:rsidRPr="006A21F9">
        <w:rPr>
          <w:b/>
          <w:bCs/>
          <w:lang w:val="ru-RU"/>
        </w:rPr>
        <w:t xml:space="preserve">c) </w:t>
      </w:r>
      <w:r w:rsidRPr="006A21F9">
        <w:rPr>
          <w:lang w:val="ru-RU"/>
        </w:rPr>
        <w:t xml:space="preserve">mahitungod Kaniya mismo: </w:t>
      </w:r>
      <w:r w:rsidRPr="006A21F9">
        <w:rPr>
          <w:i/>
          <w:iCs/>
          <w:lang w:val="ru-RU"/>
        </w:rPr>
        <w:t>'Sama sa sanga nga dili makabunga sa iyang kaugalingon gawas kon magpabilin kini sa ubasan, ingon usab kamo gawas kon magpabilin kamo kanako. Ako mao ang ubasan, ug kamo mao ang mga sanga; ang bisan kinsa nga magpabilin kanako, ug ako kaniya, makabunga og daghang bunga; kay gawas kanako wala kamo'y mahimo'</w:t>
      </w:r>
      <w:r w:rsidRPr="006A21F9">
        <w:rPr>
          <w:lang w:val="ru-RU"/>
        </w:rPr>
        <w:t xml:space="preserve"> (Juan 15:4–5). Gikan sa unang hugpong sa mga pulong klaro nga, kung walay direkta nga tabang sa Dios Amahan, imposible ang pagbag-o sa usa ka tawo ngadto sa Kristiyanismo; gikan sa ikaduha, nga kung walay direkta nga pagbag-o pinaagi sa gahum sa Espiritu Santo, imposible alang sa bag-ong pagtuo nga mosulod sa Gingharian sa Dios o sa Simbahan ni Cristo; sa katapusan, gikan sa ikatulo, nga bisan pa human mosulod ang usa ka tawo sa Simbahan ni Cristo, dili siya makabunga og bisan unsang bunga sa pagka-Kristohanon, ni dili siya makabuhat og bisan unsa, gawas kon magpabilin siya sa baging—si Jesu-Cristo—ug mapakaon, masuportahan, ug mapalambo pinaagi sa Iyang direkta nga gahum nga nagahatag kinabuhi (cf. Juan 6:53).</w:t>
      </w:r>
    </w:p>
    <w:p w14:paraId="084847B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Ang mga Balaang Apostoles usab nagwali niini sa labing klaro nga paagi. Busa, si San Pablo nga Apostol, sa nagkalain-laing mga talata nga naghisgot sa pagbag-o sa mga tawo ngadto sa makaluwas nga pagtuo </w:t>
      </w:r>
      <w:r w:rsidRPr="006A21F9">
        <w:rPr>
          <w:lang w:val="ru-RU"/>
        </w:rPr>
        <w:lastRenderedPageBreak/>
        <w:t xml:space="preserve">kang Kristo, sa ilang paghinlo gikan sa mga sala ug sa ilang pag-angkon sa pagkamatarung, nagpahayag: </w:t>
      </w:r>
      <w:r w:rsidRPr="006A21F9">
        <w:rPr>
          <w:i/>
          <w:iCs/>
          <w:lang w:val="ru-RU"/>
        </w:rPr>
        <w:t>"Giluwasan kita Niya, dili tungod sa matarong nga mga buhat nga atong gibuhat, kondili sumala sa Iyang kalooy, pinaagi sa pagligo sa pagkabanhaw ug pagbag-o pinaagi sa Balaang Espiritu, nga Iyang gipahulog kanato nga daghan pinaagi kang Jesu-Kristo nga atong Manluluwas, aron, nga pagkahatol kanato sa Iyang grasya, kita mahimong mga manununod sa kinabuhi nga walay katapusan pinaagi sa paglaum"</w:t>
      </w:r>
      <w:r w:rsidRPr="006A21F9">
        <w:rPr>
          <w:lang w:val="ru-RU"/>
        </w:rPr>
        <w:t xml:space="preserve"> [(Tito 3:5–7); cf. (2 Tim. 1:9)]. </w:t>
      </w:r>
      <w:r w:rsidRPr="006A21F9">
        <w:rPr>
          <w:i/>
          <w:iCs/>
          <w:lang w:val="ru-RU"/>
        </w:rPr>
        <w:t>"Kay ang tanan nakasala ug kulang sa himaya sa Dios, nga gipahimungtan sa walay bayad pinaagi sa Iyang grasya, pinaagi sa pagtubos nga anaa kang Cristo Jesus"</w:t>
      </w:r>
      <w:r w:rsidRPr="006A21F9">
        <w:rPr>
          <w:lang w:val="ru-RU"/>
        </w:rPr>
        <w:t xml:space="preserve"> (Roma 3:23–24), — </w:t>
      </w:r>
      <w:r w:rsidRPr="006A21F9">
        <w:rPr>
          <w:i/>
          <w:iCs/>
          <w:lang w:val="ru-RU"/>
        </w:rPr>
        <w:t xml:space="preserve">"sa kinsa kita adunay pagbaylo pinaagi sa iyang dugo, ang pagpasaylo sa mga sala, sumala sa kadato sa iyang grasya" </w:t>
      </w:r>
      <w:r w:rsidRPr="006A21F9">
        <w:rPr>
          <w:lang w:val="ru-RU"/>
        </w:rPr>
        <w:t xml:space="preserve">(Efe. 1:7). </w:t>
      </w:r>
      <w:r w:rsidRPr="006A21F9">
        <w:rPr>
          <w:i/>
          <w:iCs/>
          <w:lang w:val="ru-RU"/>
        </w:rPr>
        <w:t xml:space="preserve">"Bisan pa sa dihang patay kita sa atong mga paglapas, gihatagan kita niya og kinabuhi uban ni Cristo—pinaagi sa grasya kamo naluwas" </w:t>
      </w:r>
      <w:r w:rsidRPr="006A21F9">
        <w:rPr>
          <w:lang w:val="ru-RU"/>
        </w:rPr>
        <w:t xml:space="preserve">(Efe. 2:5); </w:t>
      </w:r>
      <w:r w:rsidRPr="006A21F9">
        <w:rPr>
          <w:i/>
          <w:iCs/>
          <w:lang w:val="ru-RU"/>
        </w:rPr>
        <w:t xml:space="preserve">'Kay pinaagi sa grasya kamo naluwas pinaagi sa pagtuo; dili kini gikan kaninyo; kini gasa sa Dios' </w:t>
      </w:r>
      <w:r w:rsidRPr="006A21F9">
        <w:rPr>
          <w:lang w:val="ru-RU"/>
        </w:rPr>
        <w:t xml:space="preserve">(Efe. 2:8). Sa laing bahin, sa paghisgot sa mga epekto sa pagwali sa Ebanghelyo sa mga tawo ug sa bunga nga kini nagbunga, nagsulat siya, pananglitan, ngadto sa mga taga-Filipos: </w:t>
      </w:r>
      <w:r w:rsidRPr="006A21F9">
        <w:rPr>
          <w:i/>
          <w:iCs/>
          <w:lang w:val="ru-RU"/>
        </w:rPr>
        <w:t xml:space="preserve">'Nagpasalamat ako sa akong Dios … tungod sa inyong pakig-ambit sa maayong balita sukad sa unang adlaw hangtod karon, nga masaligon ako nga siya nga nagsugod sa maayong buhat kaninyo, siya usab ang maghuman niini hangtod sa adlaw ni Jesucristo' </w:t>
      </w:r>
      <w:r w:rsidRPr="006A21F9">
        <w:rPr>
          <w:lang w:val="ru-RU"/>
        </w:rPr>
        <w:t>(</w:t>
      </w:r>
      <w:r>
        <w:rPr>
          <w:lang w:val="ru-RU"/>
        </w:rPr>
        <w:t>Fil.</w:t>
      </w:r>
      <w:r w:rsidRPr="006A21F9">
        <w:rPr>
          <w:lang w:val="ru-RU"/>
        </w:rPr>
        <w:t xml:space="preserve"> 1:5–6); o sa mga taga-Corinto: </w:t>
      </w:r>
      <w:r w:rsidRPr="006A21F9">
        <w:rPr>
          <w:i/>
          <w:iCs/>
          <w:lang w:val="ru-RU"/>
        </w:rPr>
        <w:t xml:space="preserve">'Kinsa ba si Pablo? Kinsa ba si Apolos? Sila mga alagad ra nga pinaagi kanila kamo nagtuo, ug kana sumala lang sa gihatag sa Ginoo sa matag-usa. Ako nagtanom, si Apolos nagdunot, apan ang Dios maoy nagahatag sa pagtubo; busa ang nagtanom ug ang nagdunot wala'y bili, kondili ang Dios nga nagahatag sa pagtubo" </w:t>
      </w:r>
      <w:r w:rsidRPr="006A21F9">
        <w:rPr>
          <w:lang w:val="ru-RU"/>
        </w:rPr>
        <w:t xml:space="preserve">(1 Cor. 3:5–7). Dinhi gipakita sa Apostol ang klarong kalainan tali sa eksternal nga grasya sa Dios—mao ang pagtudlo sa Ebanghelyo—ug sa internal nga grasya, o ang direkta nga paglihok sa Dios sa mga tawo, ug gipakita nga ang ikaduha hingpit nga gikinahanglan alang sa kalampusan sa Ebanghelyo (cf. 1 Tes. 1:5). Sa katapusan, sa ikatulong hugpong sa mga bersikulo, naghatag siya og ingon nga mga pagdasig o mga pulong sa pagdasig ( ) ngadto sa mga tawo nga midawat na sa mensahe sa Ebanghelyo ug nahimong mga Kristohanon: </w:t>
      </w:r>
      <w:r w:rsidRPr="006A21F9">
        <w:rPr>
          <w:i/>
          <w:iCs/>
          <w:lang w:val="ru-RU"/>
        </w:rPr>
        <w:t xml:space="preserve">'Paninguhaa ang inyong kaugalingong kaluwasan uban ang pagkahadlok ug pagkataranta, kay ang Dios ang nagalihok kaninyo aron kamo gustong buhaton ug buhaton ang Iyang maayong kabubut-on' </w:t>
      </w:r>
      <w:r w:rsidRPr="006A21F9">
        <w:rPr>
          <w:lang w:val="ru-RU"/>
        </w:rPr>
        <w:t xml:space="preserve">(Fil. 2:12–13). </w:t>
      </w:r>
      <w:r w:rsidRPr="006A21F9">
        <w:rPr>
          <w:i/>
          <w:iCs/>
          <w:lang w:val="ru-RU"/>
        </w:rPr>
        <w:t xml:space="preserve">'Karon, unta ang Dios sa kalinaw, nga pinaagi sa dugo sa walay katapusang pakigsaad gibanhaw gikan sa mga patay ang atong Ginoong Jesu-Cristo, ang dakong Magbalantay sa mga karnero, mag-andam kaninyo sa tanang maayong butang aron buhaton ang Iyang kabubut-on, ug unta Iya kamo buhaton nga makahimo sa makapahimuot kaniya pinaagi ni Jesu-Cristo' </w:t>
      </w:r>
      <w:r w:rsidRPr="006A21F9">
        <w:rPr>
          <w:lang w:val="ru-RU"/>
        </w:rPr>
        <w:t>(Heb. 13:20–21). Ug ang mosunod nagpamatuod nga, kung walay sulod nga supernatural nga tabang sa Diyos, dili kita makahandom o makahimo sa bisan unsang maayo.</w:t>
      </w:r>
    </w:p>
    <w:p w14:paraId="57F2D353"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Ang Balaang Simbahan kanunay nga naggunit ug nagpahayag niini, sama sa gipakita sa:</w:t>
      </w:r>
    </w:p>
    <w:p w14:paraId="19A1ED53"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Ang mga testimonya </w:t>
      </w:r>
      <w:r w:rsidRPr="001E4083">
        <w:t xml:space="preserve">sa iyang </w:t>
      </w:r>
      <w:r w:rsidRPr="006A21F9">
        <w:rPr>
          <w:lang w:val="ru-RU"/>
        </w:rPr>
        <w:t xml:space="preserve">karaang mga magtutudlo. Pananglitan: </w:t>
      </w:r>
      <w:r w:rsidRPr="006A21F9">
        <w:rPr>
          <w:b/>
          <w:bCs/>
          <w:lang w:val="ru-RU"/>
        </w:rPr>
        <w:t xml:space="preserve">a) </w:t>
      </w:r>
      <w:r w:rsidRPr="006A21F9">
        <w:rPr>
          <w:lang w:val="ru-RU"/>
        </w:rPr>
        <w:t>San Irenaeus: 'Sama sa usa ka ligaw nga olibo, kon dili kini itanum, magpabilin nga walay bunga alang sa tag-iya niini tungod sa iyang ligaw nga kinaiyahan, ug sama sa usa ka walay bunga nga kahoy nga putlon ug itambog sa kalayo: ingon usab, ang usa ka tawo, hangtod siya makadawat pinaagi sa pagtuo sa pagtatanum sa Espiritu, magpadayon nga mao gihapon siya kaniadto; nga unod ug dugo, dili siya makapanunod sa gingharian sa Dios, ingon sa giingon sa Apostol (1 Cor. 15:50);</w:t>
      </w:r>
      <w:r>
        <w:rPr>
          <w:rStyle w:val="FootnoteReference"/>
        </w:rPr>
        <w:footnoteReference w:id="704"/>
      </w:r>
      <w:r w:rsidRPr="006A21F9">
        <w:rPr>
          <w:lang w:val="ru-RU"/>
        </w:rPr>
        <w:t xml:space="preserve"> </w:t>
      </w:r>
      <w:r w:rsidRPr="006A21F9">
        <w:rPr>
          <w:b/>
          <w:bCs/>
          <w:lang w:val="ru-RU"/>
        </w:rPr>
        <w:t xml:space="preserve">b) </w:t>
      </w:r>
      <w:r w:rsidRPr="006A21F9">
        <w:rPr>
          <w:lang w:val="ru-RU"/>
        </w:rPr>
        <w:t>San Cipriano: 'Adlaw ug gabii nag-ampo kami nga ang pagkabalaan ug pagkabanhaw nga nadawat (</w:t>
      </w:r>
      <w:r w:rsidRPr="001E4083">
        <w:t>sumitur</w:t>
      </w:r>
      <w:r w:rsidRPr="006A21F9">
        <w:rPr>
          <w:lang w:val="ru-RU"/>
        </w:rPr>
        <w:t>) gikan sa grasya sa Dios mapreserbar kanamo ilawom sa Iyang panalipod.'</w:t>
      </w:r>
      <w:r>
        <w:rPr>
          <w:rStyle w:val="FootnoteReference"/>
        </w:rPr>
        <w:footnoteReference w:id="705"/>
      </w:r>
      <w:r w:rsidRPr="006A21F9">
        <w:rPr>
          <w:lang w:val="ru-RU"/>
        </w:rPr>
        <w:t xml:space="preserve"> </w:t>
      </w:r>
      <w:r w:rsidRPr="006A21F9">
        <w:rPr>
          <w:b/>
          <w:bCs/>
          <w:lang w:val="ru-RU"/>
        </w:rPr>
        <w:t xml:space="preserve">c) </w:t>
      </w:r>
      <w:r w:rsidRPr="006A21F9">
        <w:rPr>
          <w:lang w:val="ru-RU"/>
        </w:rPr>
        <w:t xml:space="preserve">San Hipólito: "Ang pinaagi nga gihimong putli ang mga balaan gihatag kanila sa Dios Anak — busa ingon nila nga </w:t>
      </w:r>
      <w:r w:rsidRPr="006A21F9">
        <w:rPr>
          <w:i/>
          <w:iCs/>
          <w:lang w:val="ru-RU"/>
        </w:rPr>
        <w:t xml:space="preserve">'gikan sa Iyang pagkapuno kita tanan nakadawat, grasya ibabaw sa grasya' </w:t>
      </w:r>
      <w:r w:rsidRPr="006A21F9">
        <w:rPr>
          <w:lang w:val="ru-RU"/>
        </w:rPr>
        <w:t>(Juan 1:16);"</w:t>
      </w:r>
      <w:r>
        <w:rPr>
          <w:rStyle w:val="FootnoteReference"/>
        </w:rPr>
        <w:footnoteReference w:id="706"/>
      </w:r>
      <w:r w:rsidRPr="006A21F9">
        <w:rPr>
          <w:lang w:val="ru-RU"/>
        </w:rPr>
        <w:t xml:space="preserve"> </w:t>
      </w:r>
      <w:r w:rsidRPr="006A21F9">
        <w:rPr>
          <w:b/>
          <w:bCs/>
          <w:lang w:val="ru-RU"/>
        </w:rPr>
        <w:t xml:space="preserve">d) </w:t>
      </w:r>
      <w:r w:rsidRPr="006A21F9">
        <w:rPr>
          <w:lang w:val="ru-RU"/>
        </w:rPr>
        <w:t xml:space="preserve">San Cirilo sa Herusalem: "Ang dakong Manag-ampo ug Tagahatag sa mga gasa sa tibuok kalibutan nagahatag sa pagkahinlo sa usa, sa kanunay nga pagkabirhen sa lain, sa hilig sa pagpanabang sa usa pa, sa gugma sa pagkabos sa lain, ug sa gahum sa pagpahawa sa dautang espiritu sa usa pa; ug sama sa kahayag nga nagpasiga sa tanan sa usa ka sinag, ingon usab ang Espiritu Santo nagpasiga sa mga adunay mga mata… Sa Iya nanginahanglan ang mga tawo—Elias, </w:t>
      </w:r>
      <w:r w:rsidRPr="006A21F9">
        <w:rPr>
          <w:lang w:val="ru-RU"/>
        </w:rPr>
        <w:lastRenderedPageBreak/>
        <w:t>Eliseo, ug Isaias; sa Iya nanginahanglan ang mga anghel—Miguel ug Gabriel;"</w:t>
      </w:r>
      <w:r>
        <w:rPr>
          <w:rStyle w:val="FootnoteReference"/>
        </w:rPr>
        <w:footnoteReference w:id="707"/>
      </w:r>
      <w:r w:rsidRPr="006A21F9">
        <w:rPr>
          <w:lang w:val="ru-RU"/>
        </w:rPr>
        <w:t xml:space="preserve"> </w:t>
      </w:r>
      <w:r w:rsidRPr="006A21F9">
        <w:rPr>
          <w:b/>
          <w:bCs/>
          <w:lang w:val="ru-RU"/>
        </w:rPr>
        <w:t xml:space="preserve">(d) </w:t>
      </w:r>
      <w:r w:rsidRPr="006A21F9">
        <w:rPr>
          <w:lang w:val="ru-RU"/>
        </w:rPr>
        <w:t>San Juan Crisostomo: "Nahibalo siya (ang Apostol) nga grasya ang nagaluwas kanato;"</w:t>
      </w:r>
      <w:r>
        <w:rPr>
          <w:rStyle w:val="FootnoteReference"/>
        </w:rPr>
        <w:footnoteReference w:id="708"/>
      </w:r>
      <w:r w:rsidRPr="006A21F9">
        <w:rPr>
          <w:lang w:val="ru-RU"/>
        </w:rPr>
        <w:t xml:space="preserve"> </w:t>
      </w:r>
      <w:r w:rsidRPr="006A21F9">
        <w:rPr>
          <w:b/>
          <w:bCs/>
          <w:lang w:val="ru-RU"/>
        </w:rPr>
        <w:t xml:space="preserve">(e) </w:t>
      </w:r>
      <w:r w:rsidRPr="006A21F9">
        <w:rPr>
          <w:lang w:val="ru-RU"/>
        </w:rPr>
        <w:t>San Macario ang Dako: "Sama sa usa ka lawas nga walay kalag nga patay ug dili makabuhat og bisan unsa, ingon usab ang kalag, nga walay langitnong kalag, walay Balaang Espiritu, patay sa Gingharian, ug kung wala ang Balaang Espiritu dili kini makahimo og bisan unsang makapahimuot sa Dios;"</w:t>
      </w:r>
      <w:r>
        <w:rPr>
          <w:rStyle w:val="FootnoteReference"/>
        </w:rPr>
        <w:footnoteReference w:id="709"/>
      </w:r>
      <w:r w:rsidRPr="006A21F9">
        <w:rPr>
          <w:lang w:val="ru-RU"/>
        </w:rPr>
        <w:t xml:space="preserve"> ug sa ubang dapit: "Kung ang kalag dili makadawat og espirituhanong pagkabalaan dinhi sa kalibutan pinaagi sa lig-on nga pagtuo ug pag-ampo; kung kini dili mahimong kauban sa banal nga kinaiya, ug dili makadawat sa grasya, pinaagi sa tabang nga makatuman niini sa tanang sugo nga balaan ug walay sala: nan magpabilin kini nga dili angay para sa Gingharian sa Langit;"</w:t>
      </w:r>
      <w:r>
        <w:rPr>
          <w:rStyle w:val="FootnoteReference"/>
        </w:rPr>
        <w:footnoteReference w:id="710"/>
      </w:r>
      <w:r w:rsidRPr="006A21F9">
        <w:rPr>
          <w:lang w:val="ru-RU"/>
        </w:rPr>
        <w:t xml:space="preserve"> </w:t>
      </w:r>
      <w:r w:rsidRPr="006A21F9">
        <w:rPr>
          <w:b/>
          <w:bCs/>
          <w:lang w:val="ru-RU"/>
        </w:rPr>
        <w:t xml:space="preserve">(g) </w:t>
      </w:r>
      <w:r w:rsidRPr="006A21F9">
        <w:rPr>
          <w:lang w:val="ru-RU"/>
        </w:rPr>
        <w:t xml:space="preserve">Bulahan Agustin: "Ang grasya sa Dios pinaagi sa atong Ginoong Jesu-Cristo (nga kanunay gituohan sa tinuod nga pagtuo ug sa Simbahang Katolika) nagbalhin sa mga bata ug sa mga hamtong gikan sa kamatayon sa unang tawo ngadto sa kinabuhi sa ikaduhang tawo, dili lamang pinaagi sa pagtangtang sa mga sala, kondili usab pinaagi sa pagtabang sa mga makahimo na sa paggamit sa ilang kagawasan sa pagbuot, aron dili sila makasala ug mabuhi sa matarong, — aron, kung wala ang tabang </w:t>
      </w:r>
      <w:r w:rsidRPr="001E4083">
        <w:t>niini</w:t>
      </w:r>
      <w:r w:rsidRPr="006A21F9">
        <w:rPr>
          <w:lang w:val="ru-RU"/>
        </w:rPr>
        <w:t>, dili kita makabaton og pagkamapainubsanon o pagkamatarong bisan sa atong mga buhat o sa atong mga tinguha mismo."</w:t>
      </w:r>
      <w:r>
        <w:rPr>
          <w:rStyle w:val="FootnoteReference"/>
        </w:rPr>
        <w:footnoteReference w:id="711"/>
      </w:r>
      <w:r w:rsidRPr="006A21F9">
        <w:rPr>
          <w:lang w:val="ru-RU"/>
        </w:rPr>
        <w:t xml:space="preserve"> Ug sa lain nga dapit: "Ang bisan kinsa nga gustong mohimo og pag-angkon sa pagtuo subay sa kamatuoran kinahanglan mag-angkon, nga walay bisan gamayng pagduha-duha, nga kung walay grasya, ang tawo hingpit nga dili makahimo og bisan unsang maayong butang nga may kalabotan sa pagkamapaambition ug tinuod nga pag-angkon sa pagkamatarong."</w:t>
      </w:r>
      <w:r>
        <w:rPr>
          <w:rStyle w:val="FootnoteReference"/>
        </w:rPr>
        <w:footnoteReference w:id="712"/>
      </w:r>
    </w:p>
    <w:p w14:paraId="741A3848" w14:textId="77777777" w:rsidR="00BE1885" w:rsidRPr="006A21F9" w:rsidRDefault="00BE1885" w:rsidP="00BE1885">
      <w:pPr>
        <w:ind w:firstLine="708"/>
        <w:rPr>
          <w:lang w:val="ru-RU"/>
        </w:rPr>
      </w:pPr>
      <w:r w:rsidRPr="006A21F9">
        <w:rPr>
          <w:b/>
          <w:bCs/>
          <w:lang w:val="ru-RU"/>
        </w:rPr>
        <w:t xml:space="preserve">2) </w:t>
      </w:r>
      <w:r w:rsidRPr="006A21F9">
        <w:rPr>
          <w:lang w:val="ru-RU"/>
        </w:rPr>
        <w:t>Ang mga dekreto sa mga konsilyo batok kang Pelagius. Busa, ang Konsilyo sa Diospolis (niadtong 415) gisalikway ang mosunod nga doktrina sa Pelagianong erehiya: "Ang grasya ug tabang sa Diyos dili gihatag alang sa matag (maayong) buhat sa , kondili naglangkob sa gawasnong kabubut-on, o sa balaod ug pagtulon-an (sa Ebanghelyo)."</w:t>
      </w:r>
      <w:r>
        <w:rPr>
          <w:rStyle w:val="FootnoteReference"/>
        </w:rPr>
        <w:footnoteReference w:id="713"/>
      </w:r>
      <w:r w:rsidRPr="006A21F9">
        <w:rPr>
          <w:lang w:val="ru-RU"/>
        </w:rPr>
        <w:t xml:space="preserve"> Ug ang </w:t>
      </w:r>
      <w:r w:rsidRPr="001E4083">
        <w:t>Ikaduhang</w:t>
      </w:r>
      <w:r w:rsidRPr="006A21F9">
        <w:rPr>
          <w:lang w:val="ru-RU"/>
        </w:rPr>
        <w:t xml:space="preserve"> Konseho sa Arras (niadtong 529) nagdekreto: "Kung kinsa man ang mag-angkon nga, aron limpyohan kita gikan sa atong mga sala, maghulat ang Dios sa atong pagtugot, ug dili mosugid nga kini nga pagtugot sa paglimpyo naggikan sa sulod nato pinaagi sa pagbubo sa Espiritu Santo ug sa Iyang tabang, kana nga tawo supak sa Espiritu Santo" (Kanon </w:t>
      </w:r>
      <w:r w:rsidRPr="001E4083">
        <w:t>IV</w:t>
      </w:r>
      <w:r w:rsidRPr="006A21F9">
        <w:rPr>
          <w:lang w:val="ru-RU"/>
        </w:rPr>
        <w:t xml:space="preserve">). Ug dugang pa: "Kung adunay mosugyot nga ang usa ka tawo, pinaagi sa gahum sa iyang kaugalingong kinaiyahan, makahuna-huna og husto o makapili og maayong butang nga may kalabotan sa walay katapusang kaluwasan, ug mosugot sa pagdawat sa makaluwas, nga mao ang mensahe sa Ebanghelyo, nga walay kahayag ug inspirasyon gikan sa Espiritu Santo, siya nalimbongan sa usa ka heretikal nga espiritu" (Canon </w:t>
      </w:r>
      <w:r w:rsidRPr="001E4083">
        <w:t>VII</w:t>
      </w:r>
      <w:r w:rsidRPr="006A21F9">
        <w:rPr>
          <w:lang w:val="ru-RU"/>
        </w:rPr>
        <w:t>).</w:t>
      </w:r>
      <w:r>
        <w:rPr>
          <w:rStyle w:val="FootnoteReference"/>
        </w:rPr>
        <w:footnoteReference w:id="714"/>
      </w:r>
      <w:r w:rsidRPr="006A21F9">
        <w:rPr>
          <w:lang w:val="ru-RU"/>
        </w:rPr>
        <w:t xml:space="preserve"> Dili na nato usbon paghisgot ang mga dekreto sa Konsilyo sa Carthage, nga among gisang-at sa ibabaw.</w:t>
      </w:r>
    </w:p>
    <w:p w14:paraId="2CEE05AA"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Ang mga pag-ampo ug himno </w:t>
      </w:r>
      <w:r w:rsidRPr="001E4083">
        <w:t>niini</w:t>
      </w:r>
      <w:r w:rsidRPr="006A21F9">
        <w:rPr>
          <w:lang w:val="ru-RU"/>
        </w:rPr>
        <w:t>. Dinhi, kanunay kaayo, ang Simbahan nag-ampo alang kanato sa malumo nga tabang gikan sa kahitas-an alang sa mga buhat sa pagtuo ug pagkadi-os; kanunay kaayo niya gidayeg ang Espiritu Santo, nga nagahatag kahayag, nagabag-o ug nagapalig-on kanato pinaagi sa Iyang nagkalain-laing mga gasa, ug kusganong nag-angkon sa atubangan sa Dios sa atong mga kahuyang ug sa atong kakulang sa pagbuhat og bisan unsang maayo gawas sa Iyang direkta nga tabang, '</w:t>
      </w:r>
      <w:r>
        <w:rPr>
          <w:rStyle w:val="FootnoteReference"/>
        </w:rPr>
        <w:footnoteReference w:id="715"/>
      </w:r>
      <w:r w:rsidRPr="006A21F9">
        <w:rPr>
          <w:lang w:val="ru-RU"/>
        </w:rPr>
        <w:t xml:space="preserve"> '—nga kining mga himno ug pag-ampo lamang, nga nag-uyog sa Simbahan sukad pa sa karaang panahon, nagbarug sa ilang kaugalingon isip labing </w:t>
      </w:r>
      <w:r w:rsidRPr="006A21F9">
        <w:rPr>
          <w:lang w:val="ru-RU"/>
        </w:rPr>
        <w:lastRenderedPageBreak/>
        <w:t xml:space="preserve">kumbinsihong ebidensya sa walay paglubad nga pagtuo </w:t>
      </w:r>
      <w:r w:rsidRPr="001E4083">
        <w:t xml:space="preserve">niini </w:t>
      </w:r>
      <w:r w:rsidRPr="006A21F9">
        <w:rPr>
          <w:lang w:val="ru-RU"/>
        </w:rPr>
        <w:t>sa pagka-kinahanglanon sa Banal nga tabang alang kanato.</w:t>
      </w:r>
      <w:r>
        <w:rPr>
          <w:rStyle w:val="FootnoteReference"/>
        </w:rPr>
        <w:footnoteReference w:id="716"/>
      </w:r>
    </w:p>
    <w:p w14:paraId="425C06A0"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Ang komon nga panghuna-huna, sa iyang bahin, mahimong moingon, base sa mga prinsipyo sa teolohiya, nga kung ang tawo, ingon usa ka limitado nga binuhat nga walay kinabuhi sa iyang kaugalingon, nanginahanglan na sa grasya sa Dios bisan pa sa wala pa siya mahulog—sama sa tanang putli nga binuhat nga espiritu nga nagpabilin nga nanginahanglan niini hangtod karon:</w:t>
      </w:r>
      <w:r>
        <w:rPr>
          <w:rStyle w:val="FootnoteReference"/>
        </w:rPr>
        <w:footnoteReference w:id="717"/>
      </w:r>
      <w:r w:rsidRPr="006A21F9">
        <w:rPr>
          <w:lang w:val="ru-RU"/>
        </w:rPr>
        <w:t xml:space="preserve"> —dili ba kini labi pang gikinahanglan karon sa tawo, sa iyang nahulog nga kahimtang? Ug bisan pa niadto, dili siya makabuhi sa espirituhanong paagi kung wala kini, sama sa dili siya makabuhi kung walay espirituhanong nutrisyon ug hangin: unsaon kaha karon nga kini giisip nga posible? Niadto, samtang siya putli ug walay mantsa, ang iyang bugtong buluhaton mao ang pagbuhat og maayo; apan karon, nga maluya ug hingpit nga nadaut, kinahanglan una niyang limpyohan ang iyang kaugalingon gikan sa mga sala, tambalan ang iyang moral nga mga kakulian, ug unya makigbisog nga walay hunong batok sa mga kaaway sa kaluwasan, ug, samtang nagbuhat sa ingon nga pakigbisog, magbuhat og maayo. "Ang kinaiyahan sa tawo," ingon usab sa mga Amahan sa Ikaduhang Konseho sa Arras, "bisan pa kon nagpabilin kini sa kahimtang sa pagkabalaan diin kini gimugna, dili gayud makapreserbar sa iyang kaugalingon nga walay tabang sa iyang Magbubuhat. Ug busa, kon kini dili makapreserbar, nga walay grasya sa Dios, sa panglawas nga nadawat niini, giunsa pa kaha niini, nga walay grasya sa Dios, maibalik ang nawala niini?"</w:t>
      </w:r>
      <w:r>
        <w:rPr>
          <w:rStyle w:val="FootnoteReference"/>
        </w:rPr>
        <w:footnoteReference w:id="718"/>
      </w:r>
    </w:p>
    <w:p w14:paraId="5F7706FC" w14:textId="77777777" w:rsidR="00BE1885" w:rsidRPr="006A21F9" w:rsidRDefault="00BE1885" w:rsidP="00BE1885">
      <w:pPr>
        <w:rPr>
          <w:lang w:val="ru-RU"/>
        </w:rPr>
      </w:pPr>
    </w:p>
    <w:p w14:paraId="7453C9BC" w14:textId="77777777" w:rsidR="00BE1885" w:rsidRPr="006A21F9" w:rsidRDefault="00BE1885" w:rsidP="00BE1885">
      <w:pPr>
        <w:pStyle w:val="Heading5"/>
        <w:rPr>
          <w:lang w:val="ru-RU"/>
        </w:rPr>
      </w:pPr>
      <w:bookmarkStart w:id="587" w:name="_Toc133142949"/>
      <w:bookmarkStart w:id="588" w:name="_Toc133166306"/>
      <w:bookmarkStart w:id="589" w:name="_Toc182221516"/>
      <w:bookmarkStart w:id="590" w:name="_Toc238453083"/>
      <w:bookmarkStart w:id="591" w:name="_Toc238453883"/>
      <w:bookmarkStart w:id="592" w:name="_Toc238574191"/>
      <w:r w:rsidRPr="006A21F9">
        <w:rPr>
          <w:bCs/>
          <w:lang w:val="ru-RU"/>
        </w:rPr>
        <w:t xml:space="preserve">§187. </w:t>
      </w:r>
      <w:r w:rsidRPr="006A21F9">
        <w:rPr>
          <w:lang w:val="ru-RU"/>
        </w:rPr>
        <w:t>Ang panginahanglan sa grasya alang sa pagtuo ug alang sa sinugdanan gayud sa pagtuo, o alang sa pagbag-o sa usa ka tawo ngadto sa Kristiyanismo</w:t>
      </w:r>
      <w:bookmarkEnd w:id="587"/>
      <w:bookmarkEnd w:id="588"/>
      <w:bookmarkEnd w:id="589"/>
      <w:bookmarkEnd w:id="590"/>
      <w:bookmarkEnd w:id="591"/>
      <w:bookmarkEnd w:id="592"/>
    </w:p>
    <w:p w14:paraId="4D6F297B" w14:textId="77777777" w:rsidR="00BE1885" w:rsidRPr="006A21F9" w:rsidRDefault="00BE1885" w:rsidP="00BE1885">
      <w:pPr>
        <w:ind w:firstLine="708"/>
        <w:rPr>
          <w:lang w:val="ru-RU"/>
        </w:rPr>
      </w:pPr>
      <w:r w:rsidRPr="006A21F9">
        <w:rPr>
          <w:lang w:val="ru-RU"/>
        </w:rPr>
        <w:t>Ang grasya sa Dios, nga gikinahanglan sa kinatibuk-an alang sa pagkabalaan ug kaluwasan sa usa ka tawo, gikinahanglan usab, sa partikular, alang sa ilang pagtuo ug alang sa mismong sinugdanan sa pagtuo sa Ginoong Jesus.</w:t>
      </w:r>
    </w:p>
    <w:p w14:paraId="3C973B03"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Mao kini ang gitudlo ni Kristo nga Manluluwas. Sa dihang ang mga Hudiyo, samtang nagpaminaw sa Iyang panultihon bahin sa kamatuoran nga Siya mao ang pan nga nanaog gikan sa langit (Juan 6:40–41), misugod sa pagreklamo ug miingon: </w:t>
      </w:r>
      <w:r w:rsidRPr="006A21F9">
        <w:rPr>
          <w:i/>
          <w:iCs/>
          <w:lang w:val="ru-RU"/>
        </w:rPr>
        <w:t>'Dili ba kini si Jesus, ang anak ni Jose, nga kaila kita sa iyang amahan ug inahan? Unsaon Niya pag-ingon, 'Nibaba ko gikan sa langit'</w:t>
      </w:r>
      <w:r w:rsidRPr="006A21F9">
        <w:rPr>
          <w:lang w:val="ru-RU"/>
        </w:rPr>
        <w:t xml:space="preserve">?" (Juan 6:42), ug uban pa—ug wala sila motuo sa Iyang pagka-diyosnon nga gigikanan ni sa Iyang pagtulon-an—Miingon Siya kanila: </w:t>
      </w:r>
      <w:r w:rsidRPr="006A21F9">
        <w:rPr>
          <w:i/>
          <w:iCs/>
          <w:lang w:val="ru-RU"/>
        </w:rPr>
        <w:t xml:space="preserve">"Ayaw kamo'g magreklamo sa inyong kaugalingon. Walay bisan kinsa ang makaduol kanako gawas kon ang Amahan nga nagpadala kanako ang magdani kaniya; ug ako siya pagatindogon sa katapusang adlaw. Nasulat sa mga Propeta: 'Ug sila tanan tudloan sa Dios.' Ang bisan kinsa nga nakadungog gikan sa Amahan ug nakakat-on moadto kanako' </w:t>
      </w:r>
      <w:r w:rsidRPr="006A21F9">
        <w:rPr>
          <w:lang w:val="ru-RU"/>
        </w:rPr>
        <w:t xml:space="preserve">(Juan 6:43–45). Sa dili madugay pagkahuman, samtang nagpadayon Siya sa Iyang pakigpulong, nadungog Niya nga daghan—bisan pa sa Iyang kaugalingong mga disipulo—nagaingon, 'Katingalahan kaayo ning paagi sa pagsulti!' ug nagsugod na sila og reklamo ug nadani sa sayop nga dalan (Juan 6:60–61), Miingon Siya kanila : </w:t>
      </w:r>
      <w:r w:rsidRPr="006A21F9">
        <w:rPr>
          <w:i/>
          <w:iCs/>
          <w:lang w:val="ru-RU"/>
        </w:rPr>
        <w:t xml:space="preserve">"Aduna kaninyo ang uban nga wala motuo … Busa gisulti ko kaninyo nga walay bisan kinsa ang makaduol kanako gawas kon itugot kini kaniya sa akong Amahan" </w:t>
      </w:r>
      <w:r w:rsidRPr="006A21F9">
        <w:rPr>
          <w:lang w:val="ru-RU"/>
        </w:rPr>
        <w:t xml:space="preserve">(Juan 6:64–65). Sa katapusan, usa sa Iyang labing suod nga mga disipulo—si Pedro, nga misulti alang sa tanan nga Napulo ug Duha—miangkon kaniya: </w:t>
      </w:r>
      <w:r w:rsidRPr="006A21F9">
        <w:rPr>
          <w:i/>
          <w:iCs/>
          <w:lang w:val="ru-RU"/>
        </w:rPr>
        <w:t xml:space="preserve">'Ikaw mao ang Cristo, ang Anak sa buhing Dios' </w:t>
      </w:r>
      <w:r w:rsidRPr="006A21F9">
        <w:rPr>
          <w:lang w:val="ru-RU"/>
        </w:rPr>
        <w:t xml:space="preserve">(Mat. 16:16), mitubag kaniya si Jesus: </w:t>
      </w:r>
      <w:r w:rsidRPr="006A21F9">
        <w:rPr>
          <w:i/>
          <w:iCs/>
          <w:lang w:val="ru-RU"/>
        </w:rPr>
        <w:t xml:space="preserve">'Bulahan ka, Simon nga anak ni Jonas, kay kini wala ipadayag kanimo sa unod ug dugo, kondili sa akong Amahan nga naa sa langit' </w:t>
      </w:r>
      <w:r w:rsidRPr="006A21F9">
        <w:rPr>
          <w:lang w:val="ru-RU"/>
        </w:rPr>
        <w:t>(Mat. 16:17). Kung, busa, aron moadto kang Jesus ug motuo kaniya, dili igo nga paminawon lang ang iyang pagtulon-an, apan gikinahanglan usab ang usa ka sulodnong, direkta nga pagdani kaniya gikan sa Amahan; kung ang buhing pagtuo ug pag-angkon sa Apostol nga si Pedro mismo—nga kanunay nga nagtagad sa pagtulon-an sa iyang Ginoo—gideskripsyon isip resulta sa sulodnong kahayag gikan sa Amahan: nan kini nagpasabot nga kung walay grasya sa Dios, dili nato masugdan o mapadayon ang atong pagtuo sa atong Manluluwas.</w:t>
      </w:r>
    </w:p>
    <w:p w14:paraId="10BFA813" w14:textId="77777777" w:rsidR="00BE1885" w:rsidRPr="006A21F9" w:rsidRDefault="00BE1885" w:rsidP="00BE1885">
      <w:pPr>
        <w:rPr>
          <w:lang w:val="ru-RU"/>
        </w:rPr>
      </w:pPr>
      <w:r w:rsidRPr="006A21F9">
        <w:rPr>
          <w:lang w:val="ru-RU"/>
        </w:rPr>
        <w:lastRenderedPageBreak/>
        <w:tab/>
      </w:r>
      <w:r w:rsidRPr="001E4083">
        <w:rPr>
          <w:b/>
          <w:bCs/>
        </w:rPr>
        <w:t>II</w:t>
      </w:r>
      <w:r w:rsidRPr="006A21F9">
        <w:rPr>
          <w:b/>
          <w:bCs/>
          <w:lang w:val="ru-RU"/>
        </w:rPr>
        <w:t xml:space="preserve">. </w:t>
      </w:r>
      <w:r w:rsidRPr="006A21F9">
        <w:rPr>
          <w:lang w:val="ru-RU"/>
        </w:rPr>
        <w:t xml:space="preserve">Mao usab kini ang gitudlo sa mga Apostoles. Gipadayag kini ni San Pablo sa nagkalain-laing sulat. Sa mga taga-Roma, gihatag niya ang mosunod nga pagtulon-an: </w:t>
      </w:r>
      <w:r w:rsidRPr="006A21F9">
        <w:rPr>
          <w:i/>
          <w:iCs/>
          <w:lang w:val="ru-RU"/>
        </w:rPr>
        <w:t>"Pinaagi sa grasya nga gihatag kanako, moingon ako sa matag-usa kaninyo: ayaw paghunahuna sa inyong kaugalingon nga labaw pa kaysa angay ninyong hunahunaon, kondili hunahunaa kini sa matarong nga paghukom, sumala sa sukod sa pagtuo nga gipangbahin sa Dios sa matag-usa kaninyo</w:t>
      </w:r>
      <w:r w:rsidRPr="006A21F9">
        <w:rPr>
          <w:lang w:val="ru-RU"/>
        </w:rPr>
        <w:t xml:space="preserve">" (Roma 12:3). Sa mga taga-Corinto iyang gisulat: </w:t>
      </w:r>
      <w:r w:rsidRPr="006A21F9">
        <w:rPr>
          <w:i/>
          <w:iCs/>
          <w:lang w:val="ru-RU"/>
        </w:rPr>
        <w:t>"Walay makasulti nga 'Si Jesus mao ang Ginoo' gawas sa Espiritu Santo"</w:t>
      </w:r>
      <w:r w:rsidRPr="006A21F9">
        <w:rPr>
          <w:lang w:val="ru-RU"/>
        </w:rPr>
        <w:t xml:space="preserve"> (1 Cor. 12:3), ug gipasabot kanila nga kini mao gayud </w:t>
      </w:r>
      <w:r w:rsidRPr="006A21F9">
        <w:rPr>
          <w:i/>
          <w:iCs/>
          <w:lang w:val="ru-RU"/>
        </w:rPr>
        <w:t xml:space="preserve">ang "Diyos, nga nagsugo sa kahayag nga mosidlak gikan sa kangitngit, nga misidlak sa atong mga kasingkasing aron hatagan kita sa kahayag sa pag-ila sa himaya sa Dios sa nawong ni Jesu-Cristo" </w:t>
      </w:r>
      <w:r w:rsidRPr="006A21F9">
        <w:rPr>
          <w:lang w:val="ru-RU"/>
        </w:rPr>
        <w:t xml:space="preserve">(2 Cor. 4:6). Alang sa mga taga-Efeso iyang gipadayag ang iyang maayong panghinaut: </w:t>
      </w:r>
      <w:r w:rsidRPr="006A21F9">
        <w:rPr>
          <w:i/>
          <w:iCs/>
          <w:lang w:val="ru-RU"/>
        </w:rPr>
        <w:t>'Ang Dios sa atong Ginoong Jesu-Cristo, ang Amahan sa himaya, magahatag kaninyo sa Espiritu sa kinaadman ug pagpadayag aron mailhan ninyo siya, ug pasigaon ang mga mata sa inyong kasingkasing, aron mahibal-an ninyo unsa ang paglaum nga gitawag kaninyo, ug unsa ang bahandi sa iyang himayaong panulondon alang sa mga balaan, ug unsa ka dako nga walay sukod ang iyang gahum alang kanato nga nagtuo, sumala sa paglihok sa iyang gamhanang kusog"</w:t>
      </w:r>
      <w:r w:rsidRPr="006A21F9">
        <w:rPr>
          <w:lang w:val="ru-RU"/>
        </w:rPr>
        <w:t xml:space="preserve"> (Eph. 1:17–19), nagdugang: </w:t>
      </w:r>
      <w:r w:rsidRPr="006A21F9">
        <w:rPr>
          <w:i/>
          <w:iCs/>
          <w:lang w:val="ru-RU"/>
        </w:rPr>
        <w:t xml:space="preserve">'Kay pinaagi sa grasya kamo naluwas pinaagi sa pagtuo; dili kini gikan kaninyo; kini gasa sa Dios' </w:t>
      </w:r>
      <w:r w:rsidRPr="006A21F9">
        <w:rPr>
          <w:lang w:val="ru-RU"/>
        </w:rPr>
        <w:t xml:space="preserve">(Eph. 2:8). Sa mga taga-Filipos Iyang gipamatuod: </w:t>
      </w:r>
      <w:r w:rsidRPr="006A21F9">
        <w:rPr>
          <w:i/>
          <w:iCs/>
          <w:lang w:val="ru-RU"/>
        </w:rPr>
        <w:t xml:space="preserve">'Gitagaan kamo tungod kang Cristo, dili lang sa pagtuo kaniya, kondili sa pag-antos usab alang kaniya' </w:t>
      </w:r>
      <w:r w:rsidRPr="006A21F9">
        <w:rPr>
          <w:lang w:val="ru-RU"/>
        </w:rPr>
        <w:t xml:space="preserve">(Fil. 1:29); </w:t>
      </w:r>
      <w:r w:rsidRPr="006A21F9">
        <w:rPr>
          <w:i/>
          <w:iCs/>
          <w:lang w:val="ru-RU"/>
        </w:rPr>
        <w:t xml:space="preserve">'Ang Dios maoy nagalihok kaninyo, sa pagbuot ug sa pagbuhat, sumala sa Iyang maayong kabubut-on' </w:t>
      </w:r>
      <w:r w:rsidRPr="006A21F9">
        <w:rPr>
          <w:lang w:val="ru-RU"/>
        </w:rPr>
        <w:t xml:space="preserve">(Fil. 2:13). Sa ato pa, sa mga pulong sa Magtutudlo sa mga Nasud: </w:t>
      </w:r>
      <w:r w:rsidRPr="006A21F9">
        <w:rPr>
          <w:b/>
          <w:bCs/>
          <w:lang w:val="ru-RU"/>
        </w:rPr>
        <w:t xml:space="preserve">a) </w:t>
      </w:r>
      <w:r w:rsidRPr="006A21F9">
        <w:rPr>
          <w:lang w:val="ru-RU"/>
        </w:rPr>
        <w:t xml:space="preserve">Ang Dios nagahatag kanato sa pagtuo ug sa sukod niini (Roma 12:3), aron kini hingpit nga gasa gikan sa Dios [(Efe. 2:8); (Fil. 1:29)]; </w:t>
      </w:r>
      <w:r w:rsidRPr="006A21F9">
        <w:rPr>
          <w:b/>
          <w:bCs/>
          <w:lang w:val="ru-RU"/>
        </w:rPr>
        <w:t xml:space="preserve">b) </w:t>
      </w:r>
      <w:r w:rsidRPr="006A21F9">
        <w:rPr>
          <w:lang w:val="ru-RU"/>
        </w:rPr>
        <w:t xml:space="preserve">kung wala ang grasya sa Espiritu Santo dili nato gani matawag si Jesus nga 'Ginoo', ug busa dili nato gani masugdan ang pagtuo Niya (1 Cor. 12:3), labi na gayud kay </w:t>
      </w:r>
      <w:r w:rsidRPr="006A21F9">
        <w:rPr>
          <w:i/>
          <w:iCs/>
          <w:lang w:val="ru-RU"/>
        </w:rPr>
        <w:t xml:space="preserve">'ang Dios ang nagalihok kaninyo aron kamo buot ug aron kamo molihok sumala sa Iyang kaayohan' </w:t>
      </w:r>
      <w:r w:rsidRPr="006A21F9">
        <w:rPr>
          <w:lang w:val="ru-RU"/>
        </w:rPr>
        <w:t xml:space="preserve">(Fil. 2:13); </w:t>
      </w:r>
      <w:r w:rsidRPr="006A21F9">
        <w:rPr>
          <w:b/>
          <w:bCs/>
          <w:lang w:val="ru-RU"/>
        </w:rPr>
        <w:t xml:space="preserve">c) </w:t>
      </w:r>
      <w:r w:rsidRPr="006A21F9">
        <w:rPr>
          <w:lang w:val="ru-RU"/>
        </w:rPr>
        <w:t xml:space="preserve">Siya ang nagbuhat sa sinugdanan sa pagtuo sa atong sulod, nagahatag kanato sa Espiritu sa kinaadman ug pagpadayag aron mailhan Siya, nagahatag kahayag sa mga mata sa atong kasingkasing, ang mga mata sa inyong kasingkasing, aron masayran nato unsa ang paglaum sa Iyang pagtawag (Efe. 1:17–18), o, sa laing pagkasulti, </w:t>
      </w:r>
      <w:r w:rsidRPr="006A21F9">
        <w:rPr>
          <w:i/>
          <w:iCs/>
          <w:lang w:val="ru-RU"/>
        </w:rPr>
        <w:t xml:space="preserve">'nagdan-ag sa atong mga kasingkasing aron hatagan kita sa kahayag sa pag-ila sa himaya sa Dios sa nawong ni Jesu-Cristo' </w:t>
      </w:r>
      <w:r w:rsidRPr="006A21F9">
        <w:rPr>
          <w:lang w:val="ru-RU"/>
        </w:rPr>
        <w:t xml:space="preserve">(2 Cor. 4:6); — ug </w:t>
      </w:r>
      <w:r w:rsidRPr="006A21F9">
        <w:rPr>
          <w:b/>
          <w:bCs/>
          <w:lang w:val="ru-RU"/>
        </w:rPr>
        <w:t xml:space="preserve">d) </w:t>
      </w:r>
      <w:r w:rsidRPr="006A21F9">
        <w:rPr>
          <w:lang w:val="ru-RU"/>
        </w:rPr>
        <w:t>pagkahuman, kung motinabang kita ug magpabilin nga mga magtutuo: kini usab pinaagi sa paglihok sa Iyang gamhanang gahum sulod nato (Eph. 1:19). Sa Basahon sa Mga Buhat sa mga Apostoles, gisaysay ni San Lucas ang istorya sa usa ka babaye—si Lydia, usa ka tigbaligya sa purpura—nga ang kasingkasing gibuksan sa Ginoo aron maminaw sa mga pulong nga gisulti ni Pablo, nga tungod niini gidawat niya ang pagwali sa Apostol, mituo kang Kristo ug nabunyagan (Mga Buhat 16:15). Busa, mosunod nga gawas sa gawasnong pagpangwali sa Ebanghelyo—nga kung wala niini imposible nga motuo sa Ginoong Jesus—kinahanglan usab ang sulodnong tabang sa Dios, nga una nga mag-abli sa kasingkasing sa dili motuo aron dawaton ug masabtan ang pagpangwali, ug busa magsilbi kini isip tinuod nga sinugdanan ug pagsugod sa pagtuo sulod kaniya.</w:t>
      </w:r>
    </w:p>
    <w:p w14:paraId="239FAD68"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Mao kini ang gitudlo sa mga Balaang Amahan ug mga magtutudlo sa unang Simbahan. Pananglitan:</w:t>
      </w:r>
    </w:p>
    <w:p w14:paraId="3FCC33B7" w14:textId="77777777" w:rsidR="00BE1885" w:rsidRPr="006A21F9" w:rsidRDefault="00BE1885" w:rsidP="00BE1885">
      <w:pPr>
        <w:rPr>
          <w:lang w:val="ru-RU"/>
        </w:rPr>
      </w:pPr>
      <w:r w:rsidRPr="006A21F9">
        <w:rPr>
          <w:lang w:val="ru-RU"/>
        </w:rPr>
        <w:tab/>
        <w:t>San Bernabé: "Gitunga Niya (sa Dios) ang atong mga dalunggan, aron, sa pagkadungog sa pulong, kita magtuo."</w:t>
      </w:r>
      <w:r>
        <w:rPr>
          <w:rStyle w:val="FootnoteReference"/>
        </w:rPr>
        <w:footnoteReference w:id="719"/>
      </w:r>
    </w:p>
    <w:p w14:paraId="17E8D185" w14:textId="77777777" w:rsidR="00BE1885" w:rsidRPr="006A21F9" w:rsidRDefault="00BE1885" w:rsidP="00BE1885">
      <w:pPr>
        <w:rPr>
          <w:lang w:val="ru-RU"/>
        </w:rPr>
      </w:pPr>
      <w:r w:rsidRPr="006A21F9">
        <w:rPr>
          <w:lang w:val="ru-RU"/>
        </w:rPr>
        <w:tab/>
        <w:t>San Justin: "Sa daghang mga tawo nga wala makadawat sa grasya sa pagsabot, kining mga dogma (Kristohanon) daw dili makatarunganon ug dili angay sa Dios."</w:t>
      </w:r>
      <w:r>
        <w:rPr>
          <w:rStyle w:val="FootnoteReference"/>
        </w:rPr>
        <w:footnoteReference w:id="720"/>
      </w:r>
      <w:r w:rsidRPr="006A21F9">
        <w:rPr>
          <w:lang w:val="ru-RU"/>
        </w:rPr>
        <w:t xml:space="preserve"> "Busa Iyang gipadayag kanato ang tanan nga atong nasabtan gikan sa Kasulatan pinaagi lamang sa Iyang grasya."</w:t>
      </w:r>
      <w:r>
        <w:rPr>
          <w:rStyle w:val="FootnoteReference"/>
        </w:rPr>
        <w:footnoteReference w:id="721"/>
      </w:r>
      <w:r w:rsidRPr="006A21F9">
        <w:rPr>
          <w:lang w:val="ru-RU"/>
        </w:rPr>
        <w:t xml:space="preserve"> "Nakahuna-huna na ba kamo nga dili nato masabtan ang sulod sa Kasulatan kon dili nato madawat ang grasya sa pagsabot sumala sa kabubut-on sa Dios, nga mao ang nagahandom niini?"</w:t>
      </w:r>
      <w:r>
        <w:rPr>
          <w:rStyle w:val="FootnoteReference"/>
        </w:rPr>
        <w:footnoteReference w:id="722"/>
      </w:r>
    </w:p>
    <w:p w14:paraId="59BA8D38" w14:textId="77777777" w:rsidR="00BE1885" w:rsidRPr="006A21F9" w:rsidRDefault="00BE1885" w:rsidP="00BE1885">
      <w:pPr>
        <w:rPr>
          <w:lang w:val="ru-RU"/>
        </w:rPr>
      </w:pPr>
      <w:r w:rsidRPr="006A21F9">
        <w:rPr>
          <w:lang w:val="ru-RU"/>
        </w:rPr>
        <w:tab/>
        <w:t xml:space="preserve">San Gregorio nga Tagahimo sa mga Milagro: "Kung kinsa man ang gustong mailhan ang Dios pinaagi sa Iyang binuhat, o masabtan ang balaang kasulatan, kung wala ang Iyang kinaadman, wala silay mahibal-an bahin Niya o madungog bisan unsa. Ug ang nagtawag sa Dios sa matarong nagtawag kaniya pinaagi sa Anak, ug ang </w:t>
      </w:r>
      <w:r w:rsidRPr="006A21F9">
        <w:rPr>
          <w:lang w:val="ru-RU"/>
        </w:rPr>
        <w:lastRenderedPageBreak/>
        <w:t>moadto kaniya sa tinuod moadto pinaagi kang Cristo; ug imposible nga moadto sa Anak nga walay Espiritu: kay ang Espiritu nagahatag kinabuhi ug nagasagrado sa tanang butang.</w:t>
      </w:r>
      <w:r>
        <w:rPr>
          <w:rStyle w:val="FootnoteReference"/>
        </w:rPr>
        <w:footnoteReference w:id="723"/>
      </w:r>
    </w:p>
    <w:p w14:paraId="64C87622" w14:textId="77777777" w:rsidR="00BE1885" w:rsidRPr="006A21F9" w:rsidRDefault="00BE1885" w:rsidP="00BE1885">
      <w:pPr>
        <w:rPr>
          <w:lang w:val="ru-RU"/>
        </w:rPr>
      </w:pPr>
      <w:r w:rsidRPr="006A21F9">
        <w:rPr>
          <w:lang w:val="ru-RU"/>
        </w:rPr>
        <w:tab/>
        <w:t xml:space="preserve">San Basilio ang Dako: 'Sa diha-diha dayon, uban sa tabang sa gahum nga nagahatag kahayag, atong itutok ang atong panan-aw sa kaanyag sa hulagway sa dili makita nga Dios, ug pinaagi niini atong madala ang atong hunahuna sa pagkontemplar sa orihinal, nga milabaw sa tanang kaanyag; ang Espiritu sa kahibalo dili mapabulag nga anaa niini, nga naghatag sa mga nahigugma sa pagtan-aw sa kamatuoran sulod Niya sa gahum sa mistikal nga panan-aw aron tun-an ang hulagway, ug dili Niya kini ipadayag sa gawas Niya, kondili gidala Niya sila sa kahibalo sulod Niya. Kay ingon nga </w:t>
      </w:r>
      <w:r w:rsidRPr="006A21F9">
        <w:rPr>
          <w:i/>
          <w:iCs/>
          <w:lang w:val="ru-RU"/>
        </w:rPr>
        <w:t xml:space="preserve">'walay nakaila sa Amahan gawas sa Anak' </w:t>
      </w:r>
      <w:r w:rsidRPr="006A21F9">
        <w:rPr>
          <w:lang w:val="ru-RU"/>
        </w:rPr>
        <w:t xml:space="preserve">(Mat. 11:27); busa </w:t>
      </w:r>
      <w:r w:rsidRPr="006A21F9">
        <w:rPr>
          <w:i/>
          <w:iCs/>
          <w:lang w:val="ru-RU"/>
        </w:rPr>
        <w:t xml:space="preserve">'walay bisan kinsa nga makasulti nga "Si Jesus mao ang Ginoo" gawas sa Espiritu Santo' </w:t>
      </w:r>
      <w:r w:rsidRPr="006A21F9">
        <w:rPr>
          <w:lang w:val="ru-RU"/>
        </w:rPr>
        <w:t>(1 Cor. 12:3). Kay wala man gisulti nga: 'pinaagi sa Espiritu' (</w:t>
      </w:r>
      <w:r w:rsidRPr="001E4083">
        <w:t>διά πνεύματος</w:t>
      </w:r>
      <w:r w:rsidRPr="006A21F9">
        <w:rPr>
          <w:lang w:val="ru-RU"/>
        </w:rPr>
        <w:t>), kondili: 'sa Espiritu' (</w:t>
      </w:r>
      <w:r w:rsidRPr="001E4083">
        <w:t>έν πνεύματι</w:t>
      </w:r>
      <w:r w:rsidRPr="006A21F9">
        <w:rPr>
          <w:lang w:val="ru-RU"/>
        </w:rPr>
        <w:t xml:space="preserve">). Ug: </w:t>
      </w:r>
      <w:r w:rsidRPr="006A21F9">
        <w:rPr>
          <w:i/>
          <w:iCs/>
          <w:lang w:val="ru-RU"/>
        </w:rPr>
        <w:t>'Ang Dios espiritu, ug ang mga nagsimba kaniya kinahanglan magsimba sa espiritu ug kamatuoran'</w:t>
      </w:r>
      <w:r w:rsidRPr="006A21F9">
        <w:rPr>
          <w:lang w:val="ru-RU"/>
        </w:rPr>
        <w:t xml:space="preserve"> (Juan 4:24); ingon nga gisulat: </w:t>
      </w:r>
      <w:r w:rsidRPr="001E4083">
        <w:rPr>
          <w:i/>
          <w:iCs/>
        </w:rPr>
        <w:t xml:space="preserve">'sa </w:t>
      </w:r>
      <w:r w:rsidRPr="006A21F9">
        <w:rPr>
          <w:i/>
          <w:iCs/>
          <w:lang w:val="ru-RU"/>
        </w:rPr>
        <w:t>Iyang kahayag</w:t>
      </w:r>
      <w:r w:rsidRPr="006A21F9">
        <w:rPr>
          <w:lang w:val="ru-RU"/>
        </w:rPr>
        <w:t xml:space="preserve">, nga mao ang kahayag sa Espiritu, </w:t>
      </w:r>
      <w:r w:rsidRPr="006A21F9">
        <w:rPr>
          <w:i/>
          <w:iCs/>
          <w:lang w:val="ru-RU"/>
        </w:rPr>
        <w:t>makakita kita og kahayag</w:t>
      </w:r>
      <w:r w:rsidRPr="006A21F9">
        <w:rPr>
          <w:lang w:val="ru-RU"/>
        </w:rPr>
        <w:t xml:space="preserve">' (Salmo 35:10) — </w:t>
      </w:r>
      <w:r w:rsidRPr="006A21F9">
        <w:rPr>
          <w:i/>
          <w:iCs/>
          <w:lang w:val="ru-RU"/>
        </w:rPr>
        <w:t xml:space="preserve">'ang tinuod nga Kahayag, nga nagahatag kahayag sa matag tawo nga moabot sa kalibutan' </w:t>
      </w:r>
      <w:r w:rsidRPr="006A21F9">
        <w:rPr>
          <w:lang w:val="ru-RU"/>
        </w:rPr>
        <w:t>(Juan 1:9). Busa, ang Espiritu nagpadayag sa Iyang kaugalingon sa himaya sa Bugtong Anak, ug sa Iyang kaugalingon nagahatag sa kahibalo sa Dios sa mga tinuod nga mananamba. Busa, ang dalan paingon sa kahibalo sa Dios nagagikan sa usa ka Espiritu, pinaagi sa Bugtong Anak, paingon sa usa ka Amahan."</w:t>
      </w:r>
      <w:r>
        <w:rPr>
          <w:rStyle w:val="FootnoteReference"/>
        </w:rPr>
        <w:footnoteReference w:id="724"/>
      </w:r>
    </w:p>
    <w:p w14:paraId="7968D98E" w14:textId="77777777" w:rsidR="00BE1885" w:rsidRPr="006A21F9" w:rsidRDefault="00BE1885" w:rsidP="00BE1885">
      <w:pPr>
        <w:rPr>
          <w:lang w:val="ru-RU"/>
        </w:rPr>
      </w:pPr>
      <w:r w:rsidRPr="006A21F9">
        <w:rPr>
          <w:lang w:val="ru-RU"/>
        </w:rPr>
        <w:tab/>
        <w:t xml:space="preserve">San Juan Crisostomo: </w:t>
      </w:r>
      <w:r w:rsidRPr="006A21F9">
        <w:rPr>
          <w:i/>
          <w:iCs/>
          <w:lang w:val="ru-RU"/>
        </w:rPr>
        <w:t xml:space="preserve">"'Bulahan ka, Simon nga anak ni Jonas, kay kini wala ipadayag kanimo sa unod ug dugo, kondili sa akong Amahan sa langit' </w:t>
      </w:r>
      <w:r w:rsidRPr="006A21F9">
        <w:rPr>
          <w:lang w:val="ru-RU"/>
        </w:rPr>
        <w:t>(Mat. 16:17). Dinhi, daw gisugyot sa Ginoo ang mosunod: ang pagtuo kanako dili gamay nga butang, apan nagkinahanglan kini og pagdasig gikan sa taas.</w:t>
      </w:r>
      <w:r>
        <w:rPr>
          <w:rStyle w:val="FootnoteReference"/>
        </w:rPr>
        <w:footnoteReference w:id="725"/>
      </w:r>
      <w:r w:rsidRPr="006A21F9">
        <w:rPr>
          <w:lang w:val="ru-RU"/>
        </w:rPr>
        <w:t xml:space="preserve"> Wala kay kaugalingon, kondili nadawat nimo ang tanan gikan sa Dios… Nakaaanaa ka tungod kay nadawat nimo—dili lang kini o kana, kondili ang tanan nga naa nimo. Ang tanang maayong buhat dili gikan kanimo, kondili gikan sa grasya sa Dios.  Makahimo ba ka gani nga itudlo ang pagtuo? Bisan kana nagsalig sa pagtawag."</w:t>
      </w:r>
      <w:r>
        <w:rPr>
          <w:rStyle w:val="FootnoteReference"/>
        </w:rPr>
        <w:footnoteReference w:id="726"/>
      </w:r>
      <w:r w:rsidRPr="006A21F9">
        <w:rPr>
          <w:lang w:val="ru-RU"/>
        </w:rPr>
        <w:t xml:space="preserve"> "Aron dili ka mapahitas-on tungod sa kadako sa imong mga maayong buhat, tan-awa kung giunsa ka pagpaubos sa apostol: </w:t>
      </w:r>
      <w:r w:rsidRPr="006A21F9">
        <w:rPr>
          <w:i/>
          <w:iCs/>
          <w:lang w:val="ru-RU"/>
        </w:rPr>
        <w:t>'Pinaagi sa grasya,' ingon niya, 'galuwas kamo pinaagi sa pagtuo</w:t>
      </w:r>
      <w:r w:rsidRPr="006A21F9">
        <w:rPr>
          <w:lang w:val="ru-RU"/>
        </w:rPr>
        <w:t xml:space="preserve">.' Unya, aron dili mapugngan ang gawasnong kabubut-on, gihisgutan usab niya ang atong bahin niini."  Ug unya iyang gibulag pa gani kini ug miingon: </w:t>
      </w:r>
      <w:r w:rsidRPr="006A21F9">
        <w:rPr>
          <w:i/>
          <w:iCs/>
          <w:lang w:val="ru-RU"/>
        </w:rPr>
        <w:t>'Dili usab kini gikan kanato</w:t>
      </w:r>
      <w:r w:rsidRPr="006A21F9">
        <w:rPr>
          <w:lang w:val="ru-RU"/>
        </w:rPr>
        <w:t>.' 'Ug ang pagtuo,' ingon niya, 'dili gikan kanato.' Kay kon wala siya (si Kristo) miabot, kon wala niya kita gitawag: unsaon man nato pagtuo?.. 'Busa, ang pagtuo dili nato, kondili usa ka gasa sa Dios.'</w:t>
      </w:r>
      <w:r>
        <w:rPr>
          <w:rStyle w:val="FootnoteReference"/>
        </w:rPr>
        <w:footnoteReference w:id="727"/>
      </w:r>
      <w:r w:rsidRPr="006A21F9">
        <w:rPr>
          <w:lang w:val="ru-RU"/>
        </w:rPr>
        <w:t xml:space="preserve"> 'Gitanum Niya ang pagtuo kanato; Iyang gihatag ang sinugdanan niini.'</w:t>
      </w:r>
      <w:r>
        <w:rPr>
          <w:rStyle w:val="FootnoteReference"/>
        </w:rPr>
        <w:footnoteReference w:id="728"/>
      </w:r>
      <w:r w:rsidRPr="006A21F9">
        <w:rPr>
          <w:lang w:val="ru-RU"/>
        </w:rPr>
        <w:t xml:space="preserve"> 'Kinahanglan ang paggiya sa Espiritu aron mosaka sa kataas-taasan sa pagtuo,'</w:t>
      </w:r>
      <w:r>
        <w:rPr>
          <w:rStyle w:val="FootnoteReference"/>
        </w:rPr>
        <w:footnoteReference w:id="729"/>
      </w:r>
      <w:r w:rsidRPr="006A21F9">
        <w:rPr>
          <w:lang w:val="ru-RU"/>
        </w:rPr>
        <w:t xml:space="preserve"> — 'ang nag-angkon (ni Cristo) nagbuhat niini dili pinaagi sa iyang kaugalingong kusog, kondili tungod sa tabang sa grasya gikan sa itaas.'</w:t>
      </w:r>
      <w:r>
        <w:rPr>
          <w:rStyle w:val="FootnoteReference"/>
        </w:rPr>
        <w:footnoteReference w:id="730"/>
      </w:r>
    </w:p>
    <w:p w14:paraId="466F094F" w14:textId="77777777" w:rsidR="00BE1885" w:rsidRPr="006A21F9" w:rsidRDefault="00BE1885" w:rsidP="00BE1885">
      <w:pPr>
        <w:rPr>
          <w:lang w:val="ru-RU"/>
        </w:rPr>
      </w:pPr>
      <w:r w:rsidRPr="006A21F9">
        <w:rPr>
          <w:lang w:val="ru-RU"/>
        </w:rPr>
        <w:lastRenderedPageBreak/>
        <w:tab/>
        <w:t>Sukad sa paglitaw sa erehiya sa Pelagianismo, ug sa ulahi sa Semi-Pelagianismo, ang mga magtutudlo sa Simbahan nagsugod sa pagpatin-aw niining doktrina uban sa mas tukmang pagkasaysay. Ania, pananglitan, kung giunsa nila kini paglatid:</w:t>
      </w:r>
    </w:p>
    <w:p w14:paraId="2CC4E4C1" w14:textId="77777777" w:rsidR="00BE1885" w:rsidRPr="006A21F9" w:rsidRDefault="00BE1885" w:rsidP="00BE1885">
      <w:pPr>
        <w:rPr>
          <w:lang w:val="ru-RU"/>
        </w:rPr>
      </w:pPr>
      <w:r w:rsidRPr="006A21F9">
        <w:rPr>
          <w:lang w:val="ru-RU"/>
        </w:rPr>
        <w:tab/>
        <w:t xml:space="preserve">Ang mga Amahan </w:t>
      </w:r>
      <w:r w:rsidRPr="001E4083">
        <w:t>sa Ikaduhang</w:t>
      </w:r>
      <w:r w:rsidRPr="006A21F9">
        <w:rPr>
          <w:lang w:val="ru-RU"/>
        </w:rPr>
        <w:t xml:space="preserve"> Konseho sa Arras: "Kung adunay mosulti nga ang pagtubo ug ang sinugdanan sa pagtuo, ug ang mismong pagkahilig niini, diin kita motuo sa Iyang nagpamatarung sa mga dili deboto ug mosulong ngadto sa pagpanumang sa sakramento sa bunyag, dili anaa kanato pinaagi sa gasa sa grasya—mao kana, pinaagi sa inspirasyon sa Espiritu Santo, nga nagagiya sa atong kabubut-on gikan sa kawalay pagtuo paingon sa pagtuo, gikan sa pagkawalay dios paingon sa pagkadiosnon—apan mahitabo sa natural nga paagi: ang ingon nga tawo nagpaila nga siya usa ka kaatbang sa mga apostolikong doktrina" (Kanon </w:t>
      </w:r>
      <w:r w:rsidRPr="001E4083">
        <w:t>V</w:t>
      </w:r>
      <w:r w:rsidRPr="006A21F9">
        <w:rPr>
          <w:lang w:val="ru-RU"/>
        </w:rPr>
        <w:t>).</w:t>
      </w:r>
    </w:p>
    <w:p w14:paraId="18889DC7" w14:textId="77777777" w:rsidR="00BE1885" w:rsidRPr="006A21F9" w:rsidRDefault="00BE1885" w:rsidP="00BE1885">
      <w:pPr>
        <w:rPr>
          <w:lang w:val="ru-RU"/>
        </w:rPr>
      </w:pPr>
      <w:r w:rsidRPr="006A21F9">
        <w:rPr>
          <w:lang w:val="ru-RU"/>
        </w:rPr>
        <w:tab/>
        <w:t xml:space="preserve">Si Cassian mahitungod </w:t>
      </w:r>
      <w:r>
        <w:rPr>
          <w:lang w:val="ru-RU"/>
        </w:rPr>
        <w:t>sa (</w:t>
      </w:r>
      <w:r w:rsidRPr="006A21F9">
        <w:rPr>
          <w:lang w:val="ru-RU"/>
        </w:rPr>
        <w:t>Fil. 1:29</w:t>
      </w:r>
      <w:r>
        <w:rPr>
          <w:lang w:val="ru-RU"/>
        </w:rPr>
        <w:t>)</w:t>
      </w:r>
      <w:r w:rsidRPr="006A21F9">
        <w:rPr>
          <w:lang w:val="ru-RU"/>
        </w:rPr>
        <w:t>: "Ug dinhi gipamatuod sa Apostol nga ang sinugdanan sa atong pagbag-o ug pagtuo, ug ang paglahutay sa pag-antos, gihatag kanato sa Dios… Dili kini pinaagi sa masinabtanong pagbasa, kondili ang Dios nga nagahatag kahayag sa mga buta."</w:t>
      </w:r>
      <w:r>
        <w:rPr>
          <w:rStyle w:val="FootnoteReference"/>
        </w:rPr>
        <w:footnoteReference w:id="731"/>
      </w:r>
    </w:p>
    <w:p w14:paraId="4C1990B7" w14:textId="77777777" w:rsidR="00BE1885" w:rsidRPr="006A21F9" w:rsidRDefault="00BE1885" w:rsidP="00BE1885">
      <w:pPr>
        <w:rPr>
          <w:lang w:val="ru-RU"/>
        </w:rPr>
      </w:pPr>
      <w:r w:rsidRPr="006A21F9">
        <w:rPr>
          <w:lang w:val="ru-RU"/>
        </w:rPr>
        <w:tab/>
        <w:t>Banal nga Agustin: "Mahitungod niining hilisgutan, nga karon among tinuyoang gidepensa batok sa mga bag-ong erehe, ang Simbahan wala gayud maghilom sa iyang mga pag-ampo, bisan pa kaniadto wala niya kini giisip nga gikinahanglan hisgutan sa iyang mga pamulong hangtod nga usa sa iyang mga kaatbang ang mipugos kaniya sa pagbuhat niini. Kay kanus-a man nga napakyas ang Simbahan sa pag-ampo alang sa mga dili motuo ug sa iyang mga kaaway, aron sila makaabot sa pagtuo? Kanus-a man nga ang bisan kinsa nga magtutuo, nga adunay dili motuo nga higala, paryente o asawa, napakyas sa pagpangayo sa Ginoo nga hatagan sila sa kinaadman aron masunod ang pagtuo ni Cristo? … Pinaagi niining mga pag-ampo, ug pinaagi niining pagtuo, nga ang Simbahan natawo, mitubo, ug nagpadayon sa pagtubo. Dili mag-ampo ang Simbahan nga hatagan og pagtuo ang mga dili motuo kon dili kini motuo nga ang Dios mobalhin ngadto sa Iyang kaugalingon sa mga kasingkasing sa mga tawo nga niliko gikan Niya ug misupak Niya."</w:t>
      </w:r>
      <w:r>
        <w:rPr>
          <w:rStyle w:val="FootnoteReference"/>
        </w:rPr>
        <w:footnoteReference w:id="732"/>
      </w:r>
      <w:r w:rsidRPr="006A21F9">
        <w:rPr>
          <w:lang w:val="ru-RU"/>
        </w:rPr>
        <w:t xml:space="preserve"> Ug sa lain nga talata: "</w:t>
      </w:r>
      <w:r w:rsidRPr="006A21F9">
        <w:rPr>
          <w:i/>
          <w:iCs/>
          <w:lang w:val="ru-RU"/>
        </w:rPr>
        <w:t xml:space="preserve">Kinsa ba ang unang nagahatag kaniya, aron siya magbayad?" Kay gikan kaniya, ug pinaagi kaniya, ug ngadto kaniya ang tanang butang </w:t>
      </w:r>
      <w:r w:rsidRPr="006A21F9">
        <w:rPr>
          <w:lang w:val="ru-RU"/>
        </w:rPr>
        <w:t xml:space="preserve">(Roma 11:35–36). Busa, gikan kanino, kung dili gikan kaniya, nagagikan ang sinugdanan sa atong pagtuo?… Ang Apostol nagaingon: </w:t>
      </w:r>
      <w:r w:rsidRPr="006A21F9">
        <w:rPr>
          <w:i/>
          <w:iCs/>
          <w:lang w:val="ru-RU"/>
        </w:rPr>
        <w:t>'Gihatag kaninyo alang kang Cristo, dili lamang ang pagtuo kaniya, kondili usab ang pag-antos alang kaniya</w:t>
      </w:r>
      <w:r w:rsidRPr="006A21F9">
        <w:rPr>
          <w:lang w:val="ru-RU"/>
        </w:rPr>
        <w:t>' (Fil. 1:29). Gitawag niya kining duha nga gasa gikan sa Dios: kay alang sa duha, ingon niya, gihatag kini kaninyo. Wala niya giingon: 'Gihatag kaninyo aron kamo motuo kaniya nga mas hingpit ug mas hingpit pa', kondili yano lang—'aron kamo motuo kaniya'. Niingon usab siya sa iyang kaugalingon nga nadawat niya ang grasya sa Dios dili aron mahimong mas matinud-anon, kondili aron mahimong matinud-anon (1 Cor. 7:25): kay nahibalo siya nga dili siya ang unang naghatag sa Dios sa sinugdanan sa iyang pagtuo, kondili ang Dios na ang naghatag kaniya sa pagtubo niini; apan ang maong Dios nga naghimo kaniya nga Apostol mao usab ang naghimo kaniya nga matinud-anon."</w:t>
      </w:r>
      <w:r>
        <w:rPr>
          <w:rStyle w:val="FootnoteReference"/>
        </w:rPr>
        <w:footnoteReference w:id="733"/>
      </w:r>
    </w:p>
    <w:p w14:paraId="0BD1A9E1" w14:textId="77777777" w:rsidR="00BE1885" w:rsidRPr="006A21F9" w:rsidRDefault="00BE1885" w:rsidP="00BE1885">
      <w:pPr>
        <w:rPr>
          <w:lang w:val="ru-RU"/>
        </w:rPr>
      </w:pPr>
      <w:r w:rsidRPr="006A21F9">
        <w:rPr>
          <w:lang w:val="ru-RU"/>
        </w:rPr>
        <w:tab/>
        <w:t>Prosper: "Dili angay ikalimod nga ang maayong kabubut-on nga pinaagi niini ang usa ka tawo motuyok ngadto sa Dios kabahin sa tawo, apan angay isugid nga kini nagagikan sa usa ka inspirasyon gikan sa Dios. Kay kon walay bisan kinsa nga maayo gawas sa Dios ra: unsa may maayong butang nga walay maayong Naghimo niini?"</w:t>
      </w:r>
      <w:r>
        <w:rPr>
          <w:rStyle w:val="FootnoteReference"/>
        </w:rPr>
        <w:footnoteReference w:id="734"/>
      </w:r>
    </w:p>
    <w:p w14:paraId="056ED7B6" w14:textId="77777777" w:rsidR="00BE1885" w:rsidRPr="006A21F9" w:rsidRDefault="00BE1885" w:rsidP="00BE1885">
      <w:pPr>
        <w:rPr>
          <w:lang w:val="ru-RU"/>
        </w:rPr>
      </w:pPr>
      <w:r w:rsidRPr="006A21F9">
        <w:rPr>
          <w:lang w:val="ru-RU"/>
        </w:rPr>
        <w:tab/>
        <w:t>Fulgentius: "Kung, sumala sa ilang panan-aw (sa mga Semi-Pelagian), ang tinguha sa pagtuo iya na nato sa wala pa magsugod ang grasya sa Dios sa pagtabang kanato, nan dili kini matarong nga gitawag nga grasya, tungod kay kini dili ihatag sa tawo nga walay bayad, kondili gihatag kini isip baylo sa iyang maayong kabubut-on."</w:t>
      </w:r>
      <w:r>
        <w:rPr>
          <w:rStyle w:val="FootnoteReference"/>
        </w:rPr>
        <w:footnoteReference w:id="735"/>
      </w:r>
    </w:p>
    <w:p w14:paraId="085612B9" w14:textId="77777777" w:rsidR="00BE1885" w:rsidRPr="006A21F9" w:rsidRDefault="00BE1885" w:rsidP="00BE1885">
      <w:pPr>
        <w:rPr>
          <w:lang w:val="ru-RU"/>
        </w:rPr>
      </w:pPr>
      <w:r w:rsidRPr="006A21F9">
        <w:rPr>
          <w:lang w:val="ru-RU"/>
        </w:rPr>
        <w:lastRenderedPageBreak/>
        <w:tab/>
      </w:r>
      <w:r w:rsidRPr="001E4083">
        <w:rPr>
          <w:b/>
          <w:bCs/>
        </w:rPr>
        <w:t>IV</w:t>
      </w:r>
      <w:r w:rsidRPr="006A21F9">
        <w:rPr>
          <w:b/>
          <w:bCs/>
          <w:lang w:val="ru-RU"/>
        </w:rPr>
        <w:t xml:space="preserve">. </w:t>
      </w:r>
      <w:r w:rsidRPr="006A21F9">
        <w:rPr>
          <w:lang w:val="ru-RU"/>
        </w:rPr>
        <w:t xml:space="preserve">Sa paghunahuna sa kahimtang sa nahulog nga katawhan, nga naglungtad gawas sa Kristiyanismo—sa pagano, Hudaismo ug Islam—dili nato malikayan ang pag-ila, base sa mga hunahuna nga gikan lamang sa natural nga pangatarungan, nga ang ingon nga tawo nagkinahanglan og espesyal nga bulgarong tabang aron mapalambo ang matinud-anong tinguha nga mobalhin sa Kristohanong pagtuo. Ang kadaghanan sa mga tawo—sama sa tanang mga bata ug halos tibuok nasud nga nalunod sa hingpit nga pagkawalay-hibalo—hingpit nga dili makahimo og pangatarungan ug, ingon niini, dili sa ilang kaugalingong kabubut-on maila ang kakulangan sa ilang kaugalingong pagtuo o mapahalagahan ang kaayohan sa Kristohanong pagtuo, aron makahukom sa pagdawat niini. Ang uban, bisan pa nga makahimo og pangatarungan sa mas dako o mas gamay nga sukod, apan tungod kay gipadako sila sa mga pagtulon-an sa lain nga pagtuo—bisan pagano, Hudiyo o Muslim—natural nga naay dautang pagtan-aw batok sa Kristiyanismo, nga ang pagwali mahitungod kang Kristo nga gipako sa krus, nga katingalahan ug makapahingangha sa iyang kaugalingon, dili gyud malikayan nga daw usa ka bangag o kabuang kini kanila (1 Cor. 1:23). Sa samang higayon, tungod kay sila makarun, gibug-atan pa gihapon sa orihinal nga sala, ug labi pa nilang gipahuyang ang ilang kasingkasing ug hunahuna pinaagi sa bag-ong, boluntaryong mga sala, dili nila masabtan bisan pa ang hataas nga pagwali sa Ebanghelyo, nga gikan sa Espiritu sa Dios: </w:t>
      </w:r>
      <w:r w:rsidRPr="006A21F9">
        <w:rPr>
          <w:i/>
          <w:iCs/>
          <w:lang w:val="ru-RU"/>
        </w:rPr>
        <w:t xml:space="preserve">'Ang tawo nga unodnong dili modawat sa mga butang sa Espiritu sa Dios, kay kabuang kini kaniya; ug dili niya kini masabtan, tungod kay kini masuta sa espirituwal' </w:t>
      </w:r>
      <w:r w:rsidRPr="006A21F9">
        <w:rPr>
          <w:lang w:val="ru-RU"/>
        </w:rPr>
        <w:t xml:space="preserve">(1 Cor. 2:14). Busa, gikinahanglan, gawas sa hayag nga pagwali sa Ebanghelyo, nga ang kasingkasing sa ingon nga mga tawo mapukaw ug matudloan sa pagsabot ug pag-ila </w:t>
      </w:r>
      <w:r w:rsidRPr="001E4083">
        <w:t>niini</w:t>
      </w:r>
      <w:r w:rsidRPr="006A21F9">
        <w:rPr>
          <w:lang w:val="ru-RU"/>
        </w:rPr>
        <w:t xml:space="preserve"> pinaagi sa usa ka espesyal, sulodnong gawa sa Diyos; gikinahanglan ang usa ka daan nga grasya, nga ang Diyos mismo ang naghisgot: </w:t>
      </w:r>
      <w:r w:rsidRPr="006A21F9">
        <w:rPr>
          <w:i/>
          <w:iCs/>
          <w:lang w:val="ru-RU"/>
        </w:rPr>
        <w:t xml:space="preserve">'Ania, nagtindog ako sa pultahan ug nagatuktok: kon ang bisan kinsa makadungog sa akong tingog ug ablihan ang pultahan, mosulod ako kaniya' </w:t>
      </w:r>
      <w:r w:rsidRPr="006A21F9">
        <w:rPr>
          <w:lang w:val="ru-RU"/>
        </w:rPr>
        <w:t>(Pahayag 3:20), ug nga magabukas sa hunahuna niining mga tawo aron dawaton ang langitnong kahayag sa pagtuo.</w:t>
      </w:r>
    </w:p>
    <w:p w14:paraId="6919001F" w14:textId="77777777" w:rsidR="00BE1885" w:rsidRPr="006A21F9" w:rsidRDefault="00BE1885" w:rsidP="00BE1885">
      <w:pPr>
        <w:rPr>
          <w:lang w:val="ru-RU"/>
        </w:rPr>
      </w:pPr>
      <w:r w:rsidRPr="006A21F9">
        <w:rPr>
          <w:lang w:val="ru-RU"/>
        </w:rPr>
        <w:tab/>
      </w:r>
      <w:r w:rsidRPr="001E4083">
        <w:rPr>
          <w:b/>
          <w:bCs/>
        </w:rPr>
        <w:t>V</w:t>
      </w:r>
      <w:r w:rsidRPr="006A21F9">
        <w:rPr>
          <w:b/>
          <w:bCs/>
          <w:lang w:val="ru-RU"/>
        </w:rPr>
        <w:t xml:space="preserve">. </w:t>
      </w:r>
      <w:r w:rsidRPr="006A21F9">
        <w:rPr>
          <w:lang w:val="ru-RU"/>
        </w:rPr>
        <w:t>Mahitungod sa pipila ka mga bersikulo sa Kasulatan nga gikan pa sa karaang panahon gigamit sa mga Semi-Pelagian aron suportahan ang ilang mga panan-aw: kining mga bersikulo dili gyud mosuporta kanila. Gigamit nila, pananglitan:</w:t>
      </w:r>
    </w:p>
    <w:p w14:paraId="7F2698F3"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Ang mga pulong: </w:t>
      </w:r>
      <w:r w:rsidRPr="006A21F9">
        <w:rPr>
          <w:i/>
          <w:iCs/>
          <w:lang w:val="ru-RU"/>
        </w:rPr>
        <w:t xml:space="preserve">'Mubalik kamo kanako, nagaingon ang Ginoo sa mga kasundalohan, ug mubalik usab ako kaninyo' </w:t>
      </w:r>
      <w:r w:rsidRPr="006A21F9">
        <w:rPr>
          <w:lang w:val="ru-RU"/>
        </w:rPr>
        <w:t xml:space="preserve">(Zacarias 1:3). Apan dinhi, layo sa pagsalikway, ang unang grasya sa Dios—o ang supernatural nga lihok sa Labawng Ginoo, pinaagi nga Siya mismo ang nagtawag kanato: 'Mobalik kanako'—hinungdan nga gituohan daan; ug kini mao ang hinungdan nga ang propeta Jeremias misinggit kaniya alang sa Israel: </w:t>
      </w:r>
      <w:r w:rsidRPr="006A21F9">
        <w:rPr>
          <w:i/>
          <w:iCs/>
          <w:lang w:val="ru-RU"/>
        </w:rPr>
        <w:t>'Balika ako, ug mobalik ako, kay Ikaw ang Ginoo nga akong Dios'</w:t>
      </w:r>
      <w:r w:rsidRPr="006A21F9">
        <w:rPr>
          <w:lang w:val="ru-RU"/>
        </w:rPr>
        <w:t xml:space="preserve"> (Jer. 31:18).</w:t>
      </w:r>
    </w:p>
    <w:p w14:paraId="06C68D81"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Mahitungod sa mga pulong: </w:t>
      </w:r>
      <w:r w:rsidRPr="006A21F9">
        <w:rPr>
          <w:i/>
          <w:iCs/>
          <w:lang w:val="ru-RU"/>
        </w:rPr>
        <w:t>'Pangayo, ug kamo hatagan</w:t>
      </w:r>
      <w:r w:rsidRPr="006A21F9">
        <w:rPr>
          <w:lang w:val="ru-RU"/>
        </w:rPr>
        <w:t xml:space="preserve">' (Lucas 11:9). Dinhi usab, dili gisalikway ang paglihok sa unang grasya, kondili gipasiugda lang nga kita mismo, sa pagsunod niini, angay mangayo sa Ginoo alang sa atong mga panginahanglan. Kay gisulti usab sa lain nga dapit: </w:t>
      </w:r>
      <w:r w:rsidRPr="006A21F9">
        <w:rPr>
          <w:i/>
          <w:iCs/>
          <w:lang w:val="ru-RU"/>
        </w:rPr>
        <w:t xml:space="preserve">'Ingon usab ang Espiritu motabang kanato sa atong kaluyahon; kay wala kita kahibalo unsaon pag-ampo sama sa angay, apan ang Espiritu mismo nag-ampo alang kanato uban sa mga paghungihong nga dili masukod sa pulong' </w:t>
      </w:r>
      <w:r w:rsidRPr="006A21F9">
        <w:rPr>
          <w:lang w:val="ru-RU"/>
        </w:rPr>
        <w:t>(Roma 8:26).</w:t>
      </w:r>
    </w:p>
    <w:p w14:paraId="0A2F3EA5" w14:textId="77777777" w:rsidR="00BE1885" w:rsidRPr="006A21F9" w:rsidRDefault="00BE1885" w:rsidP="00BE1885">
      <w:pPr>
        <w:rPr>
          <w:lang w:val="ru-RU"/>
        </w:rPr>
      </w:pPr>
      <w:r w:rsidRPr="006A21F9">
        <w:rPr>
          <w:lang w:val="ru-RU"/>
        </w:rPr>
        <w:tab/>
        <w:t xml:space="preserve">Sa mga pulong: </w:t>
      </w:r>
      <w:r w:rsidRPr="006A21F9">
        <w:rPr>
          <w:i/>
          <w:iCs/>
          <w:lang w:val="ru-RU"/>
        </w:rPr>
        <w:t xml:space="preserve">'Ang kasingkasing sa tawo nagahimo og mga plano, apan ang Ginoo ang magadumala sa iyang mga lakang' </w:t>
      </w:r>
      <w:r w:rsidRPr="006A21F9">
        <w:rPr>
          <w:lang w:val="ru-RU"/>
        </w:rPr>
        <w:t xml:space="preserve">(Prov. 16:1). Apan gikan niini dili nato mahukman nga kining maong tinguha sa kasingkasing, nga nagasalig sa tawo, matuman sulod kaniya nga walay impluwensya sa miuna nga grasya, labi na kay sa ubang bahin sa Kasulatan ang Manluluwas mismo klaro nga nagasulti kanato: </w:t>
      </w:r>
      <w:r w:rsidRPr="006A21F9">
        <w:rPr>
          <w:i/>
          <w:iCs/>
          <w:lang w:val="ru-RU"/>
        </w:rPr>
        <w:t xml:space="preserve">'Walay makaduol kanako gawas sa pagdani kaniya sa Amahan nga nagpadala kanako' </w:t>
      </w:r>
      <w:r w:rsidRPr="006A21F9">
        <w:rPr>
          <w:lang w:val="ru-RU"/>
        </w:rPr>
        <w:t xml:space="preserve">(Juan 6:44); o: </w:t>
      </w:r>
      <w:r w:rsidRPr="006A21F9">
        <w:rPr>
          <w:i/>
          <w:iCs/>
          <w:lang w:val="ru-RU"/>
        </w:rPr>
        <w:t xml:space="preserve">'Kung wala ako kaninyo, wala kamo makabuhat ug bisan unsa' </w:t>
      </w:r>
      <w:r w:rsidRPr="006A21F9">
        <w:rPr>
          <w:lang w:val="ru-RU"/>
        </w:rPr>
        <w:t>(Juan 15:5).</w:t>
      </w:r>
    </w:p>
    <w:p w14:paraId="5182FCEF"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Kuhaa, pananglitan, ang senturiyon, nga gihimayan sa Ginoo: </w:t>
      </w:r>
      <w:r w:rsidRPr="006A21F9">
        <w:rPr>
          <w:i/>
          <w:iCs/>
          <w:lang w:val="ru-RU"/>
        </w:rPr>
        <w:t>'Sa pagkatinuod, nagaingon ako kaninyo, wala pa ako makakita ug ingon nga pagtuo bisan pa sa Israel</w:t>
      </w:r>
      <w:r w:rsidRPr="006A21F9">
        <w:rPr>
          <w:lang w:val="ru-RU"/>
        </w:rPr>
        <w:t xml:space="preserve">' (Mat. 8:10); ang nangabasol nga tulisan sa krus; ug uban pa. Apan walay bisan unsang ebidensya nga magpamatuod nga ang tanan niini nga mga pagbag-o sa kasingkasing kang Kristo nahitabo nga walay paglihok sa nag-una nga grasya. Sa kasukwahi, base sa klarong pagtulon-an sa Pulong sa Dios mahitungod sa dili mahimo nga pagbag-o sama niini, hingpit kitang matarong sa pag-angkon, kauban ang mga Amahan sa Ikaduhang Konseho sa Arras: "kinahanglan tuohan nga walay pagduha-duha nga ang ingon nga katingalahang pagtuo—bisan pa man kini ang pagtuo sa tulisan nga gitawag sa Ginoo ngadto sa Paraiso uban Niya, o ni Cornelio nga senturyon nga gipadalanan sa anghel sa Ginoo, o ni Zacchaeus, </w:t>
      </w:r>
      <w:r w:rsidRPr="006A21F9">
        <w:rPr>
          <w:lang w:val="ru-RU"/>
        </w:rPr>
        <w:lastRenderedPageBreak/>
        <w:t>nga giisip nga takus sa pagdawat sa Ginoo mismo sa iyang balay—dili nagdepende sa ilang kinaiyahan, kondili sa kadagaya sa Diyosnong grasya nga gihatag kanila."</w:t>
      </w:r>
      <w:r>
        <w:rPr>
          <w:rStyle w:val="FootnoteReference"/>
        </w:rPr>
        <w:footnoteReference w:id="736"/>
      </w:r>
    </w:p>
    <w:p w14:paraId="292E311F" w14:textId="77777777" w:rsidR="00BE1885" w:rsidRPr="006A21F9" w:rsidRDefault="00BE1885" w:rsidP="00BE1885">
      <w:pPr>
        <w:rPr>
          <w:lang w:val="ru-RU"/>
        </w:rPr>
      </w:pPr>
    </w:p>
    <w:p w14:paraId="6C1F32FF" w14:textId="77777777" w:rsidR="00BE1885" w:rsidRPr="006A21F9" w:rsidRDefault="00BE1885" w:rsidP="00BE1885">
      <w:pPr>
        <w:pStyle w:val="Heading5"/>
        <w:rPr>
          <w:lang w:val="ru-RU"/>
        </w:rPr>
      </w:pPr>
      <w:bookmarkStart w:id="593" w:name="_Toc133142950"/>
      <w:bookmarkStart w:id="594" w:name="_Toc133166307"/>
      <w:bookmarkStart w:id="595" w:name="_Toc182221517"/>
      <w:bookmarkStart w:id="596" w:name="_Toc238453084"/>
      <w:bookmarkStart w:id="597" w:name="_Toc238453884"/>
      <w:bookmarkStart w:id="598" w:name="_Toc238574192"/>
      <w:r w:rsidRPr="006A21F9">
        <w:rPr>
          <w:lang w:val="ru-RU"/>
        </w:rPr>
        <w:t>§188. Ang panginahanglan sa grasya alang sa tawhanong pagkamaayo, pagkahuman sa pagbag-o sa usa ka tawo ngadto sa Kristiyanismo</w:t>
      </w:r>
      <w:bookmarkEnd w:id="593"/>
      <w:bookmarkEnd w:id="594"/>
      <w:bookmarkEnd w:id="595"/>
      <w:bookmarkEnd w:id="596"/>
      <w:bookmarkEnd w:id="597"/>
      <w:bookmarkEnd w:id="598"/>
    </w:p>
    <w:p w14:paraId="03F45E72" w14:textId="77777777" w:rsidR="00BE1885" w:rsidRPr="006A21F9" w:rsidRDefault="00BE1885" w:rsidP="00BE1885">
      <w:pPr>
        <w:ind w:firstLine="708"/>
        <w:rPr>
          <w:lang w:val="ru-RU"/>
        </w:rPr>
      </w:pPr>
      <w:r w:rsidRPr="006A21F9">
        <w:rPr>
          <w:lang w:val="ru-RU"/>
        </w:rPr>
        <w:t>Ingon nga gikinahanglan alang sa mismong pagbag-o sa usa ka tawo ngadto sa Kristiyanismo, alang sa ilang pagtuo ug sa sinugdanan sa ilang pagtuo, nagpabilin nga gikinahanglan ang grasya sa Dios alang sa usa ka tawo bisan pa human sa ilang pagbag-o, aron matuman nila ang balaod sa Ebanghelyo ug makahimo og mga buhat nga angay sa kinabuhi sa Kristo.</w:t>
      </w:r>
    </w:p>
    <w:p w14:paraId="50D7EDFD"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Kini nga kamatuoran gipadayag sa hingpit sa Balaang Kasulatan. Una sa tanan, atong hinumduman ang tulo ka mga pulong nga pareho nga gitumong sa mga nabag-o, nga atong nahisgutan na: </w:t>
      </w:r>
      <w:r w:rsidRPr="006A21F9">
        <w:rPr>
          <w:b/>
          <w:bCs/>
          <w:lang w:val="ru-RU"/>
        </w:rPr>
        <w:t xml:space="preserve">(a) </w:t>
      </w:r>
      <w:r w:rsidRPr="006A21F9">
        <w:rPr>
          <w:lang w:val="ru-RU"/>
        </w:rPr>
        <w:t xml:space="preserve">ang pulong sa Manluluwas: </w:t>
      </w:r>
      <w:r w:rsidRPr="006A21F9">
        <w:rPr>
          <w:i/>
          <w:iCs/>
          <w:lang w:val="ru-RU"/>
        </w:rPr>
        <w:t xml:space="preserve">'Ako mao ang tanom nga ubas, kamo man ang mga sanga; ang nagpabilin kanako, ug ako kaniya, makabunga og daghang bunga; kay gawas kanako, wala kamo'y mahimo' </w:t>
      </w:r>
      <w:r w:rsidRPr="006A21F9">
        <w:rPr>
          <w:lang w:val="ru-RU"/>
        </w:rPr>
        <w:t xml:space="preserve">(Juan 15:5); </w:t>
      </w:r>
      <w:r w:rsidRPr="006A21F9">
        <w:rPr>
          <w:b/>
          <w:bCs/>
          <w:lang w:val="ru-RU"/>
        </w:rPr>
        <w:t xml:space="preserve">b) </w:t>
      </w:r>
      <w:r w:rsidRPr="006A21F9">
        <w:rPr>
          <w:lang w:val="ru-RU"/>
        </w:rPr>
        <w:t xml:space="preserve">ang giingon sa Apostol ngadto sa mga taga-Filipos: </w:t>
      </w:r>
      <w:r w:rsidRPr="006A21F9">
        <w:rPr>
          <w:i/>
          <w:iCs/>
          <w:lang w:val="ru-RU"/>
        </w:rPr>
        <w:t>'Ang Dios mao ang nagalihok kaninyo aron kamo buot ug buhaton sumala sa Iyang maayong kabubut-on'</w:t>
      </w:r>
      <w:r w:rsidRPr="006A21F9">
        <w:rPr>
          <w:lang w:val="ru-RU"/>
        </w:rPr>
        <w:t xml:space="preserve"> (Fil. 2:13); ug </w:t>
      </w:r>
      <w:r w:rsidRPr="006A21F9">
        <w:rPr>
          <w:b/>
          <w:bCs/>
          <w:lang w:val="ru-RU"/>
        </w:rPr>
        <w:t xml:space="preserve">c) </w:t>
      </w:r>
      <w:r w:rsidRPr="006A21F9">
        <w:rPr>
          <w:lang w:val="ru-RU"/>
        </w:rPr>
        <w:t xml:space="preserve">ang mga pulong sa maong Apostol ngadto sa mga Hebreo: </w:t>
      </w:r>
      <w:r w:rsidRPr="006A21F9">
        <w:rPr>
          <w:i/>
          <w:iCs/>
          <w:lang w:val="ru-RU"/>
        </w:rPr>
        <w:t>'Karon, ang Dios sa kalinaw … maghimo kaninyo nga hingpit sa matag maayong buhat, aron tumanon ninyo ang Iyang kabubut-on, nga magbuhat kaninyo sa makapahimuot kaniya pinaagi kang Jesu-Cristo</w:t>
      </w:r>
      <w:r w:rsidRPr="006A21F9">
        <w:rPr>
          <w:lang w:val="ru-RU"/>
        </w:rPr>
        <w:t>' (Heb. 13:21). Sa laing bahin, hunahunaa nato—</w:t>
      </w:r>
    </w:p>
    <w:p w14:paraId="06D1F40E"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nga, sumala sa pagpamatuod sa Kasulatan, ang Espiritu sa Dios nagpuyo sa sulod sa mga nakabalik sa Kristiyanismo, nga natawo pag-usab ug gipamatud-an nga matarong—nga ginagiyahan sila Niya; Siya motabang kanila. </w:t>
      </w:r>
      <w:r w:rsidRPr="006A21F9">
        <w:rPr>
          <w:i/>
          <w:iCs/>
          <w:lang w:val="ru-RU"/>
        </w:rPr>
        <w:t>"Wala ba kamo kahibalo nga kamo mao ang templo sa Dios, ug ang Espiritu sa Dios nagpuyo sa inyong sulod"</w:t>
      </w:r>
      <w:r w:rsidRPr="006A21F9">
        <w:rPr>
          <w:lang w:val="ru-RU"/>
        </w:rPr>
        <w:t xml:space="preserve"> </w:t>
      </w:r>
      <w:r w:rsidRPr="00632BB3">
        <w:rPr>
          <w:lang w:val="ru-RU"/>
        </w:rPr>
        <w:t>[</w:t>
      </w:r>
      <w:r w:rsidRPr="006A21F9">
        <w:rPr>
          <w:lang w:val="ru-RU"/>
        </w:rPr>
        <w:t xml:space="preserve">(1 </w:t>
      </w:r>
      <w:r>
        <w:rPr>
          <w:lang w:val="ru-RU"/>
        </w:rPr>
        <w:t>Cor.</w:t>
      </w:r>
      <w:r w:rsidRPr="006A21F9">
        <w:rPr>
          <w:lang w:val="ru-RU"/>
        </w:rPr>
        <w:t xml:space="preserve"> 3:16</w:t>
      </w:r>
      <w:r>
        <w:rPr>
          <w:lang w:val="ru-RU"/>
        </w:rPr>
        <w:t>,</w:t>
      </w:r>
      <w:r w:rsidRPr="006A21F9">
        <w:rPr>
          <w:lang w:val="ru-RU"/>
        </w:rPr>
        <w:t xml:space="preserve"> 6:19</w:t>
      </w:r>
      <w:r>
        <w:rPr>
          <w:lang w:val="ru-RU"/>
        </w:rPr>
        <w:t>)</w:t>
      </w:r>
      <w:r w:rsidRPr="006A21F9">
        <w:rPr>
          <w:lang w:val="ru-RU"/>
        </w:rPr>
        <w:t xml:space="preserve">; </w:t>
      </w:r>
      <w:r>
        <w:rPr>
          <w:lang w:val="ru-RU"/>
        </w:rPr>
        <w:t>(</w:t>
      </w:r>
      <w:r w:rsidRPr="006A21F9">
        <w:rPr>
          <w:lang w:val="ru-RU"/>
        </w:rPr>
        <w:t>Rom. 8:9)</w:t>
      </w:r>
      <w:r w:rsidRPr="00ED34C6">
        <w:rPr>
          <w:lang w:val="ru-RU"/>
        </w:rPr>
        <w:t>]</w:t>
      </w:r>
      <w:r w:rsidRPr="006A21F9">
        <w:rPr>
          <w:lang w:val="ru-RU"/>
        </w:rPr>
        <w:t xml:space="preserve">? </w:t>
      </w:r>
      <w:r w:rsidRPr="006A21F9">
        <w:rPr>
          <w:i/>
          <w:iCs/>
          <w:lang w:val="ru-RU"/>
        </w:rPr>
        <w:t xml:space="preserve">'Kay ang tanan nga ginagiyahan sa Espiritu sa Dios mga anak sa Dios' </w:t>
      </w:r>
      <w:r w:rsidRPr="006A21F9">
        <w:rPr>
          <w:lang w:val="ru-RU"/>
        </w:rPr>
        <w:t xml:space="preserve">(Rom. 8:14). </w:t>
      </w:r>
      <w:r w:rsidRPr="006A21F9">
        <w:rPr>
          <w:i/>
          <w:iCs/>
          <w:lang w:val="ru-RU"/>
        </w:rPr>
        <w:t xml:space="preserve">'Ingon usab, ang Espiritu motabang kanato sa atong kahuyang' </w:t>
      </w:r>
      <w:r w:rsidRPr="006A21F9">
        <w:rPr>
          <w:lang w:val="ru-RU"/>
        </w:rPr>
        <w:t>(Rom. 8:26).</w:t>
      </w:r>
    </w:p>
    <w:p w14:paraId="3F8C7B34"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nga ang mga hiyas sa mga nabag-o gitawag nga mga bunga sa Espiritu sa Kasulatan: </w:t>
      </w:r>
      <w:r w:rsidRPr="006A21F9">
        <w:rPr>
          <w:i/>
          <w:iCs/>
          <w:lang w:val="ru-RU"/>
        </w:rPr>
        <w:t xml:space="preserve">'Apan ang bunga sa Espiritu mao ang gugma, kalipay, kalinaw, paglahutay, pagkabuotan, pagkamaayo, pagkamatinud-anon, pagkamapainubsanon ug pagpugong sa kaugalingon' </w:t>
      </w:r>
      <w:r w:rsidRPr="006A21F9">
        <w:rPr>
          <w:lang w:val="ru-RU"/>
        </w:rPr>
        <w:t xml:space="preserve">(Gal. 5:22–23). Partikular, ang mosunod ginapamunga sa Espiritu: </w:t>
      </w:r>
      <w:r w:rsidRPr="006A21F9">
        <w:rPr>
          <w:b/>
          <w:bCs/>
          <w:lang w:val="ru-RU"/>
        </w:rPr>
        <w:t xml:space="preserve">aa) </w:t>
      </w:r>
      <w:r w:rsidRPr="006A21F9">
        <w:rPr>
          <w:lang w:val="ru-RU"/>
        </w:rPr>
        <w:t>Kristohanong paglaum: "</w:t>
      </w:r>
      <w:r w:rsidRPr="006A21F9">
        <w:rPr>
          <w:i/>
          <w:iCs/>
          <w:lang w:val="ru-RU"/>
        </w:rPr>
        <w:t xml:space="preserve">Hinaut nga ang Dios sa paglaum pun-on kamo sa tanang kalipay ug kalinaw samtang nagasalig kamo kaniya, aron kamo mag-awas sa paglaum pinaagi sa gahum sa Espiritu Santo" </w:t>
      </w:r>
      <w:r w:rsidRPr="006A21F9">
        <w:rPr>
          <w:lang w:val="ru-RU"/>
        </w:rPr>
        <w:t xml:space="preserve">(Roma 15:13); </w:t>
      </w:r>
      <w:r w:rsidRPr="006A21F9">
        <w:rPr>
          <w:b/>
          <w:bCs/>
          <w:lang w:val="ru-RU"/>
        </w:rPr>
        <w:t xml:space="preserve">bb) </w:t>
      </w:r>
      <w:r w:rsidRPr="006A21F9">
        <w:rPr>
          <w:lang w:val="ru-RU"/>
        </w:rPr>
        <w:t xml:space="preserve">gugma: </w:t>
      </w:r>
      <w:r w:rsidRPr="006A21F9">
        <w:rPr>
          <w:i/>
          <w:iCs/>
          <w:lang w:val="ru-RU"/>
        </w:rPr>
        <w:t xml:space="preserve">"Ang gugma sa Dios gipahungaw sa among mga kasingkasing pinaagi sa Espiritu Santo nga gihatag kanamo" </w:t>
      </w:r>
      <w:r w:rsidRPr="006A21F9">
        <w:rPr>
          <w:lang w:val="ru-RU"/>
        </w:rPr>
        <w:t xml:space="preserve">(Roma 5:5); </w:t>
      </w:r>
      <w:r w:rsidRPr="006A21F9">
        <w:rPr>
          <w:b/>
          <w:bCs/>
          <w:lang w:val="ru-RU"/>
        </w:rPr>
        <w:t xml:space="preserve">cc) </w:t>
      </w:r>
      <w:r w:rsidRPr="006A21F9">
        <w:rPr>
          <w:lang w:val="ru-RU"/>
        </w:rPr>
        <w:t xml:space="preserve">ang pag-ampo mismo: </w:t>
      </w:r>
      <w:r w:rsidRPr="006A21F9">
        <w:rPr>
          <w:i/>
          <w:iCs/>
          <w:lang w:val="ru-RU"/>
        </w:rPr>
        <w:t xml:space="preserve">"Wala kami kahibalo unsaon namo pag-ampo ingon nga angay, apan ang Espiritu mismo nag-ampo alang kanamo uban sa mga pag-agol nga dili masukod sa pulong" </w:t>
      </w:r>
      <w:r w:rsidRPr="006A21F9">
        <w:rPr>
          <w:lang w:val="ru-RU"/>
        </w:rPr>
        <w:t xml:space="preserve">(Roma 8:26). </w:t>
      </w:r>
      <w:r>
        <w:rPr>
          <w:rStyle w:val="FootnoteReference"/>
        </w:rPr>
        <w:footnoteReference w:id="737"/>
      </w:r>
    </w:p>
    <w:p w14:paraId="0B5F43A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Ang kamatuoran nga atong giisip gipangwali sa usa ka tingog sa mga Balaang Amahan ug magtutudlo sa Simbahan, sama sa:</w:t>
      </w:r>
    </w:p>
    <w:p w14:paraId="60B1FA69" w14:textId="77777777" w:rsidR="00BE1885" w:rsidRPr="006A21F9" w:rsidRDefault="00BE1885" w:rsidP="00BE1885">
      <w:pPr>
        <w:rPr>
          <w:lang w:val="ru-RU"/>
        </w:rPr>
      </w:pPr>
      <w:r w:rsidRPr="006A21F9">
        <w:rPr>
          <w:lang w:val="ru-RU"/>
        </w:rPr>
        <w:tab/>
        <w:t>San Ireneo: "Sama sa uga nga yuta nga walay nadawat nga kahumok, wala kini magbunga; ingon usab kita, nga kaniadto usa ka uga nga kahoy, dili gayud makabunga sa bunga sa kinabuhi kon wala ang ulan nga nagahatag kinabuhi gikan sa ibabaw… Busa, kinahanglan nato ang hamog sa Dios, aron dili kita maluya ug mahimong walay bunga."</w:t>
      </w:r>
      <w:r>
        <w:rPr>
          <w:rStyle w:val="FootnoteReference"/>
        </w:rPr>
        <w:footnoteReference w:id="738"/>
      </w:r>
    </w:p>
    <w:p w14:paraId="26E06B35" w14:textId="77777777" w:rsidR="00BE1885" w:rsidRPr="006A21F9" w:rsidRDefault="00BE1885" w:rsidP="00BE1885">
      <w:pPr>
        <w:rPr>
          <w:lang w:val="ru-RU"/>
        </w:rPr>
      </w:pPr>
      <w:r w:rsidRPr="006A21F9">
        <w:rPr>
          <w:lang w:val="ru-RU"/>
        </w:rPr>
        <w:tab/>
        <w:t xml:space="preserve">San Gregorio nga Teologo: "Tungod kay aduna'y mga tawo nga sobra kaayo'g pagpasigarbo sa ilang kaugalingong mga merito nga ilang giisip nga sila ra ang nakabuhat sa tanan imbis sa Dios nga nagmugna kanila ug naghatag kanila og kinaadman—dili sa Maghahatag sa tanang maayong butang—ang Pulong sa Dios nagtudlo sa ingon nga mga tawo nga gikinahanglan ang tabang sa Dios bisan sa paghandum sa maayong butang; mas labi pa gayud, ang pagpili mismo sa matarong usa ka butang nga diyosnong, usa ka gasa sa gugma sa Dios alang sa </w:t>
      </w:r>
      <w:r w:rsidRPr="006A21F9">
        <w:rPr>
          <w:lang w:val="ru-RU"/>
        </w:rPr>
        <w:lastRenderedPageBreak/>
        <w:t>katawhan. Kay gikinahanglan nga ang buhat sa kaluwasan magdepende sa atong paningkamot ug sa Dios. Busa giingon: 'dili sa buot sa tawo', sa ato pa, dili sa bisan kinsa nga gustong mubuot, ni sa nagpaningkamot nga nag-inusara, kondili sa Dios nga nagpakita og kaluoy. Labaw pa, tungod kay ang tinguha mismo gikan sa Dios, matarong nga gihatag sa Apostol ang tanan ngadto sa Dios."</w:t>
      </w:r>
      <w:r>
        <w:rPr>
          <w:rStyle w:val="FootnoteReference"/>
        </w:rPr>
        <w:footnoteReference w:id="739"/>
      </w:r>
    </w:p>
    <w:p w14:paraId="0A7D9AA9" w14:textId="77777777" w:rsidR="00BE1885" w:rsidRPr="006A21F9" w:rsidRDefault="00BE1885" w:rsidP="00BE1885">
      <w:pPr>
        <w:rPr>
          <w:lang w:val="ru-RU"/>
        </w:rPr>
      </w:pPr>
      <w:r w:rsidRPr="006A21F9">
        <w:rPr>
          <w:lang w:val="ru-RU"/>
        </w:rPr>
        <w:tab/>
        <w:t>San Juan Crisostomo: "Pahimangnoa nato ang atong kaugalingon nga, bisan pa man kung paningkamotan nato kini sa libo ka beses, dili gayud nato makahimo og maayong buhat gawas kon gamiton nato ang pagdasig nga gikan sa taas."</w:t>
      </w:r>
      <w:r>
        <w:rPr>
          <w:rStyle w:val="FootnoteReference"/>
        </w:rPr>
        <w:footnoteReference w:id="740"/>
      </w:r>
      <w:r w:rsidRPr="006A21F9">
        <w:rPr>
          <w:lang w:val="ru-RU"/>
        </w:rPr>
        <w:t xml:space="preserve"> "Kay ang atong kalag kulang alang sa mga hiyas kon dili nato gamiton kini nga (diyosnong) tabang. Ug aron mahibal-an nimo nga ang kalag dili igo alang sa mga birtud — ug unsa man ang akong pasabot sa 'alang sa mga birtud'? — dili gani igo sa pagsabot sa pagtulon-an nga gihatag, ingon ang Apostol: </w:t>
      </w:r>
      <w:r w:rsidRPr="006A21F9">
        <w:rPr>
          <w:i/>
          <w:iCs/>
          <w:lang w:val="ru-RU"/>
        </w:rPr>
        <w:t xml:space="preserve">'Ang tawo nga natural dili modawat sa mga butang sa Espiritu sa Dios' </w:t>
      </w:r>
      <w:r w:rsidRPr="006A21F9">
        <w:rPr>
          <w:lang w:val="ru-RU"/>
        </w:rPr>
        <w:t>(1 Cor. 2:14)."</w:t>
      </w:r>
      <w:r>
        <w:rPr>
          <w:rStyle w:val="FootnoteReference"/>
        </w:rPr>
        <w:footnoteReference w:id="741"/>
      </w:r>
    </w:p>
    <w:p w14:paraId="0FA30709" w14:textId="77777777" w:rsidR="00BE1885" w:rsidRPr="006A21F9" w:rsidRDefault="00BE1885" w:rsidP="00BE1885">
      <w:pPr>
        <w:rPr>
          <w:lang w:val="ru-RU"/>
        </w:rPr>
      </w:pPr>
      <w:r w:rsidRPr="006A21F9">
        <w:rPr>
          <w:lang w:val="ru-RU"/>
        </w:rPr>
        <w:tab/>
        <w:t>Bendito Agustin: "Sama sa mata sa lawas, bisan hingpit nga himsog, dili makakita kung walay tabang sa kahayag, ingon usab ang tawo, bisan hingpit nga matarung, dili makabuhi sa matarung nga paagi gawas kon siya palig-onon gikan sa ibabaw sa walay katapusang kahayag sa kamatuoran."</w:t>
      </w:r>
      <w:r>
        <w:rPr>
          <w:rStyle w:val="FootnoteReference"/>
        </w:rPr>
        <w:footnoteReference w:id="742"/>
      </w:r>
    </w:p>
    <w:p w14:paraId="7C519C3D" w14:textId="77777777" w:rsidR="00BE1885" w:rsidRPr="006A21F9" w:rsidRDefault="00BE1885" w:rsidP="00BE1885">
      <w:pPr>
        <w:rPr>
          <w:lang w:val="ru-RU"/>
        </w:rPr>
      </w:pPr>
      <w:r w:rsidRPr="006A21F9">
        <w:rPr>
          <w:lang w:val="ru-RU"/>
        </w:rPr>
        <w:tab/>
        <w:t>Makita nato ang samang pagtulon-an kang Hilary, Ephrem the Syrian,</w:t>
      </w:r>
      <w:r>
        <w:rPr>
          <w:rStyle w:val="FootnoteReference"/>
        </w:rPr>
        <w:footnoteReference w:id="743"/>
      </w:r>
      <w:r w:rsidRPr="006A21F9">
        <w:rPr>
          <w:lang w:val="ru-RU"/>
        </w:rPr>
        <w:t xml:space="preserve"> Cyril of Alexandria,</w:t>
      </w:r>
      <w:r>
        <w:rPr>
          <w:rStyle w:val="FootnoteReference"/>
        </w:rPr>
        <w:footnoteReference w:id="744"/>
      </w:r>
      <w:r w:rsidRPr="006A21F9">
        <w:rPr>
          <w:lang w:val="ru-RU"/>
        </w:rPr>
        <w:t xml:space="preserve"> Leo the Great</w:t>
      </w:r>
      <w:r>
        <w:rPr>
          <w:rStyle w:val="FootnoteReference"/>
        </w:rPr>
        <w:footnoteReference w:id="745"/>
      </w:r>
      <w:r w:rsidRPr="006A21F9">
        <w:rPr>
          <w:lang w:val="ru-RU"/>
        </w:rPr>
        <w:t xml:space="preserve"> ug uban pa.</w:t>
      </w:r>
      <w:r>
        <w:rPr>
          <w:rStyle w:val="FootnoteReference"/>
        </w:rPr>
        <w:footnoteReference w:id="746"/>
      </w:r>
    </w:p>
    <w:p w14:paraId="61E3C44C"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Bisan pa, kung moingon kami nga ang usa ka tawo nga nibali sa Kristiyanismo dili, sa iyang kaugalingong kusog, makahimo og maayong buhat nga walay tabang sa grasya sa Dios, nagtumong kami sa espirituhanong kaayohan, nga gisugo sa balaod sa Ebanghelyo, nagahimo sa tawo nga espirituhanon, ug nag-alagad sa iyang walay katapusang kaluwasan—ang buhat sa Kristohanong pagtuo, nga angay sa kinabuhi sa Kristo. Apan dili namo ikalimod nga ang usa ka tawo, sa wala pa ug pagkahuman mobalhin sa balaod sa Ebanghelyo, makahimo, sa pipila ka bahin, sa pagtuman sa mga gikinahanglan sa natural nga balaod—nga wala pa mapapas gikan sa ilang konsensya—ug busa makahimo og natural nga mga maayong buhat (Roma 2:14–15), pinaagi sa paggamit sa nahabilin sa ilang intelektwal ug moral nga mga kakayahan, nga bisan pa nga nadaut tungod sa Pagkahulog, wala gihapon mapapas,</w:t>
      </w:r>
      <w:r>
        <w:rPr>
          <w:rStyle w:val="FootnoteReference"/>
        </w:rPr>
        <w:footnoteReference w:id="747"/>
      </w:r>
      <w:r w:rsidRPr="006A21F9">
        <w:rPr>
          <w:lang w:val="ru-RU"/>
        </w:rPr>
        <w:t xml:space="preserve"> — aron buhaton ang maayo nga bisan pa unsa ka huyang ug gamay kini, dili gayud angay tawgon nga dautan; ug busa, samtang dili kini makatampo sa atong kaluwasan, dili usab kini magamit aron magdala sa atong pagkahukom. Supak sa mga sayop sa mga Protestante, kining mga ideya gipatin-aw sa detalye sa mga Balaang Amahan sa Sidlakan sa ika-14 nga artikulo sa ilang Epistola mahitungod sa Ortodoksong Pagtuo: 'Nagtuo kami,' ingon nila, 'nga ang tawo, tungod sa pagkahulog sa sala, nahimong sama sa mga hayop nga walay rason; sa ato pa, siya nangitngit ug nawad-an sa pagkahingpit ug kawalay-emosyon, apan wala siya mawad-an sa kinaiyahan ug gahum nga iyang nadawat gikan sa Labawng Balaan nga Dios. Kay, kon dili, nahimong walay rason siya, ug busa, dili na tawo: apan iya gihapon ang kinaiyahan nga iyang gihimoan, ug usa ka natural nga gahum nga gawasnon, buhi ug aktibo, aron pinaagi sa kinaiyahan makapili ug makabuhat siya sa maayo, ug makalikay ug makalayo sa dautan. Ug nga ang tawo sa kinaiyahan makahimo sa pagbuhat og maayo gipakita usab sa Ginoo sa dihang miingon Siya nga ang mga Hentil manghigugma sa mga nagahigugma kanila, ug tin-aw kaayo kini nga gitudlo ni Apostol Pablo (Roma 1:19) ug sa ubang mga bahin, diin miingon siya nga </w:t>
      </w:r>
      <w:r w:rsidRPr="006A21F9">
        <w:rPr>
          <w:i/>
          <w:iCs/>
          <w:lang w:val="ru-RU"/>
        </w:rPr>
        <w:t>ang mga Hentil, nga wala'y Balaod, ginabuhat sa kinaiyahan ang gikinahanglan sa Balaod</w:t>
      </w:r>
      <w:r w:rsidRPr="006A21F9">
        <w:rPr>
          <w:lang w:val="ru-RU"/>
        </w:rPr>
        <w:t xml:space="preserve">. Gikan niini, klaro nga ang maayong buhat sa tawo dili mahimong sala: kay ang maayo dili mahimong dautan. Tungod kay natural kini, ginahimo lang niini ang usa ka tawo nga natural, dili </w:t>
      </w:r>
      <w:r w:rsidRPr="006A21F9">
        <w:rPr>
          <w:lang w:val="ru-RU"/>
        </w:rPr>
        <w:lastRenderedPageBreak/>
        <w:t>espirituhanon, ug sa iyang kaugalingon, nga walay pagtuo, dili kini makatampo sa kaluwasan; apan dili usab kini magdala sa paghukom: kay ang maayo, isip maayo, dili mahimong hinungdan sa dautan. Apan sa mga nabag-o pinaagi sa grasya, kini gipalig-on sa grasya, nahimong hingpit, ug naghimo sa usa ka tawo nga takus sa kaluwasan. Bisan pa man ang usa ka tawo, sa wala pa siya matawo pag-usab, mahimong pinasikad sa kinaiyahan nga mapanuko sa pagbuhat og maayo, ug makapili ug makahimo og moral nga mga maayong buhat: apan aron, human siya matawo pag-usab, makahimo siya og espirituhanong maayo (kay ang mga buhat sa pagtuo, nga hinungdan sa kaluwasan ug gihimo pinaagi sa supernatural nga grasya, kasagarang gitawag nga espirituhanon), — kay gikinahanglan niini nga ang grasya ang mouna ug maggiya kanila, aron dili sila, sa ilang kaugalingon, makahimo sa mga buhat nga angay sa kinabuhi sa Kristo, kondili makapili ra sila kon buhaton ba nila sumala sa grasya o dili."</w:t>
      </w:r>
    </w:p>
    <w:p w14:paraId="79EE866D" w14:textId="77777777" w:rsidR="00BE1885" w:rsidRPr="006A21F9" w:rsidRDefault="00BE1885" w:rsidP="00BE1885">
      <w:pPr>
        <w:rPr>
          <w:lang w:val="ru-RU"/>
        </w:rPr>
      </w:pPr>
      <w:r w:rsidRPr="006A21F9">
        <w:rPr>
          <w:lang w:val="ru-RU"/>
        </w:rPr>
        <w:tab/>
      </w:r>
    </w:p>
    <w:p w14:paraId="4EA7F63D" w14:textId="77777777" w:rsidR="00BE1885" w:rsidRPr="006A21F9" w:rsidRDefault="00BE1885" w:rsidP="00BE1885">
      <w:pPr>
        <w:pStyle w:val="Heading5"/>
        <w:rPr>
          <w:lang w:val="ru-RU"/>
        </w:rPr>
      </w:pPr>
      <w:bookmarkStart w:id="599" w:name="_Toc133142951"/>
      <w:bookmarkStart w:id="600" w:name="_Toc133166308"/>
      <w:bookmarkStart w:id="601" w:name="_Toc182221518"/>
      <w:bookmarkStart w:id="602" w:name="_Toc238453085"/>
      <w:bookmarkStart w:id="603" w:name="_Toc238453885"/>
      <w:bookmarkStart w:id="604" w:name="_Toc238574193"/>
      <w:r w:rsidRPr="006A21F9">
        <w:rPr>
          <w:lang w:val="ru-RU"/>
        </w:rPr>
        <w:t>§189. Ang pagka-kinahanglanon sa grasya aron ang usa ka tawo magpadayon sa Kristohanong pagtuo ug hiyas hangtod sa katapusan sa iyang kinabuhi</w:t>
      </w:r>
      <w:bookmarkEnd w:id="599"/>
      <w:bookmarkEnd w:id="600"/>
      <w:bookmarkEnd w:id="601"/>
      <w:bookmarkEnd w:id="602"/>
      <w:bookmarkEnd w:id="603"/>
      <w:bookmarkEnd w:id="604"/>
    </w:p>
    <w:p w14:paraId="1C9E58B4" w14:textId="77777777" w:rsidR="00BE1885" w:rsidRPr="006A21F9" w:rsidRDefault="00BE1885" w:rsidP="00BE1885">
      <w:pPr>
        <w:ind w:firstLine="708"/>
        <w:rPr>
          <w:lang w:val="ru-RU"/>
        </w:rPr>
      </w:pPr>
      <w:r w:rsidRPr="006A21F9">
        <w:rPr>
          <w:lang w:val="ru-RU"/>
        </w:rPr>
        <w:t>Kung, nga walay grasya sa Dios, ang usa ka tawo dili makatuo o makapadayon sa pagtuo kang Cristo, ni makahimo og mga buhat nga angay sa kinabuhi sa Cristo; nan, mosunod kini sa kaugalingon nga ang usa ka tawo dili, nga walay tabang sa grasya sa Dios, magpabilin sa Kristohanong pagtuo ug pagkamatinud-anon hangtod sa katapusan sa iyang kinabuhi. Busa—</w:t>
      </w:r>
    </w:p>
    <w:p w14:paraId="01BDC35E"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ang Ginoong Jesus nangamuyo sa Iyang langitnong Amahan alang sa Iyang kaugalingong mga apostoles: </w:t>
      </w:r>
      <w:r w:rsidRPr="006A21F9">
        <w:rPr>
          <w:i/>
          <w:iCs/>
          <w:lang w:val="ru-RU"/>
        </w:rPr>
        <w:t xml:space="preserve">'Balaang Amahan, bantayi sila sa Imong ngalan' </w:t>
      </w:r>
      <w:r w:rsidRPr="006A21F9">
        <w:rPr>
          <w:lang w:val="ru-RU"/>
        </w:rPr>
        <w:t xml:space="preserve">(Juan 17:11), — </w:t>
      </w:r>
      <w:r w:rsidRPr="006A21F9">
        <w:rPr>
          <w:i/>
          <w:iCs/>
          <w:lang w:val="ru-RU"/>
        </w:rPr>
        <w:t xml:space="preserve">'Ibanal sila pinaagi sa Imong kamatuoran' </w:t>
      </w:r>
      <w:r w:rsidRPr="006A21F9">
        <w:rPr>
          <w:lang w:val="ru-RU"/>
        </w:rPr>
        <w:t xml:space="preserve">(Juan 17:17), ug labi na siyang nangamuyo alang kang Pedro: </w:t>
      </w:r>
      <w:r w:rsidRPr="006A21F9">
        <w:rPr>
          <w:i/>
          <w:iCs/>
          <w:lang w:val="ru-RU"/>
        </w:rPr>
        <w:t xml:space="preserve">'Ako nangamuyo alang kanimo, aron dili mapukan ang imong pagtuo' </w:t>
      </w:r>
      <w:r w:rsidRPr="006A21F9">
        <w:rPr>
          <w:lang w:val="ru-RU"/>
        </w:rPr>
        <w:t xml:space="preserve">(Lucas 22:32), ug gitudloan Niya kita tanan sa pag-ampo: </w:t>
      </w:r>
      <w:r w:rsidRPr="006A21F9">
        <w:rPr>
          <w:i/>
          <w:iCs/>
          <w:lang w:val="ru-RU"/>
        </w:rPr>
        <w:t xml:space="preserve">'Amahan namo… ayaw kami itugyan sa pagsulay, apan luwasa kami gikan sa dautan' </w:t>
      </w:r>
      <w:r w:rsidRPr="006A21F9">
        <w:rPr>
          <w:lang w:val="ru-RU"/>
        </w:rPr>
        <w:t>[(Mateo 6:13); cf. (Mat. 26:41)].</w:t>
      </w:r>
    </w:p>
    <w:p w14:paraId="67FC95AF"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Ang mga Balaang Apostoles — </w:t>
      </w:r>
      <w:r w:rsidRPr="006A21F9">
        <w:rPr>
          <w:b/>
          <w:bCs/>
          <w:lang w:val="ru-RU"/>
        </w:rPr>
        <w:t xml:space="preserve">(a) </w:t>
      </w:r>
      <w:r w:rsidRPr="006A21F9">
        <w:rPr>
          <w:lang w:val="ru-RU"/>
        </w:rPr>
        <w:t xml:space="preserve">nagpamatuod nga bisan pa ang mga nabanhaw sa espiritu mahimong mahulog ug sa tinuod kanunay makasala kon wala ang grasya sa Dios: </w:t>
      </w:r>
      <w:r w:rsidRPr="006A21F9">
        <w:rPr>
          <w:i/>
          <w:iCs/>
          <w:lang w:val="ru-RU"/>
        </w:rPr>
        <w:t xml:space="preserve">'Kon moingon kita nga wala kitay sala, ginatintal nato ang atong kaugalingon, ug ang kamatuoran wala kanato' </w:t>
      </w:r>
      <w:r w:rsidRPr="006A21F9">
        <w:rPr>
          <w:lang w:val="ru-RU"/>
        </w:rPr>
        <w:t xml:space="preserve">(1 Juan 1:8); </w:t>
      </w:r>
      <w:r w:rsidRPr="006A21F9">
        <w:rPr>
          <w:i/>
          <w:iCs/>
          <w:lang w:val="ru-RU"/>
        </w:rPr>
        <w:t xml:space="preserve">'Kung moingon kita nga wala kita makasala, ginapaka-bakak nato Siya, ug ang Iyang pulong wala sa atong sulod' </w:t>
      </w:r>
      <w:r w:rsidRPr="006A21F9">
        <w:rPr>
          <w:lang w:val="ru-RU"/>
        </w:rPr>
        <w:t xml:space="preserve">(1 Juan 1:10); </w:t>
      </w:r>
      <w:r w:rsidRPr="006A21F9">
        <w:rPr>
          <w:i/>
          <w:iCs/>
          <w:lang w:val="ru-RU"/>
        </w:rPr>
        <w:t xml:space="preserve">'tanan kita makasala sa daghang paagi' </w:t>
      </w:r>
      <w:r w:rsidRPr="006A21F9">
        <w:rPr>
          <w:lang w:val="ru-RU"/>
        </w:rPr>
        <w:t xml:space="preserve">(Santiago 3:2). Ug busa — </w:t>
      </w:r>
      <w:r w:rsidRPr="006A21F9">
        <w:rPr>
          <w:b/>
          <w:bCs/>
          <w:lang w:val="ru-RU"/>
        </w:rPr>
        <w:t xml:space="preserve">b) </w:t>
      </w:r>
      <w:r w:rsidRPr="006A21F9">
        <w:rPr>
          <w:lang w:val="ru-RU"/>
        </w:rPr>
        <w:t xml:space="preserve">kanunay kaayo nilang gipadayag ang paglaum nga ang Dios mismo ang magbantay ug magpalig-on sa mga magtutuo sa ilang pagtuo ug pagkamatinud-anon hangtod sa katapusan. Pananglitan: </w:t>
      </w:r>
      <w:r w:rsidRPr="006A21F9">
        <w:rPr>
          <w:i/>
          <w:iCs/>
          <w:lang w:val="ru-RU"/>
        </w:rPr>
        <w:t>'Ang Dios sa kalinaw gayud ang magbalaan kaninyo sa tibuok, ug ang inyong espiritu, kalag ug lawas ang mapabilin nga walay kapintasan sa pag-abot sa atong Ginoong Jesu-Cristo'</w:t>
      </w:r>
      <w:r w:rsidRPr="006A21F9">
        <w:rPr>
          <w:lang w:val="ru-RU"/>
        </w:rPr>
        <w:t xml:space="preserve"> (1 Tes. 5:23). </w:t>
      </w:r>
      <w:r w:rsidRPr="006A21F9">
        <w:rPr>
          <w:i/>
          <w:iCs/>
          <w:lang w:val="ru-RU"/>
        </w:rPr>
        <w:t>"Karon, ang Dios sa tanang grasya, nga nagtawag kanato ngadto sa Iyang walay katapusang himaya sa Kristo Jesus, Siya mismo, human sa inyong mubo nga pag-antos, maghimo kaninyo nga hingpit, magtukod kaninyo, magpalig-on kaninyo, ug maghimo kaninyo nga dili matuyoktuyok"</w:t>
      </w:r>
      <w:r w:rsidRPr="006A21F9">
        <w:rPr>
          <w:lang w:val="ru-RU"/>
        </w:rPr>
        <w:t xml:space="preserve"> (1 Pedro 5:10), — </w:t>
      </w:r>
      <w:r w:rsidRPr="006A21F9">
        <w:rPr>
          <w:i/>
          <w:iCs/>
          <w:lang w:val="ru-RU"/>
        </w:rPr>
        <w:t xml:space="preserve">"…himong hingpit kamo sa tanang maayong buhat, aron buhaton ninyo ang Iyang kabubut-on, nga magbuhat sa inyong sulod sa makapahimuot kaniya pinaagi ni Jesu-Cristo" </w:t>
      </w:r>
      <w:r w:rsidRPr="006A21F9">
        <w:rPr>
          <w:lang w:val="ru-RU"/>
        </w:rPr>
        <w:t xml:space="preserve">(Hebreohanon 13:21). O: </w:t>
      </w:r>
      <w:r w:rsidRPr="006A21F9">
        <w:rPr>
          <w:i/>
          <w:iCs/>
          <w:lang w:val="ru-RU"/>
        </w:rPr>
        <w:t xml:space="preserve">"Ang atong Ginoong Jesu-Cristo mismo, ug ang Dios nga atong Amahan … maglipay sa inyong mga kasingkasing ug maglig-on kaninyo sa matag maayong pulong ug buhat" </w:t>
      </w:r>
      <w:r w:rsidRPr="006A21F9">
        <w:rPr>
          <w:lang w:val="ru-RU"/>
        </w:rPr>
        <w:t xml:space="preserve">(2 Tes. 2:16). Ug usab: </w:t>
      </w:r>
      <w:r w:rsidRPr="006A21F9">
        <w:rPr>
          <w:i/>
          <w:iCs/>
          <w:lang w:val="ru-RU"/>
        </w:rPr>
        <w:t>"Sumala sa bahandi sa Iyang himaya, ipangayo Niya nga kamo pagalig-onon pag-ayo sa inyong sulod nga pagkatawo pinaagi sa Iyang Espiritu"</w:t>
      </w:r>
      <w:r w:rsidRPr="006A21F9">
        <w:rPr>
          <w:lang w:val="ru-RU"/>
        </w:rPr>
        <w:t xml:space="preserve"> [(Efe. 3:16); cf. (Rom. 15:13); (Col. 1:9–11)]. Unsa kaha ang kahulugan sa tanang ingon niana nga mapangadi nga panalangin gikan sa mga Apostoles kon ang mga nabag-o makapabilin nga matinindog sa Kristohanong kinabuhi pinaagi sa ilang kaugalingong paningkamot, nga walay tabang gikan sa taas? Sa katapusan, ang mga Apostoles — </w:t>
      </w:r>
      <w:r w:rsidRPr="006A21F9">
        <w:rPr>
          <w:b/>
          <w:bCs/>
          <w:lang w:val="ru-RU"/>
        </w:rPr>
        <w:t xml:space="preserve">(c) </w:t>
      </w:r>
      <w:r w:rsidRPr="006A21F9">
        <w:rPr>
          <w:lang w:val="ru-RU"/>
        </w:rPr>
        <w:t xml:space="preserve">— tin-aw usab nga nagtudlo nga kung ang mga Kristohanon mapreserbar ug mapreserbar sa pagkamatinud-anon hangtod sa katapusan sa ilang kinabuhi, kini pinaagi gayud sa gahum sa Dios. Busa, si San Pedro misulat sa mga magtutuo: </w:t>
      </w:r>
      <w:r w:rsidRPr="006A21F9">
        <w:rPr>
          <w:i/>
          <w:iCs/>
          <w:lang w:val="ru-RU"/>
        </w:rPr>
        <w:t xml:space="preserve">'gipreserbar sa gahum sa Dios pinaagi sa pagtuo alang sa kaluwasan, nga andam nga ipadayag sa katapusang panahon' </w:t>
      </w:r>
      <w:r w:rsidRPr="006A21F9">
        <w:rPr>
          <w:lang w:val="ru-RU"/>
        </w:rPr>
        <w:t xml:space="preserve">(1 Pedro 1:5); San Hudas: </w:t>
      </w:r>
      <w:r w:rsidRPr="006A21F9">
        <w:rPr>
          <w:i/>
          <w:iCs/>
          <w:lang w:val="ru-RU"/>
        </w:rPr>
        <w:t>'Alang sa usa ra ka maalamon nga Dios, among Manluluwas, pinaagi kang Jesu-Cristo among Ginoo, kaniya ang himaya ug kadungganan, gahum ug awtoridad, sa wala pa ang tanang kapanahonan, karon ug hangtod sa walay katapusan, kaniya nga makahupot kaninyo nga dili mahulog ug makapresentar kaninyo nga walay kapintasan sa atubangan sa iyang himaya uban sa dakong kalipay'</w:t>
      </w:r>
      <w:r w:rsidRPr="006A21F9">
        <w:rPr>
          <w:lang w:val="ru-RU"/>
        </w:rPr>
        <w:t xml:space="preserve"> (Judas 1:24–25); San Pablo: </w:t>
      </w:r>
      <w:r w:rsidRPr="006A21F9">
        <w:rPr>
          <w:i/>
          <w:iCs/>
          <w:lang w:val="ru-RU"/>
        </w:rPr>
        <w:t xml:space="preserve">'(Ang Dios) nga nagsugod sa usa ka maayong buhat kaninyo , magpadayon niini hangtod </w:t>
      </w:r>
      <w:r w:rsidRPr="006A21F9">
        <w:rPr>
          <w:i/>
          <w:iCs/>
          <w:lang w:val="ru-RU"/>
        </w:rPr>
        <w:lastRenderedPageBreak/>
        <w:t>sa katapusan sa adlaw ni Jesu-Cristo'</w:t>
      </w:r>
      <w:r w:rsidRPr="006A21F9">
        <w:rPr>
          <w:lang w:val="ru-RU"/>
        </w:rPr>
        <w:t xml:space="preserve"> (Fil. 1:6), ug sa lain nga dapit: </w:t>
      </w:r>
      <w:r w:rsidRPr="006A21F9">
        <w:rPr>
          <w:i/>
          <w:iCs/>
          <w:lang w:val="ru-RU"/>
        </w:rPr>
        <w:t>"Ang pagpamatuod kang Cristo napamatud-an sa taliwala ninyo—aron dili kamo kulang sa bisan unsang espirituhanong gasa samtang nagpaabut kamo sa pagpadayag sa atong Ginoong Jesu-Cristo, nga siya usab magpalig-on kaninyo hangtod sa katapusan, aron kamo mahimong walay kapintasan sa adlaw sa atong Ginoong Jesu-Cristo"</w:t>
      </w:r>
      <w:r w:rsidRPr="006A21F9">
        <w:rPr>
          <w:lang w:val="ru-RU"/>
        </w:rPr>
        <w:t xml:space="preserve"> (1 Cor. 1:6–8).</w:t>
      </w:r>
    </w:p>
    <w:p w14:paraId="60073EAE" w14:textId="77777777" w:rsidR="00BE1885" w:rsidRPr="006A21F9" w:rsidRDefault="00BE1885" w:rsidP="00BE1885">
      <w:pPr>
        <w:ind w:firstLine="708"/>
        <w:rPr>
          <w:lang w:val="ru-RU"/>
        </w:rPr>
      </w:pPr>
      <w:r w:rsidRPr="006A21F9">
        <w:rPr>
          <w:b/>
          <w:bCs/>
          <w:lang w:val="ru-RU"/>
        </w:rPr>
        <w:t xml:space="preserve">3. </w:t>
      </w:r>
      <w:r w:rsidRPr="006A21F9">
        <w:rPr>
          <w:lang w:val="ru-RU"/>
        </w:rPr>
        <w:t>Ang Balaang Simbahan kanunay nangamuyo ug nagpadayon sa pag-ampo sa Ginoo nga Siya mismo ang magbantay sa mga matinud-anon sa pagtuo ug pagkadi-os hangtod sa katapusan sa ilang kinabuhi. 'Bantayi ang maayo sa pagkamaayo,' ingon, pananglitan, sa nagdumala sa usa sa mga pag-ampo atol sa Liturgiya ni San Basilio nga Dako (atol sa Proskomedya). 'Mang-ampo ka para kanamo, luwasa kami, kalooy-i kami ug panalipdi kami, O Dios, pinaagi sa Imong grasya,' o: 'Nangayo kami nga among matapos ang nahibilin nga among kinabuhi sa kalinaw ug paghinulsol sa atubangan sa Ginoo' — kini nga mga pulong madungog adlaw-adlaw sa ektenia sa diyakono. Si San Agustin, sa iyang pagsupak sa mga Semi-Pelagian, nagpunting niining pag-ampo sa Simbahan ug miingon: "Ang Simbahan nag-ampo nga ang mga matinud-anon magpabilin nga lig-on — nga nagpasabot nga ang Dios nagahatag kanila og pagkamalig-on hangtod sa katapusan."</w:t>
      </w:r>
      <w:r>
        <w:rPr>
          <w:rStyle w:val="FootnoteReference"/>
        </w:rPr>
        <w:footnoteReference w:id="748"/>
      </w:r>
    </w:p>
    <w:p w14:paraId="10FC7D78"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Ang mga Magtutudlo sa Simbahan klaro nga gipahayag kini nga pagtuo </w:t>
      </w:r>
      <w:r w:rsidRPr="001E4083">
        <w:t>niini</w:t>
      </w:r>
      <w:r w:rsidRPr="006A21F9">
        <w:rPr>
          <w:lang w:val="ru-RU"/>
        </w:rPr>
        <w:t>:</w:t>
      </w:r>
    </w:p>
    <w:p w14:paraId="4166196B" w14:textId="77777777" w:rsidR="00BE1885" w:rsidRPr="006A21F9" w:rsidRDefault="00BE1885" w:rsidP="00BE1885">
      <w:pPr>
        <w:rPr>
          <w:lang w:val="ru-RU"/>
        </w:rPr>
      </w:pPr>
      <w:r w:rsidRPr="006A21F9">
        <w:rPr>
          <w:lang w:val="ru-RU"/>
        </w:rPr>
        <w:tab/>
        <w:t>San Basilio nga Dako: "Ang matag kalag mapildi sa dili mausab nga mga doktrina, nga gitukod sa grasya sa usa ka dili matuyok nga pagtuo kang Kristo."</w:t>
      </w:r>
      <w:r>
        <w:rPr>
          <w:rStyle w:val="FootnoteReference"/>
        </w:rPr>
        <w:footnoteReference w:id="749"/>
      </w:r>
      <w:r w:rsidRPr="006A21F9">
        <w:rPr>
          <w:lang w:val="ru-RU"/>
        </w:rPr>
        <w:t xml:space="preserve"> "Ug ang pag-ampo gikinahanglan bisan pa sa mga matarong, aron ang ilang tinuyo nga pagkamatarong ug pagkamapisan sa pagbuot matul-id ubos sa giya sa Dios, aron bisan sa ilang kahuyang dili sila masayop gikan sa lagda sa kamatuoran, ug aron ang kaaway sa kamatuoran dili sila malimbong sa iyang baluktot nga mga pagtulon-an."</w:t>
      </w:r>
      <w:r>
        <w:rPr>
          <w:rStyle w:val="FootnoteReference"/>
        </w:rPr>
        <w:footnoteReference w:id="750"/>
      </w:r>
    </w:p>
    <w:p w14:paraId="04E9F9E3" w14:textId="77777777" w:rsidR="00BE1885" w:rsidRPr="006A21F9" w:rsidRDefault="00BE1885" w:rsidP="00BE1885">
      <w:pPr>
        <w:rPr>
          <w:lang w:val="ru-RU"/>
        </w:rPr>
      </w:pPr>
      <w:r w:rsidRPr="006A21F9">
        <w:rPr>
          <w:lang w:val="ru-RU"/>
        </w:rPr>
        <w:tab/>
        <w:t xml:space="preserve">San Gregorio nga Teologo: "Bisan modagan ka o maningkamot, nanginahanglan ka sa Usa nga nagahatag sa korona. </w:t>
      </w:r>
      <w:r w:rsidRPr="006A21F9">
        <w:rPr>
          <w:i/>
          <w:iCs/>
          <w:lang w:val="ru-RU"/>
        </w:rPr>
        <w:t xml:space="preserve">'Kung dili pagtukod sa Ginoo ang balay, walay pulos ang paningkamot sa mga nagtukod niini; kung dili pagbantay sa Ginoo ang siyudad, walay pulos ang pagbantay sa bantay' </w:t>
      </w:r>
      <w:r w:rsidRPr="006A21F9">
        <w:rPr>
          <w:lang w:val="ru-RU"/>
        </w:rPr>
        <w:t>(Salmo 126:1). 'Nasayud ako,' ingon niya, 'nga ang pagdagan dili nagdepende sa paspas, ang gubat sa kusgan, ang kadaugan sa mga mandirigma, ni ang pag-abot sa pantalan anaa sa gahum sa maalamong manlangoy; kondili gikan sa Dios ang kadaugan maseguro ug ang barko madala sa pantalan.'</w:t>
      </w:r>
      <w:r>
        <w:rPr>
          <w:rStyle w:val="FootnoteReference"/>
        </w:rPr>
        <w:footnoteReference w:id="751"/>
      </w:r>
    </w:p>
    <w:p w14:paraId="1F242F0A" w14:textId="77777777" w:rsidR="00BE1885" w:rsidRPr="006A21F9" w:rsidRDefault="00BE1885" w:rsidP="00BE1885">
      <w:pPr>
        <w:rPr>
          <w:lang w:val="ru-RU"/>
        </w:rPr>
      </w:pPr>
      <w:r w:rsidRPr="006A21F9">
        <w:rPr>
          <w:lang w:val="ru-RU"/>
        </w:rPr>
        <w:tab/>
        <w:t>San Juan Crisostomo: "Bug-os nga buhat sa Dios ang pagtukod ug pagpalig-on kanato aron dili kita mahulog o maligaw sa sayop nga dalan."</w:t>
      </w:r>
      <w:r>
        <w:rPr>
          <w:rStyle w:val="FootnoteReference"/>
        </w:rPr>
        <w:footnoteReference w:id="752"/>
      </w:r>
    </w:p>
    <w:p w14:paraId="4A2D679A" w14:textId="77777777" w:rsidR="00BE1885" w:rsidRPr="006A21F9" w:rsidRDefault="00BE1885" w:rsidP="00BE1885">
      <w:pPr>
        <w:rPr>
          <w:lang w:val="ru-RU"/>
        </w:rPr>
      </w:pPr>
      <w:r w:rsidRPr="006A21F9">
        <w:rPr>
          <w:lang w:val="ru-RU"/>
        </w:rPr>
        <w:tab/>
        <w:t>San Celestino: "Walay bisan kinsa, bisan pa gani kadtong nabag-o sa grasya sa bunyag, ang makahimo sa pagpugong sa mga pag-atake sa yawa ug pagdaog sa mga kahakog sa unod, gawas kon, pinaagi sa adlaw-adlaw nga tabang gikan sa Dios, sila makadawat og pagkamapailubon (</w:t>
      </w:r>
      <w:r w:rsidRPr="001E4083">
        <w:t>perseverantiam</w:t>
      </w:r>
      <w:r w:rsidRPr="006A21F9">
        <w:rPr>
          <w:lang w:val="ru-RU"/>
        </w:rPr>
        <w:t>) sa pagkamaayo."</w:t>
      </w:r>
      <w:r>
        <w:rPr>
          <w:rStyle w:val="FootnoteReference"/>
        </w:rPr>
        <w:footnoteReference w:id="753"/>
      </w:r>
    </w:p>
    <w:p w14:paraId="4AEC5809" w14:textId="77777777" w:rsidR="00BE1885" w:rsidRPr="006A21F9" w:rsidRDefault="00BE1885" w:rsidP="00BE1885">
      <w:pPr>
        <w:ind w:firstLine="708"/>
        <w:rPr>
          <w:lang w:val="ru-RU"/>
        </w:rPr>
      </w:pPr>
      <w:r w:rsidRPr="006A21F9">
        <w:rPr>
          <w:b/>
          <w:bCs/>
          <w:lang w:val="ru-RU"/>
        </w:rPr>
        <w:t xml:space="preserve">5. </w:t>
      </w:r>
      <w:r w:rsidRPr="006A21F9">
        <w:rPr>
          <w:lang w:val="ru-RU"/>
        </w:rPr>
        <w:t xml:space="preserve">Napamatud-an usab nato kini nga kamatuoran pinaagi sa atong kaugalingong pagpamalandong. Igo na nga hinumduman, una sa tanan, nga bisan ang mga nabag-o, samtang anaa pa sila sa yuta, dili gawas sa sulod ug gawas nga mga tukso; sa kasukwahi, kinahanglan nilang ipahigayon ang walay hunong nga pakigbisog batok sa mga kaaway sa kaluwasan—ang kalibutan, ang unod ug ang yawa [(1 Juan 2:16-16); (Gal. 5:16–17); (Efe. 6:12)]; ug, tungod kay kanunay silang naglibot sa daghang mga tukso, labi na gayud nga gisundan sa dili makita, labing malimbungon ug gamhanang kaaway, nga 'naglilibot sama sa nagngurog nga leon, nga nangita kinsa ang iyang matulon' (1 Ped. 5:8), usahay mahulog sila kon pasagdan sa ilang kaugalingon. Ug, ikaduha, — ang daghang mga pananglitan nga gihatag sa kasaysayan sa simbahan kung giunsa, sa tinuod, bisan ang labing matarong usahay nahulog, ug nahulog pag-ayo, nga naglimbong sa ilang kaugalingon sa ilang kaugalingong pagkamatarong. Maong gisugo sa Apostol ang mga naregenerar mismo nga magsul-ob </w:t>
      </w:r>
      <w:r w:rsidRPr="006A21F9">
        <w:rPr>
          <w:i/>
          <w:iCs/>
          <w:lang w:val="ru-RU"/>
        </w:rPr>
        <w:t>sa tibuok armadura sa Dios, aron makasukol sila sa mga panukso sa yawa</w:t>
      </w:r>
      <w:r w:rsidRPr="006A21F9">
        <w:rPr>
          <w:lang w:val="ru-RU"/>
        </w:rPr>
        <w:t xml:space="preserve">; ug sa sinugdanan niining sugoa miingon siya: </w:t>
      </w:r>
      <w:r w:rsidRPr="006A21F9">
        <w:rPr>
          <w:i/>
          <w:iCs/>
          <w:lang w:val="ru-RU"/>
        </w:rPr>
        <w:t xml:space="preserve">'Sa katapusan, mga </w:t>
      </w:r>
      <w:r w:rsidRPr="006A21F9">
        <w:rPr>
          <w:i/>
          <w:iCs/>
          <w:lang w:val="ru-RU"/>
        </w:rPr>
        <w:lastRenderedPageBreak/>
        <w:t>igsoon, kamo paglig-on sa Ginoo ug sa gahum sa Iyang kalig-on</w:t>
      </w:r>
      <w:r w:rsidRPr="006A21F9">
        <w:rPr>
          <w:lang w:val="ru-RU"/>
        </w:rPr>
        <w:t xml:space="preserve">' (Efe. 6:10); ug sa konklusyon iyang gidugang: </w:t>
      </w:r>
      <w:r w:rsidRPr="006A21F9">
        <w:rPr>
          <w:i/>
          <w:iCs/>
          <w:lang w:val="ru-RU"/>
        </w:rPr>
        <w:t>'Mag-ampo kamo sa Espiritu sa tanang panahon, uban sa tanang matang sa pag-ampo ug paghangyo</w:t>
      </w:r>
      <w:r w:rsidRPr="006A21F9">
        <w:rPr>
          <w:lang w:val="ru-RU"/>
        </w:rPr>
        <w:t>' (Efe. 6:18). Sa ato pa, gipadayag niya ang ideya nga bisan pa ang mga nabag-o, bisan pa nga nagsul-ob sa bug-os nga armadura alang sa pakig-away batok sa mga kaaway sa kaluwasan, kinahanglan kanunay nga mag- nga mag-ampo sa Diyos alang sa tabang, ug nga, sa kinatibuk-an, sila makadaog lamang sa pakigbisog pinaagi sa Ginoo ug sa gahum sa Iyang kusog.</w:t>
      </w:r>
    </w:p>
    <w:p w14:paraId="67FA29FC" w14:textId="77777777" w:rsidR="00BE1885" w:rsidRPr="006A21F9" w:rsidRDefault="00BE1885" w:rsidP="00BE1885">
      <w:pPr>
        <w:rPr>
          <w:lang w:val="ru-RU"/>
        </w:rPr>
      </w:pPr>
      <w:r w:rsidRPr="006A21F9">
        <w:rPr>
          <w:lang w:val="ru-RU"/>
        </w:rPr>
        <w:tab/>
      </w:r>
    </w:p>
    <w:p w14:paraId="032984CA" w14:textId="77777777" w:rsidR="00BE1885" w:rsidRPr="006A21F9" w:rsidRDefault="00BE1885" w:rsidP="00BE1885">
      <w:pPr>
        <w:pStyle w:val="Heading4"/>
        <w:rPr>
          <w:lang w:val="ru-RU"/>
        </w:rPr>
      </w:pPr>
      <w:bookmarkStart w:id="605" w:name="_Toc133142607"/>
      <w:bookmarkStart w:id="606" w:name="_Toc133142952"/>
      <w:bookmarkStart w:id="607" w:name="_Toc133166309"/>
      <w:bookmarkStart w:id="608" w:name="_Toc182221519"/>
      <w:bookmarkStart w:id="609" w:name="_Toc238453086"/>
      <w:bookmarkStart w:id="610" w:name="_Toc238453886"/>
      <w:bookmarkStart w:id="611" w:name="_Toc238454327"/>
      <w:bookmarkStart w:id="612" w:name="_Toc238466409"/>
      <w:bookmarkStart w:id="613" w:name="_Toc238574194"/>
      <w:r w:rsidRPr="001E4083">
        <w:rPr>
          <w:bCs/>
        </w:rPr>
        <w:t>II</w:t>
      </w:r>
      <w:r w:rsidRPr="006A21F9">
        <w:rPr>
          <w:bCs/>
          <w:lang w:val="ru-RU"/>
        </w:rPr>
        <w:t xml:space="preserve">. </w:t>
      </w:r>
      <w:r w:rsidRPr="006A21F9">
        <w:rPr>
          <w:lang w:val="ru-RU"/>
        </w:rPr>
        <w:t>Mahitungod sa pagka-unibersal sa grasya ug sa relasyon niini sa kagawasan sa tawo</w:t>
      </w:r>
      <w:bookmarkEnd w:id="605"/>
      <w:bookmarkEnd w:id="606"/>
      <w:bookmarkEnd w:id="607"/>
      <w:bookmarkEnd w:id="608"/>
      <w:bookmarkEnd w:id="609"/>
      <w:bookmarkEnd w:id="610"/>
      <w:bookmarkEnd w:id="611"/>
      <w:bookmarkEnd w:id="612"/>
      <w:bookmarkEnd w:id="613"/>
    </w:p>
    <w:p w14:paraId="6AD7DD7F" w14:textId="77777777" w:rsidR="00BE1885" w:rsidRPr="006A21F9" w:rsidRDefault="00BE1885" w:rsidP="00BE1885">
      <w:pPr>
        <w:rPr>
          <w:lang w:val="ru-RU"/>
        </w:rPr>
      </w:pPr>
      <w:r w:rsidRPr="006A21F9">
        <w:rPr>
          <w:lang w:val="ru-RU"/>
        </w:rPr>
        <w:tab/>
      </w:r>
    </w:p>
    <w:p w14:paraId="7659401B" w14:textId="77777777" w:rsidR="00BE1885" w:rsidRPr="006A21F9" w:rsidRDefault="00BE1885" w:rsidP="00BE1885">
      <w:pPr>
        <w:pStyle w:val="Heading5"/>
        <w:rPr>
          <w:lang w:val="ru-RU"/>
        </w:rPr>
      </w:pPr>
      <w:bookmarkStart w:id="614" w:name="_Toc133142953"/>
      <w:bookmarkStart w:id="615" w:name="_Toc133166310"/>
      <w:bookmarkStart w:id="616" w:name="_Toc182221520"/>
      <w:bookmarkStart w:id="617" w:name="_Toc238453087"/>
      <w:bookmarkStart w:id="618" w:name="_Toc238453887"/>
      <w:bookmarkStart w:id="619" w:name="_Toc238574195"/>
      <w:r w:rsidRPr="006A21F9">
        <w:rPr>
          <w:lang w:val="ru-RU"/>
        </w:rPr>
        <w:t>§190. Mga Bahin sa Doktrina</w:t>
      </w:r>
      <w:bookmarkEnd w:id="614"/>
      <w:bookmarkEnd w:id="615"/>
      <w:bookmarkEnd w:id="616"/>
      <w:bookmarkEnd w:id="617"/>
      <w:bookmarkEnd w:id="618"/>
      <w:bookmarkEnd w:id="619"/>
    </w:p>
    <w:p w14:paraId="58FD3D06" w14:textId="77777777" w:rsidR="00BE1885" w:rsidRPr="006A21F9" w:rsidRDefault="00BE1885" w:rsidP="00BE1885">
      <w:pPr>
        <w:ind w:firstLine="708"/>
        <w:rPr>
          <w:lang w:val="ru-RU"/>
        </w:rPr>
      </w:pPr>
      <w:r w:rsidRPr="006A21F9">
        <w:rPr>
          <w:lang w:val="ru-RU"/>
        </w:rPr>
        <w:t xml:space="preserve">Supak sa mga sayop sa mga Calvinista ug Jansenista, nga nag-angkon nga ang Diyos nagahatag sa Iyang grasya lamang sa pipila ka mga tawo nga Iyang gipili nga walay kondisyon alang sa pagkamatarong ug walay katapusang kalipay, ug busa naghatag Siya og grasya nga dili mapugngan, nagtudlo ang Simbahang Ortodokso: </w:t>
      </w:r>
      <w:r w:rsidRPr="006A21F9">
        <w:rPr>
          <w:b/>
          <w:bCs/>
          <w:lang w:val="ru-RU"/>
        </w:rPr>
        <w:t xml:space="preserve">a) </w:t>
      </w:r>
      <w:r w:rsidRPr="006A21F9">
        <w:rPr>
          <w:lang w:val="ru-RU"/>
        </w:rPr>
        <w:t xml:space="preserve">nga ang grasya sa Dios naglangkob sa tanang tawo, ug dili lamang sa mga gitakda alang sa pagkamatarong ug walay katapusang kalipay; </w:t>
      </w:r>
      <w:r w:rsidRPr="006A21F9">
        <w:rPr>
          <w:b/>
          <w:bCs/>
          <w:lang w:val="ru-RU"/>
        </w:rPr>
        <w:t xml:space="preserve">b) </w:t>
      </w:r>
      <w:r w:rsidRPr="006A21F9">
        <w:rPr>
          <w:lang w:val="ru-RU"/>
        </w:rPr>
        <w:t xml:space="preserve">nga ang predestinasyon sa Dios sa pipila ngadto sa walay katapusang kalipay ug sa uban ngadto sa walay katapusang pagkawalay paglaum dili walay kondisyon kondili may kondisyon, ug gibase sa Iyang nahibaloan daan kon gamiton ba nila ang grasya; </w:t>
      </w:r>
      <w:r w:rsidRPr="006A21F9">
        <w:rPr>
          <w:b/>
          <w:bCs/>
          <w:lang w:val="ru-RU"/>
        </w:rPr>
        <w:t xml:space="preserve">c) </w:t>
      </w:r>
      <w:r w:rsidRPr="006A21F9">
        <w:rPr>
          <w:lang w:val="ru-RU"/>
        </w:rPr>
        <w:t xml:space="preserve">nga ang grasya sa Dios dili magpugong sa kagawasan sa tawo, ni kini molihok nga dili mapugngan; ug — </w:t>
      </w:r>
      <w:r w:rsidRPr="006A21F9">
        <w:rPr>
          <w:b/>
          <w:bCs/>
          <w:lang w:val="ru-RU"/>
        </w:rPr>
        <w:t xml:space="preserve">d) </w:t>
      </w:r>
      <w:r w:rsidRPr="006A21F9">
        <w:rPr>
          <w:lang w:val="ru-RU"/>
        </w:rPr>
        <w:t>nga, sa sukwahi, ang tawo aktibong miapil sa mga buhat nga gihimo sa grasya sa Dios kaniya ug pinaagi kaniya (Epistola sa mga Amahan sa Sidlakan bahin sa Ortodoksong Pagtuo, Artikulo 3).</w:t>
      </w:r>
    </w:p>
    <w:p w14:paraId="061AFAB5" w14:textId="77777777" w:rsidR="00BE1885" w:rsidRPr="006A21F9" w:rsidRDefault="00BE1885" w:rsidP="00BE1885">
      <w:pPr>
        <w:rPr>
          <w:lang w:val="ru-RU"/>
        </w:rPr>
      </w:pPr>
    </w:p>
    <w:p w14:paraId="541097F7" w14:textId="77777777" w:rsidR="00BE1885" w:rsidRPr="006A21F9" w:rsidRDefault="00BE1885" w:rsidP="00BE1885">
      <w:pPr>
        <w:pStyle w:val="Heading5"/>
        <w:rPr>
          <w:lang w:val="ru-RU"/>
        </w:rPr>
      </w:pPr>
      <w:bookmarkStart w:id="620" w:name="_Toc133142954"/>
      <w:bookmarkStart w:id="621" w:name="_Toc133166311"/>
      <w:bookmarkStart w:id="622" w:name="_Toc182221521"/>
      <w:bookmarkStart w:id="623" w:name="_Toc238453088"/>
      <w:bookmarkStart w:id="624" w:name="_Toc238453888"/>
      <w:bookmarkStart w:id="625" w:name="_Toc238574196"/>
      <w:r w:rsidRPr="006A21F9">
        <w:rPr>
          <w:bCs/>
          <w:lang w:val="ru-RU"/>
        </w:rPr>
        <w:t xml:space="preserve">§191. </w:t>
      </w:r>
      <w:r w:rsidRPr="006A21F9">
        <w:rPr>
          <w:lang w:val="ru-RU"/>
        </w:rPr>
        <w:t>Ang grasya sa Dios naglangkob sa tanang tawo, ug dili lamang sa mga gipili alang sa pagkamatarong ug walay katapusang kalipay</w:t>
      </w:r>
      <w:bookmarkEnd w:id="620"/>
      <w:bookmarkEnd w:id="621"/>
      <w:bookmarkEnd w:id="622"/>
      <w:bookmarkEnd w:id="623"/>
      <w:bookmarkEnd w:id="624"/>
      <w:bookmarkEnd w:id="625"/>
    </w:p>
    <w:p w14:paraId="1BA2D100" w14:textId="77777777" w:rsidR="00BE1885" w:rsidRPr="006A21F9" w:rsidRDefault="00BE1885" w:rsidP="00BE1885">
      <w:pPr>
        <w:ind w:firstLine="708"/>
        <w:rPr>
          <w:lang w:val="ru-RU"/>
        </w:rPr>
      </w:pPr>
      <w:r w:rsidRPr="006A21F9">
        <w:rPr>
          <w:lang w:val="ru-RU"/>
        </w:rPr>
        <w:t>Kining kamatuoran klaro:</w:t>
      </w:r>
    </w:p>
    <w:p w14:paraId="5038A08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Gikan sa mga bersikulo sa Balaang Kasulatan nga nag-ingon nga ang Dios pareho nga Amahan sa tanang tawo, mga Hudiyo ug mga Hentil </w:t>
      </w:r>
      <w:r w:rsidRPr="007E53A9">
        <w:rPr>
          <w:lang w:val="ru-RU"/>
        </w:rPr>
        <w:t>[</w:t>
      </w:r>
      <w:r w:rsidRPr="006A21F9">
        <w:rPr>
          <w:lang w:val="ru-RU"/>
        </w:rPr>
        <w:t>(Matt. 6:9</w:t>
      </w:r>
      <w:r>
        <w:rPr>
          <w:lang w:val="ru-RU"/>
        </w:rPr>
        <w:t>,</w:t>
      </w:r>
      <w:r w:rsidRPr="006A21F9">
        <w:rPr>
          <w:lang w:val="ru-RU"/>
        </w:rPr>
        <w:t xml:space="preserve"> 7–11</w:t>
      </w:r>
      <w:r>
        <w:rPr>
          <w:lang w:val="ru-RU"/>
        </w:rPr>
        <w:t>)</w:t>
      </w:r>
      <w:r w:rsidRPr="006A21F9">
        <w:rPr>
          <w:lang w:val="ru-RU"/>
        </w:rPr>
        <w:t xml:space="preserve">; </w:t>
      </w:r>
      <w:r>
        <w:rPr>
          <w:lang w:val="ru-RU"/>
        </w:rPr>
        <w:t>(</w:t>
      </w:r>
      <w:r w:rsidRPr="006A21F9">
        <w:rPr>
          <w:lang w:val="ru-RU"/>
        </w:rPr>
        <w:t>1 Cor. 8:6</w:t>
      </w:r>
      <w:r>
        <w:rPr>
          <w:lang w:val="ru-RU"/>
        </w:rPr>
        <w:t>)</w:t>
      </w:r>
      <w:r w:rsidRPr="006A21F9">
        <w:rPr>
          <w:lang w:val="ru-RU"/>
        </w:rPr>
        <w:t xml:space="preserve">; </w:t>
      </w:r>
      <w:r>
        <w:rPr>
          <w:lang w:val="ru-RU"/>
        </w:rPr>
        <w:t>(</w:t>
      </w:r>
      <w:r w:rsidRPr="006A21F9">
        <w:rPr>
          <w:lang w:val="ru-RU"/>
        </w:rPr>
        <w:t>Efe. 4:6</w:t>
      </w:r>
      <w:r>
        <w:rPr>
          <w:lang w:val="ru-RU"/>
        </w:rPr>
        <w:t>)</w:t>
      </w:r>
      <w:r w:rsidRPr="006A21F9">
        <w:rPr>
          <w:lang w:val="ru-RU"/>
        </w:rPr>
        <w:t xml:space="preserve">; </w:t>
      </w:r>
      <w:r>
        <w:rPr>
          <w:lang w:val="ru-RU"/>
        </w:rPr>
        <w:t>(</w:t>
      </w:r>
      <w:r w:rsidRPr="006A21F9">
        <w:rPr>
          <w:lang w:val="ru-RU"/>
        </w:rPr>
        <w:t>Rom. 3:29–30)</w:t>
      </w:r>
      <w:r w:rsidRPr="007E53A9">
        <w:rPr>
          <w:lang w:val="ru-RU"/>
        </w:rPr>
        <w:t>]</w:t>
      </w:r>
      <w:r w:rsidRPr="006A21F9">
        <w:rPr>
          <w:lang w:val="ru-RU"/>
        </w:rPr>
        <w:t xml:space="preserve">, nga Siya maayo sa tanan (Sal. 144:9), ug </w:t>
      </w:r>
      <w:r w:rsidRPr="006A21F9">
        <w:rPr>
          <w:i/>
          <w:iCs/>
          <w:lang w:val="ru-RU"/>
        </w:rPr>
        <w:t xml:space="preserve">'kinsa ang gustong maluwas ang tanan nga mga tawo ug makaabot sa kahibalo sa kamatuoran' </w:t>
      </w:r>
      <w:r w:rsidRPr="006A21F9">
        <w:rPr>
          <w:lang w:val="ru-RU"/>
        </w:rPr>
        <w:t>(1 Tim. 2</w:t>
      </w:r>
      <w:r w:rsidRPr="004D5369">
        <w:rPr>
          <w:lang w:val="ru-RU"/>
        </w:rPr>
        <w:t>:</w:t>
      </w:r>
      <w:r w:rsidRPr="006A21F9">
        <w:rPr>
          <w:lang w:val="ru-RU"/>
        </w:rPr>
        <w:t>4). Kung, busa, Siya—nga hingpit ang pagkamaayo—nga sama sa amahan naghandum nga maluwas ang tanan, nan, walay duhaduha, Iyang gihatag kanila ang tanan, o andam nga ihatag kanila ang tanan, ang Iyang balaan nga grasya, nga kung wala niini, walay makasasala ang makaluwas.</w:t>
      </w:r>
    </w:p>
    <w:p w14:paraId="277419DD"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Gikan sa mga bersikulo sa Kasulatan nga nagpamatuod nga si Kristo nga Manluluwas gihatag ang Iyang unod alang sa kinabuhi sa kalibutan (Juan 6:51), gihatag ang Iyang kaugalingon alang sa pagtubos sa tanan (1 Tim. 2:6), namatay alang sa tanan </w:t>
      </w:r>
      <w:r w:rsidRPr="007E53A9">
        <w:rPr>
          <w:lang w:val="ru-RU"/>
        </w:rPr>
        <w:t>[</w:t>
      </w:r>
      <w:r w:rsidRPr="006A21F9">
        <w:rPr>
          <w:lang w:val="ru-RU"/>
        </w:rPr>
        <w:t>(2 Cor. 5:15); (Heb. 2:9)</w:t>
      </w:r>
      <w:r w:rsidRPr="007E53A9">
        <w:rPr>
          <w:lang w:val="ru-RU"/>
        </w:rPr>
        <w:t>]</w:t>
      </w:r>
      <w:r w:rsidRPr="006A21F9">
        <w:rPr>
          <w:lang w:val="ru-RU"/>
        </w:rPr>
        <w:t xml:space="preserve">, ug </w:t>
      </w:r>
      <w:r w:rsidRPr="006A21F9">
        <w:rPr>
          <w:i/>
          <w:iCs/>
          <w:lang w:val="ru-RU"/>
        </w:rPr>
        <w:t xml:space="preserve">'Siya ang halad nga pampasaylo sa atong mga sala, ug dili lang alang kanato kondili usab alang sa mga sala sa tibuok kalibutan' </w:t>
      </w:r>
      <w:r w:rsidRPr="006A21F9">
        <w:rPr>
          <w:lang w:val="ru-RU"/>
        </w:rPr>
        <w:t>(1 Juan 2:2). Busa, kon si Kristo namatay alang sa tanang tawo, Siya walay duhaduha, pinaagi sa Iyang kamatayon, nakadaug sa grasya nga makaluwas alang kanila tanan. Kung Siya mao ang halad-pagtubos sa mga sala sa tibuok kalibutan, nan tinuod nga Iyang gihatag ang grasya sa kaluwasan sa tibuok kalibutan, nga kung wala niini imposible ang paghinlo sa makasasala.</w:t>
      </w:r>
    </w:p>
    <w:p w14:paraId="2C11088E"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Gikan sa pagpamatuod sa Kasulatan, nga ang Ginoo nagtukod sa Iyang gingharian sa grasya dinhi sa yuta alang sa tanang tawo, Iyang gisugo </w:t>
      </w:r>
      <w:r w:rsidRPr="006A21F9">
        <w:rPr>
          <w:i/>
          <w:iCs/>
          <w:lang w:val="ru-RU"/>
        </w:rPr>
        <w:t xml:space="preserve">nga tudloan ang tanang nasud, pagbunyagan sila sa ngalan sa Amahan, sa Anak ug sa Espiritu Santo </w:t>
      </w:r>
      <w:r w:rsidRPr="006A21F9">
        <w:rPr>
          <w:lang w:val="ru-RU"/>
        </w:rPr>
        <w:t xml:space="preserve">[(Mat. 28:19); (Mar. 16:15); cf. (Rom. 10:18); (1 Cor. 9:22); (1 Cor. 10:32–33)], ug sa samang higayon Siya mismo sa sulod nagtawag sa matag tawo ngadto kaniya: </w:t>
      </w:r>
      <w:r w:rsidRPr="006A21F9">
        <w:rPr>
          <w:i/>
          <w:iCs/>
          <w:lang w:val="ru-RU"/>
        </w:rPr>
        <w:t xml:space="preserve">'Tan-awa, nagatindog ako sa pultahan ug nagatuktok: kon adunay makadungog sa akong tingog ug moabli sa pultahan, mosulod ako kaniya, ug makigpangabuhian ako uban kaniya, ug siya uban kanako. Alang sa makadaog, akong tugotan nga makiglingkod uban kanako sa akong trono, sama sa akong pagdaog ug paglingkod uban sa akong Amahan sa Iyang trono' </w:t>
      </w:r>
      <w:r w:rsidRPr="006A21F9">
        <w:rPr>
          <w:lang w:val="ru-RU"/>
        </w:rPr>
        <w:t>(Pahayag 3:20–21). Ngano man, busa, nga magwali kita sa Ebanghelyo sa tanang binuhat, magtudlo sa tanang nasud, ug motawag sa tanang tawo ngadto sa gingharian sa grasya, kung dili man tanan gipredestinar niini, ug ang grasya sa Dios dili gihatag sa tanan?</w:t>
      </w:r>
    </w:p>
    <w:p w14:paraId="2481FE30" w14:textId="77777777" w:rsidR="00BE1885" w:rsidRPr="006A21F9" w:rsidRDefault="00BE1885" w:rsidP="00BE1885">
      <w:pPr>
        <w:ind w:firstLine="708"/>
        <w:rPr>
          <w:lang w:val="ru-RU"/>
        </w:rPr>
      </w:pPr>
      <w:r w:rsidRPr="006A21F9">
        <w:rPr>
          <w:b/>
          <w:bCs/>
          <w:lang w:val="ru-RU"/>
        </w:rPr>
        <w:lastRenderedPageBreak/>
        <w:t xml:space="preserve">4) </w:t>
      </w:r>
      <w:r w:rsidRPr="006A21F9">
        <w:rPr>
          <w:lang w:val="ru-RU"/>
        </w:rPr>
        <w:t xml:space="preserve">Sumala sa testimonya sa Kasulatan, ang Dios, nga nagahatag sa Iyang grasya sa mga matarong aron makabuhat sila og maayo [(Juan 15:5); (Gal. 5:22)], nagahatag usab niini sa mga makasasala aron sila mobalhin sa pagbuhat og maayo, ug wala Siya maghandum nga adunay malaglag. </w:t>
      </w:r>
      <w:r w:rsidRPr="006A21F9">
        <w:rPr>
          <w:i/>
          <w:iCs/>
          <w:lang w:val="ru-RU"/>
        </w:rPr>
        <w:t>'Sama sa akong pagkinabuhi</w:t>
      </w:r>
      <w:r w:rsidRPr="006A21F9">
        <w:rPr>
          <w:lang w:val="ru-RU"/>
        </w:rPr>
        <w:t xml:space="preserve">,' miingon ang Ginoo nga Dios bisan pa sa Daang Tugon, </w:t>
      </w:r>
      <w:r w:rsidRPr="006A21F9">
        <w:rPr>
          <w:i/>
          <w:iCs/>
          <w:lang w:val="ru-RU"/>
        </w:rPr>
        <w:t>'dili ko malipay sa kamatayon sa makasasala, kondili nga ang makasasala mobalik gikan sa iyang mga dalan ug mabuhi</w:t>
      </w:r>
      <w:r w:rsidRPr="006A21F9">
        <w:rPr>
          <w:lang w:val="ru-RU"/>
        </w:rPr>
        <w:t xml:space="preserve">' [(Ezek. 33:11); cf. (Ezek. 18:23)]. </w:t>
      </w:r>
      <w:r w:rsidRPr="006A21F9">
        <w:rPr>
          <w:i/>
          <w:iCs/>
          <w:lang w:val="ru-RU"/>
        </w:rPr>
        <w:t>'Umari kamo kanako, kamong tanan nga gikapoy ug nabug-atan, ug ako magahatag kaninyo og pahulay'</w:t>
      </w:r>
      <w:r w:rsidRPr="006A21F9">
        <w:rPr>
          <w:lang w:val="ru-RU"/>
        </w:rPr>
        <w:t xml:space="preserve"> (Mat. 11:28), </w:t>
      </w:r>
      <w:r w:rsidRPr="006A21F9">
        <w:rPr>
          <w:i/>
          <w:iCs/>
          <w:lang w:val="ru-RU"/>
        </w:rPr>
        <w:t xml:space="preserve">'Wala ko moanha aron tawgon ang mga matarong, kondili ang mga makasasala sa paghinulsol' </w:t>
      </w:r>
      <w:r w:rsidRPr="006A21F9">
        <w:rPr>
          <w:lang w:val="ru-RU"/>
        </w:rPr>
        <w:t xml:space="preserve">(Mat. 9:13; 18:11); </w:t>
      </w:r>
      <w:r w:rsidRPr="006A21F9">
        <w:rPr>
          <w:i/>
          <w:iCs/>
          <w:lang w:val="ru-RU"/>
        </w:rPr>
        <w:t xml:space="preserve">'Kay dili buot sa inyong Amahan nga naa sa langit nga malaglag bisan usa niini nga mga gamay' </w:t>
      </w:r>
      <w:r w:rsidRPr="006A21F9">
        <w:rPr>
          <w:lang w:val="ru-RU"/>
        </w:rPr>
        <w:t xml:space="preserve">(Mat. 18:14). </w:t>
      </w:r>
      <w:r w:rsidRPr="006A21F9">
        <w:rPr>
          <w:i/>
          <w:iCs/>
          <w:lang w:val="ru-RU"/>
        </w:rPr>
        <w:t xml:space="preserve">Ang Ginoo mapailubon kanato, </w:t>
      </w:r>
      <w:r w:rsidRPr="006A21F9">
        <w:rPr>
          <w:lang w:val="ru-RU"/>
        </w:rPr>
        <w:t xml:space="preserve">sama sa gitudlo usab sa mga Balaang Apostoles, </w:t>
      </w:r>
      <w:r w:rsidRPr="006A21F9">
        <w:rPr>
          <w:i/>
          <w:iCs/>
          <w:lang w:val="ru-RU"/>
        </w:rPr>
        <w:t xml:space="preserve">nga dili Niya gusto nga adunay bisan kinsa nga malaglag, kondili nga ang tanan makabati sa paghinulsol </w:t>
      </w:r>
      <w:r w:rsidRPr="006A21F9">
        <w:rPr>
          <w:lang w:val="ru-RU"/>
        </w:rPr>
        <w:t>[(2 Ped. 3:9); cf. (Rom. 2:4)]. Unsa kaha, busa, ang buot ipasabot sa tanang niini nga mga pulong kon ang Ginoo wala gayud maghalad sa Iyang grasya-puno nga tabang sa mga makasasala, kay nga walay grasya imposible alang sa bisan kinsa nga mausab [(1 Cor. 12:3); (Phil. 2:13)], o nga moanhi kang Cristo (Juan 6:44), o nga magbaton og kinabuhi (Juan</w:t>
      </w:r>
      <w:r>
        <w:rPr>
          <w:lang w:val="ru-RU"/>
        </w:rPr>
        <w:t xml:space="preserve"> 15</w:t>
      </w:r>
      <w:r w:rsidRPr="006A21F9">
        <w:rPr>
          <w:lang w:val="ru-RU"/>
        </w:rPr>
        <w:t>:4–8)?</w:t>
      </w:r>
    </w:p>
    <w:p w14:paraId="2A013FAC" w14:textId="77777777" w:rsidR="00BE1885" w:rsidRPr="006A21F9" w:rsidRDefault="00BE1885" w:rsidP="00BE1885">
      <w:pPr>
        <w:ind w:firstLine="708"/>
        <w:rPr>
          <w:lang w:val="ru-RU"/>
        </w:rPr>
      </w:pPr>
      <w:r w:rsidRPr="006A21F9">
        <w:rPr>
          <w:b/>
          <w:bCs/>
          <w:lang w:val="ru-RU"/>
        </w:rPr>
        <w:t xml:space="preserve">5) </w:t>
      </w:r>
      <w:r w:rsidRPr="006A21F9">
        <w:rPr>
          <w:lang w:val="ru-RU"/>
        </w:rPr>
        <w:t>Gikan sa padayon nga pagtuo ug praktis sa Simbahang Orthodoxo, nga kanunay nagtawag sa mga makasasala sa paghinulsol, kanunay nagdumala kanila sa sakramento sa paghinulsol, ug kanunay nga nagtudlo nga niining sakramento gihatag kanila ang grasya sa Dios, nga naglimpyo kanila sa ilang mga sala ug nagtugot kanila nga mabalik sa paghiusa, sa sakramento sa Eukaristiya, kang Kristo, ang tinubdan sa tanang grasya.</w:t>
      </w:r>
    </w:p>
    <w:p w14:paraId="0CF460DC" w14:textId="77777777" w:rsidR="00BE1885" w:rsidRPr="006A21F9" w:rsidRDefault="00BE1885" w:rsidP="00BE1885">
      <w:pPr>
        <w:ind w:firstLine="708"/>
        <w:rPr>
          <w:lang w:val="ru-RU"/>
        </w:rPr>
      </w:pPr>
      <w:r w:rsidRPr="00A636B4">
        <w:rPr>
          <w:b/>
          <w:bCs/>
          <w:lang w:val="ru-RU"/>
        </w:rPr>
        <w:t xml:space="preserve">6) </w:t>
      </w:r>
      <w:r w:rsidRPr="006A21F9">
        <w:rPr>
          <w:lang w:val="ru-RU"/>
        </w:rPr>
        <w:t>Sa katapusan, gikan sa pagtulon-an sa mga Amahan sa Simbahan:</w:t>
      </w:r>
    </w:p>
    <w:p w14:paraId="16349451" w14:textId="77777777" w:rsidR="00BE1885" w:rsidRPr="006A21F9" w:rsidRDefault="00BE1885" w:rsidP="00BE1885">
      <w:pPr>
        <w:rPr>
          <w:lang w:val="ru-RU"/>
        </w:rPr>
      </w:pPr>
      <w:r w:rsidRPr="006A21F9">
        <w:rPr>
          <w:lang w:val="ru-RU"/>
        </w:rPr>
        <w:tab/>
        <w:t xml:space="preserve">San Clemente sa Roma: 'Tan-awa nato ang dugo ni Cristo, ug tan-awa kung unsa ka bililhon ang Iyang dugo sa atubangan sa Dios, nga, pagkahugno alang sa atong kaluwasan, nagdala sa grasya sa paghinulsol sa tibuok kalibutan. Atong susihon ang tanang kapanahonan, ug makita nato nga ang Ginoo, sa tanang kapanahonan, naghatag og panahon sa paghinulsol alang sa mga gustong mobalik kaniya. Si Noe mitawag sa paghinulsol, ug ang mga maminaw kaniya naluwas. Si Jonas nagtagna sa pagkaguba sa mga taga-Nineve, apan ang mga naghinulsol sa ilang mga sala nakapahupay sa Dios pinaagi sa ilang mga pag-ampo ug nakadawat sa kaluwasan, bisan pa nga sila layo sa Dios. Ang mga ministro sa grasya sa Dios, nga gipukaw sa Espiritu Santo, misulti mahitungod sa paghinulsol; ug ang Ginoo sa tibuok kalibutan mismo misulti mahitungod sa paghinulsol uban sa panumpa: </w:t>
      </w:r>
      <w:r w:rsidRPr="006A21F9">
        <w:rPr>
          <w:i/>
          <w:iCs/>
          <w:lang w:val="ru-RU"/>
        </w:rPr>
        <w:t xml:space="preserve">'Ingon nga buhi ako, nagaingon ang Ginoong Dios, dili ko malipay sa kamatayon sa dautan, kondili nga ang dautan mobalik gikan sa iyang dalan ug mabuhi' </w:t>
      </w:r>
      <w:r w:rsidRPr="006A21F9">
        <w:rPr>
          <w:lang w:val="ru-RU"/>
        </w:rPr>
        <w:t>(Ezek. 33:</w:t>
      </w:r>
      <w:r>
        <w:rPr>
          <w:lang w:val="ru-RU"/>
        </w:rPr>
        <w:t>11</w:t>
      </w:r>
      <w:r w:rsidRPr="006A21F9">
        <w:rPr>
          <w:lang w:val="ru-RU"/>
        </w:rPr>
        <w:t>)."</w:t>
      </w:r>
      <w:r>
        <w:rPr>
          <w:rStyle w:val="FootnoteReference"/>
        </w:rPr>
        <w:footnoteReference w:id="754"/>
      </w:r>
    </w:p>
    <w:p w14:paraId="7A2AAA55" w14:textId="77777777" w:rsidR="00BE1885" w:rsidRPr="006A21F9" w:rsidRDefault="00BE1885" w:rsidP="00BE1885">
      <w:pPr>
        <w:rPr>
          <w:lang w:val="ru-RU"/>
        </w:rPr>
      </w:pPr>
      <w:r w:rsidRPr="006A21F9">
        <w:rPr>
          <w:lang w:val="ru-RU"/>
        </w:rPr>
        <w:tab/>
        <w:t>San Juan Crisostomo: "Kung (si Kristo) naghatag og kahayag sa matag tawo nga mosulod sa kalibutan (Juan 1:9), ngano man nga ang mga tawo nagpabilin nga walay pagkabalaan? Tinuod gayud nga siya naghatag og kahayag sa tanan. Apan kung ang uban, sa ilang boluntaryong pagsira sa mata sa ilang hunahuna, dili gustong dawaton ang sinag niining kahayag: nan ang ilang pagpabilin sa kangitngit dili nagdepende sa kinaiya sa kahayag, kondili sa kasagmuyo sa mga tawo nga, sa ilang kaugalingong kagustuhan, gipahilayo ang ilang kaugalingon gikan sa gasa. Kay ang grasya gibubo sa tanan… ug kadtong dili gustong magamit ang ingon nga gasa kinahanglan, sa hustong paghukom, basulon ang ilang kaugalingon sa ilang kaugalingong pagkabuta."</w:t>
      </w:r>
      <w:r>
        <w:rPr>
          <w:rStyle w:val="FootnoteReference"/>
        </w:rPr>
        <w:footnoteReference w:id="755"/>
      </w:r>
    </w:p>
    <w:p w14:paraId="51D586F3" w14:textId="77777777" w:rsidR="00BE1885" w:rsidRPr="006A21F9" w:rsidRDefault="00BE1885" w:rsidP="00BE1885">
      <w:pPr>
        <w:rPr>
          <w:lang w:val="ru-RU"/>
        </w:rPr>
      </w:pPr>
      <w:r w:rsidRPr="006A21F9">
        <w:rPr>
          <w:lang w:val="ru-RU"/>
        </w:rPr>
        <w:tab/>
        <w:t>San Ambrosio: "Siya, isip misteryoso nga Adlaw sa Pagkamatarong, mitindog alang sa tanan, miabot alang sa tanan, nag-antos alang sa tanan, mibanhaw pag-usab alang sa tanan… Apan kon adunay dili motuo kang Kristo, ginapawala nila sa ilang kaugalingon kini nga unibersal nga panalangin."</w:t>
      </w:r>
      <w:r>
        <w:rPr>
          <w:rStyle w:val="FootnoteReference"/>
        </w:rPr>
        <w:footnoteReference w:id="756"/>
      </w:r>
    </w:p>
    <w:p w14:paraId="07A6ECBA" w14:textId="77777777" w:rsidR="00BE1885" w:rsidRPr="006A21F9" w:rsidRDefault="00BE1885" w:rsidP="00BE1885">
      <w:pPr>
        <w:rPr>
          <w:lang w:val="ru-RU"/>
        </w:rPr>
      </w:pPr>
      <w:r w:rsidRPr="006A21F9">
        <w:rPr>
          <w:lang w:val="ru-RU"/>
        </w:rPr>
        <w:tab/>
        <w:t>Banal nga Agustin: "</w:t>
      </w:r>
      <w:r w:rsidRPr="006A21F9">
        <w:rPr>
          <w:i/>
          <w:iCs/>
          <w:lang w:val="ru-RU"/>
        </w:rPr>
        <w:t xml:space="preserve">'Wala ipadala sa Dios ang Iyang Anak sa kalibutan aron paghukman ang kalibutan, kondili aron ang kalibutan maluwas pinaagi kaniya' </w:t>
      </w:r>
      <w:r w:rsidRPr="006A21F9">
        <w:rPr>
          <w:lang w:val="ru-RU"/>
        </w:rPr>
        <w:t>(Juan 3:17). Karon, bahin sa Mananambal: Miabot Siya aron tambalan ang mga masakiton; ug kinsa man ang mosupak sa mga sugo sa Mananambal, nagdala og kadaut sa iyang kaugalingon. Miabot ang Manluluwas sa kalibutan: ngano man Siya gitawag nga Manluluwas sa kalibutan, kon dili tungod kay ang Iyang tuyo mao ang pagluwas sa kalibutan, ug dili ang paghukman sa kalibutan? Dili ba ikaw gustong tambalan Niya? Ikaw mismo ang mahimong hukom sa imong kaugalingon."</w:t>
      </w:r>
      <w:r>
        <w:rPr>
          <w:rStyle w:val="FootnoteReference"/>
        </w:rPr>
        <w:footnoteReference w:id="757"/>
      </w:r>
    </w:p>
    <w:p w14:paraId="29D443E2" w14:textId="77777777" w:rsidR="00BE1885" w:rsidRPr="006A21F9" w:rsidRDefault="00BE1885" w:rsidP="00BE1885">
      <w:pPr>
        <w:rPr>
          <w:lang w:val="ru-RU"/>
        </w:rPr>
      </w:pPr>
      <w:r w:rsidRPr="006A21F9">
        <w:rPr>
          <w:lang w:val="ru-RU"/>
        </w:rPr>
        <w:lastRenderedPageBreak/>
        <w:tab/>
        <w:t>Walay duhaduha nga bisan pa ang matarong nga pangatarungan, sa paghunahuna lang sa Dios—nga walay kinutuban ang pagka-maayo ug pagka-husto—dili makalikay sa pag-uyon nga Siya pareho nga nagtinguha sa kaluwasan sa tanang makasasala, ug nga, kung gikinahanglan ang grasya alang niini, Iyang gihatag kini, o kanunay nga andam sa paghatag niini, sa tanan nga pareho.</w:t>
      </w:r>
    </w:p>
    <w:p w14:paraId="4F3D044D" w14:textId="77777777" w:rsidR="00BE1885" w:rsidRPr="006A21F9" w:rsidRDefault="00BE1885" w:rsidP="00BE1885">
      <w:pPr>
        <w:rPr>
          <w:lang w:val="ru-RU"/>
        </w:rPr>
      </w:pPr>
      <w:r w:rsidRPr="006A21F9">
        <w:rPr>
          <w:lang w:val="ru-RU"/>
        </w:rPr>
        <w:tab/>
      </w:r>
    </w:p>
    <w:p w14:paraId="72DAD796" w14:textId="77777777" w:rsidR="00BE1885" w:rsidRPr="006A21F9" w:rsidRDefault="00BE1885" w:rsidP="00BE1885">
      <w:pPr>
        <w:pStyle w:val="Heading5"/>
        <w:rPr>
          <w:lang w:val="ru-RU"/>
        </w:rPr>
      </w:pPr>
      <w:bookmarkStart w:id="626" w:name="_Toc133142955"/>
      <w:bookmarkStart w:id="627" w:name="_Toc133166312"/>
      <w:bookmarkStart w:id="628" w:name="_Toc182221522"/>
      <w:bookmarkStart w:id="629" w:name="_Toc238453089"/>
      <w:bookmarkStart w:id="630" w:name="_Toc238453889"/>
      <w:bookmarkStart w:id="631" w:name="_Toc238574197"/>
      <w:r w:rsidRPr="006A21F9">
        <w:rPr>
          <w:bCs/>
          <w:lang w:val="ru-RU"/>
        </w:rPr>
        <w:t xml:space="preserve">§192. </w:t>
      </w:r>
      <w:r w:rsidRPr="006A21F9">
        <w:rPr>
          <w:lang w:val="ru-RU"/>
        </w:rPr>
        <w:t>Ang predestinasyon sa Dios sa pipila ngadto sa walay katapusang kalipay ug sa uban ngadto sa walay katapusang pagkondena kondisyonal ug gibase sa iyang pag-ila daan kon gamiton ba nila ang grasya</w:t>
      </w:r>
      <w:bookmarkEnd w:id="626"/>
      <w:bookmarkEnd w:id="627"/>
      <w:bookmarkEnd w:id="628"/>
      <w:bookmarkEnd w:id="629"/>
      <w:bookmarkEnd w:id="630"/>
      <w:bookmarkEnd w:id="631"/>
    </w:p>
    <w:p w14:paraId="508D789F" w14:textId="77777777" w:rsidR="00BE1885" w:rsidRPr="006A21F9" w:rsidRDefault="00BE1885" w:rsidP="00BE1885">
      <w:pPr>
        <w:ind w:firstLine="708"/>
        <w:rPr>
          <w:lang w:val="ru-RU"/>
        </w:rPr>
      </w:pPr>
      <w:r w:rsidRPr="006A21F9">
        <w:rPr>
          <w:lang w:val="ru-RU"/>
        </w:rPr>
        <w:t>Apan, kung ang Pulong sa Dios nagpahayag nga ang Dios nag-unong nagtakda sa uban alang sa langitnong himaya (Roma 8:29) ug sa uban alang sa langitnong pagpanamastamas (Judas</w:t>
      </w:r>
      <w:r w:rsidRPr="006A21F9">
        <w:rPr>
          <w:rFonts w:cs="Cambria Math"/>
          <w:lang w:val="ru-RU"/>
        </w:rPr>
        <w:t xml:space="preserve"> 1:</w:t>
      </w:r>
      <w:r w:rsidRPr="006A21F9">
        <w:rPr>
          <w:lang w:val="ru-RU"/>
        </w:rPr>
        <w:t>4): dili kini nagpasabot nga dili Niya gusto nga maluwas ang tanan, nga dili Niya ihatag ang Iyang grasya sa tanan, o nga Iyang gipredestinar ang usa ka butang o ang lain nga walay rason, pinaagi lamang sa Iyang kaugalingong dili kondisyonal nga kabubut-on. Nagpasabot lang kini nga ang Dios, nga nagtinguha nga maluwas ang tanan ug nagahatag sa grasya sa tanan, sa pagkahibalo gikan sa kahangturan kinsa ang gustong gamiton ang Iyang grasya ug kinsa ang dili, sumala niini gipredestinar Niya ang uban alang sa kaluwasan ug ang uban alang sa kapahamakan. Kay—</w:t>
      </w:r>
    </w:p>
    <w:p w14:paraId="5E595196"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Ang Pulong sa Dios mismo kanunay nagtudlo nga ang walay katapusang kapalaran sa matag-usa kanato pagkahuman sa kamatayon—walay katapusang himaya o walay katapusang pag-antos—mao ang kabayran sa atong mga binuhatan dinhi sa kinabuhi, nga </w:t>
      </w:r>
      <w:r w:rsidRPr="006A21F9">
        <w:rPr>
          <w:i/>
          <w:iCs/>
          <w:lang w:val="ru-RU"/>
        </w:rPr>
        <w:t>'kinahanglan kitang tanan motindog sa atubangan sa hukmanan ni Cristo, aron ang matag-usa makadawat sa angay kaniya sumala sa iyang gibuhat samtang nagpuyo sa lawas, maayo man o dautan'</w:t>
      </w:r>
      <w:r w:rsidRPr="006A21F9">
        <w:rPr>
          <w:lang w:val="ru-RU"/>
        </w:rPr>
        <w:t xml:space="preserve"> [(2 Cor. 5:10</w:t>
      </w:r>
      <w:r>
        <w:rPr>
          <w:lang w:val="ru-RU"/>
        </w:rPr>
        <w:t>)</w:t>
      </w:r>
      <w:r w:rsidRPr="006A21F9">
        <w:rPr>
          <w:lang w:val="ru-RU"/>
        </w:rPr>
        <w:t xml:space="preserve">; San </w:t>
      </w:r>
      <w:r>
        <w:rPr>
          <w:lang w:val="ru-RU"/>
        </w:rPr>
        <w:t>(</w:t>
      </w:r>
      <w:r w:rsidRPr="006A21F9">
        <w:rPr>
          <w:lang w:val="ru-RU"/>
        </w:rPr>
        <w:t xml:space="preserve">1 Cor. 3:8)], nga ang Dios </w:t>
      </w:r>
      <w:r w:rsidRPr="006A21F9">
        <w:rPr>
          <w:i/>
          <w:iCs/>
          <w:lang w:val="ru-RU"/>
        </w:rPr>
        <w:t>"mubayad sa matag tawo sumala sa ilang mga buhat: sa mga nagpadayon sa pagbuhat sa maayo, nga nangita og himaya, dungog ug pagkawalay kamatayon, Iyang ihatag ang kinabuhi nga walay katapusan; apan sa mga buoton sa ilang kaugalingon ug dili mosunod sa kamatuoran, kondili nagatugyan sa ilang kaugalingon sa pagkawalay-hustisya, Iyang ihatag ang kasuko ug kalagot"</w:t>
      </w:r>
      <w:r w:rsidRPr="006A21F9">
        <w:rPr>
          <w:lang w:val="ru-RU"/>
        </w:rPr>
        <w:t xml:space="preserve"> [(Roma 2:6–8</w:t>
      </w:r>
      <w:r>
        <w:rPr>
          <w:lang w:val="ru-RU"/>
        </w:rPr>
        <w:t>)</w:t>
      </w:r>
      <w:r w:rsidRPr="006A21F9">
        <w:rPr>
          <w:lang w:val="ru-RU"/>
        </w:rPr>
        <w:t xml:space="preserve">; cf. </w:t>
      </w:r>
      <w:r>
        <w:rPr>
          <w:lang w:val="ru-RU"/>
        </w:rPr>
        <w:t>(</w:t>
      </w:r>
      <w:r w:rsidRPr="006A21F9">
        <w:rPr>
          <w:lang w:val="ru-RU"/>
        </w:rPr>
        <w:t>Mat. 16:27)], nga kini mao gayud ang mga nagtuo kang Kristo ang maluwas (Juan 3:36;</w:t>
      </w:r>
      <w:r w:rsidRPr="006A21F9">
        <w:rPr>
          <w:rFonts w:cs="Cambria Math"/>
          <w:lang w:val="ru-RU"/>
        </w:rPr>
        <w:t xml:space="preserve"> </w:t>
      </w:r>
      <w:r w:rsidRPr="006A21F9">
        <w:rPr>
          <w:lang w:val="ru-RU"/>
        </w:rPr>
        <w:t xml:space="preserve">6:47), mahimong mga kabahin sa Iyang grasya pinaagi sa mga sakramento (Juan 3:5; 6:54) ug, pinaagi niining grasya, buhaton ang kabubut-on sa Amahan nga naa sa langit (Mat. 7:21); </w:t>
      </w:r>
      <w:r w:rsidRPr="006A21F9">
        <w:rPr>
          <w:i/>
          <w:iCs/>
          <w:lang w:val="ru-RU"/>
        </w:rPr>
        <w:t xml:space="preserve">apan ang bisan kinsa nga dili motuo pagahukman </w:t>
      </w:r>
      <w:r w:rsidRPr="006A21F9">
        <w:rPr>
          <w:lang w:val="ru-RU"/>
        </w:rPr>
        <w:t>(Marcos 16</w:t>
      </w:r>
      <w:r>
        <w:rPr>
          <w:lang w:val="ru-RU"/>
        </w:rPr>
        <w:t>:</w:t>
      </w:r>
      <w:r w:rsidRPr="006A21F9">
        <w:rPr>
          <w:lang w:val="ru-RU"/>
        </w:rPr>
        <w:t>16); kung kinsa ang dili matawo sa tubig ug sa Espiritu ug dili motuman sa kabubut-on sa langitnong Amahan, dili makasulod sa gingharian sa Dios [(Juan 3:5); (Mat. 7:21)]. Unsaon man nato pag-uyonon kining tanan nga mga bersikulo sa Balaang Kasulatan sa iyang pagtulon-an bahin sa walay katapusang predestinasyon sa Dios, gawas kon mouyon kita nga ang Dios nagpredestinahan sa uban alang sa walay katapusang kalipay ug sa uban alang sa pagkahukom, dili pinaagi sa Iyang walay kondisyon nga kabubut-on, kondili subay sa kondisyon sa ilang kaugalingong mga buhat—binuotan man o dautan—nga Siya, nga maalamon sa tanan, walay duhaduha nga nakita daan sukad pa sa walay katapusan?</w:t>
      </w:r>
    </w:p>
    <w:p w14:paraId="239BE1ED"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Aduna pay ubang mga bersikulo sa Kasulatan nga klaro nga nag-ingon nga ang predestinasyon sa Dios kondisyonal. Busa, ang Manluluwas mismo naghulagway sa Iyang umaabot nga paghukom sa Katapusang Paghukom ingon niini: </w:t>
      </w:r>
      <w:r w:rsidRPr="006A21F9">
        <w:rPr>
          <w:i/>
          <w:iCs/>
          <w:lang w:val="ru-RU"/>
        </w:rPr>
        <w:t xml:space="preserve">'Unya mosulti ang Hari sa mga anaa sa Iyang tuo: "Umari kamo, mga gipanalanginan sa akong Amahan, panunod kamo sa gingharian nga gitagana alang kaninyo sukad pa sa pagtukod sa kalibutan: kay gikagutom Ako, ug gitagaan ninyo Ako og pagkaon; Giuhaw ko, ug gihatagan ninyo ko og imnon; estranghero ko, ug gidawat ninyo ko; hubad ko, ug gisul-otan ninyo ko; masakiton ko, ug gibisitahan ninyo ko; nakabilanggo ko, ug miadto kamo kanako'" </w:t>
      </w:r>
      <w:r w:rsidRPr="006A21F9">
        <w:rPr>
          <w:lang w:val="ru-RU"/>
        </w:rPr>
        <w:t xml:space="preserve">(Mat. 25:34–36). Unya </w:t>
      </w:r>
      <w:r w:rsidRPr="006A21F9">
        <w:rPr>
          <w:i/>
          <w:iCs/>
          <w:lang w:val="ru-RU"/>
        </w:rPr>
        <w:t xml:space="preserve">"Mosulti Siya sa mga naa sa Iyang wala: 'Palayo kamo kanako, kamo nga mga gisumpa, ngadto sa kalayo nga walay katapusan nga gitagana para sa yawa ug sa iyang mga anghel: kay gikaugaw ko, ug wala ninyo ko gitagaan ug pagkaon; gipangauwaw ko, ug wala ninyo ko gitagaan ug ilimnon; usa ka langyaw ko, ug wala ninyo ko gidawat; hubad ko, ug wala ninyo ko gitagaan ug bisti; masakiton ug nakabilanggo, ug wala ninyo ako gibisitaha' </w:t>
      </w:r>
      <w:r w:rsidRPr="006A21F9">
        <w:rPr>
          <w:lang w:val="ru-RU"/>
        </w:rPr>
        <w:t>(Mat. 25:41–43). Dili ba kini klaro nga kung ang Dios nag-andam sa gingharian para sa uban sukad pa sa pagtukod sa kalibutan, ug walay katapusang kalayo para sa uban, dili tungod kay gihigugma Niya ang uban ug gikaligut-an ang uban nga walay hinungdan, kondili tungod kay ang uban napamatud-an nga takus sa gingharian, samtang ang uban napamatud-an nga takus sa walay katapusang kalayo, sumala sa ilang kaugalingong mga buhat, nga ang Dios, sukad pa sa pagtukod sa kalibutan, nakita ug nahibaloan nga nahitabo na, nga dili napugngan sa panahon? [tan-awa usab (2 Ped. 1:10); (2 Tim. 2:20); (Roma 8:17); (1 Cor. 9:27)].</w:t>
      </w:r>
    </w:p>
    <w:p w14:paraId="2E37134C" w14:textId="77777777" w:rsidR="00BE1885" w:rsidRPr="006A21F9" w:rsidRDefault="00BE1885" w:rsidP="00BE1885">
      <w:pPr>
        <w:ind w:firstLine="708"/>
        <w:rPr>
          <w:lang w:val="ru-RU"/>
        </w:rPr>
      </w:pPr>
      <w:r w:rsidRPr="006A21F9">
        <w:rPr>
          <w:b/>
          <w:bCs/>
          <w:lang w:val="ru-RU"/>
        </w:rPr>
        <w:lastRenderedPageBreak/>
        <w:t xml:space="preserve">3. </w:t>
      </w:r>
      <w:r w:rsidRPr="006A21F9">
        <w:rPr>
          <w:lang w:val="ru-RU"/>
        </w:rPr>
        <w:t xml:space="preserve">Klaro nga nagtudlo si San Pablo nga Apostol nga ang predestinasyon sa Dios gibase sa pagkahibalo daan, nga nagpamatuod: </w:t>
      </w:r>
      <w:r w:rsidRPr="006A21F9">
        <w:rPr>
          <w:i/>
          <w:iCs/>
          <w:lang w:val="ru-RU"/>
        </w:rPr>
        <w:t xml:space="preserve">kinsa ang Iyang (sa Dios) nahibaloan daan, Iyang gipredestinar usab nga pahiuyon sa hulagway sa Iyang Anak … ug kinsa ang Iyang gipredestinar, Iyang gitawag usab; ug kinsa ang Iyang gitawag, Iyang gipahimakas usab; ug kadtong iyang gipahimungtang sa matarong, iyang gihimong himaya usab </w:t>
      </w:r>
      <w:r w:rsidRPr="006A21F9">
        <w:rPr>
          <w:lang w:val="ru-RU"/>
        </w:rPr>
        <w:t xml:space="preserve">(Roma 8:29–30). 'Dili lang </w:t>
      </w:r>
      <w:r>
        <w:rPr>
          <w:lang w:val="ru-RU"/>
        </w:rPr>
        <w:t>gipili daan</w:t>
      </w:r>
      <w:r w:rsidRPr="006A21F9">
        <w:rPr>
          <w:lang w:val="ru-RU"/>
        </w:rPr>
        <w:t xml:space="preserve">,' ingon sa Apostol, 'kundi </w:t>
      </w:r>
      <w:r>
        <w:rPr>
          <w:lang w:val="ru-RU"/>
        </w:rPr>
        <w:t xml:space="preserve">gipili </w:t>
      </w:r>
      <w:r w:rsidRPr="006A21F9">
        <w:rPr>
          <w:lang w:val="ru-RU"/>
        </w:rPr>
        <w:t>daan tungod kay nailhan Niya daan'; — kadtong nailhan Niya daan ang ilang kaangayan, mao ang iyang gipili daan; o, sumala sa giingon ni Beato Jeronimo, 'kadto nga nahibaloan sa Dios nga mosubay sa kinabuhi sa Iyang Anak, mao ang iyang gipili daan aron mosubay usab kaniya sa himaya mismo.'</w:t>
      </w:r>
      <w:r>
        <w:rPr>
          <w:rStyle w:val="FootnoteReference"/>
        </w:rPr>
        <w:footnoteReference w:id="758"/>
      </w:r>
    </w:p>
    <w:p w14:paraId="11EC080E"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Ang mga Balaang Amahan ug magtutudlo sa Simbahan, labi na kadtong sa Sidlakan, husto nga nasabtan nga ang predestinasyon sa Dios natuman subay sa kondisyon sa merito sa tawo, nga daan nang nahibaloan sa Dios. Pananglitan: </w:t>
      </w:r>
      <w:r w:rsidRPr="006A21F9">
        <w:rPr>
          <w:b/>
          <w:bCs/>
          <w:lang w:val="ru-RU"/>
        </w:rPr>
        <w:t xml:space="preserve">a) </w:t>
      </w:r>
      <w:r w:rsidRPr="006A21F9">
        <w:rPr>
          <w:lang w:val="ru-RU"/>
        </w:rPr>
        <w:t>San Irenaeus: 'Ang Dios, nga nakakita daan sa tanang butang, nag-andam ug angay nga puloy-anan para sa matag usa; sa mga nangita sa putli nga kahayag ug naningkamot paingon niini, iyang gipagawas kini nga kahayag nga daghan; apan sa uban, nga misalikway niini ug nilayas gikan niini, ug busa, ingon pa gani, gipabulag ang ilang kaugalingon, iyang giandam ang kangitngit nga angay sa ilang pagdumili sa kahayag, ug sa ingon niini iyang gisilotan sila sa angay nga silot;"</w:t>
      </w:r>
      <w:r>
        <w:rPr>
          <w:rStyle w:val="FootnoteReference"/>
        </w:rPr>
        <w:footnoteReference w:id="759"/>
      </w:r>
      <w:r w:rsidRPr="006A21F9">
        <w:rPr>
          <w:lang w:val="ru-RU"/>
        </w:rPr>
        <w:t xml:space="preserve"> </w:t>
      </w:r>
      <w:r w:rsidRPr="006A21F9">
        <w:rPr>
          <w:b/>
          <w:bCs/>
          <w:lang w:val="ru-RU"/>
        </w:rPr>
        <w:t xml:space="preserve">b) </w:t>
      </w:r>
      <w:r w:rsidRPr="006A21F9">
        <w:rPr>
          <w:lang w:val="ru-RU"/>
        </w:rPr>
        <w:t>Hilaryo: "kinsa (ang Dios) nga nailhan daan, iyang gipredestinahan usab;"</w:t>
      </w:r>
      <w:r>
        <w:rPr>
          <w:rStyle w:val="FootnoteReference"/>
        </w:rPr>
        <w:footnoteReference w:id="760"/>
      </w:r>
      <w:r w:rsidRPr="006A21F9">
        <w:rPr>
          <w:lang w:val="ru-RU"/>
        </w:rPr>
        <w:t xml:space="preserve"> "busa, ang eleksyon dili usa ka butang sa walay pagtagad nga paghukom, kondili gihimo ang kalainan sumala sa pagtimbang sa merito;"</w:t>
      </w:r>
      <w:r>
        <w:rPr>
          <w:rStyle w:val="FootnoteReference"/>
        </w:rPr>
        <w:footnoteReference w:id="761"/>
      </w:r>
      <w:r w:rsidRPr="006A21F9">
        <w:rPr>
          <w:lang w:val="ru-RU"/>
        </w:rPr>
        <w:t xml:space="preserve"> </w:t>
      </w:r>
      <w:r w:rsidRPr="006A21F9">
        <w:rPr>
          <w:b/>
          <w:bCs/>
          <w:lang w:val="ru-RU"/>
        </w:rPr>
        <w:t xml:space="preserve">c) </w:t>
      </w:r>
      <w:r w:rsidRPr="006A21F9">
        <w:rPr>
          <w:lang w:val="ru-RU"/>
        </w:rPr>
        <w:t>San Juan Crisostomo — nagasulti sa ngalan sa langitnong Huwes (Mat. 25:34–44); "Sa wala pa ka natawo, kini gipreparar ug giandam na para kanimo sa Ako; kay nahibalo Ako nga ikaw mahimong ingon ani (maayo o dautan);"</w:t>
      </w:r>
      <w:r>
        <w:rPr>
          <w:rStyle w:val="FootnoteReference"/>
        </w:rPr>
        <w:footnoteReference w:id="762"/>
      </w:r>
      <w:r w:rsidRPr="006A21F9">
        <w:rPr>
          <w:lang w:val="ru-RU"/>
        </w:rPr>
        <w:t xml:space="preserve"> ug sa ubang dapit: "Ang Dios nag-predestin kanato dili lamang base sa gugma, kondili usab tungod sa atong kaugalingong pagkamaayo; kay kung nakasalig lang kini sa gugma, maluwas unta ang tanan (tungod kay gihigugma sa Dios ang tanan); apan kung nakasalig lang kini sa atong kaugalingong pagkamaayo, dili na unta kinahanglan ang pag-abot ni Hesukristo ug ang tanan nga Iyang nga giplano alang sa atong kaluwasan;"</w:t>
      </w:r>
      <w:r>
        <w:rPr>
          <w:rStyle w:val="FootnoteReference"/>
        </w:rPr>
        <w:footnoteReference w:id="763"/>
      </w:r>
      <w:r w:rsidRPr="006A21F9">
        <w:rPr>
          <w:lang w:val="ru-RU"/>
        </w:rPr>
        <w:t xml:space="preserve"> </w:t>
      </w:r>
      <w:r w:rsidRPr="006A21F9">
        <w:rPr>
          <w:b/>
          <w:bCs/>
          <w:lang w:val="ru-RU"/>
        </w:rPr>
        <w:t xml:space="preserve">d) </w:t>
      </w:r>
      <w:r w:rsidRPr="006A21F9">
        <w:rPr>
          <w:lang w:val="ru-RU"/>
        </w:rPr>
        <w:t xml:space="preserve">San Ambrosio: "Wala mag-predestin ang Dios sa wala pa Niya masayri; kanila nga mga merito Iyang nakita </w:t>
      </w:r>
      <w:r>
        <w:rPr>
          <w:lang w:val="ru-RU"/>
        </w:rPr>
        <w:t>daan</w:t>
      </w:r>
      <w:r w:rsidRPr="006A21F9">
        <w:rPr>
          <w:lang w:val="ru-RU"/>
        </w:rPr>
        <w:t>, kanila Iyang gipredestinahan ang ganti;"</w:t>
      </w:r>
      <w:r>
        <w:rPr>
          <w:rStyle w:val="FootnoteReference"/>
        </w:rPr>
        <w:footnoteReference w:id="764"/>
      </w:r>
      <w:r w:rsidRPr="006A21F9">
        <w:rPr>
          <w:lang w:val="ru-RU"/>
        </w:rPr>
        <w:t xml:space="preserve"> </w:t>
      </w:r>
      <w:r w:rsidRPr="006A21F9">
        <w:rPr>
          <w:b/>
          <w:bCs/>
          <w:lang w:val="ru-RU"/>
        </w:rPr>
        <w:t xml:space="preserve">(e) </w:t>
      </w:r>
      <w:r w:rsidRPr="006A21F9">
        <w:rPr>
          <w:lang w:val="ru-RU"/>
        </w:rPr>
        <w:t xml:space="preserve">Banal nga Augustine: "Kinahanglan hugot nga ipadayon ang lagda nga nailhan gikan sa balaang Kasulatan, nga ang mga makasasala, sa wala pa sila moabot sa kalibutan, </w:t>
      </w:r>
      <w:r>
        <w:rPr>
          <w:lang w:val="ru-RU"/>
        </w:rPr>
        <w:t xml:space="preserve">nailhan daan </w:t>
      </w:r>
      <w:r w:rsidRPr="006A21F9">
        <w:rPr>
          <w:lang w:val="ru-RU"/>
        </w:rPr>
        <w:t xml:space="preserve">sa ilang mga pagkadautan, apan wala sila gipredestinahan niini (i.e. sa pagkadautan); apan ang ilang silot gitakda alang kanila, tungod kay ila man </w:t>
      </w:r>
      <w:r>
        <w:rPr>
          <w:lang w:val="ru-RU"/>
        </w:rPr>
        <w:t>gipauna-ila</w:t>
      </w:r>
      <w:r w:rsidRPr="006A21F9">
        <w:rPr>
          <w:lang w:val="ru-RU"/>
        </w:rPr>
        <w:t>;"</w:t>
      </w:r>
      <w:r>
        <w:rPr>
          <w:rStyle w:val="FootnoteReference"/>
        </w:rPr>
        <w:footnoteReference w:id="765"/>
      </w:r>
      <w:r w:rsidRPr="006A21F9">
        <w:rPr>
          <w:lang w:val="ru-RU"/>
        </w:rPr>
        <w:t xml:space="preserve"> </w:t>
      </w:r>
      <w:r w:rsidRPr="006A21F9">
        <w:rPr>
          <w:b/>
          <w:bCs/>
          <w:lang w:val="ru-RU"/>
        </w:rPr>
        <w:t xml:space="preserve">e) </w:t>
      </w:r>
      <w:r w:rsidRPr="006A21F9">
        <w:rPr>
          <w:lang w:val="ru-RU"/>
        </w:rPr>
        <w:t>Balaan nga Theodoret: "kanila nga disposisyon gipauna-ila Niya, sila gitakda gikan sa taas, ug, pagkahuman Niya sila gitakda, gitawag usab Niya sila;"</w:t>
      </w:r>
      <w:r>
        <w:rPr>
          <w:rStyle w:val="FootnoteReference"/>
        </w:rPr>
        <w:footnoteReference w:id="766"/>
      </w:r>
      <w:r w:rsidRPr="006A21F9">
        <w:rPr>
          <w:lang w:val="ru-RU"/>
        </w:rPr>
        <w:t xml:space="preserve"> </w:t>
      </w:r>
      <w:r w:rsidRPr="006A21F9">
        <w:rPr>
          <w:b/>
          <w:bCs/>
          <w:lang w:val="ru-RU"/>
        </w:rPr>
        <w:t xml:space="preserve">f) </w:t>
      </w:r>
      <w:r w:rsidRPr="006A21F9">
        <w:rPr>
          <w:lang w:val="ru-RU"/>
        </w:rPr>
        <w:t>Gennadius, Patriarka sa Constantinople: "Ang mga makasasala gisalikway sa Dios sa wala pa sila matawo—dili tungod kay ang Dios sukad pa sa walay katapusan gusto nga isalikway sila, kondili tungod kay nahibalo Siya sukad pa sa walay katapusan nga sila mismo ang mosalikway kaniya ug himuon nga walay pulos ang tanan niyang pag-atiman kanila."</w:t>
      </w:r>
      <w:r>
        <w:rPr>
          <w:rStyle w:val="FootnoteReference"/>
        </w:rPr>
        <w:footnoteReference w:id="767"/>
      </w:r>
      <w:r w:rsidRPr="006A21F9">
        <w:rPr>
          <w:lang w:val="ru-RU"/>
        </w:rPr>
        <w:t xml:space="preserve"> Si Justin the Martyr, Origen, Eusebius, Jerome, Cyril of Alexandria, Gregory the Great ug uban pa nagtudlo sa susamang paagi.</w:t>
      </w:r>
      <w:r>
        <w:rPr>
          <w:rStyle w:val="FootnoteReference"/>
        </w:rPr>
        <w:footnoteReference w:id="768"/>
      </w:r>
    </w:p>
    <w:p w14:paraId="26FDB277" w14:textId="77777777" w:rsidR="00BE1885" w:rsidRPr="006A21F9" w:rsidRDefault="00BE1885" w:rsidP="00BE1885">
      <w:pPr>
        <w:ind w:firstLine="708"/>
        <w:rPr>
          <w:lang w:val="ru-RU"/>
        </w:rPr>
      </w:pPr>
      <w:r w:rsidRPr="006A21F9">
        <w:rPr>
          <w:b/>
          <w:bCs/>
          <w:lang w:val="ru-RU"/>
        </w:rPr>
        <w:t xml:space="preserve">5. </w:t>
      </w:r>
      <w:r w:rsidRPr="006A21F9">
        <w:rPr>
          <w:lang w:val="ru-RU"/>
        </w:rPr>
        <w:t>Tinuod nga adunay mga bersikulo sa Balaang Kasulatan nga, sa unang tan-aw, daw nagsuporta sa doktrina sa walay kondisyon nga predestinasyon sa Dios. Kini naglakip sa:</w:t>
      </w:r>
    </w:p>
    <w:p w14:paraId="6DB44D9A"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Ang mga pulong sa Apostol: </w:t>
      </w:r>
      <w:r w:rsidRPr="006A21F9">
        <w:rPr>
          <w:i/>
          <w:iCs/>
          <w:lang w:val="ru-RU"/>
        </w:rPr>
        <w:t>'(Ang Dios) nagpili kanato diha kaniya (sa Kristo) sa wala pa natukod ang kalibutan, aron kita mahimong balaan ug walay kapintasan sa atubangan niya sa gugma'</w:t>
      </w:r>
      <w:r w:rsidRPr="006A21F9">
        <w:rPr>
          <w:lang w:val="ru-RU"/>
        </w:rPr>
        <w:t xml:space="preserve"> (Efe. 1:4)—ug </w:t>
      </w:r>
      <w:r w:rsidRPr="006A21F9">
        <w:rPr>
          <w:lang w:val="ru-RU"/>
        </w:rPr>
        <w:lastRenderedPageBreak/>
        <w:t xml:space="preserve">busa, gipili kita Niya dili tungod kay Iyang nakita daan ang atong pagkabalaan ug maayong mga buhat, kondili aron kita mahimong balaan; gipili kita Niya dili base sa atong kaugalingong merito, kondili pinaagi lamang sa Iyang kaugalingong kabubut-on. Apan dinhi ug sa ubang susamang mga bersikulo [(2 Tes. 2:13); (1 Cor. 2:7)] klaro nga dili pagpili o predestinasyon alang sa himaya (Mat. 25:34) ang gipasabot—nga, sama sa atong nakita, walay duhaduha nga mahitabo subay sa kahibalo sa unahan sa merito sa matag tawo; kundi ang pagpili, pag-unang pagtino ug pagtawag sa grasya ni Kristo Hesu, nga sa tinuod dili nagasalig sa merito sa tawo, kondili alang sa pagbag-o sa mga tawo ngadto sa pagtuo ug maayong buhat, ug nagasalig lamang sa walay kinutuban nga kaayo ug kaluoy sa Dios (2 Tim. 1:9). Ug kining pagtawag sa grasya ni Kristo Jesus dili lang para sa pipila ka tawo nga sigurado nga maluwas, kondili naglangkob sa tibuok katawhan. Ingon sa Apostol: Gipili kita sa Dios (Efe. 1:4), gitawag kita (2 Tim. 1:9), o kamo (2 Tes. 2:13), ug pinaagi niini iyang gipasabot ang tanang Kristohanon nga iyang gisulat; apan, walay duhaduha, dili matag usa kanila ang napili o balaan sa estriktong kahulugan sa pulong. Ug sa ubang mga talata ang maong Apostol nagpamatuod: </w:t>
      </w:r>
      <w:r w:rsidRPr="006A21F9">
        <w:rPr>
          <w:i/>
          <w:iCs/>
          <w:lang w:val="ru-RU"/>
        </w:rPr>
        <w:t>'Nipakita ang grasya sa Dios, nga nagdala ug kaluwasan sa tanang tawo, nga nagtudlo kanato sa pagsalikway sa pagka-walay Dios ug sa mga kahakog sa kalibutan, ug sa pagpuyo nga may pagpugong sa kaugalingon, matarong, ug pagka-madiot sa karon nga panahon'</w:t>
      </w:r>
      <w:r w:rsidRPr="006A21F9">
        <w:rPr>
          <w:lang w:val="ru-RU"/>
        </w:rPr>
        <w:t xml:space="preserve"> (Tito 2:11–12); o: </w:t>
      </w:r>
      <w:r w:rsidRPr="006A21F9">
        <w:rPr>
          <w:i/>
          <w:iCs/>
          <w:lang w:val="ru-RU"/>
        </w:rPr>
        <w:t xml:space="preserve">'Usa ra ka Dios, ug usa ra ka manalangin tali sa Dios ug sa mga tawo, ang tawo nga si Cristo Jesus, nga Iyang gihatag ang Iyang kaugalingon ingon bayad-panglaya para sa tanan' </w:t>
      </w:r>
      <w:r w:rsidRPr="006A21F9">
        <w:rPr>
          <w:lang w:val="ru-RU"/>
        </w:rPr>
        <w:t>(1 Tim. 2:5–6).</w:t>
      </w:r>
    </w:p>
    <w:p w14:paraId="39120D00"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Ang mga pulong sa Balaang Apostol mahitungod kang Esau ug Jacob: bisan pa sa wala pa sila matawo ug wala pa makabuhat og bisan unsang maayo o dautan, gisulti na sa Dios sa ilang inahan: </w:t>
      </w:r>
      <w:r w:rsidRPr="006A21F9">
        <w:rPr>
          <w:i/>
          <w:iCs/>
          <w:lang w:val="ru-RU"/>
        </w:rPr>
        <w:t>'Ang maguwang mag-alagad sa manghud … Gihigugma ko si Jacob, apan gikaligtaan ko si Esau</w:t>
      </w:r>
      <w:r w:rsidRPr="006A21F9">
        <w:rPr>
          <w:lang w:val="ru-RU"/>
        </w:rPr>
        <w:t xml:space="preserve">.' Ug ang mga pulong nga mosunod: </w:t>
      </w:r>
      <w:r w:rsidRPr="006A21F9">
        <w:rPr>
          <w:i/>
          <w:iCs/>
          <w:lang w:val="ru-RU"/>
        </w:rPr>
        <w:t>'Nagaingon Siya kang Moises: "Kinsa ang akong kalooyon, ako magpakita og kalooy; kinsa ang akong maluy-on, ako magpakita og kaluoy"… Busa, nagpakita Siya og kalooy sa bisan kinsa nga Iyang gusto, ug gipahugot Niya ang kasingkasing sa bisan kinsa nga Iyang gusto</w:t>
      </w:r>
      <w:r w:rsidRPr="006A21F9">
        <w:rPr>
          <w:lang w:val="ru-RU"/>
        </w:rPr>
        <w:t>' (Roma 9:11–18). Apan, sa labing una, sa tibuok kapitulo siyam, ingon man sa tibuok dogmatiko nga bahin sa Sulat ngadto sa mga Taga-Roma, ang Apostol naghisgot pag-ila sa pagtawag sa mga tawo ngadto sa grasya o pagpakamatarong sa pagkahuman ni Cristo Jesus (Roma 9:30–32), ug nagpangatarungan, supak sa mga Hudiyo, nga ang pagtawag ug paghusto dili magsalig sa mga buhat sa Balaod—pinaagi niini ang mga Hudiyo nag-angkon lang sa ilang katungod nga mahimong mga anak sa gingharian sa Mesiyas, nga gipahilayo ang tanang Hentil niini—kundi nagasalig sa kaluoy sa Labaw nga Labing Kataas, nga hingpit nga gawasnon sa paghatag sa Iyang mga gasa ug sa pag-apod-apod sa nagkalain-laing kapalaran sa mga tawo (sama sa Iyang gipakita sa mga pananglitan ni Esau, Jacob, ang mga Hudiyo sa panahon ni Moises, ug si Paraon), tinuod gayud nga gitawag Niya ang mga tawo ngadto sa pagpakamatarung sa Kristo pinaagi lamang sa Iyang kalooy, dili lamang gikan sa mga Hudiyo kondili usab gikan sa mga Hentil (Roma 9:24)—aron nga kung walay kini nga kalooy, ang mga tawo mismo wala'y mahimo.</w:t>
      </w:r>
      <w:r>
        <w:rPr>
          <w:rStyle w:val="FootnoteReference"/>
        </w:rPr>
        <w:footnoteReference w:id="769"/>
      </w:r>
      <w:r w:rsidRPr="006A21F9">
        <w:rPr>
          <w:lang w:val="ru-RU"/>
        </w:rPr>
        <w:t xml:space="preserve"> Ikaduha, samtang gipahayag nga ang Dios nagahatag sa Iyang mga gasa sa mga tawo pinaagi lamang sa Iyang grasya ug nagatudlo og lain-laing kapalaran sa uban, hingpit nga gawasnon ug bisan pa sa wala pa sila matawo, ang Apostol dili lang dili mosalikway sa ideya nga ang Dios naglihok dinhi base sa Iyang pagkahibalo daan sa mga lihok sa tawo, apan gikinahanglan gayud kini niyang gituohan: kay nagtudlo siya nga bisan pa niini, ang Dios naglihok sa hustisya (Roma 9:14), ug kon Iyang patig-onon ug silotan ang pipila ka mga tawo, mao kini gayud kadtong mga tawo nga, sama ni Paraon, naghimo sa ilang kaugalingon nga sudlanan sa kasuko, ug silotan Niya sila pagkahuman sa daghang paglahutay (Roma 9:22). 'Ngano,' pangutana ni San Krisostomo sa iyang pagpatin-aw sa ika-siyam nga kapitulo sa Sulat ngadto sa mga Taga-Roma, 'nga ang usa (si Jacob) gihigugma, samtang ang usa (si Esau) gikaligut-an? Ngano nga ang usa nag-alagad, samtang ang usa gi-alagaran? Tungod kay ang usa dautan, samtang ang usa maayo; apan bisan pa sa wala pa sila matawo, ang usa gihatagan og dungog, samtang ang usa gikondena. Bisan pa sa wala pa sila matawo, miingon ang Dios: 'Ang maguwang mag-alagad sa manghud.' Ngano man, busa, miingon ang Dios niini? Tungod kay Dili Siya maghulat, sama sa tawo, sa kinalabasan sa mga panghitabo aron </w:t>
      </w:r>
      <w:r w:rsidRPr="006A21F9">
        <w:rPr>
          <w:lang w:val="ru-RU"/>
        </w:rPr>
        <w:lastRenderedPageBreak/>
        <w:t>makita kinsa ang maayo ug kinsa ang dili; apan, sa sukwahi, Siya nakahibalo daan kinsa ang dautan ug kinsa ang dili." Ug sa sunod nga bahin: "Ang pangunang tuyo ni San Pablo, pinaagi sa tanan niyang gisulti kanila, mao ang pagtudlo nga ang Dios ra ang nakahibalo kinsa ang angay, ug walay tawo nga nakahibalo; ug bisan daghan ang nagtuo nga nakahibalo sila, kasagaran sayop ang ilang paghukom. Apan Siya nga nakahibalo sa mga tinago sa kasingkasing, hingpit nga nakahibalo kon kinsa ang angay sa mga korona, ug kinsa ang angay sa silot ug pag-antos. Busa, gipadayag ug gisilotan Niya ang daghan nga, sa hunahuna sa mga tawo, maayo, ug gikoronahan Niya ang daghan nga giisip nga dautan, nga nagpamatuod nga dili sila ingon ana. Naghatag Siya og paghukom dili base sa testimonya sa mga sulugoon, kondili sumala sa Iyang kaugalingong istrikto ug patas nga paghukom; dili Siya maghulat sa konklusyon sa kaso aron ipahayag nga ang usa takus ug ang lain dili… Mao nga miingon Siya: 'Gihigugma ko si Jacob, apan gikaligut-an ko si Esau.' Nasayud kamo gikan sa kinalabasan nga kini matarong; apan ang Dios nasayud niini sa hingpit bisan pa sa wala pa kini mahitabo; Gipangayo Niya dili lang ang pagpadayag sa mga buhat, kondili usab ang gawasnong kabubut-on ug walay sala nga tuyo." Ug dugang pa: "Si Paraon usa ka sudlanan sa kasuko, nga mao ang usa ka tawo nga, pinaagi sa iyang kaugalingong kabug-at sa kasingkasing, nagpukaw sa kasuko sa Dios. Human niya makasinati pag-usab ug pag-usab sa pagkamapailubon sa Dios, wala siya mag-uswag, kondili nagpabilin nga dili matul-id. Busa, gitawag siya sa Apostol nga dili lang usa ka sudlanan sa kasuko, kondili usab usa nga gitakda alang sa pagkaguba—mao, giandam alang sa pagkaguba, bisan pa sa iyang kaugalingong pagbuot ug sa iyang kaugalingong kabubut-on. Sama sa pagbiya sa Dios nga walay nahabilin nga buhaton aron siya mausab, ingon usab siya mismo wala magbilin og bisan unsa nga buhaton aron siya mapukan ug dili na mapatawad. Bisan pa niana, ang Dios, sa Iyang pagtan-aw niini daan, nagpakita og dakong pagkamapailubon; kay Iyang gipangandoy nga siya maghinulsol. Ug kon wala Siya magbuot niini, dili unta Siya mapailubon sulod sa ingon ana kadugay. Apan, tungod kay si Paraon wala magbuot nga magpahimulos sa pagkamapailubon sa Dios ug maghinulsol, kondili nag-andam sa iyang kaugalingon alang sa kasuko, gigamit siya sa Dios aron sa pag-usab sa uban, aron pinaagi sa iyang silot mahimo Siyang magpahimangno sa uban nga mas mag-amping, ug pinaagi niini ipakita ang Iyang gahum."</w:t>
      </w:r>
      <w:r>
        <w:rPr>
          <w:rStyle w:val="FootnoteReference"/>
        </w:rPr>
        <w:footnoteReference w:id="770"/>
      </w:r>
    </w:p>
    <w:p w14:paraId="04897CD0" w14:textId="77777777" w:rsidR="00BE1885" w:rsidRPr="006A21F9" w:rsidRDefault="00BE1885" w:rsidP="00BE1885">
      <w:pPr>
        <w:ind w:firstLine="708"/>
        <w:rPr>
          <w:lang w:val="ru-RU"/>
        </w:rPr>
      </w:pPr>
      <w:r w:rsidRPr="006A21F9">
        <w:rPr>
          <w:b/>
          <w:bCs/>
          <w:lang w:val="ru-RU"/>
        </w:rPr>
        <w:t xml:space="preserve">6. </w:t>
      </w:r>
      <w:r w:rsidRPr="006A21F9">
        <w:rPr>
          <w:lang w:val="ru-RU"/>
        </w:rPr>
        <w:t xml:space="preserve">Ang doktrina sa walay kondisyon nga predestinasyon sa Dios supak sa matarong nga pangatarungan. Siya kombinsido nga ang Dios matarong, ug busa dili Niya mahimo, nga walay rason, nga itakda ang uban alang sa walay katapusang kalipay ug ang uban alang sa walay katapusang pagkawalay paglaum. Kombinsido siya nga ang Dios walay kinutuban ang pagkamaayo ug busa dili Niya mahimo, nga walay bisan unsang rason, nga hukman ang bisan kinsa sa walay katapusang pagkaguba. Kombinsido siya nga ang Dios walay kinutuban ang kinaadman ug, ingon niini, dili Niya mahimo, human gihatagan ang tawo og kagawasan, nga pugngan kini pinaagi sa Iyang walay kondisyon nga predestinasyon ug busa kuhaan ang tanang moral nga bili sa </w:t>
      </w:r>
      <w:r w:rsidRPr="001E4083">
        <w:t xml:space="preserve">iyang </w:t>
      </w:r>
      <w:r w:rsidRPr="006A21F9">
        <w:rPr>
          <w:lang w:val="ru-RU"/>
        </w:rPr>
        <w:t>mga lihok.</w:t>
      </w:r>
    </w:p>
    <w:p w14:paraId="2985F9CD" w14:textId="77777777" w:rsidR="00BE1885" w:rsidRPr="006A21F9" w:rsidRDefault="00BE1885" w:rsidP="00BE1885">
      <w:pPr>
        <w:pStyle w:val="Heading5"/>
        <w:rPr>
          <w:lang w:val="ru-RU"/>
        </w:rPr>
      </w:pPr>
    </w:p>
    <w:p w14:paraId="13CCF6D5" w14:textId="77777777" w:rsidR="00BE1885" w:rsidRPr="006A21F9" w:rsidRDefault="00BE1885" w:rsidP="00BE1885">
      <w:pPr>
        <w:pStyle w:val="Heading5"/>
        <w:rPr>
          <w:lang w:val="ru-RU"/>
        </w:rPr>
      </w:pPr>
      <w:bookmarkStart w:id="632" w:name="_Toc133142956"/>
      <w:bookmarkStart w:id="633" w:name="_Toc133166313"/>
      <w:bookmarkStart w:id="634" w:name="_Toc182221523"/>
      <w:bookmarkStart w:id="635" w:name="_Toc238453090"/>
      <w:bookmarkStart w:id="636" w:name="_Toc238453890"/>
      <w:bookmarkStart w:id="637" w:name="_Toc238574198"/>
      <w:r w:rsidRPr="006A21F9">
        <w:rPr>
          <w:bCs/>
          <w:lang w:val="ru-RU"/>
        </w:rPr>
        <w:t xml:space="preserve">§193. </w:t>
      </w:r>
      <w:r w:rsidRPr="006A21F9">
        <w:rPr>
          <w:lang w:val="ru-RU"/>
        </w:rPr>
        <w:t>Ang grasya sa Dios dili magpugong sa kagawasan sa tawo, ni molihok kini sa usa ka paagi nga dili mapugngan</w:t>
      </w:r>
      <w:bookmarkEnd w:id="632"/>
      <w:bookmarkEnd w:id="633"/>
      <w:bookmarkEnd w:id="634"/>
      <w:bookmarkEnd w:id="635"/>
      <w:bookmarkEnd w:id="636"/>
      <w:bookmarkEnd w:id="637"/>
    </w:p>
    <w:p w14:paraId="3925F630" w14:textId="77777777" w:rsidR="00BE1885" w:rsidRPr="006A21F9" w:rsidRDefault="00BE1885" w:rsidP="00BE1885">
      <w:pPr>
        <w:ind w:firstLine="708"/>
        <w:rPr>
          <w:lang w:val="ru-RU"/>
        </w:rPr>
      </w:pPr>
      <w:r w:rsidRPr="006A21F9">
        <w:rPr>
          <w:lang w:val="ru-RU"/>
        </w:rPr>
        <w:t xml:space="preserve">Bisan pa nga </w:t>
      </w:r>
      <w:r w:rsidRPr="006A21F9">
        <w:rPr>
          <w:i/>
          <w:iCs/>
          <w:lang w:val="ru-RU"/>
        </w:rPr>
        <w:t>'ang Dios mao ang nagalihok kaninyo aron kamo magbuot ug magbuhat sumala sa Iyang maayong kabubut-on'</w:t>
      </w:r>
      <w:r w:rsidRPr="006A21F9">
        <w:rPr>
          <w:lang w:val="ru-RU"/>
        </w:rPr>
        <w:t xml:space="preserve"> (</w:t>
      </w:r>
      <w:r>
        <w:rPr>
          <w:lang w:val="ru-RU"/>
        </w:rPr>
        <w:t>Fil</w:t>
      </w:r>
      <w:r w:rsidRPr="006A21F9">
        <w:rPr>
          <w:lang w:val="ru-RU"/>
        </w:rPr>
        <w:t>. 2:</w:t>
      </w:r>
      <w:r>
        <w:rPr>
          <w:lang w:val="ru-RU"/>
        </w:rPr>
        <w:t>13</w:t>
      </w:r>
      <w:r w:rsidRPr="006A21F9">
        <w:rPr>
          <w:lang w:val="ru-RU"/>
        </w:rPr>
        <w:t>), ug kung wala ang Iyang grasya dili kita makahimo o makatuman sa bisan unsang tinuod nga maayo: bisan pa niana, kining gahum sa Dios nga naglihok sa atong sulod ug pinaagi kanato, sa walay paagi nagpugong sa atong kagawasan, ni dili kini mapugos nga madani paingon sa maayo. Busa—</w:t>
      </w:r>
    </w:p>
    <w:p w14:paraId="00625ABF"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Gisugo ang mga tawo sa Balaang Kasulatan nga ablihan ang ilang kasingkasing aron madawat ang grasya ug dili kini patig-onon batok sa paglihok </w:t>
      </w:r>
      <w:r w:rsidRPr="001E4083">
        <w:t>niini</w:t>
      </w:r>
      <w:r w:rsidRPr="006A21F9">
        <w:rPr>
          <w:lang w:val="ru-RU"/>
        </w:rPr>
        <w:t xml:space="preserve">. </w:t>
      </w:r>
      <w:r w:rsidRPr="006A21F9">
        <w:rPr>
          <w:i/>
          <w:iCs/>
          <w:lang w:val="ru-RU"/>
        </w:rPr>
        <w:t xml:space="preserve">'Tan-awa,' </w:t>
      </w:r>
      <w:r w:rsidRPr="006A21F9">
        <w:rPr>
          <w:lang w:val="ru-RU"/>
        </w:rPr>
        <w:t xml:space="preserve">ingon sa Manluluwas, </w:t>
      </w:r>
      <w:r w:rsidRPr="006A21F9">
        <w:rPr>
          <w:i/>
          <w:iCs/>
          <w:lang w:val="ru-RU"/>
        </w:rPr>
        <w:t xml:space="preserve">'nagaatubang ako </w:t>
      </w:r>
      <w:r w:rsidRPr="00C75C5D">
        <w:rPr>
          <w:i/>
          <w:iCs/>
          <w:lang w:val="ru-RU"/>
        </w:rPr>
        <w:t>sa pultahan ug nagatuktok: kon adunay makadungog sa akong tingog ug moabli sa pultahan, mosulod ako kaniya, ug magkaon ako uban kaniya, ug siya uban kanako</w:t>
      </w:r>
      <w:r w:rsidRPr="006A21F9">
        <w:rPr>
          <w:lang w:val="ru-RU"/>
        </w:rPr>
        <w:t>' (Pahayag 3:20). 'Karong adlawa, kon inyong madungog ang iyang tingog, ayaw pagkatig-a sa inyong kasingkasing,' balik-balik nga gisulti sa mga balaan nga manunulat sa Daang Tugon ug Bag-ong Tugon [(Sal. 94:7–8); (Isa. 55:3); (Heb. 3:</w:t>
      </w:r>
      <w:r>
        <w:rPr>
          <w:lang w:val="ru-RU"/>
        </w:rPr>
        <w:t>7–8,</w:t>
      </w:r>
      <w:r w:rsidRPr="006A21F9">
        <w:rPr>
          <w:lang w:val="ru-RU"/>
        </w:rPr>
        <w:t xml:space="preserve"> 4:7)]. Unsa kaha ang kahulugan sa tanang maong pulong kung dili makasukol ang tawo sa grasya, kung kini mopalihok kaniya nga dili mapugngan?</w:t>
      </w:r>
    </w:p>
    <w:p w14:paraId="583FF38E"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Ang Pulong sa Dios gayud nagpamatuod nga ang mga tawo makasupak sa grasya, ug masupakon kini bisan pa sa tanang gitagana </w:t>
      </w:r>
      <w:r w:rsidRPr="001E4083">
        <w:t>niini</w:t>
      </w:r>
      <w:r w:rsidRPr="006A21F9">
        <w:rPr>
          <w:lang w:val="ru-RU"/>
        </w:rPr>
        <w:t xml:space="preserve">. </w:t>
      </w:r>
      <w:r w:rsidRPr="006A21F9">
        <w:rPr>
          <w:i/>
          <w:iCs/>
          <w:lang w:val="ru-RU"/>
        </w:rPr>
        <w:t xml:space="preserve">'Unsa pa kaha ang akong mabuhat alang sa akong tanoman nga wala nako </w:t>
      </w:r>
      <w:r w:rsidRPr="006A21F9">
        <w:rPr>
          <w:i/>
          <w:iCs/>
          <w:lang w:val="ru-RU"/>
        </w:rPr>
        <w:lastRenderedPageBreak/>
        <w:t>buhata alang niini?</w:t>
      </w:r>
      <w:r w:rsidRPr="006A21F9">
        <w:rPr>
          <w:lang w:val="ru-RU"/>
        </w:rPr>
        <w:t xml:space="preserve">' miingon ang Dios mismo sa Daang Tugon mahitungod sa katawhan sa Israel (Isa. 5:4); </w:t>
      </w:r>
      <w:r w:rsidRPr="006A21F9">
        <w:rPr>
          <w:i/>
          <w:iCs/>
          <w:lang w:val="ru-RU"/>
        </w:rPr>
        <w:t xml:space="preserve">Adlaw-adlaw gipalapad ko ang akong mga kamot ngadto sa usa ka masupak nga katawhan, nga naglakaw sa dalan nga dili maayo, nga nagsunod sa ilang kaugalingong hunahuna </w:t>
      </w:r>
      <w:r w:rsidRPr="006A21F9">
        <w:rPr>
          <w:lang w:val="ru-RU"/>
        </w:rPr>
        <w:t xml:space="preserve">(Isaias 65:2). </w:t>
      </w:r>
      <w:r w:rsidRPr="006A21F9">
        <w:rPr>
          <w:i/>
          <w:iCs/>
          <w:lang w:val="ru-RU"/>
        </w:rPr>
        <w:t xml:space="preserve">'Busa ako usab gamiton ang ilang kaugalingong limbong batok kanila ug dad-on kanila ang makalilisang alang kanila: kay mitawag ako, ug walay mitubag; misulti ako, ug wala sila mamati, apan nagbuhat sila ug dautan sa akong panan-aw ug gipili nila ang dili makapahimuot kanako </w:t>
      </w:r>
      <w:r w:rsidRPr="006A21F9">
        <w:rPr>
          <w:lang w:val="ru-RU"/>
        </w:rPr>
        <w:t xml:space="preserve">[(Isa. 66:4); cf. (Isa. 65:12); (Prov. 1:24); Jer. 7:13)]. </w:t>
      </w:r>
      <w:r w:rsidRPr="006A21F9">
        <w:rPr>
          <w:i/>
          <w:iCs/>
          <w:lang w:val="ru-RU"/>
        </w:rPr>
        <w:t>'Mga tawo nga mapilit ang liog</w:t>
      </w:r>
      <w:r w:rsidRPr="006A21F9">
        <w:rPr>
          <w:lang w:val="ru-RU"/>
        </w:rPr>
        <w:t>,</w:t>
      </w:r>
      <w:r w:rsidRPr="006A21F9">
        <w:rPr>
          <w:i/>
          <w:iCs/>
          <w:lang w:val="ru-RU"/>
        </w:rPr>
        <w:t xml:space="preserve"> nga walay pagtuli sa kasingkasing ug sa dalunggan</w:t>
      </w:r>
      <w:r w:rsidRPr="006A21F9">
        <w:rPr>
          <w:lang w:val="ru-RU"/>
        </w:rPr>
        <w:t xml:space="preserve">!' miingon ang balaan nga martir nga si Esteban sa Bag-ong Tugon mahitungod sa mga Hudiyo; </w:t>
      </w:r>
      <w:r w:rsidRPr="006A21F9">
        <w:rPr>
          <w:i/>
          <w:iCs/>
          <w:lang w:val="ru-RU"/>
        </w:rPr>
        <w:t xml:space="preserve">'Kanunay kamo mosupak sa Espiritu Santo, sama sa gibuhat sa inyong mga amahan, ingon usab kamo' </w:t>
      </w:r>
      <w:r w:rsidRPr="006A21F9">
        <w:rPr>
          <w:lang w:val="ru-RU"/>
        </w:rPr>
        <w:t xml:space="preserve">(Buhat 7:51). </w:t>
      </w:r>
      <w:r w:rsidRPr="006A21F9">
        <w:rPr>
          <w:i/>
          <w:iCs/>
          <w:lang w:val="ru-RU"/>
        </w:rPr>
        <w:t>Busa naningkamot kita</w:t>
      </w:r>
      <w:r w:rsidRPr="006A21F9">
        <w:rPr>
          <w:lang w:val="ru-RU"/>
        </w:rPr>
        <w:t xml:space="preserve">, nag-awhag si San Pablo Apostol sa mga Kristohanon, nga nagtudlo niining makaluluoy nga ehemplo sa mga Hudiyo, </w:t>
      </w:r>
      <w:r w:rsidRPr="006A21F9">
        <w:rPr>
          <w:i/>
          <w:iCs/>
          <w:lang w:val="ru-RU"/>
        </w:rPr>
        <w:t xml:space="preserve">aron mosulod sa pahulay </w:t>
      </w:r>
      <w:r w:rsidRPr="006A21F9">
        <w:rPr>
          <w:lang w:val="ru-RU"/>
        </w:rPr>
        <w:t xml:space="preserve">(sa Dios), </w:t>
      </w:r>
      <w:r w:rsidRPr="006A21F9">
        <w:rPr>
          <w:i/>
          <w:iCs/>
          <w:lang w:val="ru-RU"/>
        </w:rPr>
        <w:t xml:space="preserve">basig adunay mahulog sa sama nga hulagway sa pagsuway </w:t>
      </w:r>
      <w:r w:rsidRPr="006A21F9">
        <w:rPr>
          <w:lang w:val="ru-RU"/>
        </w:rPr>
        <w:t>(Hebreohanon 4:11).</w:t>
      </w:r>
    </w:p>
    <w:p w14:paraId="286F61D6" w14:textId="77777777" w:rsidR="00BE1885" w:rsidRPr="006A21F9" w:rsidRDefault="00BE1885" w:rsidP="00BE1885">
      <w:pPr>
        <w:ind w:firstLine="708"/>
        <w:rPr>
          <w:lang w:val="ru-RU"/>
        </w:rPr>
      </w:pPr>
      <w:r w:rsidRPr="006A21F9">
        <w:rPr>
          <w:b/>
          <w:bCs/>
          <w:lang w:val="ru-RU"/>
        </w:rPr>
        <w:t xml:space="preserve">3. </w:t>
      </w:r>
      <w:r w:rsidRPr="006A21F9">
        <w:rPr>
          <w:lang w:val="ru-RU"/>
        </w:rPr>
        <w:t>Sa kinatibuk-an, sama sa nahibaloan sa tanan, ang mga balaang basahon naglangkob og dili mabilang nga mga pagdasig, saad, ug pahimangno nga gituyo aron dasigon ang mga tawo sa pagbuhat sa hiyas. Unsa kaha, busa, ang katuyoan sa tanan niining mga pagdasig, saad, ug pahimangno, kung ang grasya molihok sa usa ka tawo sa paagi nga dili na niya mapugngan ang pagbuhat sa hiyas inig madani siya niini pinaagi sa gahum sa Dios?</w:t>
      </w:r>
    </w:p>
    <w:p w14:paraId="54090909"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Ang mga Balaang Amahan ug magtutudlo sa Simbahan nag-usa ka tingog sa pagtudlo nga ang tawo naglihok nga gawasnon sa pagpili ug pagbuhat sa mga maayong buhat ug dili pugson sa grasya sa Diyos. Ihatag nato, ingon pananglitan, ang mga pulong: </w:t>
      </w:r>
      <w:r w:rsidRPr="006A21F9">
        <w:rPr>
          <w:b/>
          <w:bCs/>
          <w:lang w:val="ru-RU"/>
        </w:rPr>
        <w:t xml:space="preserve">a) </w:t>
      </w:r>
      <w:r w:rsidRPr="006A21F9">
        <w:rPr>
          <w:lang w:val="ru-RU"/>
        </w:rPr>
        <w:t>San Justin: "Ang atong pag-abot sa sinugdanan dili buhat sa atong kaugalingon; apan aron atong masunod Siya (ang Dios), pinaagi sa makatarunganong mga gahum nga Iyang gihatag kanato, pagpili sa makapahimuot kaniya, alang niini Siya nagdani kanato ug nagdala kanato sa pagtuo;"</w:t>
      </w:r>
      <w:r>
        <w:rPr>
          <w:rStyle w:val="FootnoteReference"/>
        </w:rPr>
        <w:footnoteReference w:id="771"/>
      </w:r>
      <w:r w:rsidRPr="006A21F9">
        <w:rPr>
          <w:lang w:val="ru-RU"/>
        </w:rPr>
        <w:t xml:space="preserve"> </w:t>
      </w:r>
      <w:r w:rsidRPr="006A21F9">
        <w:rPr>
          <w:b/>
          <w:bCs/>
          <w:lang w:val="ru-RU"/>
        </w:rPr>
        <w:t xml:space="preserve">b) </w:t>
      </w:r>
      <w:r w:rsidRPr="006A21F9">
        <w:rPr>
          <w:lang w:val="ru-RU"/>
        </w:rPr>
        <w:t>San Juan Crisostomo: "Ang Dios dili magpugos sa bisan kinsa; apan kung Siya buot ug kita dili, nan imposible ang atong kaluwasan, dili tungod kay walay gahum ang Iyang kabubut-on, kondili tungod kay dili Siya gustong pugson ang bisan kinsa;"</w:t>
      </w:r>
      <w:r>
        <w:rPr>
          <w:rStyle w:val="FootnoteReference"/>
        </w:rPr>
        <w:footnoteReference w:id="772"/>
      </w:r>
      <w:r w:rsidRPr="006A21F9">
        <w:rPr>
          <w:lang w:val="ru-RU"/>
        </w:rPr>
        <w:t xml:space="preserve"> </w:t>
      </w:r>
      <w:r w:rsidRPr="006A21F9">
        <w:rPr>
          <w:b/>
          <w:bCs/>
          <w:lang w:val="ru-RU"/>
        </w:rPr>
        <w:t xml:space="preserve">c) </w:t>
      </w:r>
      <w:r w:rsidRPr="006A21F9">
        <w:rPr>
          <w:lang w:val="ru-RU"/>
        </w:rPr>
        <w:t>San Gregorio nga Teologo: "Ang kabubut-on sa tawo dili kanunay mosunod, kondili kasagaran mosupak ug mosukol sa kabubut-on sa Dios;"</w:t>
      </w:r>
      <w:r>
        <w:rPr>
          <w:rStyle w:val="FootnoteReference"/>
        </w:rPr>
        <w:footnoteReference w:id="773"/>
      </w:r>
      <w:r w:rsidRPr="006A21F9">
        <w:rPr>
          <w:lang w:val="ru-RU"/>
        </w:rPr>
        <w:t xml:space="preserve"> </w:t>
      </w:r>
      <w:r w:rsidRPr="006A21F9">
        <w:rPr>
          <w:b/>
          <w:bCs/>
          <w:lang w:val="ru-RU"/>
        </w:rPr>
        <w:t xml:space="preserve">d) </w:t>
      </w:r>
      <w:r w:rsidRPr="006A21F9">
        <w:rPr>
          <w:lang w:val="ru-RU"/>
        </w:rPr>
        <w:t>San Basilio ang Dako: "Ang Espiritu nagpuyo sa matag usa nga madawat Niya, ingon nga angay lamang Niya, ug nagbubo sa Iyang hingpit nga grasya sa tanan, nga ang mga nakig-ambit makatagamtam niini sumala sa ilang kaugalingong pagka-maka-dawat, ug dili sumala sa kung unsa ang posible alang sa Espiritu;"</w:t>
      </w:r>
      <w:r>
        <w:rPr>
          <w:rStyle w:val="FootnoteReference"/>
        </w:rPr>
        <w:footnoteReference w:id="774"/>
      </w:r>
      <w:r w:rsidRPr="006A21F9">
        <w:rPr>
          <w:lang w:val="ru-RU"/>
        </w:rPr>
        <w:t xml:space="preserve"> </w:t>
      </w:r>
      <w:r w:rsidRPr="006A21F9">
        <w:rPr>
          <w:b/>
          <w:bCs/>
          <w:lang w:val="ru-RU"/>
        </w:rPr>
        <w:t xml:space="preserve">e) </w:t>
      </w:r>
      <w:r w:rsidRPr="006A21F9">
        <w:rPr>
          <w:lang w:val="ru-RU"/>
        </w:rPr>
        <w:t>San Macario nga Ehipsiyo: "Ang kinaiyahan sa tawo makahimo sa pagdawat sa maayo ug dautan, sa grasya sa Diyos ug sa mga pwersa nga supak niini, apan dili kini mapugos sa pagbuhat niini."</w:t>
      </w:r>
      <w:r>
        <w:rPr>
          <w:rStyle w:val="FootnoteReference"/>
        </w:rPr>
        <w:footnoteReference w:id="775"/>
      </w:r>
      <w:r w:rsidRPr="006A21F9">
        <w:rPr>
          <w:lang w:val="ru-RU"/>
        </w:rPr>
        <w:t xml:space="preserve"> "Kung walay pagtugot sa kabubut-on sa tawo, ang Diyos mismo wala maghimo og bisan unsa sa tawo, bisan pa nga mahimo Niya kini buhaton, tungod sa kagawasan nga gihatag sa tawo."</w:t>
      </w:r>
      <w:r>
        <w:rPr>
          <w:rStyle w:val="FootnoteReference"/>
        </w:rPr>
        <w:footnoteReference w:id="776"/>
      </w:r>
      <w:r w:rsidRPr="006A21F9">
        <w:rPr>
          <w:lang w:val="ru-RU"/>
        </w:rPr>
        <w:t xml:space="preserve"> "Bisan pa ang mga Apostoles mismo, nga hingpit sa grasya, dili unta mapugngan sa grasya sa pagbuhat sa bisan unsa nga ilang kaugalingong kabubut-on, bisan pa kon gusto nila nga buhaton ang supak sa grasya, bisan tuod dili sila makasala, tungod kay wala sila mapahitas-on, nga gipahayag sa ingon nga kahayag ug gihatagan sa ingon nga grasya."</w:t>
      </w:r>
      <w:r>
        <w:rPr>
          <w:rStyle w:val="FootnoteReference"/>
        </w:rPr>
        <w:footnoteReference w:id="777"/>
      </w:r>
      <w:r w:rsidRPr="006A21F9">
        <w:rPr>
          <w:lang w:val="ru-RU"/>
        </w:rPr>
        <w:t xml:space="preserve"> "Ug gikan sa mga hingpit, gipangayo sa Ginoo nga ang kabubut-on sa kalag mosilbi sa Espiritu, aron ang kabubut-on ug grasya magkasinabtanay: kay ingon sa Apostol, </w:t>
      </w:r>
      <w:r w:rsidRPr="006A21F9">
        <w:rPr>
          <w:i/>
          <w:iCs/>
          <w:lang w:val="ru-RU"/>
        </w:rPr>
        <w:t xml:space="preserve">'Ayaw pagpalimod sa </w:t>
      </w:r>
      <w:r w:rsidRPr="006A21F9">
        <w:rPr>
          <w:lang w:val="ru-RU"/>
        </w:rPr>
        <w:t>Espiritu' (1 Tes. 5:19)."</w:t>
      </w:r>
      <w:r>
        <w:rPr>
          <w:rStyle w:val="FootnoteReference"/>
        </w:rPr>
        <w:footnoteReference w:id="778"/>
      </w:r>
    </w:p>
    <w:p w14:paraId="79AC843E" w14:textId="77777777" w:rsidR="00BE1885" w:rsidRPr="006A21F9" w:rsidRDefault="00BE1885" w:rsidP="00BE1885">
      <w:pPr>
        <w:ind w:firstLine="708"/>
        <w:rPr>
          <w:lang w:val="ru-RU"/>
        </w:rPr>
      </w:pPr>
      <w:r w:rsidRPr="006A21F9">
        <w:rPr>
          <w:b/>
          <w:bCs/>
          <w:lang w:val="ru-RU"/>
        </w:rPr>
        <w:t xml:space="preserve">5. </w:t>
      </w:r>
      <w:r w:rsidRPr="006A21F9">
        <w:rPr>
          <w:lang w:val="ru-RU"/>
        </w:rPr>
        <w:t xml:space="preserve">Ang matarong nga pangatarungan, sa iyang bahin, dili mapakyas sa pag-obserba nga, kung ang grasya sa Dios mopugong sa kagawasan sa tawo ug pwersado kining dad-on ngadto sa maayo, nan sa ingon ana nga kaso kuhaon ang tanang insentibo ngadto sa pagkamaayo gikan sa tawo, kuhaon ang tanang merito sa ilang maayong mga buhat, ug ang tibuok nilang moralidad mapukan; ug ang sala sa tanan niini naa sa Dios mismo! Mapahimo gani ba nga pasagdan ang ingon nga mga hunahuna? Tinuod nga ang pangatarungan dili makasabot kung giunsa </w:t>
      </w:r>
      <w:r w:rsidRPr="006A21F9">
        <w:rPr>
          <w:lang w:val="ru-RU"/>
        </w:rPr>
        <w:lastRenderedPageBreak/>
        <w:t>sa gamhanang gahum sa Dios, samtang naglihok sa usa ka tawo, pagbilin nga buo ang ilang kagawasan, ni dili usab kini makahukom sa tukmang kinaiya sa ilang panag-uban nga relasyon;</w:t>
      </w:r>
      <w:r>
        <w:rPr>
          <w:rStyle w:val="FootnoteReference"/>
        </w:rPr>
        <w:footnoteReference w:id="779"/>
      </w:r>
      <w:r w:rsidRPr="006A21F9">
        <w:rPr>
          <w:lang w:val="ru-RU"/>
        </w:rPr>
        <w:t xml:space="preserve"> bisan pa niana, kini nga misteryo kinahanglan magbarug nga walay duhaduha para kanato, kon aduna kitay daghang basihanan sa pagtuo nga ang tawo dili lang nga wala mawad-an sa iyang kagawasan ilawom sa impluwensya sa grasya, kondili aktibo usab nga miapil sa paglihok </w:t>
      </w:r>
      <w:r w:rsidRPr="001E4083">
        <w:t>niini</w:t>
      </w:r>
      <w:r w:rsidRPr="006A21F9">
        <w:rPr>
          <w:lang w:val="ru-RU"/>
        </w:rPr>
        <w:t>, nga gihimo kaniya ug pinaagi kaniya.</w:t>
      </w:r>
    </w:p>
    <w:p w14:paraId="6A5A46E4" w14:textId="77777777" w:rsidR="00BE1885" w:rsidRPr="006A21F9" w:rsidRDefault="00BE1885" w:rsidP="00BE1885">
      <w:pPr>
        <w:rPr>
          <w:lang w:val="ru-RU"/>
        </w:rPr>
      </w:pPr>
    </w:p>
    <w:p w14:paraId="245E8926" w14:textId="77777777" w:rsidR="00BE1885" w:rsidRPr="006A21F9" w:rsidRDefault="00BE1885" w:rsidP="00BE1885">
      <w:pPr>
        <w:pStyle w:val="Heading5"/>
        <w:rPr>
          <w:lang w:val="ru-RU"/>
        </w:rPr>
      </w:pPr>
      <w:bookmarkStart w:id="638" w:name="_Toc133142957"/>
      <w:bookmarkStart w:id="639" w:name="_Toc133166314"/>
      <w:bookmarkStart w:id="640" w:name="_Toc182221524"/>
      <w:bookmarkStart w:id="641" w:name="_Toc238453091"/>
      <w:bookmarkStart w:id="642" w:name="_Toc238453891"/>
      <w:bookmarkStart w:id="643" w:name="_Toc238574199"/>
      <w:r w:rsidRPr="006A21F9">
        <w:rPr>
          <w:bCs/>
          <w:lang w:val="ru-RU"/>
        </w:rPr>
        <w:t xml:space="preserve">§194. </w:t>
      </w:r>
      <w:r w:rsidRPr="006A21F9">
        <w:rPr>
          <w:lang w:val="ru-RU"/>
        </w:rPr>
        <w:t>Ang tawo aktibong miapil sa mga buhat sa grasya sa Dios nga nahitabo kaniya ug pinaagi kaniya</w:t>
      </w:r>
      <w:bookmarkEnd w:id="638"/>
      <w:bookmarkEnd w:id="639"/>
      <w:bookmarkEnd w:id="640"/>
      <w:bookmarkEnd w:id="641"/>
      <w:bookmarkEnd w:id="642"/>
      <w:bookmarkEnd w:id="643"/>
    </w:p>
    <w:p w14:paraId="59C034FE"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Klaro nga gipakita sa Balaang Kasulatan nga ang tibuok proseso sa pagkabalaan sa usa ka tawo, gikan sa sinugdanan hangtod sa katapusan, buhat sa grasya sa Dios ug, sa samang higayon, sa tawo mismo. Ingon niini ang giingon: </w:t>
      </w:r>
      <w:r w:rsidRPr="006A21F9">
        <w:rPr>
          <w:b/>
          <w:bCs/>
          <w:lang w:val="ru-RU"/>
        </w:rPr>
        <w:t xml:space="preserve">a) </w:t>
      </w:r>
      <w:r w:rsidRPr="006A21F9">
        <w:rPr>
          <w:lang w:val="ru-RU"/>
        </w:rPr>
        <w:t xml:space="preserve">mahitungod sa pagbag-o sa usa ka tawo: </w:t>
      </w:r>
      <w:r w:rsidRPr="006A21F9">
        <w:rPr>
          <w:i/>
          <w:iCs/>
          <w:lang w:val="ru-RU"/>
        </w:rPr>
        <w:t>'Pabalika ako, ug ako mobalik</w:t>
      </w:r>
      <w:r w:rsidRPr="006A21F9">
        <w:rPr>
          <w:lang w:val="ru-RU"/>
        </w:rPr>
        <w:t xml:space="preserve">' (Jer. 31:18), ug sa laing bahin: </w:t>
      </w:r>
      <w:r w:rsidRPr="006A21F9">
        <w:rPr>
          <w:i/>
          <w:iCs/>
          <w:lang w:val="ru-RU"/>
        </w:rPr>
        <w:t>'Mobalik kamo kanako, ingon sa Ginoo sa mga hukbo, ug ako mobalik kaninyo</w:t>
      </w:r>
      <w:r w:rsidRPr="006A21F9">
        <w:rPr>
          <w:lang w:val="ru-RU"/>
        </w:rPr>
        <w:t xml:space="preserve">' (Zac. 1:3); o: </w:t>
      </w:r>
      <w:r w:rsidRPr="006A21F9">
        <w:rPr>
          <w:i/>
          <w:iCs/>
          <w:lang w:val="ru-RU"/>
        </w:rPr>
        <w:t>'Padoola kamo sa Dios, ug siya madool kaninyo</w:t>
      </w:r>
      <w:r w:rsidRPr="006A21F9">
        <w:rPr>
          <w:lang w:val="ru-RU"/>
        </w:rPr>
        <w:t xml:space="preserve">' (Sant. 4:8); makig-uli sa Dios (2 Cor. 5:20); </w:t>
      </w:r>
      <w:r w:rsidRPr="006A21F9">
        <w:rPr>
          <w:b/>
          <w:bCs/>
          <w:lang w:val="ru-RU"/>
        </w:rPr>
        <w:t xml:space="preserve">b) </w:t>
      </w:r>
      <w:r w:rsidRPr="006A21F9">
        <w:rPr>
          <w:lang w:val="ru-RU"/>
        </w:rPr>
        <w:t xml:space="preserve">sa pagsunod kang Kristo: </w:t>
      </w:r>
      <w:r w:rsidRPr="006A21F9">
        <w:rPr>
          <w:i/>
          <w:iCs/>
          <w:lang w:val="ru-RU"/>
        </w:rPr>
        <w:t xml:space="preserve">'Walay bisan kinsa ang makaduol kanako gawas kon ang Amahan nga nagpadala kanako maoy magdani kanila' </w:t>
      </w:r>
      <w:r w:rsidRPr="006A21F9">
        <w:rPr>
          <w:lang w:val="ru-RU"/>
        </w:rPr>
        <w:t xml:space="preserve">(Juan 6:44), ug sa laing bahin: </w:t>
      </w:r>
      <w:r w:rsidRPr="006A21F9">
        <w:rPr>
          <w:i/>
          <w:iCs/>
          <w:lang w:val="ru-RU"/>
        </w:rPr>
        <w:t xml:space="preserve">'Ang bisan kinsa nga dili mag-alsa sa iyang krus ug mosunod kanako dili angay kanako' </w:t>
      </w:r>
      <w:r w:rsidRPr="006A21F9">
        <w:rPr>
          <w:lang w:val="ru-RU"/>
        </w:rPr>
        <w:t xml:space="preserve">[(Mat. 10:38); cf. (Mat. 19:21)]; </w:t>
      </w:r>
      <w:r w:rsidRPr="006A21F9">
        <w:rPr>
          <w:b/>
          <w:bCs/>
          <w:lang w:val="ru-RU"/>
        </w:rPr>
        <w:t xml:space="preserve">c) </w:t>
      </w:r>
      <w:r w:rsidRPr="006A21F9">
        <w:rPr>
          <w:lang w:val="ru-RU"/>
        </w:rPr>
        <w:t xml:space="preserve">sa pagkabanhaw: </w:t>
      </w:r>
      <w:r w:rsidRPr="006A21F9">
        <w:rPr>
          <w:i/>
          <w:iCs/>
          <w:lang w:val="ru-RU"/>
        </w:rPr>
        <w:t xml:space="preserve">gawas kon matawo siya sa tubig ug sa Espiritu, dili siya makasulod sa Gingharian sa Dios </w:t>
      </w:r>
      <w:r w:rsidRPr="006A21F9">
        <w:rPr>
          <w:lang w:val="ru-RU"/>
        </w:rPr>
        <w:t xml:space="preserve">(Juan 3:5), ug usab: </w:t>
      </w:r>
      <w:r w:rsidRPr="006A21F9">
        <w:rPr>
          <w:i/>
          <w:iCs/>
          <w:lang w:val="ru-RU"/>
        </w:rPr>
        <w:t xml:space="preserve">maghinulsol kamo, ug kamo tanan pagabunyagi sa ngalan ni Jesu-Cristo alang sa pagpasaylo sa inyong mga sala; ug kamo madawat ang gasa sa Espiritu Santo </w:t>
      </w:r>
      <w:r w:rsidRPr="006A21F9">
        <w:rPr>
          <w:lang w:val="ru-RU"/>
        </w:rPr>
        <w:t xml:space="preserve">(Buhat 2:38); </w:t>
      </w:r>
      <w:r w:rsidRPr="006A21F9">
        <w:rPr>
          <w:b/>
          <w:bCs/>
          <w:lang w:val="ru-RU"/>
        </w:rPr>
        <w:t xml:space="preserve">d) </w:t>
      </w:r>
      <w:r w:rsidRPr="006A21F9">
        <w:rPr>
          <w:lang w:val="ru-RU"/>
        </w:rPr>
        <w:t xml:space="preserve">sa pagbag-o: </w:t>
      </w:r>
      <w:r w:rsidRPr="006A21F9">
        <w:rPr>
          <w:i/>
          <w:iCs/>
          <w:lang w:val="ru-RU"/>
        </w:rPr>
        <w:t>'Hatagan ko sila ug usa ka kasingkasing, ug magbutang ko ug bag-ong espiritu sa ilang sulod; kuhaon ko ang bato nga kasingkasing gikan sa ilang unod ug hatagan ko sila ug kasingkasing nga unod, aron sila makalakaw sa akong mga sugo ug magbantay sa akong mga lagda</w:t>
      </w:r>
      <w:r w:rsidRPr="006A21F9">
        <w:rPr>
          <w:lang w:val="ru-RU"/>
        </w:rPr>
        <w:t xml:space="preserve">' (Ezek. 11:19–20), ug magkahiusa: </w:t>
      </w:r>
      <w:r w:rsidRPr="006A21F9">
        <w:rPr>
          <w:i/>
          <w:iCs/>
          <w:lang w:val="ru-RU"/>
        </w:rPr>
        <w:t>'Ibungkag ninyo gikan kaninyo ang tanan ninyong mga sala nga inyong nabuhat, ug maghimo kamo alang sa inyong kaugalingon og bag-ong kasingkasing ug bag-ong espiritu</w:t>
      </w:r>
      <w:r w:rsidRPr="006A21F9">
        <w:rPr>
          <w:lang w:val="ru-RU"/>
        </w:rPr>
        <w:t xml:space="preserve">, ug tuman-a ang tanan nakong mga sugo' [(Ezek. 18:31); cf. (Santiago 4:8)]; </w:t>
      </w:r>
      <w:r w:rsidRPr="006A21F9">
        <w:rPr>
          <w:b/>
          <w:bCs/>
          <w:lang w:val="ru-RU"/>
        </w:rPr>
        <w:t xml:space="preserve">d) </w:t>
      </w:r>
      <w:r w:rsidRPr="006A21F9">
        <w:rPr>
          <w:lang w:val="ru-RU"/>
        </w:rPr>
        <w:t xml:space="preserve">bahin sa panaghiusa kang Kristo: </w:t>
      </w:r>
      <w:r w:rsidRPr="006A21F9">
        <w:rPr>
          <w:i/>
          <w:iCs/>
          <w:lang w:val="ru-RU"/>
        </w:rPr>
        <w:t>'Pabilin kamo kanako, ug ako kaninyo</w:t>
      </w:r>
      <w:r w:rsidRPr="006A21F9">
        <w:rPr>
          <w:lang w:val="ru-RU"/>
        </w:rPr>
        <w:t xml:space="preserve">' (Juan 15:4), ug dugang pa: </w:t>
      </w:r>
      <w:r w:rsidRPr="006A21F9">
        <w:rPr>
          <w:i/>
          <w:iCs/>
          <w:lang w:val="ru-RU"/>
        </w:rPr>
        <w:t>'Ang bisan kinsa nga nagpabilin kanako, ug ako kaniya, makabunga og daghang bunga</w:t>
      </w:r>
      <w:r w:rsidRPr="006A21F9">
        <w:rPr>
          <w:lang w:val="ru-RU"/>
        </w:rPr>
        <w:t>' (Juan 15:5).</w:t>
      </w:r>
    </w:p>
    <w:p w14:paraId="3DBDEB56"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Ang Balaang Kasulatan nagpahayag sa samang kamatuoran sa dihang kini nagpamatuod nga kini nagdepende sa gawasnong kabubut-on sa usa ka tawo: </w:t>
      </w:r>
      <w:r w:rsidRPr="006A21F9">
        <w:rPr>
          <w:b/>
          <w:bCs/>
          <w:lang w:val="ru-RU"/>
        </w:rPr>
        <w:t xml:space="preserve">a) </w:t>
      </w:r>
      <w:r w:rsidRPr="006A21F9">
        <w:rPr>
          <w:lang w:val="ru-RU"/>
        </w:rPr>
        <w:t xml:space="preserve">nga mahimong maayo o dautan: </w:t>
      </w:r>
      <w:r w:rsidRPr="006A21F9">
        <w:rPr>
          <w:i/>
          <w:iCs/>
          <w:lang w:val="ru-RU"/>
        </w:rPr>
        <w:t>'Kon kamo andam ug masunuron, mokaon kamo sa maayong butang sa yuta; apan kon kamo mosupak ug magmalasupak, kan-on kamo sa espada</w:t>
      </w:r>
      <w:r w:rsidRPr="006A21F9">
        <w:rPr>
          <w:lang w:val="ru-RU"/>
        </w:rPr>
        <w:t xml:space="preserve">' (Isa. 1:19–20); </w:t>
      </w:r>
      <w:r w:rsidRPr="006A21F9">
        <w:rPr>
          <w:b/>
          <w:bCs/>
          <w:lang w:val="ru-RU"/>
        </w:rPr>
        <w:t xml:space="preserve">b) </w:t>
      </w:r>
      <w:r w:rsidRPr="006A21F9">
        <w:rPr>
          <w:lang w:val="ru-RU"/>
        </w:rPr>
        <w:t xml:space="preserve">sa pagsunod kang Kristo: </w:t>
      </w:r>
      <w:r w:rsidRPr="006A21F9">
        <w:rPr>
          <w:i/>
          <w:iCs/>
          <w:lang w:val="ru-RU"/>
        </w:rPr>
        <w:t xml:space="preserve">'Kon kinsa ang gustong mosunod kanako, isalikway niya ang iyang kaugalingon, ug kuhaa ang iyang krus, ug sunod kanako' </w:t>
      </w:r>
      <w:r w:rsidRPr="006A21F9">
        <w:rPr>
          <w:lang w:val="ru-RU"/>
        </w:rPr>
        <w:t xml:space="preserve">(Mat. 16:24); </w:t>
      </w:r>
      <w:r w:rsidRPr="006A21F9">
        <w:rPr>
          <w:b/>
          <w:bCs/>
          <w:lang w:val="ru-RU"/>
        </w:rPr>
        <w:t xml:space="preserve">c) </w:t>
      </w:r>
      <w:r w:rsidRPr="006A21F9">
        <w:rPr>
          <w:lang w:val="ru-RU"/>
        </w:rPr>
        <w:t xml:space="preserve">paningkamotan ang labing hataas nga pagkahingpit: </w:t>
      </w:r>
      <w:r w:rsidRPr="006A21F9">
        <w:rPr>
          <w:i/>
          <w:iCs/>
          <w:lang w:val="ru-RU"/>
        </w:rPr>
        <w:t>'Kung gusto ka mahimong hingpit, lakaw, ibaligya ang imong mga kabtangan ug ihatag sa mga kabus, ug aduna kay bahandi sa langit; ug pag-anhi, sumunod ka kanako</w:t>
      </w:r>
      <w:r w:rsidRPr="006A21F9">
        <w:rPr>
          <w:lang w:val="ru-RU"/>
        </w:rPr>
        <w:t>' (Mat. 19:21).</w:t>
      </w:r>
    </w:p>
    <w:p w14:paraId="39FA0DC5"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Sa katapusan, ang maong kamatuoran gipadayag usab sa mga bahin sa Kasulatan diin ang maayong buhat sa usa ka tawo: </w:t>
      </w:r>
      <w:r w:rsidRPr="006A21F9">
        <w:rPr>
          <w:b/>
          <w:bCs/>
          <w:lang w:val="ru-RU"/>
        </w:rPr>
        <w:t xml:space="preserve">a) </w:t>
      </w:r>
      <w:r w:rsidRPr="006A21F9">
        <w:rPr>
          <w:lang w:val="ru-RU"/>
        </w:rPr>
        <w:t xml:space="preserve">gihulagway nga iya mismo: </w:t>
      </w:r>
      <w:r w:rsidRPr="006A21F9">
        <w:rPr>
          <w:i/>
          <w:iCs/>
          <w:lang w:val="ru-RU"/>
        </w:rPr>
        <w:t>'Pasidlak sa inyong suga sa atubangan sa mga tawo, aron makita nila ang inyong maayong buhat</w:t>
      </w:r>
      <w:r w:rsidRPr="006A21F9">
        <w:rPr>
          <w:lang w:val="ru-RU"/>
        </w:rPr>
        <w:t xml:space="preserve">' (Mat. 5:16); </w:t>
      </w:r>
      <w:r w:rsidRPr="006A21F9">
        <w:rPr>
          <w:i/>
          <w:iCs/>
          <w:lang w:val="ru-RU"/>
        </w:rPr>
        <w:t xml:space="preserve">magpabiling lig-on, dili matandog, kanunay nga nagauswag sa buhat sa Ginoo, nga nakahibalo nga ang inyong paningkamot dili walay pulos sa atubangan sa Ginoo </w:t>
      </w:r>
      <w:r w:rsidRPr="006A21F9">
        <w:rPr>
          <w:lang w:val="ru-RU"/>
        </w:rPr>
        <w:t xml:space="preserve">[(1 Cor. 15:58); cf. (2 Tes. 1:3); (Heb. 6:10)]; </w:t>
      </w:r>
      <w:r w:rsidRPr="006A21F9">
        <w:rPr>
          <w:b/>
          <w:bCs/>
          <w:lang w:val="ru-RU"/>
        </w:rPr>
        <w:t xml:space="preserve">b) </w:t>
      </w:r>
      <w:r w:rsidRPr="006A21F9">
        <w:rPr>
          <w:lang w:val="ru-RU"/>
        </w:rPr>
        <w:t xml:space="preserve">giisip nga merito alang kanila: </w:t>
      </w:r>
      <w:r w:rsidRPr="006A21F9">
        <w:rPr>
          <w:i/>
          <w:iCs/>
          <w:lang w:val="ru-RU"/>
        </w:rPr>
        <w:t>'Mag-amping kamo sa inyong kaugalingon, aron dili mawala ang inyong gibuhat, kondili makadawat kamo og hingpit nga ganti</w:t>
      </w:r>
      <w:r w:rsidRPr="006A21F9">
        <w:rPr>
          <w:lang w:val="ru-RU"/>
        </w:rPr>
        <w:t>' (2 Juan 1</w:t>
      </w:r>
      <w:r w:rsidRPr="006A21F9">
        <w:rPr>
          <w:rFonts w:cs="Cambria Math"/>
          <w:lang w:val="ru-RU"/>
        </w:rPr>
        <w:t>:</w:t>
      </w:r>
      <w:r w:rsidRPr="006A21F9">
        <w:rPr>
          <w:lang w:val="ru-RU"/>
        </w:rPr>
        <w:t xml:space="preserve">8); </w:t>
      </w:r>
      <w:r w:rsidRPr="006A21F9">
        <w:rPr>
          <w:i/>
          <w:iCs/>
          <w:lang w:val="ru-RU"/>
        </w:rPr>
        <w:t xml:space="preserve">ang matag-usa makadawat sa iyang ganti sumala sa iyang paningkamot </w:t>
      </w:r>
      <w:r w:rsidRPr="006A21F9">
        <w:rPr>
          <w:lang w:val="ru-RU"/>
        </w:rPr>
        <w:t xml:space="preserve">(1 Cor. 3:8). </w:t>
      </w:r>
      <w:r w:rsidRPr="006A21F9">
        <w:rPr>
          <w:i/>
          <w:iCs/>
          <w:lang w:val="ru-RU"/>
        </w:rPr>
        <w:t xml:space="preserve">Kinsa ang magahatag bisan usa ka baso nga bugnaw nga tubig sa usa niini nga mga gamay tungod sa ngalan sa usa ka disipulo, tinuod gayud nga isulti kaninyo, dili siya mawalaan sa iyang ganti </w:t>
      </w:r>
      <w:r w:rsidRPr="006A21F9">
        <w:rPr>
          <w:lang w:val="ru-RU"/>
        </w:rPr>
        <w:t xml:space="preserve">(Matt. 10:42). </w:t>
      </w:r>
      <w:r w:rsidRPr="006A21F9">
        <w:rPr>
          <w:i/>
          <w:iCs/>
          <w:lang w:val="ru-RU"/>
        </w:rPr>
        <w:t xml:space="preserve">Nakigbisog ako sa maayong pakigbisog, natapos nako ang lumba, napadayon nako ang pagtuo; ug karon anaa na para kanako ang korona sa pagkamatarong, nga ihatag kanako sa Ginoo, ang matarong nga Huwes, sa maong Adlaw; ug dili lamang kanako, kondili usab </w:t>
      </w:r>
      <w:r w:rsidRPr="006A21F9">
        <w:rPr>
          <w:i/>
          <w:iCs/>
          <w:lang w:val="ru-RU"/>
        </w:rPr>
        <w:lastRenderedPageBreak/>
        <w:t xml:space="preserve">sa tanan nga nagpaabut sa Iyang pagpadayag </w:t>
      </w:r>
      <w:r w:rsidRPr="006A21F9">
        <w:rPr>
          <w:lang w:val="ru-RU"/>
        </w:rPr>
        <w:t>[(2 Tim. 4:7–8); cf. (Mat. 5:12); (1 Cor. 4:5), (1 Cor. 15:58); (Pahayag 22:15)].</w:t>
      </w:r>
    </w:p>
    <w:p w14:paraId="48EF1C00" w14:textId="77777777" w:rsidR="00BE1885" w:rsidRPr="006A21F9" w:rsidRDefault="00BE1885" w:rsidP="00BE1885">
      <w:pPr>
        <w:ind w:firstLine="708"/>
        <w:rPr>
          <w:lang w:val="ru-RU"/>
        </w:rPr>
      </w:pPr>
      <w:r w:rsidRPr="006A21F9">
        <w:rPr>
          <w:b/>
          <w:bCs/>
          <w:lang w:val="ru-RU"/>
        </w:rPr>
        <w:t xml:space="preserve">4. </w:t>
      </w:r>
      <w:r w:rsidRPr="006A21F9">
        <w:rPr>
          <w:lang w:val="ru-RU"/>
        </w:rPr>
        <w:t>Ang mga Balaang Amahan ug magtutudlo sa Simbahan nagtudlo:</w:t>
      </w:r>
    </w:p>
    <w:p w14:paraId="18121940" w14:textId="77777777" w:rsidR="00BE1885" w:rsidRPr="006A21F9" w:rsidRDefault="00BE1885" w:rsidP="00BE1885">
      <w:pPr>
        <w:rPr>
          <w:lang w:val="ru-RU"/>
        </w:rPr>
      </w:pPr>
      <w:r w:rsidRPr="006A21F9">
        <w:rPr>
          <w:lang w:val="ru-RU"/>
        </w:rPr>
        <w:tab/>
        <w:t>San Cirilo sa Herusalem: "Buhat sa Dios ang pagtamnan ug pagdidilig, ug buhat ninyo ang pagbunga; buhat sa Dios ang paghatag ug grasya, ug buhat ninyo ang pagdawat ug pagbantay niini. Ayaw pagdumoti ang grasya tungod kay libre kini gihatag, apan, pagdawat ninyo niini, bantayi kini uban sa pagrespeto."</w:t>
      </w:r>
      <w:r>
        <w:rPr>
          <w:rStyle w:val="FootnoteReference"/>
        </w:rPr>
        <w:footnoteReference w:id="780"/>
      </w:r>
    </w:p>
    <w:p w14:paraId="095F5949" w14:textId="77777777" w:rsidR="00BE1885" w:rsidRPr="006A21F9" w:rsidRDefault="00BE1885" w:rsidP="00BE1885">
      <w:pPr>
        <w:rPr>
          <w:lang w:val="ru-RU"/>
        </w:rPr>
      </w:pPr>
      <w:r w:rsidRPr="006A21F9">
        <w:rPr>
          <w:lang w:val="ru-RU"/>
        </w:rPr>
        <w:tab/>
        <w:t>San Gregorio nga Teologo: "Ang pagkamaayo dili lang usa ka gasa gikan sa labawng Dios, nga nagpasidungog sa Iyang kaugalingong hulagway; kay gikinahanglan usab ang inyong kaugalingong paningkamot. Dili usab kini buhat sa inyong kasingkasing lang; kay gikinahanglan ang labing labaw nga gahum. Bisan pa nga hait kaayo ang akong panan-aw, dili kini makakita sa mga butang nga makita sa iyang kaugalingon, ni kung walay dakong kahayag nga nagpasiga sa akong mga mata ug makita usab niini. Ug alang sa akong kalampusan, duha ka bahin ang gikinahanglan gikan sa dakong Dios, mao ang: ang una ug ang katapusan; ug usa ka bahin usab ang gikinahanglan gikan kanako. Gihimo ko sa Dios nga madawat sa pagkamaayo; ang Dios nagahatag kanako og kusog, ug nagasuporta kanako samtang nagdagan ko sa lumba. Dili ko kaayo gaan sa tiil, apan gipaningkamotan nako ang akong mga kaunoran samtang nagdagan, dili nga walay paglaum sa ganti; kay si Cristo mao ang akong gininhawa, akong kusog, akong katingalahang bahandi."</w:t>
      </w:r>
      <w:r>
        <w:rPr>
          <w:rStyle w:val="FootnoteReference"/>
        </w:rPr>
        <w:footnoteReference w:id="781"/>
      </w:r>
    </w:p>
    <w:p w14:paraId="29F0FF5E" w14:textId="77777777" w:rsidR="00BE1885" w:rsidRPr="006A21F9" w:rsidRDefault="00BE1885" w:rsidP="00BE1885">
      <w:pPr>
        <w:rPr>
          <w:lang w:val="ru-RU"/>
        </w:rPr>
      </w:pPr>
      <w:r w:rsidRPr="006A21F9">
        <w:rPr>
          <w:lang w:val="ru-RU"/>
        </w:rPr>
        <w:tab/>
        <w:t>San Juan Crisostomo: "Anaa sa atong gahum, human kita makadawat og grasya gikan sa taas, nga magbuhat og maayo o dautan."</w:t>
      </w:r>
      <w:r>
        <w:rPr>
          <w:rStyle w:val="FootnoteReference"/>
        </w:rPr>
        <w:footnoteReference w:id="782"/>
      </w:r>
      <w:r w:rsidRPr="006A21F9">
        <w:rPr>
          <w:lang w:val="ru-RU"/>
        </w:rPr>
        <w:t xml:space="preserve"> "Ang Dios nagabukas sa kasingkasing sa mga nangandoy (nga masayud sa kamatuoran)… Gisulti bahin sa babaye nga namaligya og purpurang panapton: </w:t>
      </w:r>
      <w:r w:rsidRPr="006A21F9">
        <w:rPr>
          <w:i/>
          <w:iCs/>
          <w:lang w:val="ru-RU"/>
        </w:rPr>
        <w:t xml:space="preserve">'Gibuksan sa Ginoo ang iyang kasingkasing aron tagdon ang gisulti ni Pablo' </w:t>
      </w:r>
      <w:r w:rsidRPr="006A21F9">
        <w:rPr>
          <w:lang w:val="ru-RU"/>
        </w:rPr>
        <w:t>(Buhat 16:14). Busa, ang pagbukas sa iyang kasingkasing buhat sa Dios, samtang ang pagtagad buhat sa babaye mismo, aron kini nahimong buhat sa Dios ug buhat sa tawo."</w:t>
      </w:r>
      <w:r>
        <w:rPr>
          <w:rStyle w:val="FootnoteReference"/>
        </w:rPr>
        <w:footnoteReference w:id="783"/>
      </w:r>
    </w:p>
    <w:p w14:paraId="1D817551" w14:textId="77777777" w:rsidR="00BE1885" w:rsidRPr="006A21F9" w:rsidRDefault="00BE1885" w:rsidP="00BE1885">
      <w:pPr>
        <w:rPr>
          <w:lang w:val="ru-RU"/>
        </w:rPr>
      </w:pPr>
      <w:r w:rsidRPr="006A21F9">
        <w:rPr>
          <w:lang w:val="ru-RU"/>
        </w:rPr>
        <w:tab/>
        <w:t>San Basilio nga Dako: "Ang mga tinguha sa tawo bahin sa maayo dili matuman kung walay tabang gikan sa taas, ug ang tabang gikan sa taas dili moabut sa usa nga wala magpaningkamot niini. Sa kasukwahi, aron matuman ang pagkamaayo, kinahanglan nga maghiusa ang duha—ang paningkamot sa tawo ug ang tabang nga gikan sa taas pinaagi sa pagtuo."</w:t>
      </w:r>
      <w:r>
        <w:rPr>
          <w:rStyle w:val="FootnoteReference"/>
        </w:rPr>
        <w:footnoteReference w:id="784"/>
      </w:r>
    </w:p>
    <w:p w14:paraId="0A7E78CC" w14:textId="77777777" w:rsidR="00BE1885" w:rsidRPr="006A21F9" w:rsidRDefault="00BE1885" w:rsidP="00BE1885">
      <w:pPr>
        <w:rPr>
          <w:lang w:val="ru-RU"/>
        </w:rPr>
      </w:pPr>
      <w:r w:rsidRPr="006A21F9">
        <w:rPr>
          <w:lang w:val="ru-RU"/>
        </w:rPr>
        <w:tab/>
        <w:t>San Macario sa Ehipto: "Gisugo sa Dios nga ang usa ka tawo una nga maila ang maayo pinaagi sa iyang hunahuna; pagkahuman maila kini, higugmaon kini ug, pinaagi sa iyang kabubut-on, buhaton ang maayo. Apan ang gahum sa hunahuna nga molihok, mag-antos sa kalisod ug magbuhat sa buhat—kini gihatag sa grasya sa mga nagahandom niini ug nagtuo."</w:t>
      </w:r>
      <w:r>
        <w:rPr>
          <w:rStyle w:val="FootnoteReference"/>
        </w:rPr>
        <w:footnoteReference w:id="785"/>
      </w:r>
    </w:p>
    <w:p w14:paraId="30ECF1D1" w14:textId="77777777" w:rsidR="00BE1885" w:rsidRPr="006A21F9" w:rsidRDefault="00BE1885" w:rsidP="00BE1885">
      <w:pPr>
        <w:rPr>
          <w:lang w:val="ru-RU"/>
        </w:rPr>
      </w:pPr>
      <w:r w:rsidRPr="006A21F9">
        <w:rPr>
          <w:lang w:val="ru-RU"/>
        </w:rPr>
        <w:tab/>
        <w:t xml:space="preserve">Bendito Theodoret: "Gitawag kini sa Apostol nga usa ka gasa sa Diyos </w:t>
      </w:r>
      <w:r w:rsidRPr="006A21F9">
        <w:rPr>
          <w:i/>
          <w:iCs/>
          <w:lang w:val="ru-RU"/>
        </w:rPr>
        <w:t xml:space="preserve">pinaagi kang Kristo, dili lang ang pagtuo kaniya, kondili usab ang pag-antos alang kaniya </w:t>
      </w:r>
      <w:r w:rsidRPr="006A21F9">
        <w:rPr>
          <w:lang w:val="ru-RU"/>
        </w:rPr>
        <w:t>(</w:t>
      </w:r>
      <w:r>
        <w:rPr>
          <w:lang w:val="ru-RU"/>
        </w:rPr>
        <w:t>Filip</w:t>
      </w:r>
      <w:r w:rsidRPr="006A21F9">
        <w:rPr>
          <w:lang w:val="ru-RU"/>
        </w:rPr>
        <w:t>os 1:29), nga wala magdumili sa papel sa gawasnong kabubut-on (tao), apan nagtudlo nga ang kabubut-on lang, nga walay grasya, dili makahimo og bisan unsang maayo. Kay pareho silang gikinahanglan: ang atong pagka-andam o tinguha sa paglihok ug ang tabang sa Dios. Ug sama sa mga walay maong tinguha, nga ang grasya sa Espiritu ra dili igo, ingon usab, sa pikas bahin, ang tinguha ra, nga walay suporta sa grasya, dili makatigom sa bahandi sa pagkamaayo."</w:t>
      </w:r>
      <w:r>
        <w:rPr>
          <w:rStyle w:val="FootnoteReference"/>
        </w:rPr>
        <w:footnoteReference w:id="786"/>
      </w:r>
    </w:p>
    <w:p w14:paraId="0D05B240" w14:textId="77777777" w:rsidR="00BE1885" w:rsidRPr="006A21F9" w:rsidRDefault="00BE1885" w:rsidP="00BE1885">
      <w:pPr>
        <w:rPr>
          <w:lang w:val="ru-RU"/>
        </w:rPr>
      </w:pPr>
      <w:r w:rsidRPr="006A21F9">
        <w:rPr>
          <w:lang w:val="ru-RU"/>
        </w:rPr>
        <w:tab/>
        <w:t>San Gregorio ang Dako: "Ang Labing Balaan una nga nagbuhat sa atong sulod nga wala kita, aron, sa dihang mosunod ang atong gawasnong kabubut-on, kini makahimo uban kanato sa maayong butang nga atong gipangandoy."</w:t>
      </w:r>
      <w:r>
        <w:rPr>
          <w:rStyle w:val="FootnoteReference"/>
        </w:rPr>
        <w:footnoteReference w:id="787"/>
      </w:r>
      <w:r w:rsidRPr="006A21F9">
        <w:rPr>
          <w:lang w:val="ru-RU"/>
        </w:rPr>
        <w:t xml:space="preserve"> "Busa, uban sa grasya nga nanguna ug maayong kabubut-on nga mosunod, ang gasa sa labing gamhanang Dios mahimong atong merito."</w:t>
      </w:r>
      <w:r>
        <w:rPr>
          <w:rStyle w:val="FootnoteReference"/>
        </w:rPr>
        <w:footnoteReference w:id="788"/>
      </w:r>
    </w:p>
    <w:p w14:paraId="2E93F421" w14:textId="77777777" w:rsidR="00BE1885" w:rsidRPr="006A21F9" w:rsidRDefault="00BE1885" w:rsidP="00BE1885">
      <w:pPr>
        <w:ind w:firstLine="708"/>
        <w:rPr>
          <w:lang w:val="ru-RU"/>
        </w:rPr>
      </w:pPr>
      <w:r w:rsidRPr="006A21F9">
        <w:rPr>
          <w:b/>
          <w:bCs/>
          <w:lang w:val="ru-RU"/>
        </w:rPr>
        <w:lastRenderedPageBreak/>
        <w:t xml:space="preserve">5. </w:t>
      </w:r>
      <w:r w:rsidRPr="006A21F9">
        <w:rPr>
          <w:lang w:val="ru-RU"/>
        </w:rPr>
        <w:t xml:space="preserve">Atong tan-awon ang atong kaugalingong kasinatian ug kasaysayan: makakaplag kita og bag-ong kumpirmasyon sa kamatuoran nga gipadayag. Ang direkta nga pagkahibalo sa kaugalingon ug hugot nga pagmatngon sa kaugalingon nagpasiguro kanato: </w:t>
      </w:r>
      <w:r w:rsidRPr="006A21F9">
        <w:rPr>
          <w:b/>
          <w:bCs/>
          <w:lang w:val="ru-RU"/>
        </w:rPr>
        <w:t xml:space="preserve">a) </w:t>
      </w:r>
      <w:r w:rsidRPr="006A21F9">
        <w:rPr>
          <w:lang w:val="ru-RU"/>
        </w:rPr>
        <w:t xml:space="preserve">nga kita, nga natawo pag-usab gikan sa tubig ug sa Espiritu, wala'y pagbati og pagpugos gikan sa grasya sulod sa atong kaugalingon sa dihang magbuot kita sa pagbuhat ug pagbuhat sa usa ka maayong buhat; sa kasukwahi, mopili kita ug mubuhat sa usa ka partikular nga maayong buhat nga hingpit nga gawasnon gikan sa daghang maayong buhat, ug kanunay, sa dili pa nato kini mahuman, biyaan nato kini sa atong kaugalingong gawasnong kabubut-on; </w:t>
      </w:r>
      <w:r w:rsidRPr="006A21F9">
        <w:rPr>
          <w:b/>
          <w:bCs/>
          <w:lang w:val="ru-RU"/>
        </w:rPr>
        <w:t xml:space="preserve">(b) </w:t>
      </w:r>
      <w:r w:rsidRPr="006A21F9">
        <w:rPr>
          <w:lang w:val="ru-RU"/>
        </w:rPr>
        <w:t xml:space="preserve">nga ang mga maayong buhat dili natong makab-ot kung walay paningkamot, walay espesyal nga kusog ug partisipasyon gikan kanato, ug tungod niini usahay kinahanglan pa nato maningkamot hangtod sa pag-ula sa dugo (Heb. 12:4), sa pakigbisog nga walay hunong, uban sa tabang sa grasya, batok sa mga kaaway sa atong kaluwasan; </w:t>
      </w:r>
      <w:r w:rsidRPr="006A21F9">
        <w:rPr>
          <w:b/>
          <w:bCs/>
          <w:lang w:val="ru-RU"/>
        </w:rPr>
        <w:t xml:space="preserve">c) </w:t>
      </w:r>
      <w:r w:rsidRPr="006A21F9">
        <w:rPr>
          <w:lang w:val="ru-RU"/>
        </w:rPr>
        <w:t>nga, sa katapusan, dili na katingad-an nga human sa daghang mga buhat sa pagkamaayo, human sa dugay nga pagpraktis sa pagkamatinud-anon, mobalik kita pag-usab sa atong daang dalan sa pagkadautan ug bisyo, supak sa tingog sa grasya sa Diyos. Ug ang kasaysayan sa mga balaan nga Kristohanong asketiko nagpakita kanato og katingalahang mga pananglitan sa dakong paningkamot nga ilang gibuhat aron hinay-hinay nga makab-ot ang kauswagan sa pagka- , ug sa paagi nga, usahay, bisan pa sa pag-angkon sa labing hataas nga lebel sa moral nga pagkahingpit, mahimo gihapon nga mahulog ang usa ka tawo sa sala.</w:t>
      </w:r>
    </w:p>
    <w:p w14:paraId="7D095646" w14:textId="77777777" w:rsidR="00BE1885" w:rsidRPr="006A21F9" w:rsidRDefault="00BE1885" w:rsidP="00BE1885">
      <w:pPr>
        <w:rPr>
          <w:lang w:val="ru-RU"/>
        </w:rPr>
      </w:pPr>
    </w:p>
    <w:p w14:paraId="6A3FB5C9" w14:textId="77777777" w:rsidR="00BE1885" w:rsidRPr="006A21F9" w:rsidRDefault="00BE1885" w:rsidP="00BE1885">
      <w:pPr>
        <w:pStyle w:val="Heading4"/>
        <w:rPr>
          <w:lang w:val="ru-RU"/>
        </w:rPr>
      </w:pPr>
      <w:bookmarkStart w:id="644" w:name="_Toc133142608"/>
      <w:bookmarkStart w:id="645" w:name="_Toc133142958"/>
      <w:bookmarkStart w:id="646" w:name="_Toc133166315"/>
      <w:bookmarkStart w:id="647" w:name="_Toc182221525"/>
      <w:bookmarkStart w:id="648" w:name="_Toc238453092"/>
      <w:bookmarkStart w:id="649" w:name="_Toc238453892"/>
      <w:bookmarkStart w:id="650" w:name="_Toc238454328"/>
      <w:bookmarkStart w:id="651" w:name="_Toc238466410"/>
      <w:bookmarkStart w:id="652" w:name="_Toc238574200"/>
      <w:r w:rsidRPr="001E4083">
        <w:rPr>
          <w:bCs/>
        </w:rPr>
        <w:t>III</w:t>
      </w:r>
      <w:r w:rsidRPr="006A21F9">
        <w:rPr>
          <w:bCs/>
          <w:lang w:val="ru-RU"/>
        </w:rPr>
        <w:t xml:space="preserve">. </w:t>
      </w:r>
      <w:r w:rsidRPr="006A21F9">
        <w:rPr>
          <w:lang w:val="ru-RU"/>
        </w:rPr>
        <w:t>Mahitungod sa kinaiya ug mga kondisyon sa pagkabalaan sa tawo pinaagi sa Grasya sa Dios</w:t>
      </w:r>
      <w:bookmarkEnd w:id="644"/>
      <w:bookmarkEnd w:id="645"/>
      <w:bookmarkEnd w:id="646"/>
      <w:bookmarkEnd w:id="647"/>
      <w:bookmarkEnd w:id="648"/>
      <w:bookmarkEnd w:id="649"/>
      <w:bookmarkEnd w:id="650"/>
      <w:bookmarkEnd w:id="651"/>
      <w:bookmarkEnd w:id="652"/>
    </w:p>
    <w:p w14:paraId="292DD1B0" w14:textId="77777777" w:rsidR="00BE1885" w:rsidRPr="006A21F9" w:rsidRDefault="00BE1885" w:rsidP="00BE1885">
      <w:pPr>
        <w:rPr>
          <w:lang w:val="ru-RU"/>
        </w:rPr>
      </w:pPr>
      <w:r w:rsidRPr="006A21F9">
        <w:rPr>
          <w:lang w:val="ru-RU"/>
        </w:rPr>
        <w:tab/>
      </w:r>
    </w:p>
    <w:p w14:paraId="5DD21577" w14:textId="77777777" w:rsidR="00BE1885" w:rsidRPr="006A21F9" w:rsidRDefault="00BE1885" w:rsidP="00BE1885">
      <w:pPr>
        <w:pStyle w:val="Heading5"/>
        <w:rPr>
          <w:lang w:val="ru-RU"/>
        </w:rPr>
      </w:pPr>
      <w:bookmarkStart w:id="653" w:name="_Toc133142959"/>
      <w:bookmarkStart w:id="654" w:name="_Toc133166316"/>
      <w:bookmarkStart w:id="655" w:name="_Toc182221526"/>
      <w:bookmarkStart w:id="656" w:name="_Toc238453093"/>
      <w:bookmarkStart w:id="657" w:name="_Toc238453893"/>
      <w:bookmarkStart w:id="658" w:name="_Toc238574201"/>
      <w:r w:rsidRPr="006A21F9">
        <w:rPr>
          <w:bCs/>
          <w:lang w:val="ru-RU"/>
        </w:rPr>
        <w:t xml:space="preserve">§195. </w:t>
      </w:r>
      <w:r w:rsidRPr="006A21F9">
        <w:rPr>
          <w:lang w:val="ru-RU"/>
        </w:rPr>
        <w:t>Mga Bahin sa Doktrina</w:t>
      </w:r>
      <w:bookmarkEnd w:id="653"/>
      <w:bookmarkEnd w:id="654"/>
      <w:bookmarkEnd w:id="655"/>
      <w:bookmarkEnd w:id="656"/>
      <w:bookmarkEnd w:id="657"/>
      <w:bookmarkEnd w:id="658"/>
    </w:p>
    <w:p w14:paraId="5F8E6FD6" w14:textId="77777777" w:rsidR="00BE1885" w:rsidRPr="006A21F9" w:rsidRDefault="00BE1885" w:rsidP="00BE1885">
      <w:pPr>
        <w:ind w:firstLine="708"/>
        <w:rPr>
          <w:lang w:val="ru-RU"/>
        </w:rPr>
      </w:pPr>
      <w:r w:rsidRPr="006A21F9">
        <w:rPr>
          <w:lang w:val="ru-RU"/>
        </w:rPr>
        <w:t xml:space="preserve">Gibaliwala ang sayop sa mga Protestante, nga sa ngalan sa pag-angkon sa hustisya o pagkabalaan sa tawo pinaagi sa grasya, nagpasabot lamang sa pagpasaylo sa mga sala sa tawo—bisan pa nga sa tinuod nagpabilin kini kaniya—ug sa gawasnong pag-imputar sa pagkamatarong ni Kristo kaniya—bisan pa nga sa tinuod dili siya mahimong matarong—ug nga nag-ila lamang sa pagtuo sa bahin sa tawo ingon nga kondisyon alang sa pag-angkon sa hustisya ug pagkabalaan, ang Simbahan Ortodokso nagtudlo: </w:t>
      </w:r>
      <w:r w:rsidRPr="006A21F9">
        <w:rPr>
          <w:b/>
          <w:bCs/>
          <w:lang w:val="ru-RU"/>
        </w:rPr>
        <w:t xml:space="preserve">a) </w:t>
      </w:r>
      <w:r w:rsidRPr="006A21F9">
        <w:rPr>
          <w:lang w:val="ru-RU"/>
        </w:rPr>
        <w:t xml:space="preserve">nga ang pagkabalaan sa usa ka tawo naglangkob sa iyang tinuod nga paghinlo gikan sa mga sala pinaagi sa grasya sa Dios ug, pinaagi sa tabang niini, pagahimong matarong ug balaan; </w:t>
      </w:r>
      <w:r w:rsidRPr="006A21F9">
        <w:rPr>
          <w:b/>
          <w:bCs/>
          <w:lang w:val="ru-RU"/>
        </w:rPr>
        <w:t xml:space="preserve">b) </w:t>
      </w:r>
      <w:r w:rsidRPr="006A21F9">
        <w:rPr>
          <w:lang w:val="ru-RU"/>
        </w:rPr>
        <w:t xml:space="preserve">nga ang pagtuo mao lamang ang unang kondisyon sa bahin sa tawo alang sa iyang pagkabalaan, ug busa alang sa iyang kaluwasan, apan — </w:t>
      </w:r>
      <w:r w:rsidRPr="006A21F9">
        <w:rPr>
          <w:b/>
          <w:bCs/>
          <w:lang w:val="ru-RU"/>
        </w:rPr>
        <w:t xml:space="preserve">c) </w:t>
      </w:r>
      <w:r w:rsidRPr="006A21F9">
        <w:rPr>
          <w:lang w:val="ru-RU"/>
        </w:rPr>
        <w:t>nga, gawas sa pagtuo, gikinahanglan usab sa tawo ang mga maayong buhat alang niini nga katuyoan (Pag-angkon sa Ortodokso, Bahin 1, tubag sa pangutana 103; Epistola sa mga Amahan sa Sidlakan bahin sa Ortodoksong Pagtuo, Mga Artikulo 9,</w:t>
      </w:r>
      <w:r w:rsidRPr="006D02F3">
        <w:rPr>
          <w:lang w:val="ru-RU"/>
        </w:rPr>
        <w:t xml:space="preserve"> 13 ug</w:t>
      </w:r>
      <w:r w:rsidRPr="006A21F9">
        <w:rPr>
          <w:lang w:val="ru-RU"/>
        </w:rPr>
        <w:t xml:space="preserve"> 16).</w:t>
      </w:r>
    </w:p>
    <w:p w14:paraId="76655D60" w14:textId="77777777" w:rsidR="00BE1885" w:rsidRPr="006A21F9" w:rsidRDefault="00BE1885" w:rsidP="00BE1885">
      <w:pPr>
        <w:rPr>
          <w:lang w:val="ru-RU"/>
        </w:rPr>
      </w:pPr>
      <w:r w:rsidRPr="006A21F9">
        <w:rPr>
          <w:lang w:val="ru-RU"/>
        </w:rPr>
        <w:tab/>
      </w:r>
    </w:p>
    <w:p w14:paraId="29BC16A6" w14:textId="77777777" w:rsidR="00BE1885" w:rsidRPr="006A21F9" w:rsidRDefault="00BE1885" w:rsidP="00BE1885">
      <w:pPr>
        <w:pStyle w:val="Heading5"/>
        <w:rPr>
          <w:lang w:val="ru-RU"/>
        </w:rPr>
      </w:pPr>
      <w:bookmarkStart w:id="659" w:name="_Toc133142960"/>
      <w:bookmarkStart w:id="660" w:name="_Toc133166317"/>
      <w:bookmarkStart w:id="661" w:name="_Toc182221527"/>
      <w:bookmarkStart w:id="662" w:name="_Toc238453094"/>
      <w:bookmarkStart w:id="663" w:name="_Toc238453894"/>
      <w:bookmarkStart w:id="664" w:name="_Toc238574202"/>
      <w:r w:rsidRPr="006A21F9">
        <w:rPr>
          <w:bCs/>
          <w:lang w:val="ru-RU"/>
        </w:rPr>
        <w:t xml:space="preserve">§196. </w:t>
      </w:r>
      <w:r w:rsidRPr="006A21F9">
        <w:rPr>
          <w:lang w:val="ru-RU"/>
        </w:rPr>
        <w:t>Ang pagkabalaan sa usa ka tawo naglangkob sa tinuod nga paghinlo gikan sa mga sala pinaagi sa grasya sa Dios ug paghimong matarong ug balaan</w:t>
      </w:r>
      <w:bookmarkEnd w:id="659"/>
      <w:bookmarkEnd w:id="660"/>
      <w:bookmarkEnd w:id="661"/>
      <w:bookmarkEnd w:id="662"/>
      <w:bookmarkEnd w:id="663"/>
      <w:bookmarkEnd w:id="664"/>
    </w:p>
    <w:p w14:paraId="2FBDB200"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Ang pagka-balido niining konseptoha—ug, sa samang higayon, ang sayop nga panghunahuna nga, sa pag-angkon sa hustisya ug pagkabalaan sa usa ka tawo, ang ilang mga sala pasayloon lang ug ang pagkamatarong ni Cristo gi-imput lang kanila sa gawasnon, samtang sa tinuod nagpabilin sila sa ilang mga sala—klaro kaayo nga gipadayag sa Balaang Kasulatan, —</w:t>
      </w:r>
    </w:p>
    <w:p w14:paraId="1B627FB8"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Sa dihang naghisgot — </w:t>
      </w:r>
      <w:r w:rsidRPr="006A21F9">
        <w:rPr>
          <w:b/>
          <w:bCs/>
          <w:lang w:val="ru-RU"/>
        </w:rPr>
        <w:t xml:space="preserve">(a) </w:t>
      </w:r>
      <w:r w:rsidRPr="006A21F9">
        <w:rPr>
          <w:lang w:val="ru-RU"/>
        </w:rPr>
        <w:t xml:space="preserve">sa katuyoan sa mga pag-antos ni Kristo nga Manluluwas: </w:t>
      </w:r>
      <w:r w:rsidRPr="006A21F9">
        <w:rPr>
          <w:i/>
          <w:iCs/>
          <w:lang w:val="ru-RU"/>
        </w:rPr>
        <w:t xml:space="preserve">Gihigugma ni Cristo ang Iglesya ug gihatag Niya ang Iyang kaugalingon alang kaniya, aron siya pagasantuhon, pagkahuman Niya siya paglilinis pinaagi sa pagligo sa tubig uban sa pulong; aron siya ipakita Niya sa Iyang kaugalingon nga usa ka himayaong Iglesya, nga walay mantsa o kulubot o bisan unsang susama, kondili aron siya mahimong balaan ug walay kapintasan </w:t>
      </w:r>
      <w:r w:rsidRPr="006A21F9">
        <w:rPr>
          <w:lang w:val="ru-RU"/>
        </w:rPr>
        <w:t xml:space="preserve">(Efe. 5:26–27); </w:t>
      </w:r>
      <w:r w:rsidRPr="006A21F9">
        <w:rPr>
          <w:b/>
          <w:bCs/>
          <w:lang w:val="ru-RU"/>
        </w:rPr>
        <w:t xml:space="preserve">b) </w:t>
      </w:r>
      <w:r w:rsidRPr="006A21F9">
        <w:rPr>
          <w:lang w:val="ru-RU"/>
        </w:rPr>
        <w:t xml:space="preserve">mahitungod sa mga bunga sa Iyang kamatayon sa krus: </w:t>
      </w:r>
      <w:r w:rsidRPr="006A21F9">
        <w:rPr>
          <w:i/>
          <w:iCs/>
          <w:lang w:val="ru-RU"/>
        </w:rPr>
        <w:t xml:space="preserve">Ang dugo ni Hesukristo, ang Iyang Anak, nagalimpyo kanato gikan sa tanang sala </w:t>
      </w:r>
      <w:r w:rsidRPr="006A21F9">
        <w:rPr>
          <w:lang w:val="ru-RU"/>
        </w:rPr>
        <w:t xml:space="preserve">(1 Juan 1:7); </w:t>
      </w:r>
      <w:r w:rsidRPr="006A21F9">
        <w:rPr>
          <w:i/>
          <w:iCs/>
          <w:lang w:val="ru-RU"/>
        </w:rPr>
        <w:t xml:space="preserve">Siya mao ang halad-pagtubos alang sa atong mga sala, ug dili lamang alang sa atong mga sala kondili usab alang sa mga sala sa tibuok kalibutan </w:t>
      </w:r>
      <w:r w:rsidRPr="006A21F9">
        <w:rPr>
          <w:lang w:val="ru-RU"/>
        </w:rPr>
        <w:t xml:space="preserve">(1 Juan 2:2); </w:t>
      </w:r>
      <w:r w:rsidRPr="006A21F9">
        <w:rPr>
          <w:b/>
          <w:bCs/>
          <w:lang w:val="ru-RU"/>
        </w:rPr>
        <w:t xml:space="preserve">c) </w:t>
      </w:r>
      <w:r w:rsidRPr="006A21F9">
        <w:rPr>
          <w:lang w:val="ru-RU"/>
        </w:rPr>
        <w:t xml:space="preserve">mahitungod sa atong gipili daan sa Kristo: </w:t>
      </w:r>
      <w:r w:rsidRPr="006A21F9">
        <w:rPr>
          <w:i/>
          <w:iCs/>
          <w:lang w:val="ru-RU"/>
        </w:rPr>
        <w:t xml:space="preserve">kay Gipili kita Niya (sa Dios) diha kaniya (sa Kristo) sa wala pa itukod ang kalibutan, aron kita mahimong balaan ug walay ikasaway sa atubangan Niya sa gugma </w:t>
      </w:r>
      <w:r w:rsidRPr="006A21F9">
        <w:rPr>
          <w:lang w:val="ru-RU"/>
        </w:rPr>
        <w:t xml:space="preserve">(Efe. 1:4). Unsaon man nato pagsabot niining mga pahayag kung ang tibuok katuyoan sa plano sa </w:t>
      </w:r>
      <w:r w:rsidRPr="006A21F9">
        <w:rPr>
          <w:lang w:val="ru-RU"/>
        </w:rPr>
        <w:lastRenderedPageBreak/>
        <w:t>Dios kang Cristo limitado ra sa pagpasaylo sa atong mga sala tungod sa merito sa Manuluwas, imbis nga kini wagtangon sa sulod nato?</w:t>
      </w:r>
    </w:p>
    <w:p w14:paraId="2CCA87E4"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Sa dihang giingon mahitungod sa mga Kristohanon nga tinuod nga midawat sa pag-ayo nga nahuman sa Manluluwas nga sila: </w:t>
      </w:r>
      <w:r w:rsidRPr="006A21F9">
        <w:rPr>
          <w:b/>
          <w:bCs/>
          <w:lang w:val="ru-RU"/>
        </w:rPr>
        <w:t xml:space="preserve">a) </w:t>
      </w:r>
      <w:r w:rsidRPr="006A21F9">
        <w:rPr>
          <w:lang w:val="ru-RU"/>
        </w:rPr>
        <w:t xml:space="preserve">nahinloan gikan sa ilang mga sala pinaagi sa paghinulsol ug pagbalik kang Cristo: </w:t>
      </w:r>
      <w:r w:rsidRPr="006A21F9">
        <w:rPr>
          <w:i/>
          <w:iCs/>
          <w:lang w:val="ru-RU"/>
        </w:rPr>
        <w:t>'Maghinulsol kamo ug balika kamo sa Dios, aron mapapas ang inyong mga sala</w:t>
      </w:r>
      <w:r w:rsidRPr="006A21F9">
        <w:rPr>
          <w:lang w:val="ru-RU"/>
        </w:rPr>
        <w:t xml:space="preserve">' (Buhat 3:19); </w:t>
      </w:r>
      <w:r w:rsidRPr="006A21F9">
        <w:rPr>
          <w:i/>
          <w:iCs/>
          <w:lang w:val="ru-RU"/>
        </w:rPr>
        <w:t>kung ang dugo sa mga toro ug kanding ug ang abo sa baka nga binalo, sa dihang gisabwag, makabalaan sa mga nadisturbo, aron ang lawas mahimong limpyo, unsa pa kaha ang Dugo ni Cristo, nga pinaagi sa Espiritu Santo nagtanyag sa Iyang kaugalingon nga walay mantsa ngadto sa Dios, maglimpyo sa atong konsensya gikan sa mga patay nga buhat, aron kita makaserbisyo sa buhing ug tinuod nga Dios</w:t>
      </w:r>
      <w:r w:rsidRPr="006A21F9">
        <w:rPr>
          <w:lang w:val="ru-RU"/>
        </w:rPr>
        <w:t xml:space="preserve"> [(Heb. 9:13–14); cf. (Isa. 1:18); (Acts 15:9); (1 Tes. 5:23)]; </w:t>
      </w:r>
      <w:r w:rsidRPr="006A21F9">
        <w:rPr>
          <w:b/>
          <w:bCs/>
          <w:lang w:val="ru-RU"/>
        </w:rPr>
        <w:t xml:space="preserve">b) </w:t>
      </w:r>
      <w:r w:rsidRPr="006A21F9">
        <w:rPr>
          <w:lang w:val="ru-RU"/>
        </w:rPr>
        <w:t xml:space="preserve">natawo pag-usab pinaagi sa Espiritu Santo ug nahimong bag-ong binuhat kang Kristo: </w:t>
      </w:r>
      <w:r w:rsidRPr="006A21F9">
        <w:rPr>
          <w:i/>
          <w:iCs/>
          <w:lang w:val="ru-RU"/>
        </w:rPr>
        <w:t xml:space="preserve">Giluwas kita Niya dili tungod sa mga buhat sa pagkamatarong nga atong nabuhat, kondili sumala sa Iyang kaluoy, pinaagi sa pagligo sa pagpanumangli ug pagbag-o pinaagi sa Espiritu Santo, nga Iyang gipangbubo kanato nga daghan pinaagi kang Jesu-Kristo, ang atong Manluluwas, aron, pagkahatol kanato sa matarung pinaagi sa Iyang grasya, kita, pinaagi sa paglaum, mahimong mga manununod sa kinabuhi nga walay katapusan </w:t>
      </w:r>
      <w:r w:rsidRPr="006A21F9">
        <w:rPr>
          <w:lang w:val="ru-RU"/>
        </w:rPr>
        <w:t xml:space="preserve">[(Tito 3:5–7); cf. (Juan 3:5–7)]; </w:t>
      </w:r>
      <w:r w:rsidRPr="006A21F9">
        <w:rPr>
          <w:i/>
          <w:iCs/>
          <w:lang w:val="ru-RU"/>
        </w:rPr>
        <w:t xml:space="preserve">sa Iyang pagbuot, gidala kita Niya pinaagi sa pulong sa kamatuoran, aron kita mahimong unang mga bunga sa Iyang mga binuhat </w:t>
      </w:r>
      <w:r w:rsidRPr="006A21F9">
        <w:rPr>
          <w:lang w:val="ru-RU"/>
        </w:rPr>
        <w:t xml:space="preserve">(Santiago 1:18); </w:t>
      </w:r>
      <w:r w:rsidRPr="006A21F9">
        <w:rPr>
          <w:i/>
          <w:iCs/>
          <w:lang w:val="ru-RU"/>
        </w:rPr>
        <w:t xml:space="preserve">bisan kinsa ang anaa kang Cristo bag-ong binuhat siya </w:t>
      </w:r>
      <w:r w:rsidRPr="006A21F9">
        <w:rPr>
          <w:lang w:val="ru-RU"/>
        </w:rPr>
        <w:t xml:space="preserve">[(2 Cor. 5:17); cf. (Gal. 6:15); (Efe. 2:10)]; </w:t>
      </w:r>
      <w:r w:rsidRPr="006A21F9">
        <w:rPr>
          <w:b/>
          <w:bCs/>
          <w:lang w:val="ru-RU"/>
        </w:rPr>
        <w:t xml:space="preserve">c) </w:t>
      </w:r>
      <w:r w:rsidRPr="006A21F9">
        <w:rPr>
          <w:lang w:val="ru-RU"/>
        </w:rPr>
        <w:t xml:space="preserve">nahugasan, nabulag ug napamatud-an nga matarung: </w:t>
      </w:r>
      <w:r w:rsidRPr="006A21F9">
        <w:rPr>
          <w:i/>
          <w:iCs/>
          <w:lang w:val="ru-RU"/>
        </w:rPr>
        <w:t xml:space="preserve">ug ingon ana ang uban kaninyo; apan kamo nahugasan, nabulag ug napamatud-an nga matarung sa ngalan sa atong Ginoong Jesu-Cristo ug pinaagi sa Espiritu sa atong Dios </w:t>
      </w:r>
      <w:r w:rsidRPr="006A21F9">
        <w:rPr>
          <w:lang w:val="ru-RU"/>
        </w:rPr>
        <w:t xml:space="preserve">(1 Cor. 6:11); </w:t>
      </w:r>
      <w:r w:rsidRPr="006A21F9">
        <w:rPr>
          <w:b/>
          <w:bCs/>
          <w:lang w:val="ru-RU"/>
        </w:rPr>
        <w:t xml:space="preserve">d) </w:t>
      </w:r>
      <w:r w:rsidRPr="006A21F9">
        <w:rPr>
          <w:i/>
          <w:iCs/>
          <w:lang w:val="ru-RU"/>
        </w:rPr>
        <w:t xml:space="preserve">gikuha ang daang pagkatawo uban sa mga buhat niini ug gisul-ob ang bag-ong pagkatawo, nga gimugna sumala sa hulagway sa Dios sa pagkamatarong ug pagkabalaan sa kamatuoran </w:t>
      </w:r>
      <w:r w:rsidRPr="006A21F9">
        <w:rPr>
          <w:lang w:val="ru-RU"/>
        </w:rPr>
        <w:t xml:space="preserve">[(Col. 3:9–10); (Eph. 4:22–24)]; </w:t>
      </w:r>
      <w:r w:rsidRPr="006A21F9">
        <w:rPr>
          <w:b/>
          <w:bCs/>
          <w:lang w:val="ru-RU"/>
        </w:rPr>
        <w:t xml:space="preserve">e) </w:t>
      </w:r>
      <w:r w:rsidRPr="006A21F9">
        <w:rPr>
          <w:lang w:val="ru-RU"/>
        </w:rPr>
        <w:t xml:space="preserve">nahimong mga anak sa Dios, nga walay sala: </w:t>
      </w:r>
      <w:r w:rsidRPr="006A21F9">
        <w:rPr>
          <w:i/>
          <w:iCs/>
          <w:lang w:val="ru-RU"/>
        </w:rPr>
        <w:t>'Apan sa tanan nga midawat kaniya, sa mga nagtuo sa iyang ngalan, gihatagan niya og katungod nga mahimong mga anak sa Dios—nga nanganak, dili sa dugo, ni sa kabubut-on sa unod, ni sa kabubut-on sa tawo, kondili sa Dios</w:t>
      </w:r>
      <w:r w:rsidRPr="006A21F9">
        <w:rPr>
          <w:lang w:val="ru-RU"/>
        </w:rPr>
        <w:t xml:space="preserve">' (Juan 1:12–13); </w:t>
      </w:r>
      <w:r w:rsidRPr="006A21F9">
        <w:rPr>
          <w:i/>
          <w:iCs/>
          <w:lang w:val="ru-RU"/>
        </w:rPr>
        <w:t xml:space="preserve">Ang bisan kinsa nga natawo sa Dios dili makasala, kay ang Iyang binhi nagpabilin kaniya; ug dili siya makasala , kay siya natawo sa Dios </w:t>
      </w:r>
      <w:r w:rsidRPr="006A21F9">
        <w:rPr>
          <w:lang w:val="ru-RU"/>
        </w:rPr>
        <w:t xml:space="preserve">(1 Juan 3:9); </w:t>
      </w:r>
      <w:r w:rsidRPr="006A21F9">
        <w:rPr>
          <w:b/>
          <w:bCs/>
          <w:lang w:val="ru-RU"/>
        </w:rPr>
        <w:t xml:space="preserve">f) </w:t>
      </w:r>
      <w:r w:rsidRPr="006A21F9">
        <w:rPr>
          <w:lang w:val="ru-RU"/>
        </w:rPr>
        <w:t xml:space="preserve">mga kaambit sa banal nga kinaiya: </w:t>
      </w:r>
      <w:r w:rsidRPr="006A21F9">
        <w:rPr>
          <w:i/>
          <w:iCs/>
          <w:lang w:val="ru-RU"/>
        </w:rPr>
        <w:t xml:space="preserve">Kay ang Iyang gahum nga pagka-Diyos gihatagan kita sa tanang butang nga gikinahanglan alang sa kinabuhi ug pagka-matood, pinaagi sa kahibalo kaniya nga mitawag kanato pinaagi sa Iyang kaugalingong himaya ug pagkamaayo, pinaagi niini gihatag Niya kanato ang Iyang mga dakung bililhon nga saad, aron pinaagi niini kamo mahimong mga kaambit sa pagka-diyosnon, nga nakalingkawas sa pagkadaut nga naa sa kalibutan tungod sa kahakog </w:t>
      </w:r>
      <w:r w:rsidRPr="006A21F9">
        <w:rPr>
          <w:lang w:val="ru-RU"/>
        </w:rPr>
        <w:t>(2 Pedro 1:3–4). Kining mga bersikulo sa Kasulatan dili matarong ipasabot kon ipagpasabot nga ang pagkabalaan sa usa ka tawo naglangkob lamang sa pagpasaylo sa iyang mga sala, o sa gawasnong pag-imputa sa pagkamatarong ni Cristo kaniya.</w:t>
      </w:r>
    </w:p>
    <w:p w14:paraId="70CC0BB1"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Sa katapusan, nagpamatuod kini nga sa mga natawo pag-usab, nahugasan gikan sa sala, ug nahimong mga kaambit sa pagka-diyosnon, </w:t>
      </w:r>
      <w:r w:rsidRPr="006A21F9">
        <w:rPr>
          <w:b/>
          <w:bCs/>
          <w:lang w:val="ru-RU"/>
        </w:rPr>
        <w:t xml:space="preserve">nagpuyo—a) </w:t>
      </w:r>
      <w:r w:rsidRPr="006A21F9">
        <w:rPr>
          <w:lang w:val="ru-RU"/>
        </w:rPr>
        <w:t xml:space="preserve">ang Dios Amahan: </w:t>
      </w:r>
      <w:r w:rsidRPr="006A21F9">
        <w:rPr>
          <w:i/>
          <w:iCs/>
          <w:lang w:val="ru-RU"/>
        </w:rPr>
        <w:t>'Nasayud kita nga nagpuyo kita kaniya, ug siya kanato, tungod kay gihatagan niya kita sa iyang Espiritu</w:t>
      </w:r>
      <w:r w:rsidRPr="006A21F9">
        <w:rPr>
          <w:lang w:val="ru-RU"/>
        </w:rPr>
        <w:t xml:space="preserve">' [(1 Juan 4:13); cf. (1 Juan 3:24)]; </w:t>
      </w:r>
      <w:r w:rsidRPr="006A21F9">
        <w:rPr>
          <w:b/>
          <w:bCs/>
          <w:lang w:val="ru-RU"/>
        </w:rPr>
        <w:t xml:space="preserve">b) </w:t>
      </w:r>
      <w:r w:rsidRPr="006A21F9">
        <w:rPr>
          <w:lang w:val="ru-RU"/>
        </w:rPr>
        <w:t xml:space="preserve">Ang Dios Anak: </w:t>
      </w:r>
      <w:r w:rsidRPr="006A21F9">
        <w:rPr>
          <w:i/>
          <w:iCs/>
          <w:lang w:val="ru-RU"/>
        </w:rPr>
        <w:t>'Ako anaa sa akong Amahan, ug kamo anaa kanako, ug ako anaa kaninyo</w:t>
      </w:r>
      <w:r w:rsidRPr="006A21F9">
        <w:rPr>
          <w:lang w:val="ru-RU"/>
        </w:rPr>
        <w:t>' [(Juan 14:20</w:t>
      </w:r>
      <w:r>
        <w:rPr>
          <w:lang w:val="ru-RU"/>
        </w:rPr>
        <w:t>)</w:t>
      </w:r>
      <w:r w:rsidRPr="006A21F9">
        <w:rPr>
          <w:lang w:val="ru-RU"/>
        </w:rPr>
        <w:t xml:space="preserve">; cf. </w:t>
      </w:r>
      <w:r>
        <w:rPr>
          <w:lang w:val="ru-RU"/>
        </w:rPr>
        <w:t>(</w:t>
      </w:r>
      <w:r w:rsidRPr="006A21F9">
        <w:rPr>
          <w:lang w:val="ru-RU"/>
        </w:rPr>
        <w:t xml:space="preserve">Roma 8:10)]; </w:t>
      </w:r>
      <w:r w:rsidRPr="006A21F9">
        <w:rPr>
          <w:b/>
          <w:bCs/>
          <w:lang w:val="ru-RU"/>
        </w:rPr>
        <w:t xml:space="preserve">c) </w:t>
      </w:r>
      <w:r w:rsidRPr="006A21F9">
        <w:rPr>
          <w:lang w:val="ru-RU"/>
        </w:rPr>
        <w:t xml:space="preserve">Ang Dios nga Espiritu Santo: </w:t>
      </w:r>
      <w:r w:rsidRPr="006A21F9">
        <w:rPr>
          <w:i/>
          <w:iCs/>
          <w:lang w:val="ru-RU"/>
        </w:rPr>
        <w:t xml:space="preserve">Wala ba mo kahibalo nga kamo mao ang templo sa Dios, ug ang Espiritu sa Dios nagpuyo sa inyong sulod </w:t>
      </w:r>
      <w:r w:rsidRPr="006A21F9">
        <w:rPr>
          <w:lang w:val="ru-RU"/>
        </w:rPr>
        <w:t>[(1 Cor. 3:16</w:t>
      </w:r>
      <w:r>
        <w:rPr>
          <w:lang w:val="ru-RU"/>
        </w:rPr>
        <w:t>)</w:t>
      </w:r>
      <w:r w:rsidRPr="006A21F9">
        <w:rPr>
          <w:lang w:val="ru-RU"/>
        </w:rPr>
        <w:t xml:space="preserve">; cf. (1 Cor. 6:19)]. Dili mahimo nga ang Labing Balaan magpuyo sa mga tawo nga nagpabilin ang mga sala, bisan pa nga kini pasayloon na: </w:t>
      </w:r>
      <w:r w:rsidRPr="006A21F9">
        <w:rPr>
          <w:i/>
          <w:iCs/>
          <w:lang w:val="ru-RU"/>
        </w:rPr>
        <w:t>kay unsa bay pag-uyon ang matarong sa dautan? Unsa may kalambigitan sa kahayag sa kangitngit</w:t>
      </w:r>
      <w:r w:rsidRPr="006A21F9">
        <w:rPr>
          <w:lang w:val="ru-RU"/>
        </w:rPr>
        <w:t>? (2 Cor. 6:14–15)?</w:t>
      </w:r>
    </w:p>
    <w:p w14:paraId="5EE98BA5" w14:textId="77777777" w:rsidR="00BE1885" w:rsidRPr="006A21F9" w:rsidRDefault="00BE1885" w:rsidP="00BE1885">
      <w:pPr>
        <w:rPr>
          <w:lang w:val="ru-RU"/>
        </w:rPr>
      </w:pPr>
      <w:r w:rsidRPr="006A21F9">
        <w:rPr>
          <w:lang w:val="ru-RU"/>
        </w:rPr>
        <w:tab/>
      </w:r>
      <w:r>
        <w:rPr>
          <w:b/>
          <w:bCs/>
        </w:rPr>
        <w:t>II</w:t>
      </w:r>
      <w:r w:rsidRPr="006A21F9">
        <w:rPr>
          <w:b/>
          <w:bCs/>
          <w:lang w:val="ru-RU"/>
        </w:rPr>
        <w:t xml:space="preserve">. </w:t>
      </w:r>
      <w:r w:rsidRPr="006A21F9">
        <w:rPr>
          <w:lang w:val="ru-RU"/>
        </w:rPr>
        <w:t>Ang mga Balaang Amahan ug magtutudlo sa Simbahan nagtuo nga ang pag-angkon sa pagkamatarung ug pagkabalaan sa usa ka tawo naglangkob sa iyang tinuod nga paghinlo gikan sa mga sala ug sa paghatag kaniya sa pagkamatarung ug pagkabalaan. Busa, pananglitan, ingon nila:</w:t>
      </w:r>
    </w:p>
    <w:p w14:paraId="409F2D01" w14:textId="77777777" w:rsidR="00BE1885" w:rsidRPr="006A21F9" w:rsidRDefault="00BE1885" w:rsidP="00BE1885">
      <w:pPr>
        <w:rPr>
          <w:lang w:val="ru-RU"/>
        </w:rPr>
      </w:pPr>
      <w:r w:rsidRPr="006A21F9">
        <w:rPr>
          <w:lang w:val="ru-RU"/>
        </w:rPr>
        <w:tab/>
        <w:t>San Bernabás nga Apostol: "Sa pagbag-o kanato pinaagi sa pagpasaylo sa mga sala, gihatagan Niya kita og lain nga porma (</w:t>
      </w:r>
      <w:r w:rsidRPr="001E4083">
        <w:t>τύπον</w:t>
      </w:r>
      <w:r w:rsidRPr="006A21F9">
        <w:rPr>
          <w:lang w:val="ru-RU"/>
        </w:rPr>
        <w:t>), aron kita adunay kalag sa usa ka bata, ug daw gihimo Niya kita pag-usab…"</w:t>
      </w:r>
      <w:r>
        <w:rPr>
          <w:rStyle w:val="FootnoteReference"/>
        </w:rPr>
        <w:footnoteReference w:id="789"/>
      </w:r>
    </w:p>
    <w:p w14:paraId="358E6711" w14:textId="77777777" w:rsidR="00BE1885" w:rsidRPr="006A21F9" w:rsidRDefault="00BE1885" w:rsidP="00BE1885">
      <w:pPr>
        <w:rPr>
          <w:lang w:val="ru-RU"/>
        </w:rPr>
      </w:pPr>
      <w:r w:rsidRPr="006A21F9">
        <w:rPr>
          <w:lang w:val="ru-RU"/>
        </w:rPr>
        <w:tab/>
        <w:t xml:space="preserve">San Basilio ang Dako: "Ang Espiritu dili usa ka binuhat, kondili hulagway sa pagkabalaan sa Dios ug tinubdan sa pagkabalaan alang sa tanan. Gitawag kita </w:t>
      </w:r>
      <w:r w:rsidRPr="006A21F9">
        <w:rPr>
          <w:i/>
          <w:iCs/>
          <w:lang w:val="ru-RU"/>
        </w:rPr>
        <w:t>pinaagi sa pagkabalaan sa Espiritu</w:t>
      </w:r>
      <w:r w:rsidRPr="006A21F9">
        <w:rPr>
          <w:lang w:val="ru-RU"/>
        </w:rPr>
        <w:t xml:space="preserve">, ingon sa pagtudlo sa </w:t>
      </w:r>
      <w:r w:rsidRPr="006A21F9">
        <w:rPr>
          <w:lang w:val="ru-RU"/>
        </w:rPr>
        <w:lastRenderedPageBreak/>
        <w:t xml:space="preserve">Apostol (2 Tes. 2:13). Gipa-bag-o ug gihimo kita pag-usab sa hulagway sa Dios; </w:t>
      </w:r>
      <w:r w:rsidRPr="006A21F9">
        <w:rPr>
          <w:i/>
          <w:iCs/>
          <w:lang w:val="ru-RU"/>
        </w:rPr>
        <w:t>pinaagi sa pagbunyag sa pagpanumbalik ug pagbag-o sa Espiritu Santo</w:t>
      </w:r>
      <w:r w:rsidRPr="006A21F9">
        <w:rPr>
          <w:lang w:val="ru-RU"/>
        </w:rPr>
        <w:t>, giangkon kita isip mga anak sa Dios. Usa ka binuhat nga nakig-ambit sa Espiritu gihimo nga bag-o pag-usab."</w:t>
      </w:r>
      <w:r>
        <w:rPr>
          <w:rStyle w:val="FootnoteReference"/>
        </w:rPr>
        <w:footnoteReference w:id="790"/>
      </w:r>
      <w:r w:rsidRPr="006A21F9">
        <w:rPr>
          <w:lang w:val="ru-RU"/>
        </w:rPr>
        <w:t xml:space="preserve"> "Ang panaghiusa sa Espiritu ug sa kalag dili usa ka pisikal nga pagduol (kay makaduol ba ang dili-lawasnong butang sa lawasnong paagi?), kondili ang pagtangtang sa mga pagbati nga misulod sa kalag pinaagi sa pagkapilit </w:t>
      </w:r>
      <w:r w:rsidRPr="001E4083">
        <w:t xml:space="preserve">niini </w:t>
      </w:r>
      <w:r w:rsidRPr="006A21F9">
        <w:rPr>
          <w:lang w:val="ru-RU"/>
        </w:rPr>
        <w:t>sa lawas, ug nagpalayo niini gikan sa pagkapareho sa Dios. Busa, siya ra nga naghinlo sa iyang kaugalingon gikan sa kahuya nga gidala niya pinaagi sa sala, mibalik sa iyang natural nga kaanyag, ug, pinaagi sa paghinlo, mura'g gibalik ang karaang pagkapareho sa maharlikang hulagway, ang makaduol sa Maghupay.</w:t>
      </w:r>
      <w:r>
        <w:rPr>
          <w:rStyle w:val="FootnoteReference"/>
        </w:rPr>
        <w:footnoteReference w:id="791"/>
      </w:r>
    </w:p>
    <w:p w14:paraId="3314B9A3" w14:textId="77777777" w:rsidR="00BE1885" w:rsidRPr="00BC712C" w:rsidRDefault="00BE1885" w:rsidP="00BE1885">
      <w:pPr>
        <w:rPr>
          <w:lang w:val="ru-RU"/>
        </w:rPr>
      </w:pPr>
      <w:r w:rsidRPr="006A21F9">
        <w:rPr>
          <w:lang w:val="ru-RU"/>
        </w:rPr>
        <w:tab/>
        <w:t>San Gregorio nga Teologo: "Siya (ang Balaang Espiritu) nagmugna sa espirituhanong pagkabanhaw; sama sa gipamatud-an sa mga pulong nga walay makakita o makasulod sa gingharian gawas kon sila matawo pag-usab gikan sa ibabaw pinaagi sa Espiritu (Juan 3:3–5), ug gawas kon sila malimpyo gikan sa ilang unang pagkatawo—nga mao ang misteryo sa gabii—pinaagi sa usa ka adlawnon ug hayag nga pagkatawo pag-usab (Salmo 138:16), diin ang matag tawo matawo pag-usab sa tagsa-tagsa."</w:t>
      </w:r>
      <w:r>
        <w:rPr>
          <w:rStyle w:val="FootnoteReference"/>
        </w:rPr>
        <w:footnoteReference w:id="792"/>
      </w:r>
      <w:r w:rsidRPr="006A21F9">
        <w:rPr>
          <w:lang w:val="ru-RU"/>
        </w:rPr>
        <w:t xml:space="preserve"> "Ang grasya ug gahum sa binyag dili maglubong sa kalibutan, sama sa karaang panahon, kondili nagalimpyo sa sala sa matag tawo, ug hingpit nga nagahugas sa tanang hugaw ug kahugawan nga dala sa pagkadaut."</w:t>
      </w:r>
      <w:r>
        <w:rPr>
          <w:rStyle w:val="FootnoteReference"/>
        </w:rPr>
        <w:footnoteReference w:id="793"/>
      </w:r>
    </w:p>
    <w:p w14:paraId="3D22807A" w14:textId="77777777" w:rsidR="00BE1885" w:rsidRPr="006A21F9" w:rsidRDefault="00BE1885" w:rsidP="00BE1885">
      <w:pPr>
        <w:rPr>
          <w:lang w:val="ru-RU"/>
        </w:rPr>
      </w:pPr>
      <w:r w:rsidRPr="006A21F9">
        <w:rPr>
          <w:lang w:val="ru-RU"/>
        </w:rPr>
        <w:tab/>
        <w:t>San Juan Crisostomo: "Ang mga Hudiyong pari adunay awtoridad sa paghinlo sa lawasnong ketus—o, aron mas tukma, dili gayud kini paghinloon, kondili aron lang mosaksi kanila nga nahinlo na… Apan kining mga (Kristohanong pari) nakadawat sa awtoridad dili aron atubangon ang lawasnong ketus, kondili ang kahugaw sa kalag; dili lang aron magpamatuod kon kini nahaw-as na, kondili aron hingpit kini nga limpyohan (</w:t>
      </w:r>
      <w:r w:rsidRPr="001E4083">
        <w:t>απαλλάττειν παντελώς</w:t>
      </w:r>
      <w:r w:rsidRPr="006A21F9">
        <w:rPr>
          <w:lang w:val="ru-RU"/>
        </w:rPr>
        <w:t>)."</w:t>
      </w:r>
      <w:r>
        <w:rPr>
          <w:rStyle w:val="FootnoteReference"/>
        </w:rPr>
        <w:footnoteReference w:id="794"/>
      </w:r>
    </w:p>
    <w:p w14:paraId="6FA78F20" w14:textId="77777777" w:rsidR="00BE1885" w:rsidRPr="006A21F9" w:rsidRDefault="00BE1885" w:rsidP="00BE1885">
      <w:pPr>
        <w:rPr>
          <w:lang w:val="ru-RU"/>
        </w:rPr>
      </w:pPr>
      <w:r w:rsidRPr="006A21F9">
        <w:rPr>
          <w:lang w:val="ru-RU"/>
        </w:rPr>
        <w:tab/>
        <w:t>San Macario sa Ehipto: "Ang kalag, nga giandam sa Espiritu alang sa Iyang kaugalingon ingon usa ka trono ug puloy-anan—nga giisip nga takus nga makatagamtam sa Iyang kahayag, ug gipahayag sa dili masukod nga kaanyag sa Iyang himaya—nahimong tibuok kahayag, tibuok nawong, tibuok mata; walay bisan usa ka bahin niini nga nabilin nga wala mapuno sa espirituhanong mga mata; sa ato pa, walay nahabilin nga kangitngit niini, kondili nahimong hingpit nga kahayag ug espiritu…"</w:t>
      </w:r>
      <w:r>
        <w:rPr>
          <w:rStyle w:val="FootnoteReference"/>
        </w:rPr>
        <w:footnoteReference w:id="795"/>
      </w:r>
      <w:r w:rsidRPr="006A21F9">
        <w:rPr>
          <w:lang w:val="ru-RU"/>
        </w:rPr>
        <w:t xml:space="preserve"> "Ang mga tawo nga hingpit nga naghiusa sa Espiritu sa Dios mahimong sama kang Kristo mismo, kanunay nga nagpabilin sa sulod nila ang mga gahum sa Espiritu, ug nagpadayag sa tanang espirituhanong bunga ngadto sa ; kay kon sila mahimong putli ug walay sala sa sulod pinaagi sa Espiritu, imposible nga sila magbunga og dautang bunga sa gawas; apan sa tanang butang kanunay nilang gibunga ang bunga sa Espiritu."</w:t>
      </w:r>
      <w:r>
        <w:rPr>
          <w:rStyle w:val="FootnoteReference"/>
        </w:rPr>
        <w:footnoteReference w:id="796"/>
      </w:r>
    </w:p>
    <w:p w14:paraId="0A2AB16B" w14:textId="77777777" w:rsidR="00BE1885" w:rsidRPr="006A21F9" w:rsidRDefault="00BE1885" w:rsidP="00BE1885">
      <w:pPr>
        <w:rPr>
          <w:lang w:val="ru-RU"/>
        </w:rPr>
      </w:pPr>
      <w:r w:rsidRPr="006A21F9">
        <w:rPr>
          <w:lang w:val="ru-RU"/>
        </w:rPr>
        <w:tab/>
        <w:t>San Cirilo sa Alexandria: "Mabuo si Kristo sa atong sulod (Gal. 4:19) sa dihang ang Espiritu Santo maghatag kanato og usa ka partikular nga langitnong hulagway pinaagi sa pagkabalaan hangtod sa pagpakamatarong. Busa, sa maong paagi gayud, ang hulagway sa hipostasi sa Dios Amahan gipahimutang sa inyong mga kalag (Heb. 1:3)—sa ato pa, sa dihang ang Espiritu Santo magbag-o kaninyo pinaagi sa pagkabalaan."</w:t>
      </w:r>
      <w:r>
        <w:rPr>
          <w:rStyle w:val="FootnoteReference"/>
        </w:rPr>
        <w:footnoteReference w:id="797"/>
      </w:r>
    </w:p>
    <w:p w14:paraId="22E513D7"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Ang pagtulon-an nga ang pag-angkon sa pagkamatarong ug pagkabalaan sa usa ka tawo naglangkob lamang sa pagpasaylo sa ilang mga sala, imbis sa ilang paghinlo, ug sa gawasnong pag-imputar sa pagkamatarong ni Cristo ngadto sa usa ka tawo, supak sa:</w:t>
      </w:r>
    </w:p>
    <w:p w14:paraId="4936DAE6"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Sa konsepto sa Dios. Ang paghunahuna nga ang Dios, sa bahin sa pagpakamatarong sa tawo, nagpasaylo lang sa iyang mga sala imbis nga tinuod nga limpyohan kini, nagpasabot nga ang Dios dili makahimo o dili gustong limpyohan ang makasasala nga tawo pinaagi sa Iyang labawng grasya. Apan pareho silang dili angay sa Dios. Ug kon ang Makakita sa Tanan moila sa mga matarong ug balaan nga mga santo, bisan pa sa tinuod dili pa </w:t>
      </w:r>
      <w:r w:rsidRPr="006A21F9">
        <w:rPr>
          <w:lang w:val="ru-RU"/>
        </w:rPr>
        <w:lastRenderedPageBreak/>
        <w:t>sila mga santo; kon dili Niya sila tan-awon nga mga makasasala samtang nagpabilin pa sila sa sala—mosangpot kini nga dili Siya tinuod.</w:t>
      </w:r>
    </w:p>
    <w:p w14:paraId="58788172"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Ang konsepto sa atong Manuluwas, si Jesu-Kristo, isip bag-ong Adan, isip Ulo sa Simbahan. Ang Pulong sa Dios nagtudlo kanato nga si Kristo mao ang bag-ong Adan (1 Cor. 15:45), ug nga sama sa pagkatalap sa sala ug kamatayon ngadto sa tanan niyang mga kaliwatan pinaagi sa unang Adan, ingon usab ang pagkamatarong ug kinabuhi (Rom. 5:15–19) mitalap ngadto sa tanan nga natawo Gikan Kaniya (1 Juan 2:29) pinaagi sa ikaduhang Adan. Apan ang sala ug kamatayon tinuod nga napasa sa tanan niyang mga kaliwatan pinaagi sa unang Adan ug nakahugaw sa atong kinaiyahan; busa, ang pagkamatarong ug kinabuhi tinuod usab nga napasa kanato pinaagi sa ikaduhang Adan ug nagalimpyo sa atong kinaiyahan. Sa samang paagi, nagtudlo ang Pulong sa Dios nga </w:t>
      </w:r>
      <w:r w:rsidRPr="006A21F9">
        <w:rPr>
          <w:i/>
          <w:iCs/>
          <w:lang w:val="ru-RU"/>
        </w:rPr>
        <w:t>gibutang sa</w:t>
      </w:r>
      <w:r w:rsidRPr="006A21F9">
        <w:rPr>
          <w:lang w:val="ru-RU"/>
        </w:rPr>
        <w:t xml:space="preserve"> Dios </w:t>
      </w:r>
      <w:r w:rsidRPr="006A21F9">
        <w:rPr>
          <w:i/>
          <w:iCs/>
          <w:lang w:val="ru-RU"/>
        </w:rPr>
        <w:t xml:space="preserve">Siya </w:t>
      </w:r>
      <w:r w:rsidRPr="006A21F9">
        <w:rPr>
          <w:lang w:val="ru-RU"/>
        </w:rPr>
        <w:t xml:space="preserve">(si Jesucristo) </w:t>
      </w:r>
      <w:r w:rsidRPr="006A21F9">
        <w:rPr>
          <w:i/>
          <w:iCs/>
          <w:lang w:val="ru-RU"/>
        </w:rPr>
        <w:t xml:space="preserve">sa ibabaw sa tanang butang, ingon nga ulo sa Iglesia, nga mao ang Iyang Lawas, ang pagkapuno Niya nga nagpuno sa tanan sa tanan </w:t>
      </w:r>
      <w:r w:rsidRPr="006A21F9">
        <w:rPr>
          <w:lang w:val="ru-RU"/>
        </w:rPr>
        <w:t>(Efe. 1:22–23), ug nga kita tanan nga nagtuo Niya mga buhing miyembro sa Iyang lawas (Efe. 5:30). Apan ang kinabuhi natural ug tinuod nga nag-agos gikan sa Ulo ngadto sa tanang miyembro sa lawas; busa, imposible nga ang kinabuhi, pagkamatarong, ug pagkabalaan sa Ginoong Jesus dili ipasa sa parehas nga natural ug tinuod nga paagi ngadto sa tanan nga tinuod nga nagtuo Niya.</w:t>
      </w:r>
    </w:p>
    <w:p w14:paraId="220ACEBA" w14:textId="77777777" w:rsidR="00BE1885" w:rsidRPr="006A21F9" w:rsidRDefault="00BE1885" w:rsidP="00BE1885">
      <w:pPr>
        <w:ind w:firstLine="708"/>
        <w:rPr>
          <w:lang w:val="ru-RU"/>
        </w:rPr>
      </w:pPr>
      <w:r w:rsidRPr="006A21F9">
        <w:rPr>
          <w:b/>
          <w:bCs/>
          <w:lang w:val="ru-RU"/>
        </w:rPr>
        <w:t xml:space="preserve">3) </w:t>
      </w:r>
      <w:r w:rsidRPr="006A21F9">
        <w:rPr>
          <w:lang w:val="ru-RU"/>
        </w:rPr>
        <w:t>Mahitungod sa konsepto sa pag-agaw o pagpanumbalik. Ang pagpanumbalik sa tawo wala'y lain kondili ang iyang pagbalik sa orihinal nga kahimtang diin siya anaa sa wala pa ang Pagkahulog. Apan sa wala pa ang Pagkahulog, ang tawo tinuod nga inosente, matarong, ug balaan. Busa, kinahanglan siyang ibalik sa eksaktong parehas nga kahimtang pinaagi niining pagpanumbalik. Kon dili, kung ang mga nabawi ug napanalipdan magpadayon sa pagpuyo sa sala, nga walay pagkamatarong ug pagkabalaan, apan modawat lang sa pasaylo sa mga sala ug, ingon sa pagkasulti, gisul-oban sa pagkamatarong ni Cristo: sa ingon ana nga kaso, walay tinuod nga pagkabawi, ug kini usa ra ka hulagway o usa ka daw-daw nga pagkabawi.</w:t>
      </w:r>
      <w:r>
        <w:rPr>
          <w:rStyle w:val="FootnoteReference"/>
        </w:rPr>
        <w:footnoteReference w:id="798"/>
      </w:r>
    </w:p>
    <w:p w14:paraId="13A98705" w14:textId="77777777" w:rsidR="00BE1885" w:rsidRPr="006A21F9" w:rsidRDefault="00BE1885" w:rsidP="00BE1885">
      <w:pPr>
        <w:rPr>
          <w:lang w:val="ru-RU"/>
        </w:rPr>
      </w:pPr>
    </w:p>
    <w:p w14:paraId="69AD8F4C" w14:textId="77777777" w:rsidR="00BE1885" w:rsidRPr="006A21F9" w:rsidRDefault="00BE1885" w:rsidP="00BE1885">
      <w:pPr>
        <w:pStyle w:val="Heading5"/>
        <w:rPr>
          <w:lang w:val="ru-RU"/>
        </w:rPr>
      </w:pPr>
      <w:bookmarkStart w:id="665" w:name="_Toc133142961"/>
      <w:bookmarkStart w:id="666" w:name="_Toc133166318"/>
      <w:bookmarkStart w:id="667" w:name="_Toc182221528"/>
      <w:bookmarkStart w:id="668" w:name="_Toc238453095"/>
      <w:bookmarkStart w:id="669" w:name="_Toc238453895"/>
      <w:bookmarkStart w:id="670" w:name="_Toc238574203"/>
      <w:r w:rsidRPr="006A21F9">
        <w:rPr>
          <w:bCs/>
          <w:lang w:val="ru-RU"/>
        </w:rPr>
        <w:t xml:space="preserve">§197. </w:t>
      </w:r>
      <w:r w:rsidRPr="006A21F9">
        <w:rPr>
          <w:lang w:val="ru-RU"/>
        </w:rPr>
        <w:t>Ang pagtuo mao ang unang kondisyon sa bahin sa tawo alang sa iyang pagkabalaan ug, ingon niini, alang sa iyang kaluwasan</w:t>
      </w:r>
      <w:bookmarkEnd w:id="665"/>
      <w:bookmarkEnd w:id="666"/>
      <w:bookmarkEnd w:id="667"/>
      <w:bookmarkEnd w:id="668"/>
      <w:bookmarkEnd w:id="669"/>
      <w:bookmarkEnd w:id="670"/>
    </w:p>
    <w:p w14:paraId="425F5790" w14:textId="77777777" w:rsidR="00BE1885" w:rsidRPr="006A21F9" w:rsidRDefault="00BE1885" w:rsidP="00BE1885">
      <w:pPr>
        <w:ind w:firstLine="708"/>
        <w:rPr>
          <w:lang w:val="ru-RU"/>
        </w:rPr>
      </w:pPr>
      <w:r w:rsidRPr="006A21F9">
        <w:rPr>
          <w:lang w:val="ru-RU"/>
        </w:rPr>
        <w:t>Ang grasya sa Dios, nga nagahimo sa atong pagkabalaan, bisan pa man kini alang sa tanan, dili molihok batok sa ilang kabubut-on—ug sa tinuod nagabalaan sa makasasala nga tawo, ug pagkahuman nagaluwas kaniya, apan ubos lamang sa pipila ka mga kondisyon gikan kaniya. Ang una niini mao ang pagtuo.</w:t>
      </w:r>
    </w:p>
    <w:p w14:paraId="5EAEF9F1" w14:textId="77777777" w:rsidR="00BE1885" w:rsidRPr="006A21F9" w:rsidRDefault="00BE1885" w:rsidP="00BE1885">
      <w:pPr>
        <w:ind w:firstLine="708"/>
        <w:rPr>
          <w:lang w:val="ru-RU"/>
        </w:rPr>
      </w:pPr>
      <w:r w:rsidRPr="006A21F9">
        <w:rPr>
          <w:b/>
          <w:bCs/>
          <w:lang w:val="ru-RU"/>
        </w:rPr>
        <w:t xml:space="preserve">1. </w:t>
      </w:r>
      <w:r w:rsidRPr="006A21F9">
        <w:rPr>
          <w:lang w:val="ru-RU"/>
        </w:rPr>
        <w:t>Sa termino nga 'pagtuo' sa kinatibuk-an, ang atong pasabot mao ang gawasnong pagdawat ug internalizasyon sa usa ka tawo, uban sa tanang gahum sa kalag, sa mga kamatuoran nga ang Dios nahimuot nga ipadayag kanato ni Kristo alang sa atong pagkabalaan ug kaluwasan.</w:t>
      </w:r>
      <w:r>
        <w:rPr>
          <w:rStyle w:val="FootnoteReference"/>
        </w:rPr>
        <w:footnoteReference w:id="799"/>
      </w:r>
      <w:r w:rsidRPr="006A21F9">
        <w:rPr>
          <w:lang w:val="ru-RU"/>
        </w:rPr>
        <w:t xml:space="preserve"> Kini nga pagdawat ug pag-angkon gitawag nga 'pagtuo' tungod kay ang gipadayag nga mga kamatuoran, sa kadaghanan , dili masabtan sa atong pangatarungan ug dili maabot sa kahibalo, ug mahimong maangkon lamang pinaagi sa pagtuo. Ang kini nga pagsabot sa pagtuo mosunod: </w:t>
      </w:r>
      <w:r w:rsidRPr="006A21F9">
        <w:rPr>
          <w:b/>
          <w:bCs/>
          <w:lang w:val="ru-RU"/>
        </w:rPr>
        <w:t xml:space="preserve">a) </w:t>
      </w:r>
      <w:r w:rsidRPr="006A21F9">
        <w:rPr>
          <w:lang w:val="ru-RU"/>
        </w:rPr>
        <w:t xml:space="preserve">gikan sa mga pulong sa Manluluwas, nga sa dihang gipadala Niya ang Iyang mga disipulo aron magwali sa tibuok kalibutan, miingon kanila: 'Adto kamo sa tibuok kalibutan ug ipangwali ang Ebanghelyo sa matag binuhat', ug dayon gidugang: </w:t>
      </w:r>
      <w:r w:rsidRPr="006A21F9">
        <w:rPr>
          <w:i/>
          <w:iCs/>
          <w:lang w:val="ru-RU"/>
        </w:rPr>
        <w:t xml:space="preserve">'Ang bisan kinsa nga motuo </w:t>
      </w:r>
      <w:r w:rsidRPr="006A21F9">
        <w:rPr>
          <w:lang w:val="ru-RU"/>
        </w:rPr>
        <w:t xml:space="preserve">(mao, ang bisan kinsa nga </w:t>
      </w:r>
      <w:r w:rsidRPr="006A21F9">
        <w:rPr>
          <w:lang w:val="ru-RU"/>
        </w:rPr>
        <w:lastRenderedPageBreak/>
        <w:t xml:space="preserve">modawat ug mopahugot sa tanan nga gipangwali) </w:t>
      </w:r>
      <w:r w:rsidRPr="006A21F9">
        <w:rPr>
          <w:i/>
          <w:iCs/>
          <w:lang w:val="ru-RU"/>
        </w:rPr>
        <w:t xml:space="preserve">ug mabunyagan maluwas; apan ang bisan kinsa nga dili motuo hukman' </w:t>
      </w:r>
      <w:r w:rsidRPr="006A21F9">
        <w:rPr>
          <w:lang w:val="ru-RU"/>
        </w:rPr>
        <w:t xml:space="preserve">(Marcos 16:16); </w:t>
      </w:r>
      <w:r w:rsidRPr="006A21F9">
        <w:rPr>
          <w:b/>
          <w:bCs/>
          <w:lang w:val="ru-RU"/>
        </w:rPr>
        <w:t xml:space="preserve">b) </w:t>
      </w:r>
      <w:r w:rsidRPr="006A21F9">
        <w:rPr>
          <w:lang w:val="ru-RU"/>
        </w:rPr>
        <w:t xml:space="preserve">gikan sa mga pulong ni San Juan nga Teologo, nga sa pagtapos sa iyang Ebanghelyo, miingon: </w:t>
      </w:r>
      <w:r w:rsidRPr="006A21F9">
        <w:rPr>
          <w:i/>
          <w:iCs/>
          <w:lang w:val="ru-RU"/>
        </w:rPr>
        <w:t>Gibuhat ni Jesus ang daghang uban pang mga tanda sa atubangan sa iyang mga disipulo, nga wala masulat niining basahon. Apan kini gisulat aron kamo motuo nga si Jesus mao ang Cristo, ang Anak sa Dios, ug aron pinaagi sa inyong pagtuo kamo magbaton ug kinabuhi sa iyang ngalan.</w:t>
      </w:r>
      <w:r w:rsidRPr="006A21F9">
        <w:rPr>
          <w:lang w:val="ru-RU"/>
        </w:rPr>
        <w:t xml:space="preserve"> (Juan 20:30–31); </w:t>
      </w:r>
      <w:r w:rsidRPr="006A21F9">
        <w:rPr>
          <w:b/>
          <w:bCs/>
          <w:lang w:val="ru-RU"/>
        </w:rPr>
        <w:t xml:space="preserve">c) </w:t>
      </w:r>
      <w:r w:rsidRPr="006A21F9">
        <w:rPr>
          <w:lang w:val="ru-RU"/>
        </w:rPr>
        <w:t xml:space="preserve">gikan sa mga pulong sa ubang mga apostoles, nga nagtumong sa mismong Pagpadayag sa Dios o sa tibuok Kristohanong doktrina ingon nga 'pagtuo' [(Gal. 1:23); (Roma 1:5); </w:t>
      </w:r>
      <w:r w:rsidRPr="00C5204B">
        <w:rPr>
          <w:lang w:val="ru-RU"/>
        </w:rPr>
        <w:t>(</w:t>
      </w:r>
      <w:r w:rsidRPr="006A21F9">
        <w:rPr>
          <w:lang w:val="ru-RU"/>
        </w:rPr>
        <w:t>Buhat 6:7; 24:24)], ang balaod sa pagtuo (Roma 3:27), ug ang mga sumusunod niining pagtulon-an ingon mga magtutuo [(Efe. 1:1); (1 Cor. 7:14); (1 Tim. 4:12–16)], ug mga magtutuo [(Rom. 3:22); (1 Cor.</w:t>
      </w:r>
      <w:r>
        <w:rPr>
          <w:lang w:val="ru-RU"/>
        </w:rPr>
        <w:t xml:space="preserve"> 1</w:t>
      </w:r>
      <w:r w:rsidRPr="006A21F9">
        <w:rPr>
          <w:lang w:val="ru-RU"/>
        </w:rPr>
        <w:t xml:space="preserve">:21)]. Ug tungod kay, subay sa tulo ka nag-unang gahum sa kalag sa tawo— ang intelihensiya, ang kabubut-on ug ang emosyon—pinaagi niini ang pagpadayag kinahanglan dawaton ug isagol—adunay tulo ka matang sa kamatuoran: dogmatiko, moral ug mga saad; busa, ang pagtuo sa Kristohanon nagpakita sa tulo ka espesipikong porma: </w:t>
      </w:r>
      <w:r w:rsidRPr="006A21F9">
        <w:rPr>
          <w:b/>
          <w:bCs/>
          <w:lang w:val="ru-RU"/>
        </w:rPr>
        <w:t xml:space="preserve">a) </w:t>
      </w:r>
      <w:r w:rsidRPr="006A21F9">
        <w:rPr>
          <w:lang w:val="ru-RU"/>
        </w:rPr>
        <w:t xml:space="preserve">ingon pagtuo sa labing hugot nga kahulugan, pinaagi niini ang mga dogmatiko nga kamatuoran gidawat ug gisagol; </w:t>
      </w:r>
      <w:r w:rsidRPr="006A21F9">
        <w:rPr>
          <w:b/>
          <w:bCs/>
          <w:lang w:val="ru-RU"/>
        </w:rPr>
        <w:t xml:space="preserve">b) </w:t>
      </w:r>
      <w:r w:rsidRPr="006A21F9">
        <w:rPr>
          <w:lang w:val="ru-RU"/>
        </w:rPr>
        <w:t xml:space="preserve">ingon gugma, pinaagi niini dawaton ug isagol ang mga moral nga kamatuoran; ug </w:t>
      </w:r>
      <w:r w:rsidRPr="006A21F9">
        <w:rPr>
          <w:b/>
          <w:bCs/>
          <w:lang w:val="ru-RU"/>
        </w:rPr>
        <w:t xml:space="preserve">c) </w:t>
      </w:r>
      <w:r w:rsidRPr="006A21F9">
        <w:rPr>
          <w:lang w:val="ru-RU"/>
        </w:rPr>
        <w:t xml:space="preserve">ingon paglaum, pinaagi niini dawaton ug isagol ang mga saad. Maong ang Balaang Apostol, sa paghulagway sa kinauyokan sa pagtuo nga nagagiya sa mga Kristohanon sa ilang pagpanaw dinhi sa yuta, miingon: </w:t>
      </w:r>
      <w:r w:rsidRPr="006A21F9">
        <w:rPr>
          <w:i/>
          <w:iCs/>
          <w:lang w:val="ru-RU"/>
        </w:rPr>
        <w:t>'Karon, nagpabilin kining tulo: pagtuo, paglaum ug gugma</w:t>
      </w:r>
      <w:r w:rsidRPr="006A21F9">
        <w:rPr>
          <w:lang w:val="ru-RU"/>
        </w:rPr>
        <w:t>' (1 Cor. 13:13).</w:t>
      </w:r>
      <w:r>
        <w:rPr>
          <w:rStyle w:val="FootnoteReference"/>
        </w:rPr>
        <w:footnoteReference w:id="800"/>
      </w:r>
    </w:p>
    <w:p w14:paraId="79B76917" w14:textId="77777777" w:rsidR="00BE1885" w:rsidRPr="006A21F9" w:rsidRDefault="00BE1885" w:rsidP="00BE1885">
      <w:pPr>
        <w:ind w:firstLine="708"/>
        <w:rPr>
          <w:lang w:val="ru-RU"/>
        </w:rPr>
      </w:pPr>
      <w:r w:rsidRPr="006A21F9">
        <w:rPr>
          <w:b/>
          <w:bCs/>
          <w:lang w:val="ru-RU"/>
        </w:rPr>
        <w:t xml:space="preserve">2. </w:t>
      </w:r>
      <w:r w:rsidRPr="006A21F9">
        <w:rPr>
          <w:lang w:val="ru-RU"/>
        </w:rPr>
        <w:t>Ang pagtuo, nga masabtan sa kinatibuk-ang kahulugan, kinahanglan gayud alang sa atong pagkabalaan ug kaluwasan, sumala sa gipamatuod sa Pulong sa Dios. Kini ang unang kondisyon sa bahin sa tawo:</w:t>
      </w:r>
    </w:p>
    <w:p w14:paraId="0C478FB2"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Alang sa iyang pagsulod sa gingharian sa grasya ni Kristo: </w:t>
      </w:r>
      <w:r w:rsidRPr="006A21F9">
        <w:rPr>
          <w:i/>
          <w:iCs/>
          <w:lang w:val="ru-RU"/>
        </w:rPr>
        <w:t xml:space="preserve">'Ang bisan kinsa nga motoo ug mabunyagan maluwas, apan ang bisan kinsa nga dili motoo hukman' </w:t>
      </w:r>
      <w:r w:rsidRPr="006A21F9">
        <w:rPr>
          <w:lang w:val="ru-RU"/>
        </w:rPr>
        <w:t>(Marcos 16:16).</w:t>
      </w:r>
    </w:p>
    <w:p w14:paraId="3060485A"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Aron ang usa ka tawo makadawat sa Espiritu Santo: </w:t>
      </w:r>
      <w:r w:rsidRPr="006A21F9">
        <w:rPr>
          <w:i/>
          <w:iCs/>
          <w:lang w:val="ru-RU"/>
        </w:rPr>
        <w:t>'Kini ra ang akong gustong mahibal-an gikan kaninyo: nadawat ba ninyo ang Espiritu pinaagi sa mga buhat sa Balaod, o pinaagi sa pagwali sa pagtuo</w:t>
      </w:r>
      <w:r w:rsidRPr="006A21F9">
        <w:rPr>
          <w:lang w:val="ru-RU"/>
        </w:rPr>
        <w:t xml:space="preserve">?' (Gal. 3:2). </w:t>
      </w:r>
      <w:r w:rsidRPr="006A21F9">
        <w:rPr>
          <w:i/>
          <w:iCs/>
          <w:lang w:val="ru-RU"/>
        </w:rPr>
        <w:t xml:space="preserve">Ang nagahatag kaninyo sa Espiritu ug nagahimo og mga milagro taliwala kaninyo, nagabuhat ba kini pinaagi sa mga buhat sa Balaod, o pinaagi sa pagtuo? Ingon nga mituo si Abraham sa Dios, ug kini gikredito kaniya ingon pagkamatarung. Busa, hibaloa nga ang mga nagtuo mao ang mga anak ni Abraham </w:t>
      </w:r>
      <w:r w:rsidRPr="006A21F9">
        <w:rPr>
          <w:lang w:val="ru-RU"/>
        </w:rPr>
        <w:t xml:space="preserve">(Gal. 3:5–7), </w:t>
      </w:r>
      <w:r w:rsidRPr="006A21F9">
        <w:rPr>
          <w:i/>
          <w:iCs/>
          <w:lang w:val="ru-RU"/>
        </w:rPr>
        <w:t xml:space="preserve">aron ang panalangin ni Abraham ipasa ngadto sa mga Hentil pinaagi kang Cristo Jesus, aron kita makadawat sa gisaad nga Espiritu pinaagi sa pagtuo </w:t>
      </w:r>
      <w:r w:rsidRPr="006A21F9">
        <w:rPr>
          <w:lang w:val="ru-RU"/>
        </w:rPr>
        <w:t>(Gal. 3:14).</w:t>
      </w:r>
    </w:p>
    <w:p w14:paraId="78C4705F"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Alang sa pag-angkon sa pagkamatarung ug paghinlo sa tawo gikan sa mga sala pinaagi sa grasya sa Espiritu Santo: </w:t>
      </w:r>
      <w:r w:rsidRPr="006A21F9">
        <w:rPr>
          <w:i/>
          <w:iCs/>
          <w:lang w:val="ru-RU"/>
        </w:rPr>
        <w:t xml:space="preserve">Kay among gituohan nga ang tawo ginapamatarung pinaagi sa pagtuo, gawas sa mga buhat sa balaod </w:t>
      </w:r>
      <w:r w:rsidRPr="006A21F9">
        <w:rPr>
          <w:lang w:val="ru-RU"/>
        </w:rPr>
        <w:t xml:space="preserve">(Roma 3:28). </w:t>
      </w:r>
      <w:r w:rsidRPr="006A21F9">
        <w:rPr>
          <w:i/>
          <w:iCs/>
          <w:lang w:val="ru-RU"/>
        </w:rPr>
        <w:t xml:space="preserve">Kay usa ra ka Dios, nga magpamatarung sa mga naputlan pinaagi sa pagtuo ug sa mga wala naputlan pinaagi sa pagtuo </w:t>
      </w:r>
      <w:r w:rsidRPr="006A21F9">
        <w:rPr>
          <w:lang w:val="ru-RU"/>
        </w:rPr>
        <w:t xml:space="preserve">[(Roma 3:30); cf. (Gal. 2:16)]. </w:t>
      </w:r>
      <w:r w:rsidRPr="006A21F9">
        <w:rPr>
          <w:i/>
          <w:iCs/>
          <w:lang w:val="ru-RU"/>
        </w:rPr>
        <w:t xml:space="preserve">Busa, nga pagkahatol kanato tungod sa pagtuo, aduna kita'y kalinaw uban sa Dios pinaagi sa atong Ginoong Jesu-Cristo, nga pinaagi kaniya, pinaagi sa pagtuo, nakaabot kita sa grasya nga atong giatubang </w:t>
      </w:r>
      <w:r w:rsidRPr="006A21F9">
        <w:rPr>
          <w:lang w:val="ru-RU"/>
        </w:rPr>
        <w:t xml:space="preserve">(Rom. 5:1–2). </w:t>
      </w:r>
      <w:r w:rsidRPr="006A21F9">
        <w:rPr>
          <w:i/>
          <w:iCs/>
          <w:lang w:val="ru-RU"/>
        </w:rPr>
        <w:t xml:space="preserve">nadawat ang pagbinuot ingon usa ka libre nga gasa, pinaagi sa Iyang grasya, sa pag-agi sa pagtubos ni Cristo Jesus, nga giandam sa Dios ingon usa ka halad nga makatubos pinaagi sa Iyang dugo sa pagtuo </w:t>
      </w:r>
      <w:r w:rsidRPr="006A21F9">
        <w:rPr>
          <w:lang w:val="ru-RU"/>
        </w:rPr>
        <w:t xml:space="preserve">(Roma 3:24–25). </w:t>
      </w:r>
      <w:r w:rsidRPr="006A21F9">
        <w:rPr>
          <w:i/>
          <w:iCs/>
          <w:lang w:val="ru-RU"/>
        </w:rPr>
        <w:t>Ang Dios, nga manaliksik sa kasingkasing, mipamatuod kanila (ang mga tawo sa Daan nga Tugon) pinaagi sa paghatag kanila sa Espiritu Santo, ingon usab sa gibuhat Niya kanato</w:t>
      </w:r>
      <w:r w:rsidRPr="006A21F9">
        <w:rPr>
          <w:lang w:val="ru-RU"/>
        </w:rPr>
        <w:t xml:space="preserve">; </w:t>
      </w:r>
      <w:r w:rsidRPr="006A21F9">
        <w:rPr>
          <w:i/>
          <w:iCs/>
          <w:lang w:val="ru-RU"/>
        </w:rPr>
        <w:t xml:space="preserve">ug wala Siya magbuhat og kalainan tali kanato ug kanila, kay gihinloan Niya ang ilang mga kasingkasing pinaagi sa pagtuo </w:t>
      </w:r>
      <w:r w:rsidRPr="006A21F9">
        <w:rPr>
          <w:lang w:val="ru-RU"/>
        </w:rPr>
        <w:t>(Buhat 15:9).</w:t>
      </w:r>
    </w:p>
    <w:p w14:paraId="2317D7E3"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 xml:space="preserve">Alang sa paglahutay ug pagtubo sa espirituhanong kinabuhi ug </w:t>
      </w:r>
      <w:r w:rsidRPr="006A21F9">
        <w:rPr>
          <w:i/>
          <w:iCs/>
          <w:lang w:val="ru-RU"/>
        </w:rPr>
        <w:t>sa</w:t>
      </w:r>
      <w:r w:rsidRPr="006A21F9">
        <w:rPr>
          <w:lang w:val="ru-RU"/>
        </w:rPr>
        <w:t xml:space="preserve"> pagkamatinud-anon: </w:t>
      </w:r>
      <w:r w:rsidRPr="006A21F9">
        <w:rPr>
          <w:i/>
          <w:iCs/>
          <w:lang w:val="ru-RU"/>
        </w:rPr>
        <w:t xml:space="preserve">Ang pagkamatarong sa Dios napadayag kaniya (ang magtutuo) gikan sa pagtuo ngadto sa pagtuo, ingon nga nasulat: 'Ang matarong mabuhi pinaagi sa </w:t>
      </w:r>
      <w:r w:rsidRPr="006A21F9">
        <w:rPr>
          <w:lang w:val="ru-RU"/>
        </w:rPr>
        <w:t xml:space="preserve">pagtuo' [(Roma 1:17); cf. (Galacia 3:11); (Hebreohanon 10:38)]. </w:t>
      </w:r>
      <w:r w:rsidRPr="006A21F9">
        <w:rPr>
          <w:i/>
          <w:iCs/>
          <w:lang w:val="ru-RU"/>
        </w:rPr>
        <w:t xml:space="preserve">Nag-ambit </w:t>
      </w:r>
      <w:r w:rsidRPr="006A21F9">
        <w:rPr>
          <w:i/>
          <w:iCs/>
          <w:lang w:val="ru-RU"/>
        </w:rPr>
        <w:lastRenderedPageBreak/>
        <w:t xml:space="preserve">kami sa inyong kalipay: kay nagbarug kamo nga lig-on sa pagtuo </w:t>
      </w:r>
      <w:r w:rsidRPr="006A21F9">
        <w:rPr>
          <w:lang w:val="ru-RU"/>
        </w:rPr>
        <w:t xml:space="preserve">(2 Cor. 1:24). </w:t>
      </w:r>
      <w:r w:rsidRPr="006A21F9">
        <w:rPr>
          <w:i/>
          <w:iCs/>
          <w:lang w:val="ru-RU"/>
        </w:rPr>
        <w:t xml:space="preserve">Sila nahulog tungod sa kawalay pagtuo, apan kamo nagbarug nga lig-on pinaagi sa pagtuo </w:t>
      </w:r>
      <w:r w:rsidRPr="006A21F9">
        <w:rPr>
          <w:lang w:val="ru-RU"/>
        </w:rPr>
        <w:t>(Rom. 11:20).</w:t>
      </w:r>
    </w:p>
    <w:p w14:paraId="64C1DE2E" w14:textId="77777777" w:rsidR="00BE1885" w:rsidRPr="006A21F9" w:rsidRDefault="00BE1885" w:rsidP="00BE1885">
      <w:pPr>
        <w:rPr>
          <w:lang w:val="ru-RU"/>
        </w:rPr>
      </w:pPr>
      <w:r w:rsidRPr="006A21F9">
        <w:rPr>
          <w:lang w:val="ru-RU"/>
        </w:rPr>
        <w:tab/>
      </w:r>
      <w:r w:rsidRPr="006A21F9">
        <w:rPr>
          <w:b/>
          <w:bCs/>
          <w:lang w:val="ru-RU"/>
        </w:rPr>
        <w:t xml:space="preserve">e) </w:t>
      </w:r>
      <w:r w:rsidRPr="006A21F9">
        <w:rPr>
          <w:lang w:val="ru-RU"/>
        </w:rPr>
        <w:t xml:space="preserve">Aron makapahimuot sa Dios: </w:t>
      </w:r>
      <w:r w:rsidRPr="006A21F9">
        <w:rPr>
          <w:i/>
          <w:iCs/>
          <w:lang w:val="ru-RU"/>
        </w:rPr>
        <w:t xml:space="preserve">kay walay pagtuo imposible nga makapahimuot sa Dios </w:t>
      </w:r>
      <w:r w:rsidRPr="006A21F9">
        <w:rPr>
          <w:lang w:val="ru-RU"/>
        </w:rPr>
        <w:t xml:space="preserve">(Heb. 11:6). </w:t>
      </w:r>
      <w:r w:rsidRPr="006A21F9">
        <w:rPr>
          <w:i/>
          <w:iCs/>
          <w:lang w:val="ru-RU"/>
        </w:rPr>
        <w:t xml:space="preserve">Bisan unsa nga dili buhaton sa pagtuo, sala kini </w:t>
      </w:r>
      <w:r w:rsidRPr="006A21F9">
        <w:rPr>
          <w:lang w:val="ru-RU"/>
        </w:rPr>
        <w:t>(Rom. 14:23).</w:t>
      </w:r>
    </w:p>
    <w:p w14:paraId="7C7565D2" w14:textId="77777777" w:rsidR="00BE1885" w:rsidRPr="006A21F9" w:rsidRDefault="00BE1885" w:rsidP="00BE1885">
      <w:pPr>
        <w:rPr>
          <w:lang w:val="ru-RU"/>
        </w:rPr>
      </w:pPr>
      <w:r w:rsidRPr="006A21F9">
        <w:rPr>
          <w:lang w:val="ru-RU"/>
        </w:rPr>
        <w:tab/>
      </w:r>
      <w:r w:rsidRPr="006A21F9">
        <w:rPr>
          <w:b/>
          <w:bCs/>
          <w:lang w:val="ru-RU"/>
        </w:rPr>
        <w:t xml:space="preserve">f) </w:t>
      </w:r>
      <w:r w:rsidRPr="006A21F9">
        <w:rPr>
          <w:lang w:val="ru-RU"/>
        </w:rPr>
        <w:t xml:space="preserve">Aron makab-ot ang walay katapusang kaluwasan: </w:t>
      </w:r>
      <w:r w:rsidRPr="006A21F9">
        <w:rPr>
          <w:i/>
          <w:iCs/>
          <w:lang w:val="ru-RU"/>
        </w:rPr>
        <w:t>'Gikan pa sa imong pagkabata, nahibalo ka na sa Balaang Kasulatan, nga makapahimong ikaw nga makab-ot ang kinaadman alang sa kaluwasan pinaagi sa pagtuo kang Cristo Jesus</w:t>
      </w:r>
      <w:r w:rsidRPr="006A21F9">
        <w:rPr>
          <w:lang w:val="ru-RU"/>
        </w:rPr>
        <w:t xml:space="preserve">' (2 Tim. 3:15). </w:t>
      </w:r>
      <w:r w:rsidRPr="006A21F9">
        <w:rPr>
          <w:i/>
          <w:iCs/>
          <w:lang w:val="ru-RU"/>
        </w:rPr>
        <w:t xml:space="preserve">'Kay pinaagi sa grasya kamo naluwas pinaagi sa pagtuo' </w:t>
      </w:r>
      <w:r w:rsidRPr="006A21F9">
        <w:rPr>
          <w:lang w:val="ru-RU"/>
        </w:rPr>
        <w:t>(Eph. 2:8).</w:t>
      </w:r>
    </w:p>
    <w:p w14:paraId="3ED024B2" w14:textId="77777777" w:rsidR="00BE1885" w:rsidRPr="006A21F9" w:rsidRDefault="00BE1885" w:rsidP="00BE1885">
      <w:pPr>
        <w:ind w:firstLine="708"/>
        <w:rPr>
          <w:lang w:val="ru-RU"/>
        </w:rPr>
      </w:pPr>
      <w:r w:rsidRPr="006A21F9">
        <w:rPr>
          <w:b/>
          <w:bCs/>
          <w:lang w:val="ru-RU"/>
        </w:rPr>
        <w:t xml:space="preserve">3. </w:t>
      </w:r>
      <w:r w:rsidRPr="006A21F9">
        <w:rPr>
          <w:lang w:val="ru-RU"/>
        </w:rPr>
        <w:t>Sa samang paagi, nagtudlo ang Pulong sa Dios nga, alang sa pagkabalaan ug kaluwasan sa usa ka makasasala nga tawo, ang mosunod nga mga butang gikinahanglan labi na:</w:t>
      </w:r>
    </w:p>
    <w:p w14:paraId="521CA0CC"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Pagtuo sa labing hugot nga kahulugan, diin atong gidawat ang mga dogmatiko nga kamatuoran sa Pagpadayag, sama sa: ang kamatuoran mahitungod sa paglungtad sa Dios, ang Iyang pagkahiusa sa kinaiya ug Trinidad sa mga Persona, mahitungod kang Jesu-Cristo isip atong Manuluwas, ug uban pa. </w:t>
      </w:r>
      <w:r w:rsidRPr="006A21F9">
        <w:rPr>
          <w:i/>
          <w:iCs/>
          <w:lang w:val="ru-RU"/>
        </w:rPr>
        <w:t xml:space="preserve">Walay pagtuo imposible nga malipay ang Dios; kay bisan kinsa nga moadto sa Dios kinahanglan motuo nga Siya naglungtad ug nga Siya mopasagdi sa mga nangita kaniya </w:t>
      </w:r>
      <w:r w:rsidRPr="006A21F9">
        <w:rPr>
          <w:lang w:val="ru-RU"/>
        </w:rPr>
        <w:t xml:space="preserve">(Heb. 11:6). </w:t>
      </w:r>
      <w:r w:rsidRPr="006A21F9">
        <w:rPr>
          <w:i/>
          <w:iCs/>
          <w:lang w:val="ru-RU"/>
        </w:rPr>
        <w:t xml:space="preserve">Mao kini ang kinabuhi nga walay katapusan, nga mailhan Sila ka, ang usa ka tinuod nga Dios, ug si Jesu-Cristo nga imong gipadala </w:t>
      </w:r>
      <w:r w:rsidRPr="006A21F9">
        <w:rPr>
          <w:lang w:val="ru-RU"/>
        </w:rPr>
        <w:t xml:space="preserve">(Juan 17:3). </w:t>
      </w:r>
      <w:r w:rsidRPr="006A21F9">
        <w:rPr>
          <w:i/>
          <w:iCs/>
          <w:lang w:val="ru-RU"/>
        </w:rPr>
        <w:t xml:space="preserve">Busa, adto kamo ug pagahimoon ninyo nga mga tinun-an ang tanang nasud, pagbunyagan sila sa ngalan sa Amahan, ug sa Anak, ug sa Espiritu Santo </w:t>
      </w:r>
      <w:r w:rsidRPr="006A21F9">
        <w:rPr>
          <w:lang w:val="ru-RU"/>
        </w:rPr>
        <w:t xml:space="preserve">(Mat. 28:19); </w:t>
      </w:r>
      <w:r w:rsidRPr="006A21F9">
        <w:rPr>
          <w:i/>
          <w:iCs/>
          <w:lang w:val="ru-RU"/>
        </w:rPr>
        <w:t xml:space="preserve">Ang bisan kinsa nga motuo ug mabunyagan maluwas; apan ang bisan kinsa nga dili motuo hukman </w:t>
      </w:r>
      <w:r w:rsidRPr="006A21F9">
        <w:rPr>
          <w:lang w:val="ru-RU"/>
        </w:rPr>
        <w:t xml:space="preserve">(Marcos 16:16). </w:t>
      </w:r>
      <w:r w:rsidRPr="006A21F9">
        <w:rPr>
          <w:i/>
          <w:iCs/>
          <w:lang w:val="ru-RU"/>
        </w:rPr>
        <w:t xml:space="preserve">Ang bisan kinsa nga motuo sa Anak adunay kinabuhi nga walay katapusan, apan ang bisan kinsa nga dili motuo sa Anak dili makakita sa kinabuhi, kondili magpabilin kaniya ang kasuko sa Dios </w:t>
      </w:r>
      <w:r w:rsidRPr="006A21F9">
        <w:rPr>
          <w:lang w:val="ru-RU"/>
        </w:rPr>
        <w:t xml:space="preserve">[(Juan 3:36); cf. (Juan 6:29); (Juan 8:24); (1 Pedro 1:8)]. </w:t>
      </w:r>
      <w:r w:rsidRPr="006A21F9">
        <w:rPr>
          <w:i/>
          <w:iCs/>
          <w:lang w:val="ru-RU"/>
        </w:rPr>
        <w:t xml:space="preserve">Nituo kita kang Kristo Hesu aron kita matarung pinaagi sa pagtuo kang Kristo </w:t>
      </w:r>
      <w:r w:rsidRPr="006A21F9">
        <w:rPr>
          <w:lang w:val="ru-RU"/>
        </w:rPr>
        <w:t>[(Gal. 2:16); cf. (Rom. 10:9); (Juan 3:16)].</w:t>
      </w:r>
    </w:p>
    <w:p w14:paraId="2F518DAC"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Gugma, pinaagi niini natong ginasagop ang mga moral nga kamatuoran sa Pagpadayag, mao ang gugma alang sa Dios sa kinatibuk-an, alang sa Ginoong Jesus, ug alang sa atong mga silingan. </w:t>
      </w:r>
      <w:r w:rsidRPr="006A21F9">
        <w:rPr>
          <w:i/>
          <w:iCs/>
          <w:lang w:val="ru-RU"/>
        </w:rPr>
        <w:t xml:space="preserve">Kung aduna man ako'y tanang pagtuo, nga makahimo ko sa pagbalhin sa mga bukid, apan wala'y gugma, ako walay pulos </w:t>
      </w:r>
      <w:r w:rsidRPr="006A21F9">
        <w:rPr>
          <w:lang w:val="ru-RU"/>
        </w:rPr>
        <w:t xml:space="preserve">(1 Cor. 13:2). </w:t>
      </w:r>
      <w:r w:rsidRPr="006A21F9">
        <w:rPr>
          <w:i/>
          <w:iCs/>
          <w:lang w:val="ru-RU"/>
        </w:rPr>
        <w:t xml:space="preserve">Sa Kristo Hesu, walay bili ang pagkatuli o ang dili pagkatuli, kondili ang pagtuo nga nagalihok pinaagi sa gugma </w:t>
      </w:r>
      <w:r w:rsidRPr="006A21F9">
        <w:rPr>
          <w:lang w:val="ru-RU"/>
        </w:rPr>
        <w:t xml:space="preserve">(Gal. 5:6). </w:t>
      </w:r>
      <w:r w:rsidRPr="006A21F9">
        <w:rPr>
          <w:i/>
          <w:iCs/>
          <w:lang w:val="ru-RU"/>
        </w:rPr>
        <w:t xml:space="preserve">Ang Dios mao ang gugma, ug ang bisan kinsa nga nagpuyo sa gugma nagpuyo sa Dios, ug ang Dios kaniya </w:t>
      </w:r>
      <w:r w:rsidRPr="006A21F9">
        <w:rPr>
          <w:lang w:val="ru-RU"/>
        </w:rPr>
        <w:t xml:space="preserve">[(1 Juan 4:16); cf. (Mat. 22:37); (Lucas 7:47)]. </w:t>
      </w:r>
      <w:r w:rsidRPr="006A21F9">
        <w:rPr>
          <w:i/>
          <w:iCs/>
          <w:lang w:val="ru-RU"/>
        </w:rPr>
        <w:t xml:space="preserve">Ang bisan kinsa nga dili maghigugma sa Ginoong Jesu-Cristo, gisumpa, 'maran-atha' </w:t>
      </w:r>
      <w:r w:rsidRPr="006A21F9">
        <w:rPr>
          <w:lang w:val="ru-RU"/>
        </w:rPr>
        <w:t xml:space="preserve">[(1 Cor. 16:22); cf. (Mat. 10:37); (Juan 13:34)]. </w:t>
      </w:r>
      <w:r w:rsidRPr="006A21F9">
        <w:rPr>
          <w:i/>
          <w:iCs/>
          <w:lang w:val="ru-RU"/>
        </w:rPr>
        <w:t xml:space="preserve">Nasayud kita nga nakalabang kita gikan sa kamatayon ngadto sa kinabuhi tungod kay gihigugma nato ang atong mga igsoon; ang bisan kinsa nga dili maghigugma sa iyang igsoon nagpabilin sa kamatayon </w:t>
      </w:r>
      <w:r w:rsidRPr="006A21F9">
        <w:rPr>
          <w:lang w:val="ru-RU"/>
        </w:rPr>
        <w:t>(1 Juan 3:14).</w:t>
      </w:r>
    </w:p>
    <w:p w14:paraId="66B4D7F9"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Ang paglaum nga pinaagi niini nato madawat ang mga saad sa Dios. </w:t>
      </w:r>
      <w:r w:rsidRPr="006A21F9">
        <w:rPr>
          <w:i/>
          <w:iCs/>
          <w:lang w:val="ru-RU"/>
        </w:rPr>
        <w:t xml:space="preserve">Mga hinigugma, mga anak kita karon sa Dios; apan unsa kita unya wala pa ipadayag. Nasayud kita nga, sa diha nga kini ipadayag, mahimo kitang susama Niya, kay makita nato Siya ingon sa Iyang pagkatawo. Ug ang bisan kinsa nga adunay niini nga paglaum kaniya nagahinlo sa iyang kaugalingon, sama sa pagkabalaan Niya </w:t>
      </w:r>
      <w:r w:rsidRPr="006A21F9">
        <w:rPr>
          <w:lang w:val="ru-RU"/>
        </w:rPr>
        <w:t xml:space="preserve">(1 Juan 3:2–3). </w:t>
      </w:r>
      <w:r w:rsidRPr="006A21F9">
        <w:rPr>
          <w:i/>
          <w:iCs/>
          <w:lang w:val="ru-RU"/>
        </w:rPr>
        <w:t xml:space="preserve">Galuwas kita pinaagi sa paglaum </w:t>
      </w:r>
      <w:r w:rsidRPr="006A21F9">
        <w:rPr>
          <w:lang w:val="ru-RU"/>
        </w:rPr>
        <w:t>(</w:t>
      </w:r>
      <w:r>
        <w:rPr>
          <w:lang w:val="ru-RU"/>
        </w:rPr>
        <w:t>Roma</w:t>
      </w:r>
      <w:r w:rsidRPr="006A21F9">
        <w:rPr>
          <w:lang w:val="ru-RU"/>
        </w:rPr>
        <w:t xml:space="preserve"> 8:24). </w:t>
      </w:r>
      <w:r w:rsidRPr="006A21F9">
        <w:rPr>
          <w:i/>
          <w:iCs/>
          <w:lang w:val="ru-RU"/>
        </w:rPr>
        <w:t xml:space="preserve">Ang Kristo sama sa Anak sa Iyang panimalay; ug kita ang Iyang panimalay, basta magpabilin kita nga matinud-anon sa pagsalig ug paglaum nga atong gipasigarbo hangtod sa katapusan </w:t>
      </w:r>
      <w:r w:rsidRPr="006A21F9">
        <w:rPr>
          <w:lang w:val="ru-RU"/>
        </w:rPr>
        <w:t xml:space="preserve">[(Heb. 3:6); cf. (Heb. 6:11–12)]. </w:t>
      </w:r>
      <w:r w:rsidRPr="006A21F9">
        <w:rPr>
          <w:i/>
          <w:iCs/>
          <w:lang w:val="ru-RU"/>
        </w:rPr>
        <w:t xml:space="preserve">Magpabilin kita nga matinud-anon sa pag-angkon sa atong paglaum nga walay pagduha-duha, kay Siya nga nagsaad matinud-anon </w:t>
      </w:r>
      <w:r w:rsidRPr="006A21F9">
        <w:rPr>
          <w:lang w:val="ru-RU"/>
        </w:rPr>
        <w:t>(Heb. 10:23).</w:t>
      </w:r>
    </w:p>
    <w:p w14:paraId="42CE5927" w14:textId="77777777" w:rsidR="00BE1885" w:rsidRPr="006A21F9" w:rsidRDefault="00BE1885" w:rsidP="00BE1885">
      <w:pPr>
        <w:ind w:firstLine="708"/>
        <w:rPr>
          <w:lang w:val="ru-RU"/>
        </w:rPr>
      </w:pPr>
      <w:r w:rsidRPr="006A21F9">
        <w:rPr>
          <w:b/>
          <w:bCs/>
          <w:lang w:val="ru-RU"/>
        </w:rPr>
        <w:t xml:space="preserve">4. </w:t>
      </w:r>
      <w:r w:rsidRPr="006A21F9">
        <w:rPr>
          <w:lang w:val="ru-RU"/>
        </w:rPr>
        <w:t>Ang mga Balaang Amahan, mga magtutudlo sa Simbahan, nag-uyon sa pag-ila sa pagtuo sa kinatibuk-an ug, sa partikular, sa pagtuo, paglaum, ug gugma nga sukaranan nga gikinahanglan alang sa pagkabalaan ug kaluwasan sa tawo. Pananglitan:</w:t>
      </w:r>
    </w:p>
    <w:p w14:paraId="013F0404" w14:textId="77777777" w:rsidR="00BE1885" w:rsidRPr="006A21F9" w:rsidRDefault="00BE1885" w:rsidP="00BE1885">
      <w:pPr>
        <w:rPr>
          <w:lang w:val="ru-RU"/>
        </w:rPr>
      </w:pPr>
      <w:r w:rsidRPr="006A21F9">
        <w:rPr>
          <w:lang w:val="ru-RU"/>
        </w:rPr>
        <w:tab/>
        <w:t>San Clemente sa Roma: "Kita, nga gitawag pinaagi sa kabubut-on sa Dios kang Kristo Hesu, dili pagahimong matarong pinaagi sa atong kaugalingon, ni sa atong kaugalingong kinaadman, ni sa atong pangatarungan, ni sa atong pagkamapaambition, ni sa mga buhat sa pagkabalaan sa kasingkasing nga atong ginabuhat, kondili pinaagi sa pagtuo nga diin ang Makagagahum nga Dios naghimong matarong sa tanang tawo sukad sa sinugdan sa kalibutan."</w:t>
      </w:r>
      <w:r>
        <w:rPr>
          <w:rStyle w:val="FootnoteReference"/>
        </w:rPr>
        <w:footnoteReference w:id="801"/>
      </w:r>
      <w:r w:rsidRPr="006A21F9">
        <w:rPr>
          <w:lang w:val="ru-RU"/>
        </w:rPr>
        <w:t xml:space="preserve"> "Ang kahitas-an diin kita gi-alsa sa gugma dili masukod sa pulong. Ang gugma naghiusa kanato sa Dios; ang gugma nagtabon sa daghang mga sala (1 Pedro 4:8); … pinaagi sa gugma, ang tanan </w:t>
      </w:r>
      <w:r w:rsidRPr="006A21F9">
        <w:rPr>
          <w:lang w:val="ru-RU"/>
        </w:rPr>
        <w:lastRenderedPageBreak/>
        <w:t>nga pinili sa Dios nakab-ot ang pagkahingpit; kung walay gugma, walay bisan unsa nga makapahimuot sa Dios."</w:t>
      </w:r>
      <w:r>
        <w:rPr>
          <w:rStyle w:val="FootnoteReference"/>
        </w:rPr>
        <w:footnoteReference w:id="802"/>
      </w:r>
    </w:p>
    <w:p w14:paraId="6989AE92" w14:textId="77777777" w:rsidR="00BE1885" w:rsidRPr="006A21F9" w:rsidRDefault="00BE1885" w:rsidP="00BE1885">
      <w:pPr>
        <w:rPr>
          <w:lang w:val="ru-RU"/>
        </w:rPr>
      </w:pPr>
      <w:r w:rsidRPr="006A21F9">
        <w:rPr>
          <w:lang w:val="ru-RU"/>
        </w:rPr>
        <w:tab/>
        <w:t>San Polikarpo: "Pinaagi sa pagmeditasyon niini (ang mga Epistola ni San Pablo), matukod kamo sa pagtuo nga gihatag kaninyo, nga usa ka inahan kaninyong tanan, kauban ang paglaum ug giya sa gugma alang sa Dios, kang Kristo ug sa inyong isigkatawo. Ang bisan kinsa nga nagpuyo niini nakatuman sa sugo sa pagkamatarung. Kay ang bisan kinsa nga adunay gugma layo sa tanang sala."</w:t>
      </w:r>
      <w:r>
        <w:rPr>
          <w:rStyle w:val="FootnoteReference"/>
        </w:rPr>
        <w:footnoteReference w:id="803"/>
      </w:r>
    </w:p>
    <w:p w14:paraId="61FAFBD1" w14:textId="77777777" w:rsidR="00BE1885" w:rsidRPr="006A21F9" w:rsidRDefault="00BE1885" w:rsidP="00BE1885">
      <w:pPr>
        <w:rPr>
          <w:lang w:val="ru-RU"/>
        </w:rPr>
      </w:pPr>
      <w:r w:rsidRPr="006A21F9">
        <w:rPr>
          <w:lang w:val="ru-RU"/>
        </w:rPr>
        <w:tab/>
        <w:t>San Basilio nga Dako: "Kini ang hingpit ug kompleto nga pagdayeg sa Dios, kung ang usa ka tawo dili magpasigarbo sa iyang kaugalingong pagkamatarung, apan nahibalo nga wala siyay tinuod nga pagkamatarung, ug gipamatud-an nga matarung pinaagi sa pagtuo lamang kang Kristo."</w:t>
      </w:r>
      <w:r>
        <w:rPr>
          <w:rStyle w:val="FootnoteReference"/>
        </w:rPr>
        <w:footnoteReference w:id="804"/>
      </w:r>
      <w:r w:rsidRPr="006A21F9">
        <w:rPr>
          <w:lang w:val="ru-RU"/>
        </w:rPr>
        <w:t xml:space="preserve"> "Walay buhat nga matarong nga mahimo kung walay debotong pagtuo kang Kristo."</w:t>
      </w:r>
      <w:r>
        <w:rPr>
          <w:rStyle w:val="FootnoteReference"/>
        </w:rPr>
        <w:footnoteReference w:id="805"/>
      </w:r>
      <w:r w:rsidRPr="006A21F9">
        <w:rPr>
          <w:lang w:val="ru-RU"/>
        </w:rPr>
        <w:t xml:space="preserve"> "Gihakop niini (gugma) ug ginahatagan kinabuhi ang matag sugo pinaagi sa gahum niini."</w:t>
      </w:r>
      <w:r>
        <w:rPr>
          <w:rStyle w:val="FootnoteReference"/>
        </w:rPr>
        <w:footnoteReference w:id="806"/>
      </w:r>
    </w:p>
    <w:p w14:paraId="749B71FD" w14:textId="77777777" w:rsidR="00BE1885" w:rsidRPr="006A21F9" w:rsidRDefault="00BE1885" w:rsidP="00BE1885">
      <w:pPr>
        <w:rPr>
          <w:lang w:val="ru-RU"/>
        </w:rPr>
      </w:pPr>
      <w:r w:rsidRPr="006A21F9">
        <w:rPr>
          <w:lang w:val="ru-RU"/>
        </w:rPr>
        <w:tab/>
        <w:t>San Gregorio nga Teologo: "Ipag-angkon si Jesu-Cristo, ug tuohi nga Siya nabanhaw gikan sa mga patay; ug maluwas ka. Kay ang pag-angkon sa pagkamatarong mao ang pagtuo lamang, samtang ang hingpit nga kaluwasan mao ang pag-angkon ug pagdugang og kaisog sa kahibalo."</w:t>
      </w:r>
      <w:r>
        <w:rPr>
          <w:rStyle w:val="FootnoteReference"/>
        </w:rPr>
        <w:footnoteReference w:id="807"/>
      </w:r>
    </w:p>
    <w:p w14:paraId="0A70FACA" w14:textId="77777777" w:rsidR="00BE1885" w:rsidRPr="006A21F9" w:rsidRDefault="00BE1885" w:rsidP="00BE1885">
      <w:pPr>
        <w:rPr>
          <w:lang w:val="ru-RU"/>
        </w:rPr>
      </w:pPr>
      <w:r w:rsidRPr="006A21F9">
        <w:rPr>
          <w:lang w:val="ru-RU"/>
        </w:rPr>
        <w:tab/>
        <w:t>San Juan Crisostomo: "Pagkahuman niyang gipahayag nga ang kalibutan nahimong manalaw sa atubangan sa Dios, nga ang tanan nakasala, ug nga imposible nga maluwas gawas sa pagtuo, naningkamot ang Apostol nga pamatud-an nga ang pagluwas niining paagiha dili gayud ikauwaw, kondili, sa sukwahi, labing himayaon."</w:t>
      </w:r>
      <w:r>
        <w:rPr>
          <w:rStyle w:val="FootnoteReference"/>
        </w:rPr>
        <w:footnoteReference w:id="808"/>
      </w:r>
      <w:r w:rsidRPr="006A21F9">
        <w:rPr>
          <w:lang w:val="ru-RU"/>
        </w:rPr>
        <w:t xml:space="preserve"> "Gipakita sa Apostol nga ang pagtuo dili lang dili sobra, kondili hinungdanon kaayo nga kung wala kini imposible nga maluwas."</w:t>
      </w:r>
      <w:r>
        <w:rPr>
          <w:rStyle w:val="FootnoteReference"/>
        </w:rPr>
        <w:footnoteReference w:id="809"/>
      </w:r>
      <w:r w:rsidRPr="006A21F9">
        <w:rPr>
          <w:lang w:val="ru-RU"/>
        </w:rPr>
        <w:t xml:space="preserve"> "Aron mahibal-an ninyo unsang klase sa kasingkasing ang angay adunay usa ka magtutuo, miingon ang Apostol: ug nagapasigarbo kami sa paglaum sa himaya sa Dios. Kinahanglan dili lang siya walay duhaduha sa mga panalangin nga gihatag na kaniya, apan kinahanglan usab niya nga tan-awon ang umaabot nga mga panalangin ingon nga daw gihatag na kini. Kay makapasigarbo ang usa ka tawo sa iyang gihuptan sa kamot. Apan tungod kay ang paglaum sa umaabot nga mga panalangin lig-on ug segurado sama sa paglaum sa mga panalangin nga gihatag na, miingon ang Apostol nga nagapasigarbo usab kita sa paglaum sa umaabot."</w:t>
      </w:r>
      <w:r>
        <w:rPr>
          <w:rStyle w:val="FootnoteReference"/>
        </w:rPr>
        <w:footnoteReference w:id="810"/>
      </w:r>
    </w:p>
    <w:p w14:paraId="2B51BEDF" w14:textId="77777777" w:rsidR="00BE1885" w:rsidRPr="006A21F9" w:rsidRDefault="00BE1885" w:rsidP="00BE1885">
      <w:pPr>
        <w:rPr>
          <w:lang w:val="ru-RU"/>
        </w:rPr>
      </w:pPr>
      <w:r w:rsidRPr="006A21F9">
        <w:rPr>
          <w:lang w:val="ru-RU"/>
        </w:rPr>
        <w:tab/>
        <w:t>San Cirilo sa Herusalem: "Ang pagpasaylo sa mga sala gihatag sa tanan sa patas nga paagi, samtang ang pakig-ambit sa Espiritu Santo gihatag subay sa pagtuo sa matag usa."</w:t>
      </w:r>
      <w:r>
        <w:rPr>
          <w:rStyle w:val="FootnoteReference"/>
        </w:rPr>
        <w:footnoteReference w:id="811"/>
      </w:r>
      <w:r w:rsidRPr="006A21F9">
        <w:rPr>
          <w:lang w:val="ru-RU"/>
        </w:rPr>
        <w:t xml:space="preserve"> "Kung atong mapreserbar ang ingon nga pagtuo, dili kita masaway sa atubangan sa Dios, ug atong pagahumotan ang atong kaugalingon sa tanang matang sa hiyas… Ang ingon nga pagtuo adunay gahum nga dili lang ang magtutuo ang maluwas, kondili maluwas usab ang uban pinaagi sa pagtuo sa uban."</w:t>
      </w:r>
      <w:r>
        <w:rPr>
          <w:rStyle w:val="FootnoteReference"/>
        </w:rPr>
        <w:footnoteReference w:id="812"/>
      </w:r>
      <w:r w:rsidRPr="006A21F9">
        <w:rPr>
          <w:lang w:val="ru-RU"/>
        </w:rPr>
        <w:t xml:space="preserve"> "Ang gamot sa matag maayong buhat mao ang paglaum sa pagkabanhaw. Kay ang pagpaabut sa ganti nagpalig-on sa kalag sa pagbuhat og maayo."</w:t>
      </w:r>
      <w:r>
        <w:rPr>
          <w:rStyle w:val="FootnoteReference"/>
        </w:rPr>
        <w:footnoteReference w:id="813"/>
      </w:r>
    </w:p>
    <w:p w14:paraId="7A144048" w14:textId="77777777" w:rsidR="00BE1885" w:rsidRPr="006A21F9" w:rsidRDefault="00BE1885" w:rsidP="00BE1885">
      <w:pPr>
        <w:rPr>
          <w:lang w:val="ru-RU"/>
        </w:rPr>
      </w:pPr>
      <w:r w:rsidRPr="006A21F9">
        <w:rPr>
          <w:lang w:val="ru-RU"/>
        </w:rPr>
        <w:lastRenderedPageBreak/>
        <w:tab/>
        <w:t>Gitudlo usab kini ni: San Ignacio nga Nagbitbit sa Diyos,</w:t>
      </w:r>
      <w:r>
        <w:rPr>
          <w:rStyle w:val="FootnoteReference"/>
        </w:rPr>
        <w:footnoteReference w:id="814"/>
      </w:r>
      <w:r w:rsidRPr="006A21F9">
        <w:rPr>
          <w:lang w:val="ru-RU"/>
        </w:rPr>
        <w:t xml:space="preserve"> San Ireneo,</w:t>
      </w:r>
      <w:r>
        <w:rPr>
          <w:rStyle w:val="FootnoteReference"/>
        </w:rPr>
        <w:footnoteReference w:id="815"/>
      </w:r>
      <w:r w:rsidRPr="006A21F9">
        <w:rPr>
          <w:lang w:val="ru-RU"/>
        </w:rPr>
        <w:t xml:space="preserve"> San Ambrosio,</w:t>
      </w:r>
      <w:r>
        <w:rPr>
          <w:rStyle w:val="FootnoteReference"/>
        </w:rPr>
        <w:footnoteReference w:id="816"/>
      </w:r>
      <w:r w:rsidRPr="006A21F9">
        <w:rPr>
          <w:lang w:val="ru-RU"/>
        </w:rPr>
        <w:t xml:space="preserve"> San Macario sa Ehipto,</w:t>
      </w:r>
      <w:r>
        <w:rPr>
          <w:rStyle w:val="FootnoteReference"/>
        </w:rPr>
        <w:footnoteReference w:id="817"/>
      </w:r>
      <w:r w:rsidRPr="006A21F9">
        <w:rPr>
          <w:lang w:val="ru-RU"/>
        </w:rPr>
        <w:t xml:space="preserve"> San Cirilo sa Alexandria,</w:t>
      </w:r>
      <w:r>
        <w:rPr>
          <w:rStyle w:val="FootnoteReference"/>
        </w:rPr>
        <w:footnoteReference w:id="818"/>
      </w:r>
      <w:r w:rsidRPr="006A21F9">
        <w:rPr>
          <w:lang w:val="ru-RU"/>
        </w:rPr>
        <w:t xml:space="preserve"> Biyernong Teodoreto,</w:t>
      </w:r>
      <w:r>
        <w:rPr>
          <w:rStyle w:val="FootnoteReference"/>
        </w:rPr>
        <w:footnoteReference w:id="819"/>
      </w:r>
      <w:r w:rsidRPr="006A21F9">
        <w:rPr>
          <w:lang w:val="ru-RU"/>
        </w:rPr>
        <w:t xml:space="preserve"> Biyernong Agustin,</w:t>
      </w:r>
      <w:r>
        <w:rPr>
          <w:rStyle w:val="FootnoteReference"/>
        </w:rPr>
        <w:footnoteReference w:id="820"/>
      </w:r>
      <w:r w:rsidRPr="006A21F9">
        <w:rPr>
          <w:lang w:val="ru-RU"/>
        </w:rPr>
        <w:t xml:space="preserve"> ug uban pa.</w:t>
      </w:r>
      <w:r>
        <w:rPr>
          <w:rStyle w:val="FootnoteReference"/>
        </w:rPr>
        <w:footnoteReference w:id="821"/>
      </w:r>
    </w:p>
    <w:p w14:paraId="75F31119" w14:textId="77777777" w:rsidR="00BE1885" w:rsidRPr="006A21F9" w:rsidRDefault="00BE1885" w:rsidP="00BE1885">
      <w:pPr>
        <w:ind w:firstLine="708"/>
        <w:rPr>
          <w:lang w:val="ru-RU"/>
        </w:rPr>
      </w:pPr>
      <w:r w:rsidRPr="006A21F9">
        <w:rPr>
          <w:b/>
          <w:bCs/>
          <w:lang w:val="ru-RU"/>
        </w:rPr>
        <w:t xml:space="preserve">5. </w:t>
      </w:r>
      <w:r w:rsidRPr="006A21F9">
        <w:rPr>
          <w:lang w:val="ru-RU"/>
        </w:rPr>
        <w:t>Ang panginahanglan sa pagtuo alang sa atong pagkabalaan ug kaluwasan makita usab sa makatwiran nga mga hunahuna. Kung walay pagtuo, dili nato masagop ang mga kamatuoran sa Banal nga Pagpadayag; busa, dili nato mahibal-an unsa ang gibuhat sa Dios alang sa atong kaluwasan ni unsa ang atong obligadong buhaton. Ug ingon niini, ang Pagpadayag, kauban ang tibuok han-ay sa kaluwasan, magpabilin nga layo kanato, ug kita mahimong layo sa Pagpadayag ug sa kaluwasan. Pinaagi sa pagtuo kang Kristo nga Manluluwas ug sa Iyang gipadayag nga pulong, kita, aron isulti, nag-abli sa atong mga kalag sa tanang makaluwas nga buhat sa Dios sulod kanato; apan pinaagi sa dili pagtuo, gisirad-an nato ang atong kaugalingon gikan niining mga buhat ug gisalikway nato ang makadiyos nga tabang. Maong, bisan pa nga ang pagtuo gipukaw sa sulod nato sa wala pa nga grasya ug sa gigikanan niini usa ka gasa sa Dios, sa diha nga kini masiga sa sulod nato, uban sa atong gawasnong pag-uyon, kini nahimong, sa atong bahin, ang pinakaunang instrumento alang sa epektibong pagdawat sa atong mga kalag sa grasya nga makaluwas o sa tanang gahum sa Dios 'nga nagatultol sa kinabuhi ug pagka-diosnon' (2 Ped. 1:3); ang pinakaunang kondisyon alang sa atong pagbag-o, pagkabalaan ug kaluwasan pinaagi sa grasya.</w:t>
      </w:r>
    </w:p>
    <w:p w14:paraId="08E3F188" w14:textId="77777777" w:rsidR="00BE1885" w:rsidRPr="006A21F9" w:rsidRDefault="00BE1885" w:rsidP="00BE1885">
      <w:pPr>
        <w:ind w:firstLine="708"/>
        <w:rPr>
          <w:lang w:val="ru-RU"/>
        </w:rPr>
      </w:pPr>
      <w:r w:rsidRPr="006A21F9">
        <w:rPr>
          <w:b/>
          <w:bCs/>
          <w:lang w:val="ru-RU"/>
        </w:rPr>
        <w:t xml:space="preserve">6. </w:t>
      </w:r>
      <w:r w:rsidRPr="006A21F9">
        <w:rPr>
          <w:lang w:val="ru-RU"/>
        </w:rPr>
        <w:t xml:space="preserve">Ang dignidad sa pagtuo ug </w:t>
      </w:r>
      <w:r w:rsidRPr="001E4083">
        <w:t>ang</w:t>
      </w:r>
      <w:r w:rsidRPr="006A21F9">
        <w:rPr>
          <w:lang w:val="ru-RU"/>
        </w:rPr>
        <w:t xml:space="preserve"> kamatuoran </w:t>
      </w:r>
      <w:r w:rsidRPr="001E4083">
        <w:t xml:space="preserve">nga kini </w:t>
      </w:r>
      <w:r w:rsidRPr="006A21F9">
        <w:rPr>
          <w:lang w:val="ru-RU"/>
        </w:rPr>
        <w:t>ikakwenta kanato makita sa kamatuoran nga, bisan pa ang pagtuo gisugdan kanato sa daang grasya sa Dios, kini pagkahuman nagsalig usab kanato—isip usa ka gawasnong pagsunod sa tingog sa grasya nga nagtawag kanato kang Cristo, ug isip usa ka gawasnong pagsumpo sa atong pangatarungan ug sa tanang gahum sa atong kalag ngadto sa gipadayag nga mga kamatuoran ug sa tanan nga gitukod sa Dios, ang han-ay sa atong pagkabalaan, ug ang boluntaryong pag-isumite nato sa paggiya ni Cristo. "Ang natural nga pagkahimugso," ingon ni Beato Theodoret, "dili nagkinahanglan og kooperasyon gikan sa ginahimugso; apan ang pagkahimugso sa pagtuo nagkinahanglan sa pagtugot sa pareho, sa nagahimugso ug sa ginahimugso. Kay bisan pa tinuod nga nagtuo ang magtutudlo, apan kung ang mamati modawat sa iyang pagtudlo nga walay pagtuo, sa ingon ana, walay pag-uyon sa magtutudlo."</w:t>
      </w:r>
      <w:r>
        <w:rPr>
          <w:rStyle w:val="FootnoteReference"/>
        </w:rPr>
        <w:footnoteReference w:id="822"/>
      </w:r>
      <w:r w:rsidRPr="006A21F9">
        <w:rPr>
          <w:lang w:val="ru-RU"/>
        </w:rPr>
        <w:t xml:space="preserve"> Ug si San Juan Crisostomo miingon sa mosunod bahin sa kaugalingong merito sa pagtuo sa butang sa atong kaluwasan: '(Si San Pablo nga Apostol) nagpamatuod nga ang kaluwasan pinaagi sa pagtuo nagbaton, sa mas dako nga sukod, sa tanan nga ikapanghambog ug ikapahupay sa kaluwasan pinaagi sa mga buhat. Ang nagapasigarbo sa iyang mga buhat magpasaka sa iyang kaugalingong paningkamot; apan ang nagapasigarbo sa pagtuo sa Diyos naghatag og mas maayong basihanan sa pagdayeg; kay ginadayeg ug ginataas niya ang Ginoo. Pinaagi sa pagtuo sa Dios ug pag-ila nga tinuod ang wala ipadayag sa kinaiyahan sa makita nga mga butang, gipakita niya niini ang matinud-anong gugma alang sa Dios ug seryosong gipahayag ang Iyang gahum; ug kini nagpasabot sa labing mapasalamatong kasingkasing, usa ka maalamon nga paagi sa paghunahuna ug usa ka halangdong hunahuna. Ang dili pagpangawat o pagpatay mao ang labing kasagarang buhat, apan ang pagtuo nga ang Dios gamhanan kaayo aron matuman ang imposible nagkinahanglan og dakong espiritu, nga hugot nga gipahinungod sa Dios—kini usa ka timailhan sa tinuod nga gugma. Bisan pa nga ang nagbantay sa mga sugo nagpasidungog sa Dios, ang nag-ungaw pinaagi sa </w:t>
      </w:r>
      <w:r w:rsidRPr="006A21F9">
        <w:rPr>
          <w:lang w:val="ru-RU"/>
        </w:rPr>
        <w:lastRenderedPageBreak/>
        <w:t xml:space="preserve">pagtuo nagpasidungog Niya sa labi pa. Ang una mapasakopon sa Dios, samtang ang ikaduha nakab-ot ang husto nga pagsabot sa Dios, naghimaya ug nagpasidungog Niya labaw pa sa mahimo pinaagi lamang sa mga buhat. Ang unang pagdayeg iya sa asketiko mismo; ang ikaduha naghimaya sa Dios ug hingpit nga iya Niya… Sama sa pagkinahanglan sa mga buhat og kusog, ingon usab ang pagtuo. Sa mga buhat, ang paningkamot kasagaran ginabahinin sa lawas, apan ang pagtuo buhat lamang sa kalag; ug tungod kay walay lain nga makigbahin sa mga katingalahan niini, labi </w:t>
      </w:r>
      <w:r w:rsidRPr="001E4083">
        <w:t xml:space="preserve">pang </w:t>
      </w:r>
      <w:r w:rsidRPr="006A21F9">
        <w:rPr>
          <w:lang w:val="ru-RU"/>
        </w:rPr>
        <w:t>hinungdanon</w:t>
      </w:r>
      <w:r w:rsidRPr="001E4083">
        <w:t xml:space="preserve"> ang</w:t>
      </w:r>
      <w:r w:rsidRPr="006A21F9">
        <w:rPr>
          <w:lang w:val="ru-RU"/>
        </w:rPr>
        <w:t xml:space="preserve"> paningkamot niini… Sama sa pagka-ilhanan sa pagtuo sa usa ka mahimayaon ug dako nga kalag, ingon usab ang kawalay pagtuo ilhanan sa usa ka buang, bastos nga kalag, nga nagpaubos sa kaugalingon ngadto sa kawalay-saysay sa mga hayop nga pangkarga."</w:t>
      </w:r>
      <w:r>
        <w:rPr>
          <w:rStyle w:val="FootnoteReference"/>
        </w:rPr>
        <w:footnoteReference w:id="823"/>
      </w:r>
    </w:p>
    <w:p w14:paraId="2BB5B537" w14:textId="77777777" w:rsidR="00BE1885" w:rsidRPr="006A21F9" w:rsidRDefault="00BE1885" w:rsidP="00BE1885">
      <w:pPr>
        <w:rPr>
          <w:lang w:val="ru-RU"/>
        </w:rPr>
      </w:pPr>
      <w:r w:rsidRPr="006A21F9">
        <w:rPr>
          <w:lang w:val="ru-RU"/>
        </w:rPr>
        <w:tab/>
      </w:r>
    </w:p>
    <w:p w14:paraId="74F5CB68" w14:textId="77777777" w:rsidR="00BE1885" w:rsidRPr="006A21F9" w:rsidRDefault="00BE1885" w:rsidP="00BE1885">
      <w:pPr>
        <w:pStyle w:val="Heading5"/>
        <w:rPr>
          <w:lang w:val="ru-RU"/>
        </w:rPr>
      </w:pPr>
      <w:bookmarkStart w:id="671" w:name="_Toc133142962"/>
      <w:bookmarkStart w:id="672" w:name="_Toc133166319"/>
      <w:bookmarkStart w:id="673" w:name="_Toc182221529"/>
      <w:bookmarkStart w:id="674" w:name="_Toc238453096"/>
      <w:bookmarkStart w:id="675" w:name="_Toc238453896"/>
      <w:bookmarkStart w:id="676" w:name="_Toc238574204"/>
      <w:r w:rsidRPr="006A21F9">
        <w:rPr>
          <w:lang w:val="ru-RU"/>
        </w:rPr>
        <w:t>§198. Gawas sa pagtuo, gikinahanglan usab sa usa ka tawo ang maayong mga buhat alang sa iyang pagkabalaan ug kaluwasan</w:t>
      </w:r>
      <w:bookmarkEnd w:id="671"/>
      <w:bookmarkEnd w:id="672"/>
      <w:bookmarkEnd w:id="673"/>
      <w:bookmarkEnd w:id="674"/>
      <w:bookmarkEnd w:id="675"/>
      <w:bookmarkEnd w:id="676"/>
    </w:p>
    <w:p w14:paraId="1489391D" w14:textId="77777777" w:rsidR="00BE1885" w:rsidRPr="006A21F9" w:rsidRDefault="00BE1885" w:rsidP="00BE1885">
      <w:pPr>
        <w:ind w:firstLine="708"/>
        <w:rPr>
          <w:lang w:val="ru-RU"/>
        </w:rPr>
      </w:pPr>
      <w:r w:rsidRPr="006A21F9">
        <w:rPr>
          <w:lang w:val="ru-RU"/>
        </w:rPr>
        <w:t>Bisan pa, bisan unsa pa ka dako ang bili sa pagtuo—nga, sa pinakalapad nga pagsabot, naglangkob sa paglaum ug gugma—ug bisan pa nga kini nga pagtuo mao ang pinakaunang kondisyon aron makapahimulos ang usa ka tawo sa mga merito ni Cristo, kini nag-inusara dili gihapon igo alang sa katuyoan. Pinaagi lamang sa pagtuo, ang usa ka tawo mahimong matarung ug malimpyo gikan sa mga sala sa sakramento sa bunyag, sa dihang mosulod pa lang siya sa gingharian sa grasya ni Cristo; pagkahuman, makadawat siya sa mga gasa sa grasya pinaagi sa ubang mga sakramento sa Simbahan. Apan aron, sa pagsulod sa gingharian sa grasya, mapreserbar niya ang pagkamatarong ug pagkabalaan nga iyang nakuha sa bunyag; aron magamit niya ang mga gasa sa Espiritu Santo nga iyang madawat pinaagi sa ubang mga sakramento; aron mapalig-on siya sa kinabuhi nga Kristohanon ug hinay-hinay nga motubo sa pagkabalaan sa Kristohanon; ug, sa katapusan, sa pagtapos sa iyang panaw dinhi sa yuta, makita siyang matarung ug balaan sa Katapusang Paghukom ni Kristo—alang niini, gawas sa pagtuo, gikinahanglan usab ang mga maayong buhat, mao ang mga buhat diin ang pagtuo, ang paglaum ug gugma, nga nagpuyo sa kalag sa Kristohanon, gipadayag sa gawas, sama sa ilang mga bunga, ug nga nagsilbi isip matinud-anong pagtuman sa kabubut-on sa Dios, sumala sa gipahayag alang kanato sa balaod sa Ebanghelyo.</w:t>
      </w:r>
    </w:p>
    <w:p w14:paraId="6F60C966" w14:textId="77777777" w:rsidR="00BE1885" w:rsidRPr="006A21F9" w:rsidRDefault="00BE1885" w:rsidP="00BE1885">
      <w:pPr>
        <w:ind w:firstLine="708"/>
        <w:rPr>
          <w:lang w:val="ru-RU"/>
        </w:rPr>
      </w:pPr>
      <w:r w:rsidRPr="006A21F9">
        <w:rPr>
          <w:b/>
          <w:bCs/>
          <w:lang w:val="ru-RU"/>
        </w:rPr>
        <w:t xml:space="preserve">1. </w:t>
      </w:r>
      <w:r w:rsidRPr="006A21F9">
        <w:rPr>
          <w:lang w:val="ru-RU"/>
        </w:rPr>
        <w:t>Ang Pulong sa Dios klaro nga nagpahayag:</w:t>
      </w:r>
    </w:p>
    <w:p w14:paraId="6F1B5346"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Nga ang pagtuo ra, nga walay buhat, dili igo alang sa kaluwasan sa usa ka tawo. Kini gipamatud-an ni — </w:t>
      </w:r>
      <w:r w:rsidRPr="006A21F9">
        <w:rPr>
          <w:b/>
          <w:bCs/>
          <w:lang w:val="ru-RU"/>
        </w:rPr>
        <w:t xml:space="preserve">(aa) </w:t>
      </w:r>
      <w:r w:rsidRPr="006A21F9">
        <w:rPr>
          <w:lang w:val="ru-RU"/>
        </w:rPr>
        <w:t xml:space="preserve">Kristo nga Manluluwas mismo: </w:t>
      </w:r>
      <w:r w:rsidRPr="006A21F9">
        <w:rPr>
          <w:i/>
          <w:iCs/>
          <w:lang w:val="ru-RU"/>
        </w:rPr>
        <w:t>'Dili ang tanan nga moingon kanako, "Ginoo, Ginoo," mosulod sa Gingharian sa Langit, kondili ang buhaton ang kabubut-on sa akong Amahan nga naa sa langit</w:t>
      </w:r>
      <w:r w:rsidRPr="006A21F9">
        <w:rPr>
          <w:lang w:val="ru-RU"/>
        </w:rPr>
        <w:t>' [(Mat. 7:21; cf. (Matt.</w:t>
      </w:r>
      <w:r>
        <w:rPr>
          <w:lang w:val="ru-RU"/>
        </w:rPr>
        <w:t xml:space="preserve"> 7:</w:t>
      </w:r>
      <w:r w:rsidRPr="006A21F9">
        <w:rPr>
          <w:lang w:val="ru-RU"/>
        </w:rPr>
        <w:t xml:space="preserve">26–27)]; </w:t>
      </w:r>
      <w:r w:rsidRPr="006A21F9">
        <w:rPr>
          <w:b/>
          <w:bCs/>
          <w:lang w:val="ru-RU"/>
        </w:rPr>
        <w:t xml:space="preserve">bb) </w:t>
      </w:r>
      <w:r w:rsidRPr="006A21F9">
        <w:rPr>
          <w:lang w:val="ru-RU"/>
        </w:rPr>
        <w:t xml:space="preserve">ang Apostol Santiago: </w:t>
      </w:r>
      <w:r w:rsidRPr="006A21F9">
        <w:rPr>
          <w:i/>
          <w:iCs/>
          <w:lang w:val="ru-RU"/>
        </w:rPr>
        <w:t xml:space="preserve">ang tawo matarung pinaagi sa buhat, dili pinaagi sa pagtuo ra </w:t>
      </w:r>
      <w:r w:rsidRPr="006A21F9">
        <w:rPr>
          <w:lang w:val="ru-RU"/>
        </w:rPr>
        <w:t xml:space="preserve">(Santiago 2:24); </w:t>
      </w:r>
      <w:r w:rsidRPr="006A21F9">
        <w:rPr>
          <w:b/>
          <w:bCs/>
          <w:lang w:val="ru-RU"/>
        </w:rPr>
        <w:t xml:space="preserve">cc) </w:t>
      </w:r>
      <w:r w:rsidRPr="006A21F9">
        <w:rPr>
          <w:lang w:val="ru-RU"/>
        </w:rPr>
        <w:t xml:space="preserve">ang Apostol Juan: </w:t>
      </w:r>
      <w:r w:rsidRPr="006A21F9">
        <w:rPr>
          <w:i/>
          <w:iCs/>
          <w:lang w:val="ru-RU"/>
        </w:rPr>
        <w:t xml:space="preserve">Ang bisan kinsa nga moingon, 'Nakaila ko Kaniya,' apan wala magbantay sa Iyang mga sugo, usa ka bakakon, ug ang kamatuoran wala kaniya </w:t>
      </w:r>
      <w:r w:rsidRPr="006A21F9">
        <w:rPr>
          <w:lang w:val="ru-RU"/>
        </w:rPr>
        <w:t xml:space="preserve">(1 Juan 2:4); </w:t>
      </w:r>
      <w:r w:rsidRPr="006A21F9">
        <w:rPr>
          <w:b/>
          <w:bCs/>
          <w:lang w:val="ru-RU"/>
        </w:rPr>
        <w:t xml:space="preserve">dd) </w:t>
      </w:r>
      <w:r w:rsidRPr="006A21F9">
        <w:rPr>
          <w:lang w:val="ru-RU"/>
        </w:rPr>
        <w:t xml:space="preserve">ang Apostol Pablo: </w:t>
      </w:r>
      <w:r w:rsidRPr="006A21F9">
        <w:rPr>
          <w:i/>
          <w:iCs/>
          <w:lang w:val="ru-RU"/>
        </w:rPr>
        <w:t xml:space="preserve">dili ang mga nakadungog sa Balaod ang matarung sa atubangan sa Dios, kondili ang mga nagbuhat sa Balaod ang pagamatarungon </w:t>
      </w:r>
      <w:r w:rsidRPr="006A21F9">
        <w:rPr>
          <w:lang w:val="ru-RU"/>
        </w:rPr>
        <w:t>(Roma 2:13).</w:t>
      </w:r>
    </w:p>
    <w:p w14:paraId="0656A323"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Nga ang usa ka Kristohanon obligado sa pagpakita sa iyang pagtuo, paglaum, ug gugma pinaagi sa maayong buhat. </w:t>
      </w:r>
      <w:r w:rsidRPr="006A21F9">
        <w:rPr>
          <w:i/>
          <w:iCs/>
          <w:lang w:val="ru-RU"/>
        </w:rPr>
        <w:t xml:space="preserve">Ang pagtuo, kon walay buhat, patay sa iyang kaugalingon … ipakita kanako ang imong pagtuo pinaagi sa imong mga buhat </w:t>
      </w:r>
      <w:r w:rsidRPr="006A21F9">
        <w:rPr>
          <w:lang w:val="ru-RU"/>
        </w:rPr>
        <w:t xml:space="preserve">… </w:t>
      </w:r>
      <w:r w:rsidRPr="006A21F9">
        <w:rPr>
          <w:i/>
          <w:iCs/>
          <w:lang w:val="ru-RU"/>
        </w:rPr>
        <w:t xml:space="preserve">sama sa lawas nga walay espiritu patay, ingon usab ang pagtuo nga walay buhat patay </w:t>
      </w:r>
      <w:r w:rsidRPr="006A21F9">
        <w:rPr>
          <w:lang w:val="ru-RU"/>
        </w:rPr>
        <w:t xml:space="preserve">(Santiago 2:17–26). </w:t>
      </w:r>
      <w:r w:rsidRPr="006A21F9">
        <w:rPr>
          <w:i/>
          <w:iCs/>
          <w:lang w:val="ru-RU"/>
        </w:rPr>
        <w:t xml:space="preserve">Ang tanan nga adunay niining paglaum kaniya </w:t>
      </w:r>
      <w:r w:rsidRPr="006A21F9">
        <w:rPr>
          <w:lang w:val="ru-RU"/>
        </w:rPr>
        <w:t xml:space="preserve">(sa Ginoong Jesus) </w:t>
      </w:r>
      <w:r w:rsidRPr="006A21F9">
        <w:rPr>
          <w:i/>
          <w:iCs/>
          <w:lang w:val="ru-RU"/>
        </w:rPr>
        <w:t xml:space="preserve">nagapahalin sa iyang kaugalingon, ingon nga siya putli </w:t>
      </w:r>
      <w:r w:rsidRPr="006A21F9">
        <w:rPr>
          <w:lang w:val="ru-RU"/>
        </w:rPr>
        <w:t xml:space="preserve">(1 Juan 3:3). </w:t>
      </w:r>
      <w:r w:rsidRPr="006A21F9">
        <w:rPr>
          <w:i/>
          <w:iCs/>
          <w:lang w:val="ru-RU"/>
        </w:rPr>
        <w:t xml:space="preserve">Ang bisan kinsa nga adunay ang akong mga sugo ug nagatuman niini, siya gayud ang nagahigugma kanako </w:t>
      </w:r>
      <w:r w:rsidRPr="006A21F9">
        <w:rPr>
          <w:lang w:val="ru-RU"/>
        </w:rPr>
        <w:t xml:space="preserve">(Juan 14:21). </w:t>
      </w:r>
      <w:r w:rsidRPr="006A21F9">
        <w:rPr>
          <w:i/>
          <w:iCs/>
          <w:lang w:val="ru-RU"/>
        </w:rPr>
        <w:t xml:space="preserve">Mga anak, dili ta maghigugma sa pulong o sa sinultian, kondili sa buhat ug sa kamatuoran </w:t>
      </w:r>
      <w:r w:rsidRPr="006A21F9">
        <w:rPr>
          <w:lang w:val="ru-RU"/>
        </w:rPr>
        <w:t>(1 Juan 3:18).</w:t>
      </w:r>
    </w:p>
    <w:p w14:paraId="44BD2F2F"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Nga ang mga tawo gitawag ngadto sa gingharian sa grasya ni Cristo aron gayud sa pagbuhat og mga maayong buhat. </w:t>
      </w:r>
      <w:r w:rsidRPr="006A21F9">
        <w:rPr>
          <w:i/>
          <w:iCs/>
          <w:lang w:val="ru-RU"/>
        </w:rPr>
        <w:t xml:space="preserve">Kita ang Iyang binuhat, nga gimugna kang Cristo Jesus alang sa mga maayong buhat, nga gipreparar daan sa Dios aron kita maglakaw niini </w:t>
      </w:r>
      <w:r w:rsidRPr="006A21F9">
        <w:rPr>
          <w:lang w:val="ru-RU"/>
        </w:rPr>
        <w:t xml:space="preserve">(Efe. 2:10). </w:t>
      </w:r>
      <w:r w:rsidRPr="006A21F9">
        <w:rPr>
          <w:i/>
          <w:iCs/>
          <w:lang w:val="ru-RU"/>
        </w:rPr>
        <w:t xml:space="preserve">Ang grasya sa Dios napadayag, nga nagdala ug kaluwasan sa tanang tawo, nga nagtudlo kanato sa pagsalikway sa pagka-walay Dios ug sa mga kahiligon sa kalibutan, ug sa pagpuyo nga may pagpugong sa kaugalingon, matarong ug Diosnon sa karon nga panahon, samtang nagpaabot kita sa panalangin nga paglaum ug sa pagpadayag sa himaya sa atong dakong Dios ug Manluluwas, si Jesu-Cristo,  nga Iyang gihatag ang Iyang kaugalingon alang kanato aron kita luwason gikan sa </w:t>
      </w:r>
      <w:r w:rsidRPr="006A21F9">
        <w:rPr>
          <w:i/>
          <w:iCs/>
          <w:lang w:val="ru-RU"/>
        </w:rPr>
        <w:lastRenderedPageBreak/>
        <w:t xml:space="preserve">tanang pagsalikway sa balaod ug aron limpyohan alang sa Iya mismo ang usa ka katawhan nga iya gayud, nga masigasig sa pagbuhat sa maayong mga buhat </w:t>
      </w:r>
      <w:r w:rsidRPr="006A21F9">
        <w:rPr>
          <w:lang w:val="ru-RU"/>
        </w:rPr>
        <w:t>(Tito 2:11–14).</w:t>
      </w:r>
    </w:p>
    <w:p w14:paraId="28C80421"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 xml:space="preserve">Nga, sa katapusan, ang Ginoo mopasidunggan sa mga tawo sa umaabot nga kinabuhi dili pinaagi sa pagtuo lamang, kondili sumala sa ilang mga buhat. </w:t>
      </w:r>
      <w:r w:rsidRPr="006A21F9">
        <w:rPr>
          <w:i/>
          <w:iCs/>
          <w:lang w:val="ru-RU"/>
        </w:rPr>
        <w:t xml:space="preserve">Kay ang Anak sa Tawo moanha sa himaya sa Iyang Amahan uban sa Iyang mga anghel, ug unya Iya siyang pasidunggan ang matag tawo sumala sa ilang mga buhat </w:t>
      </w:r>
      <w:r w:rsidRPr="006A21F9">
        <w:rPr>
          <w:lang w:val="ru-RU"/>
        </w:rPr>
        <w:t xml:space="preserve">[(Matt. 16:27); cf. (Mat. 25:34–36)]. </w:t>
      </w:r>
      <w:r w:rsidRPr="006A21F9">
        <w:rPr>
          <w:i/>
          <w:iCs/>
          <w:lang w:val="ru-RU"/>
        </w:rPr>
        <w:t xml:space="preserve">Ang matag-usa makadawat gikan sa Ginoo sumala sa maayong buhat nga ilang gihimo </w:t>
      </w:r>
      <w:r w:rsidRPr="006A21F9">
        <w:rPr>
          <w:lang w:val="ru-RU"/>
        </w:rPr>
        <w:t xml:space="preserve">(Efe. 6:8); </w:t>
      </w:r>
      <w:r w:rsidRPr="006A21F9">
        <w:rPr>
          <w:i/>
          <w:iCs/>
          <w:lang w:val="ru-RU"/>
        </w:rPr>
        <w:t xml:space="preserve">(ang Dios) mubayad sa matag-usa sumala sa ilang mga buhat </w:t>
      </w:r>
      <w:r w:rsidRPr="006A21F9">
        <w:rPr>
          <w:lang w:val="ru-RU"/>
        </w:rPr>
        <w:t xml:space="preserve">(Roma 2:6). </w:t>
      </w:r>
      <w:r w:rsidRPr="006A21F9">
        <w:rPr>
          <w:i/>
          <w:iCs/>
          <w:lang w:val="ru-RU"/>
        </w:rPr>
        <w:t xml:space="preserve">Kinahanglan kitang tanan motungha sa atubangan sa hukmanan ni Cristo, aron ang matag-usa makadawat sumala sa angay kaniya, sumala sa iyang gibuhat samtang nagpuyo sa lawas, maayo man o dautan </w:t>
      </w:r>
      <w:r w:rsidRPr="006A21F9">
        <w:rPr>
          <w:lang w:val="ru-RU"/>
        </w:rPr>
        <w:t xml:space="preserve">[(2 Cor. 5:10); cf. (2 Cor. 9:6)]. </w:t>
      </w:r>
      <w:r w:rsidRPr="006A21F9">
        <w:rPr>
          <w:i/>
          <w:iCs/>
          <w:lang w:val="ru-RU"/>
        </w:rPr>
        <w:t xml:space="preserve">O wala ba kamo kahibalo nga ang mga daotan dili makapanunod sa Gingharian sa Dios </w:t>
      </w:r>
      <w:r w:rsidRPr="006A21F9">
        <w:rPr>
          <w:lang w:val="ru-RU"/>
        </w:rPr>
        <w:t>[(1 Cor. 6:9); cf. (Gal. 5:19–20); (Heb. 12:14)].</w:t>
      </w:r>
    </w:p>
    <w:p w14:paraId="1C53289A" w14:textId="77777777" w:rsidR="00BE1885" w:rsidRPr="006A21F9" w:rsidRDefault="00BE1885" w:rsidP="00BE1885">
      <w:pPr>
        <w:ind w:firstLine="708"/>
        <w:rPr>
          <w:lang w:val="ru-RU"/>
        </w:rPr>
      </w:pPr>
      <w:r w:rsidRPr="006A21F9">
        <w:rPr>
          <w:b/>
          <w:bCs/>
          <w:lang w:val="ru-RU"/>
        </w:rPr>
        <w:t xml:space="preserve">2. </w:t>
      </w:r>
      <w:r w:rsidRPr="006A21F9">
        <w:rPr>
          <w:lang w:val="ru-RU"/>
        </w:rPr>
        <w:t>Sa mga sinulat sa mga Balaang Amahan ug magtutudlo sa Simbahan, gipadayag usab ang maong kamatuoran nga dili moubos ang pagkasinaw. Atong tan-awon ang mga pulong sa</w:t>
      </w:r>
    </w:p>
    <w:p w14:paraId="3D4961C7" w14:textId="77777777" w:rsidR="00BE1885" w:rsidRPr="006A21F9" w:rsidRDefault="00BE1885" w:rsidP="00BE1885">
      <w:pPr>
        <w:rPr>
          <w:lang w:val="ru-RU"/>
        </w:rPr>
      </w:pPr>
      <w:r w:rsidRPr="006A21F9">
        <w:rPr>
          <w:lang w:val="ru-RU"/>
        </w:rPr>
        <w:tab/>
        <w:t xml:space="preserve">San Clemente sa Roma: 'Karon,' pangutana niya, human niya masulti nga kita matarung pinaagi sa pagtuo, 'unsa man ang buhaton nato, mga igsoon? Pasagdan ba nato ang pagkamaayo ug gugma? Dili gayud; dili unta tugotan sa Ginoo nga buhaton nato kana; sa sukwahi, sa tanang kusog ug kahanduraw, magdali kita sa pagbuhat sa matag maayong buhat… Ang masinabtanon nga mag-o mangahas nga dawaton ang iyang suhol sa iyang paningkamot; apan ang tapulan ug walay pag-amping dili gani mangahas nga motan-aw sa nagpa-upa kaniya. Ug kita usab kinahanglan nga masigasig sa pagkamaayo, kay ang tanang butang gikan kaniya. Busa ang Propeta nag-ingon kanato: </w:t>
      </w:r>
      <w:r w:rsidRPr="006A21F9">
        <w:rPr>
          <w:i/>
          <w:iCs/>
          <w:lang w:val="ru-RU"/>
        </w:rPr>
        <w:t xml:space="preserve">'Tan-awa, ang Ginoong Dios moanha nga adunay gahum, ug ang Iyang bukton adunay kusog. Tan-awa, ang Iyang ganti anaa uban Niya, ug ang Iyang baylo anaa sa Iyang atubangan </w:t>
      </w:r>
      <w:r w:rsidRPr="006A21F9">
        <w:rPr>
          <w:lang w:val="ru-RU"/>
        </w:rPr>
        <w:t>(Isa. 40:10). Busa, ginadasig Niya kita nga mobalik kaniya sa tibuok natong kasingkasing ug dili magpadayag o pasagad sa bisan unsang maayong buhat."</w:t>
      </w:r>
      <w:r>
        <w:rPr>
          <w:rStyle w:val="FootnoteReference"/>
        </w:rPr>
        <w:footnoteReference w:id="824"/>
      </w:r>
      <w:r w:rsidRPr="006A21F9">
        <w:rPr>
          <w:lang w:val="ru-RU"/>
        </w:rPr>
        <w:t xml:space="preserve"> Ug sa lain nga epistola: "Siya mismo ang nagaingon: </w:t>
      </w:r>
      <w:r w:rsidRPr="006A21F9">
        <w:rPr>
          <w:i/>
          <w:iCs/>
          <w:lang w:val="ru-RU"/>
        </w:rPr>
        <w:t>'Ang bisan kinsa nga mag-angkon kanako sa atubangan sa mga tawo, ako usab akong iangkon sa atubangan sa akong Amahan nga naa sa langit</w:t>
      </w:r>
      <w:r w:rsidRPr="006A21F9">
        <w:rPr>
          <w:lang w:val="ru-RU"/>
        </w:rPr>
        <w:t>' (Mat. 10:32). Tan-awa, mao kini ang atong ganti sa pag-angkon kaniya pinaagi kaniya nga kita maluwas. Apan giunsa nato Siya pag-ikumpisal? Pinaagi niini: kon atong tumanon ang Iyang mga sugo ug dili masupak kanila, pagpasidungog kaniya dili lang sa atong mga ngabil kondili sa tibuok kasingkasing ug hunahuna… Dili kita angay malipay sa pagtawag lang kaniya nga 'Ginoo': dili kini makaluwas kanato, kay Siya mismo miingon: 'Dili tanan nga moingon kanako, "Ginoo! Ginoo!'  ang makaluwas, kondili ang nagbuhat sa kabubut-on sa akong Amahan nga naa sa langit" (Mat. 7:21). Busa, mga igsoon, atong ikumpisal Siya pinaagi sa atong mga buhat, sa pagpadayon sa gugma sa usag usa, dili pinaagi sa pagpanapaw, dili pinaagi sa panamastamas batok sa usag usa, dili pinaagi sa pagpanukotuko, kondili pinaagi sa pagpugong sa kaugalingon, kalooy, ug pagkamaayo sa kasingkasing; Kinahanglan magmaloloy-on kita sa usag usa, ug dili mangandoy sa kabtangan sa uban. Pinaagi gayud niining mga buhat kita magpamatuod kang Dios, ug dili pinaagi sa mga buhat nga supak niini."</w:t>
      </w:r>
      <w:r>
        <w:rPr>
          <w:rStyle w:val="FootnoteReference"/>
        </w:rPr>
        <w:footnoteReference w:id="825"/>
      </w:r>
    </w:p>
    <w:p w14:paraId="4338F439" w14:textId="77777777" w:rsidR="00BE1885" w:rsidRPr="006A21F9" w:rsidRDefault="00BE1885" w:rsidP="00BE1885">
      <w:pPr>
        <w:rPr>
          <w:lang w:val="ru-RU"/>
        </w:rPr>
      </w:pPr>
      <w:r w:rsidRPr="006A21F9">
        <w:rPr>
          <w:lang w:val="ru-RU"/>
        </w:rPr>
        <w:tab/>
        <w:t>San Cirilo sa Jerusalem: "Ang kinauyokan sa pagsimba sa Dios nagbarug sa duha ka elemento: tukmang kahibalo sa mga doktrina sa pagkamatinud-anon ug mga maayong buhat; ang mga doktrina nga walay maayong buhat dili makapahimuot sa Dios, ug dili usab Siya modawat sa mga buhat kon kini wala magbase sa mga doktrina sa pagkamatinud-anon. Kay unsa may kapuslanan sa pagkahibalo pag-ayo sa doktrina sa Dios, apan magbuhat man ka ug mga buhat nga makauwaw sa imoralidad? Sa laing bahin, unsa may kapuslanan sa pagka-puro, sama sa angay buhaton, apan magpasipala ka sa Dios sa dautang paagi?"</w:t>
      </w:r>
      <w:r>
        <w:rPr>
          <w:rStyle w:val="FootnoteReference"/>
        </w:rPr>
        <w:footnoteReference w:id="826"/>
      </w:r>
    </w:p>
    <w:p w14:paraId="7AFDFBE1" w14:textId="77777777" w:rsidR="00BE1885" w:rsidRPr="006A21F9" w:rsidRDefault="00BE1885" w:rsidP="00BE1885">
      <w:pPr>
        <w:rPr>
          <w:lang w:val="ru-RU"/>
        </w:rPr>
      </w:pPr>
      <w:r w:rsidRPr="006A21F9">
        <w:rPr>
          <w:lang w:val="ru-RU"/>
        </w:rPr>
        <w:tab/>
        <w:t xml:space="preserve">San Basilio nga Dako: "Kanunay natong nabantayan nga ang mga buhat sa usa ka tawo ug ang mga bunga sa kalag gitawag nga 'mga anak'. Kay giingon: </w:t>
      </w:r>
      <w:r w:rsidRPr="006A21F9">
        <w:rPr>
          <w:i/>
          <w:iCs/>
          <w:lang w:val="ru-RU"/>
        </w:rPr>
        <w:t>'Siya maluwas pinaagi sa pagpanganak, kon magpadayon siya sa pagtuo, gugma, ug pagkabalaan uban sa kahinay</w:t>
      </w:r>
      <w:r w:rsidRPr="006A21F9">
        <w:rPr>
          <w:lang w:val="ru-RU"/>
        </w:rPr>
        <w:t>' (1 Tim. 2:</w:t>
      </w:r>
      <w:r>
        <w:rPr>
          <w:lang w:val="ru-RU"/>
        </w:rPr>
        <w:t>15</w:t>
      </w:r>
      <w:r w:rsidRPr="006A21F9">
        <w:rPr>
          <w:lang w:val="ru-RU"/>
        </w:rPr>
        <w:t xml:space="preserve">). Kay maluwas usab ang kalag, sama sa asawa sa </w:t>
      </w:r>
      <w:r w:rsidRPr="006A21F9">
        <w:rPr>
          <w:lang w:val="ru-RU"/>
        </w:rPr>
        <w:lastRenderedPageBreak/>
        <w:t>nobyo nga wala madani, kon pinaagi sa tabang sa pulong siya magbunga—mga maayong buhat—basta magpabilin siya sa maayong batasan ug dili matul-id sa bisan unsang mosunod nga mga sala."</w:t>
      </w:r>
      <w:r>
        <w:rPr>
          <w:rStyle w:val="FootnoteReference"/>
        </w:rPr>
        <w:footnoteReference w:id="827"/>
      </w:r>
    </w:p>
    <w:p w14:paraId="7CB4EA62" w14:textId="77777777" w:rsidR="00BE1885" w:rsidRPr="006A21F9" w:rsidRDefault="00BE1885" w:rsidP="00BE1885">
      <w:pPr>
        <w:rPr>
          <w:lang w:val="ru-RU"/>
        </w:rPr>
      </w:pPr>
      <w:r w:rsidRPr="006A21F9">
        <w:rPr>
          <w:lang w:val="ru-RU"/>
        </w:rPr>
        <w:tab/>
        <w:t>San Gregorio nga Teologo: "Sama sa usa ka buhat nga walay pagtuo nga dili madawat, tungod kay daghan ang nagbuhat og maayo alang sa himaya ug tungod sa natural nga hilig: ingon usab ang pagtuo nga walay buhat patay (Santiago 2:26)… Busa, ipakita ang inyong pagtuo pinaagi sa inyong mga buhat; ipakita ang bunga sa inyong yuta: nagpangamuma ba ko nga walay pulos?"</w:t>
      </w:r>
      <w:r>
        <w:rPr>
          <w:rStyle w:val="FootnoteReference"/>
        </w:rPr>
        <w:footnoteReference w:id="828"/>
      </w:r>
    </w:p>
    <w:p w14:paraId="4390B759" w14:textId="77777777" w:rsidR="00BE1885" w:rsidRPr="006A21F9" w:rsidRDefault="00BE1885" w:rsidP="00BE1885">
      <w:pPr>
        <w:rPr>
          <w:lang w:val="ru-RU"/>
        </w:rPr>
      </w:pPr>
      <w:r w:rsidRPr="006A21F9">
        <w:rPr>
          <w:lang w:val="ru-RU"/>
        </w:rPr>
        <w:tab/>
        <w:t>San Juan Crisostomo: "Gina-implorar ko kamo, buhaton nato ang tanang paningkamot aron magpabilin nga matinindog sa tinuod nga pagtuo ug magkinabuhi sa matarong. Kay kung dili nato ipares ang pagtuo sa usa ka kinabuhi nga angay niini, isailalim kita sa labing grabeng silot… Ug si Kristo mismo ang nagpamatuod niini sa Ebanghelyo sa dihang miingon Siya nga ang pipila ka mga tawo nga nagpahawa og demonyo ug nagpanagna pagahukman sa kamatayon. Sa tinuod, ang tanan Niyang mga parabola—sama sa parabola sa mga birhen, sa lambat, sa samsam, ug sa walay bunga nga kahoy—nagkinahanglan nga mahimong matarong kita sa atong mga buhat. Ang Ginoo dili kanunay maghisgot sa mga doktrina (kay dili man lisod ang pagtuo niini), apan Siya kanunay—o mas tukma pa, pirmi—naghisgot sa usa ka buhing may hiyas: kay sa kini nga larangan adunay kanunay nga panagbangi, ug busa paningkamot. Ug unsa man akong isulti bahin sa hingpit nga pagpasagad sa hiyas? Bisan ang pagpasagad sa labing gamay nga bahin niini magdala sa usa ka tawo sa dagkong kalamidad. Busa, ang pagpasagad sa paghatag og limos maglabay sa pasagadnon ngadto sa Gehenna… Mosulti pa gani ko og labaw pa: dili lang ang pagpasagad sa bisan usa ka pagka-maayo ang makababag kanato sa langit; apan bisan pa unta magbuhat kita niini, apan dili uban sa angay nga pag-amping ug kadasig, magmugna kini sa parehas nga mga sangputanan."</w:t>
      </w:r>
      <w:r>
        <w:rPr>
          <w:rStyle w:val="FootnoteReference"/>
        </w:rPr>
        <w:footnoteReference w:id="829"/>
      </w:r>
      <w:r w:rsidRPr="006A21F9">
        <w:rPr>
          <w:lang w:val="ru-RU"/>
        </w:rPr>
        <w:t xml:space="preserve"> "Ni ang bunyag, ni ang pagpasaylo sa mga sala, ni ang ranggo, ni ang pag-apil sa mga sakramento, ni ang Banal nga Panihapon, ni ang pag-ambit sa Lawas (sa Ginoo), ni ang pag-ambit sa Dugo, ni bisan unsang susama niini makahatag kanato og bisan unsang kaayohan, gawas kon magkinabuhi kita og matarong, himayaon ug walay sala nga kinabuhi."</w:t>
      </w:r>
      <w:r>
        <w:rPr>
          <w:rStyle w:val="FootnoteReference"/>
        </w:rPr>
        <w:footnoteReference w:id="830"/>
      </w:r>
      <w:r w:rsidRPr="006A21F9">
        <w:rPr>
          <w:lang w:val="ru-RU"/>
        </w:rPr>
        <w:t xml:space="preserve"> "Ang pagtuo nga walay buhat, aron isulti, usa ka walay kinabuhi nga hulagway."</w:t>
      </w:r>
      <w:r>
        <w:rPr>
          <w:rStyle w:val="FootnoteReference"/>
        </w:rPr>
        <w:footnoteReference w:id="831"/>
      </w:r>
    </w:p>
    <w:p w14:paraId="21D6B404" w14:textId="77777777" w:rsidR="00BE1885" w:rsidRPr="006A21F9" w:rsidRDefault="00BE1885" w:rsidP="00BE1885">
      <w:pPr>
        <w:rPr>
          <w:lang w:val="ru-RU"/>
        </w:rPr>
      </w:pPr>
      <w:r w:rsidRPr="006A21F9">
        <w:rPr>
          <w:lang w:val="ru-RU"/>
        </w:rPr>
        <w:tab/>
        <w:t>Bendito Theodoret: "Ang pagtuo lamang dili igo alang sa kaluwasan; gikinahanglan usab ang mga buhat alang sa pagkahingpit."</w:t>
      </w:r>
      <w:r>
        <w:rPr>
          <w:rStyle w:val="FootnoteReference"/>
        </w:rPr>
        <w:footnoteReference w:id="832"/>
      </w:r>
      <w:r w:rsidRPr="006A21F9">
        <w:rPr>
          <w:lang w:val="ru-RU"/>
        </w:rPr>
        <w:t xml:space="preserve"> "Dili lang pagtuo ang atong gikinahanglan, kondili usab ang maayong mga buhat."</w:t>
      </w:r>
      <w:r>
        <w:rPr>
          <w:rStyle w:val="FootnoteReference"/>
        </w:rPr>
        <w:footnoteReference w:id="833"/>
      </w:r>
      <w:r w:rsidRPr="006A21F9">
        <w:rPr>
          <w:lang w:val="ru-RU"/>
        </w:rPr>
        <w:t xml:space="preserve"> "Ang kinauyokan ug tinuod nga basihanan sa maayong mga buhat mao ang kahibalo sa Dios ug pagtuo kaniya: kay sama sa mata alang sa lawas, mao usab ang pagtuo sa Dios ug kahibalo kaniya alang sa kalag. Apan ang pagtuo usab nanginahanglan og aktibong pagkamaayo, sama sa mata nga nanginahanglan sa mga kamot, tiil, ug uban pang mga miyembro sa lawas." </w:t>
      </w:r>
      <w:r>
        <w:rPr>
          <w:rStyle w:val="FootnoteReference"/>
        </w:rPr>
        <w:footnoteReference w:id="834"/>
      </w:r>
    </w:p>
    <w:p w14:paraId="44C4B965" w14:textId="77777777" w:rsidR="00BE1885" w:rsidRPr="006A21F9" w:rsidRDefault="00BE1885" w:rsidP="00BE1885">
      <w:pPr>
        <w:rPr>
          <w:lang w:val="ru-RU"/>
        </w:rPr>
      </w:pPr>
      <w:r w:rsidRPr="006A21F9">
        <w:rPr>
          <w:lang w:val="ru-RU"/>
        </w:rPr>
        <w:tab/>
        <w:t>Dili na kinahanglan pang isaysay ang mga testimonya sa daghang uban pang magtutudlo sa Simbahan nga nagkahiusa sa pagbalik-balik sa maong kamatuoran, sama nila: San Ignacio nga Tagbitbit sa Diyos, San Bernabé, San Ireneo, San Teófilo sa Antioquia, Clement sa Alexandria, Eusebius sa Caesarea, San Gregorio sa Nyssa,</w:t>
      </w:r>
      <w:r>
        <w:rPr>
          <w:rStyle w:val="FootnoteReference"/>
        </w:rPr>
        <w:footnoteReference w:id="835"/>
      </w:r>
      <w:r w:rsidRPr="006A21F9">
        <w:rPr>
          <w:lang w:val="ru-RU"/>
        </w:rPr>
        <w:t xml:space="preserve"> San Isidoro sa Pelusio,</w:t>
      </w:r>
      <w:r>
        <w:rPr>
          <w:rStyle w:val="FootnoteReference"/>
        </w:rPr>
        <w:footnoteReference w:id="836"/>
      </w:r>
      <w:r w:rsidRPr="006A21F9">
        <w:rPr>
          <w:lang w:val="ru-RU"/>
        </w:rPr>
        <w:t xml:space="preserve"> San Ambrosio, Biyernong Jeronimo, Biyernong Augustine, ug San Juan sa Damascus.</w:t>
      </w:r>
      <w:r>
        <w:rPr>
          <w:rStyle w:val="FootnoteReference"/>
        </w:rPr>
        <w:footnoteReference w:id="837"/>
      </w:r>
    </w:p>
    <w:p w14:paraId="4A093D85" w14:textId="77777777" w:rsidR="00BE1885" w:rsidRPr="006A21F9" w:rsidRDefault="00BE1885" w:rsidP="00BE1885">
      <w:pPr>
        <w:ind w:firstLine="708"/>
        <w:rPr>
          <w:lang w:val="ru-RU"/>
        </w:rPr>
      </w:pPr>
      <w:r w:rsidRPr="006A21F9">
        <w:rPr>
          <w:b/>
          <w:bCs/>
          <w:lang w:val="ru-RU"/>
        </w:rPr>
        <w:lastRenderedPageBreak/>
        <w:t xml:space="preserve">3. </w:t>
      </w:r>
      <w:r w:rsidRPr="006A21F9">
        <w:rPr>
          <w:lang w:val="ru-RU"/>
        </w:rPr>
        <w:t xml:space="preserve">Ang mga tawo nga sayop ang paghunahuna dili patas nga maghisgot sa pipila ka mga bersikulo sa Kasulatan nga daw nag-ingon sa sukwahi, pananglitan: </w:t>
      </w:r>
      <w:r w:rsidRPr="006A21F9">
        <w:rPr>
          <w:i/>
          <w:iCs/>
          <w:lang w:val="ru-RU"/>
        </w:rPr>
        <w:t xml:space="preserve">Sa pagkahibalo nga ang tawo dili matarung pinaagi sa mga buhat sa balaod kondili pinaagi sa pagtuo kang Jesu-Cristo lamang, mituo kami kang Cristo Jesus, aron kami matarung pinaagi sa pagtuo kang Cristo ug dili pinaagi sa mga buhat sa balaod; kay pinaagi sa mga buhat sa balaod walay unod nga matarung </w:t>
      </w:r>
      <w:r w:rsidRPr="006A21F9">
        <w:rPr>
          <w:lang w:val="ru-RU"/>
        </w:rPr>
        <w:t xml:space="preserve">(Gal. 2:16). </w:t>
      </w:r>
      <w:r w:rsidRPr="006A21F9">
        <w:rPr>
          <w:i/>
          <w:iCs/>
          <w:lang w:val="ru-RU"/>
        </w:rPr>
        <w:t xml:space="preserve">Gikilala nato nga ang usa ka tawo gipahimungtang matarong pinaagi sa pagtuo, gawas sa mga buhat sa Balaod </w:t>
      </w:r>
      <w:r w:rsidRPr="006A21F9">
        <w:rPr>
          <w:lang w:val="ru-RU"/>
        </w:rPr>
        <w:t xml:space="preserve">(Roma 3:28). </w:t>
      </w:r>
      <w:r w:rsidRPr="006A21F9">
        <w:rPr>
          <w:i/>
          <w:iCs/>
          <w:lang w:val="ru-RU"/>
        </w:rPr>
        <w:t xml:space="preserve">Dili sa nagabuhat sa mga buhat, kondili sa nagatuo Niya nga nagapahimungtang matarong sa mga dili matarong, ang iyang pagtuo gikredito isip pagkamatarong </w:t>
      </w:r>
      <w:r w:rsidRPr="006A21F9">
        <w:rPr>
          <w:lang w:val="ru-RU"/>
        </w:rPr>
        <w:t xml:space="preserve">(Roma 4:5). </w:t>
      </w:r>
      <w:r w:rsidRPr="006A21F9">
        <w:rPr>
          <w:i/>
          <w:iCs/>
          <w:lang w:val="ru-RU"/>
        </w:rPr>
        <w:t xml:space="preserve">Pinaagi sa grasya kamo naluwas pinaagi sa pagtuo, ug dili kini gikan kaninyo; kini gasa sa Dios </w:t>
      </w:r>
      <w:r w:rsidRPr="006A21F9">
        <w:rPr>
          <w:lang w:val="ru-RU"/>
        </w:rPr>
        <w:t>(Efe. 2:8). Importante nga hinumduman nga si San Pablo, sa iyang pagtudlo mahitungod sa pag-angkon sa pagkamatarung:</w:t>
      </w:r>
    </w:p>
    <w:p w14:paraId="5F89EB62"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Nagpasabot sa mga nagtuo nga sila matarong sa atubangan sa Dios pinaagi sa mga buhat sa Balaod, nga walay pagtuo kang Cristo nga Manluluwas; mao ang mga Hentil nga nanghambog sa ilang mga maayong buhat nga gihimo subay sa natural nga balaod, ug labi na gayud ang mga Hudiyo nga nagsalig sa ilang mga maayong buhat subay sa Balaod ni Moises. Ug, ingon niini, pinaagi sa pag-angkon sa sukwahi—nga ang usa ka makasasala nga tawo, Hudio man o Hentil, matarung tungod lamang sa pagtuo kang Jesu-Cristo, ang Manuluwas sa kalibutan, ug matarung ingon usa ka libreng gasa pinaagi sa grasya sa Dios, ug dili tungod sa ilang kaugalingong mga buhat ug merito— Ang Balaang Apostol nagtumong gayud sa mga buhat nga gihimo sa usa ka tawo samtang naa sa pagpanamastamas o sa Hudaismo, nga walay pagtuo kang Kristo nga Manluluwas ug sa wala pa siya makabalhin niining pagtuo; dili gayud niya gitumong ang mga buhat nga gihimo sa usa ka tawo human siya makabalhin sa Kristiyanismo, nga ang tanan natukod sa pagtuo ug ginasagrado sa pagtuo, ug mao, ingon ba, ang natural nga bunga ug mga pagpadayag </w:t>
      </w:r>
      <w:r w:rsidRPr="001E4083">
        <w:t>niini</w:t>
      </w:r>
      <w:r w:rsidRPr="006A21F9">
        <w:rPr>
          <w:lang w:val="ru-RU"/>
        </w:rPr>
        <w:t>.</w:t>
      </w:r>
    </w:p>
    <w:p w14:paraId="49180729"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Labi na, sa dihang nagsulti siya batok sa mga Hudiyo, wala siya nagtumong sa mga buhat sa moral nga balaod, kondili sa kadaghanan sa mga buhat sa seremonyal nga balaod, nga sa pagsunod niini dili makapartisipar ang mga pagano, ug pinaagi niini gipang-angkon sa mga Hudiyo ang katungod sa pagkamatarong alang lamang sa ilang kaugalingon, nga gipahawa ang mga pagano. Busa, pagkahuman niyang misulti batok sa mga </w:t>
      </w:r>
      <w:r w:rsidRPr="006A21F9">
        <w:rPr>
          <w:i/>
          <w:iCs/>
          <w:lang w:val="ru-RU"/>
        </w:rPr>
        <w:t>Hudiyo—'Gikilala namo nga ang tawo matarung pinaagi sa pagtuo, gawas sa mga buhat sa balaod</w:t>
      </w:r>
      <w:r w:rsidRPr="006A21F9">
        <w:rPr>
          <w:lang w:val="ru-RU"/>
        </w:rPr>
        <w:t xml:space="preserve">'—ang Apostol dayon mipadayon: </w:t>
      </w:r>
      <w:r w:rsidRPr="006A21F9">
        <w:rPr>
          <w:i/>
          <w:iCs/>
          <w:lang w:val="ru-RU"/>
        </w:rPr>
        <w:t xml:space="preserve">'Dios ba sa mga Hudiyo lamang, ug dili usab ba sa mga Hentil? Siyempre, Siya usab ang Dios sa mga Hentil, kay usa ra ka Dios, nga magpamatud-an nga matarong ang mga giputlan pinaagi sa pagtuo ug ang mga wala maputlan pinaagi sa pagtuo </w:t>
      </w:r>
      <w:r w:rsidRPr="006A21F9">
        <w:rPr>
          <w:lang w:val="ru-RU"/>
        </w:rPr>
        <w:t>(Roma 3:28–30).</w:t>
      </w:r>
    </w:p>
    <w:p w14:paraId="39D793B3"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Pinaagi sa termino nga 'pagpanghimatuud', iyang gipasabot ang pagpanghimatuud nga madawat sa matag makasasala, Hentil man o Hudiyo, sa dihang mobalhin sila sa Kristiyanismo pinaagi sa sakramento sa bunyag, ug nga gihatag gayud kanato pinaagi lamang sa pagtuo kang Kristo, nga wala pa mapadayag sa mga buhat sa Balaod; apan dili kana nga pag-in-hustong nga gipangandoy sa matag Kristohanon nga madawat, human na niyang makompleto ang iyang panaw sa yuta, sa atubangan sa langitnong Huwes, nga, sumala sa pagpamatuod sa maong Apostol, </w:t>
      </w:r>
      <w:r w:rsidRPr="006A21F9">
        <w:rPr>
          <w:i/>
          <w:iCs/>
          <w:lang w:val="ru-RU"/>
        </w:rPr>
        <w:t xml:space="preserve">magahatag sa matag-usa sumala sa iyang mga buhat </w:t>
      </w:r>
      <w:r w:rsidRPr="006A21F9">
        <w:rPr>
          <w:lang w:val="ru-RU"/>
        </w:rPr>
        <w:t>(Roma 2:6).</w:t>
      </w:r>
    </w:p>
    <w:p w14:paraId="1E4A11C5"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 xml:space="preserve">Pinaagi sa termino nga 'pagtuo nga naghahatag og pagkamatarong gawas sa mga buhat sa Balaod nga gihimo sa usa ka tawo samtang naa sa pagano o Hudaismo', iyang gipasabot dili ang bugnaw nga pagsugot sa panghuna-huna, kondili usa ka buhing pagtuo nga kauban ang gugma. </w:t>
      </w:r>
      <w:r w:rsidRPr="006A21F9">
        <w:rPr>
          <w:i/>
          <w:iCs/>
          <w:lang w:val="ru-RU"/>
        </w:rPr>
        <w:t xml:space="preserve">Sa Kristo Hesus, walay pulos ang pagputol sa ari o ang dili pagputol sa ari, kondili ang pagtuo nga nagalihok pinaagi sa gugma </w:t>
      </w:r>
      <w:r w:rsidRPr="006A21F9">
        <w:rPr>
          <w:lang w:val="ru-RU"/>
        </w:rPr>
        <w:t>(Gal. 5:6).</w:t>
      </w:r>
    </w:p>
    <w:p w14:paraId="1A9880F2" w14:textId="77777777" w:rsidR="00BE1885" w:rsidRPr="006A21F9" w:rsidRDefault="00BE1885" w:rsidP="00BE1885">
      <w:pPr>
        <w:rPr>
          <w:lang w:val="ru-RU"/>
        </w:rPr>
      </w:pPr>
      <w:r w:rsidRPr="006A21F9">
        <w:rPr>
          <w:lang w:val="ru-RU"/>
        </w:rPr>
        <w:tab/>
      </w:r>
      <w:r w:rsidRPr="006A21F9">
        <w:rPr>
          <w:b/>
          <w:bCs/>
          <w:lang w:val="ru-RU"/>
        </w:rPr>
        <w:t xml:space="preserve">(e) </w:t>
      </w:r>
      <w:r w:rsidRPr="006A21F9">
        <w:rPr>
          <w:lang w:val="ru-RU"/>
        </w:rPr>
        <w:t xml:space="preserve">Sa katapusan, sa kinatibuk-an, isulti nato nga si San Pablo dili mosalikway sa mga maayong buhat nga nagagikan sa pagtuo kang Kristo ug moturok gikan niini; sa kasukwahi, giisip niya kini nga hinungdanon alang sa mga Kristohanon — sama sa makita sa tanan niyang mga sulat, diin kanunay niyang gihangyo ang mga magtutuo nga magpraktis sa pagkamapa-Diosnon (1 Tim. 4:7), nga manggaranon sa maayong buhat (1 Tim. 6:18), ug nga manggaranon sa tanang maayong buhat [(2 Cor. 9:8); (Col. 1:10); cf. (Gal. 6:10); (2 Thess. 2:17); (Tito 3:1); (Hebreohanon 13:21)], nagdugang: </w:t>
      </w:r>
      <w:r w:rsidRPr="006A21F9">
        <w:rPr>
          <w:i/>
          <w:iCs/>
          <w:lang w:val="ru-RU"/>
        </w:rPr>
        <w:t xml:space="preserve">kita tanan kinahanglan motungha sa atubangan sa hukmanan ni Cristo, </w:t>
      </w:r>
      <w:r w:rsidRPr="006A21F9">
        <w:rPr>
          <w:i/>
          <w:iCs/>
          <w:lang w:val="ru-RU"/>
        </w:rPr>
        <w:lastRenderedPageBreak/>
        <w:t xml:space="preserve">aron ang matag-usa makadawat sa angay kaniya alang sa mga butang nga gihimo samtang anaa sa lawas, maayo man o dautan </w:t>
      </w:r>
      <w:r w:rsidRPr="006A21F9">
        <w:rPr>
          <w:lang w:val="ru-RU"/>
        </w:rPr>
        <w:t>(2 Cor. 5:10).</w:t>
      </w:r>
    </w:p>
    <w:p w14:paraId="6797773D" w14:textId="77777777" w:rsidR="00BE1885" w:rsidRPr="006A21F9" w:rsidRDefault="00BE1885" w:rsidP="00BE1885">
      <w:pPr>
        <w:ind w:firstLine="708"/>
        <w:rPr>
          <w:lang w:val="ru-RU"/>
        </w:rPr>
      </w:pPr>
      <w:r w:rsidRPr="006A21F9">
        <w:rPr>
          <w:b/>
          <w:bCs/>
          <w:lang w:val="ru-RU"/>
        </w:rPr>
        <w:t xml:space="preserve">4. </w:t>
      </w:r>
      <w:r w:rsidRPr="006A21F9">
        <w:rPr>
          <w:lang w:val="ru-RU"/>
        </w:rPr>
        <w:t>Makahimo kita og maayong buhat pinaagi lamang sa tabang sa grasya sa Diyos; maong gitawag kini nga mga bunga sa Espiritu Santo (Gal. 5:22). Apan tungod kay ang pagbuhat sa maayong buhat nagkinahanglan sa partisipasyon sa atong gawasnong kabubut-on; tungod kay pinaagi niining gawasnong partisipasyon sa maayong buhat gipadayag nato ang atong pagtuo, gugma ug paglaum sa Dios; tungod kay kini nga partisipasyon kasagaran naglakip sa dagkong buhat ug paningkamot gikan kanato [(Lucas 13:24); (2 Cor. 6:4–6); (2 Tim. 3:12)] sa pakigbisog batok sa mga kaaway sa atong kaluwasan—ang kalibutan, ang unod ug ang yawa—ang Ginoong Dios malipay sa pag-ihap sa atong mga maayong buhat ingon nga merito. Ug, una, samtang kita nagatubo sa pagkamatinud-anon pinaagi sa tabang sa grasya, malipay Siya sa pagpadaghan sa espirituhanong mga gasa sa atong sulod (Mat. 25:21–29),</w:t>
      </w:r>
      <w:r>
        <w:rPr>
          <w:rStyle w:val="FootnoteReference"/>
        </w:rPr>
        <w:footnoteReference w:id="838"/>
      </w:r>
      <w:r w:rsidRPr="006A21F9">
        <w:rPr>
          <w:lang w:val="ru-RU"/>
        </w:rPr>
        <w:t xml:space="preserve"> aron, uban sa ilang tabang, kita makauswag gikan sa kusog ngadto sa kusog, gikan sa himaya ngadto sa himaya (2 Cor. 3:18). Ug ikaduha, Nisaad Siya sa mga matarong: </w:t>
      </w:r>
      <w:r w:rsidRPr="006A21F9">
        <w:rPr>
          <w:i/>
          <w:iCs/>
          <w:lang w:val="ru-RU"/>
        </w:rPr>
        <w:t>'Maglipay kamo ug magdayeg, kay dako ang inyong ganti sa langit</w:t>
      </w:r>
      <w:r w:rsidRPr="006A21F9">
        <w:rPr>
          <w:lang w:val="ru-RU"/>
        </w:rPr>
        <w:t xml:space="preserve">' (Mat. 5:12). </w:t>
      </w:r>
      <w:r w:rsidRPr="006A21F9">
        <w:rPr>
          <w:i/>
          <w:iCs/>
          <w:lang w:val="ru-RU"/>
        </w:rPr>
        <w:t xml:space="preserve">Ang matag-usa makadawat sa iyang kaugalingong ganti sumala sa iyang kaugalingong paningkamot </w:t>
      </w:r>
      <w:r w:rsidRPr="006A21F9">
        <w:rPr>
          <w:lang w:val="ru-RU"/>
        </w:rPr>
        <w:t>(1 Cor. 3:8).</w:t>
      </w:r>
    </w:p>
    <w:p w14:paraId="38C64942" w14:textId="77777777" w:rsidR="00BE1885" w:rsidRPr="006A21F9" w:rsidRDefault="00BE1885" w:rsidP="00BE1885">
      <w:pPr>
        <w:rPr>
          <w:lang w:val="ru-RU"/>
        </w:rPr>
      </w:pPr>
    </w:p>
    <w:p w14:paraId="29F54A9C" w14:textId="77777777" w:rsidR="00BE1885" w:rsidRPr="006A21F9" w:rsidRDefault="00BE1885" w:rsidP="00BE1885">
      <w:pPr>
        <w:pStyle w:val="Heading5"/>
        <w:rPr>
          <w:lang w:val="ru-RU"/>
        </w:rPr>
      </w:pPr>
      <w:bookmarkStart w:id="677" w:name="_Toc133142963"/>
      <w:bookmarkStart w:id="678" w:name="_Toc133166320"/>
      <w:bookmarkStart w:id="679" w:name="_Toc182221530"/>
      <w:bookmarkStart w:id="680" w:name="_Toc238453097"/>
      <w:bookmarkStart w:id="681" w:name="_Toc238453897"/>
      <w:bookmarkStart w:id="682" w:name="_Toc238574205"/>
      <w:r w:rsidRPr="006A21F9">
        <w:rPr>
          <w:lang w:val="ru-RU"/>
        </w:rPr>
        <w:t>§199. Ang moral nga aplikasyon sa doktrina</w:t>
      </w:r>
      <w:bookmarkEnd w:id="677"/>
      <w:bookmarkEnd w:id="678"/>
      <w:bookmarkEnd w:id="679"/>
      <w:bookmarkEnd w:id="680"/>
      <w:bookmarkEnd w:id="681"/>
      <w:bookmarkEnd w:id="682"/>
    </w:p>
    <w:p w14:paraId="423C1026"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Ang grasya hingpit nga gikinahanglan alang sa atong kaluwasan, aron nga, kung wala ang tabang niini, dili kita makabalik sa Dios, ni motuo kang Kristo nga Manluluwas, ni makahimo og tinuod nga maayong espirituhanong mga buhat: busa, sa kahibalo sa atong kaugalingong kahuyang ug kakulang sa gahum, atong pagkat-on sa pagpahiubos sa atubangan sa Dios ug sa mga tawo; kat-onon nato ang mapainubuson nga pag-ampo sa Ginoo aron Ihatag Niya kanato kini nga makaluwas nga gahum, aron mapreserbar kini sa atong sulod uban sa pagpaubos, ug aron magamit kini uban sa pagpaubos, nga hinumduman ang mga pulong sa Apostol: </w:t>
      </w:r>
      <w:r w:rsidRPr="006A21F9">
        <w:rPr>
          <w:i/>
          <w:iCs/>
          <w:lang w:val="ru-RU"/>
        </w:rPr>
        <w:t xml:space="preserve">'Ang Dios mosupak sa mga hambog apan nagahatag ug grasya sa mga mapainubuson' </w:t>
      </w:r>
      <w:r w:rsidRPr="006A21F9">
        <w:rPr>
          <w:lang w:val="ru-RU"/>
        </w:rPr>
        <w:t>(1 Pedro 5:5).</w:t>
      </w:r>
    </w:p>
    <w:p w14:paraId="1544549A"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Ang grasya gihatag kanato ingon usa ka walay bayad nga gasa, pinaagi sa merito sa atong Manuluwas: busa, ang pagpasalamat sa Dios, ang atong Mabubulig, kanunay nga magpabilin sa atong mga kasingkasing, sa atong mga ngabil, ug sa tibuok atong kinabuhi, </w:t>
      </w:r>
      <w:r w:rsidRPr="006A21F9">
        <w:rPr>
          <w:i/>
          <w:iCs/>
          <w:lang w:val="ru-RU"/>
        </w:rPr>
        <w:t xml:space="preserve">alang sa Iyang dili masukod nga gasa </w:t>
      </w:r>
      <w:r w:rsidRPr="006A21F9">
        <w:rPr>
          <w:lang w:val="ru-RU"/>
        </w:rPr>
        <w:t>(2 Cor. 9:15)! Pasalamat sa Dios Amahan, nga nagahatag kanato sa Iyang labing balaan nga Espiritu (Lucas 11</w:t>
      </w:r>
      <w:r>
        <w:rPr>
          <w:lang w:val="ru-RU"/>
        </w:rPr>
        <w:t>:13</w:t>
      </w:r>
      <w:r w:rsidRPr="006A21F9">
        <w:rPr>
          <w:lang w:val="ru-RU"/>
        </w:rPr>
        <w:t>); pasalamat sa Ginoong Jesus, nga nakaseguro para kanato, pinaagi sa Iyang dugo, sa ingon ana kadako ug walay sukod nga mga gasa; pasalamat sa Espiritu Santo, nga nagabubo sa Iya mismo nga daghan sa atong mga kasingkasing ug nagabunga sa sulod nato alang sa kinabuhi nga walay katapusan!</w:t>
      </w:r>
    </w:p>
    <w:p w14:paraId="796E66C4"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Ang grasya moabot sa tanang tawo, ug dili lamang sa mga gipili alang sa langitnong himaya, ni sa mga matarong ra. Busa, bisan unsa pa ka lawom ang atong pagkahulog, bisan unsa pa kabug-at ug kadaghan ang atong mga sala, ayaw kitang mawagtang paglaum sa atong kaluwasan; sa baylo, magdali kita sa pagbalik ngadto sa atong Langitnong Amahan, nga </w:t>
      </w:r>
      <w:r w:rsidRPr="006A21F9">
        <w:rPr>
          <w:i/>
          <w:iCs/>
          <w:lang w:val="ru-RU"/>
        </w:rPr>
        <w:t xml:space="preserve">mapailubon kanato, nga dili gusto nga adunay bisan kinsa nga malaglag, kondili nga ang tanan makabaton og paghinulsol </w:t>
      </w:r>
      <w:r w:rsidRPr="006A21F9">
        <w:rPr>
          <w:lang w:val="ru-RU"/>
        </w:rPr>
        <w:t xml:space="preserve">(2 Pedro 3:9); mangaliya kita og grasya nga tabang kang Ginoong Jesus, nga miabot sa kalibutan </w:t>
      </w:r>
      <w:r w:rsidRPr="006A21F9">
        <w:rPr>
          <w:i/>
          <w:iCs/>
          <w:lang w:val="ru-RU"/>
        </w:rPr>
        <w:t xml:space="preserve">dili aron motawag sa mga matarong, kondili sa mga makasasala ngadto sa paghinulsol </w:t>
      </w:r>
      <w:r w:rsidRPr="006A21F9">
        <w:rPr>
          <w:lang w:val="ru-RU"/>
        </w:rPr>
        <w:t>(Mat. 9:13), ug dili kita mohunong sa pag-ampo gikan sa kalawom sa atong mga kalag ngadto sa Espiritu Santo: "O Bahandi sa tanang maayo ug Maghahatag sa kinabuhi, umari ug puy-ana kami, ug limpyoha kami gikan sa matag hugaw, ug luwasa, O Bulahan, ang among mga kalag."</w:t>
      </w:r>
    </w:p>
    <w:p w14:paraId="1B6970B4"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Ang grasya, bisan unsa pa ka gamhanan ug epektibo kini, dili kini nagpugong sa atong kagawasan, ni kini magpugos kanato nga dili mapugngan paingon sa pagkamakamaayo; hinuon, nagtawag lang kini kanato sa paghinulsol ug pagbalik sa Dios, nagdasig kanato sa pagpuyo og usa ka kinabuhi nga matinud-anon sa Dios, motabang kanato sa matag maayong buhat, nagbalaan ug nagluwas kanato—basta dili kita mosupak niini, kondili </w:t>
      </w:r>
      <w:r w:rsidRPr="006A21F9">
        <w:rPr>
          <w:lang w:val="ru-RU"/>
        </w:rPr>
        <w:lastRenderedPageBreak/>
        <w:t xml:space="preserve">mosunod niini ug aktibong moapil sa mga buhat nga gihimo niini kanato ug pinaagi kanato. Busa, atong tun-an nga maminaw sa tingog sa grasya, mosunod sa mga pagdasig </w:t>
      </w:r>
      <w:r w:rsidRPr="001E4083">
        <w:t>niini</w:t>
      </w:r>
      <w:r w:rsidRPr="006A21F9">
        <w:rPr>
          <w:lang w:val="ru-RU"/>
        </w:rPr>
        <w:t>, gamiton ang mga gahum nga gihatag niini kanato, buhaton ang maayong butang nga gihatagan niini ug inspirasyon, nga gitabangan niini kita sa pagbuhat, ug nga kini mismo ang nagpahinabo sa atong sulod.</w:t>
      </w:r>
    </w:p>
    <w:p w14:paraId="37157AD7" w14:textId="77777777" w:rsidR="00BE1885" w:rsidRPr="006A21F9" w:rsidRDefault="00BE1885" w:rsidP="00BE1885">
      <w:pPr>
        <w:ind w:firstLine="708"/>
        <w:rPr>
          <w:lang w:val="ru-RU"/>
        </w:rPr>
      </w:pPr>
      <w:r w:rsidRPr="006A21F9">
        <w:rPr>
          <w:b/>
          <w:bCs/>
          <w:lang w:val="ru-RU"/>
        </w:rPr>
        <w:t xml:space="preserve">5. </w:t>
      </w:r>
      <w:r w:rsidRPr="006A21F9">
        <w:rPr>
          <w:lang w:val="ru-RU"/>
        </w:rPr>
        <w:t>Ang pagbalaan sa usa ka tawo pinaagi sa grasya naglangkob sa kamatuoran nga kini tinuod nga naglimpyo sa makasasala gikan sa mga sala ug naghimo kaniya nga hingpit nga walay sala ug inosente, sama sa atong katigulangan nga si Adan sa dihang siya migawas gikan sa mga kamot sa Magbubuhat: unsa kaha ka dako nga katungdanan ug insentibo kini alang sa tanan nga gibalaan, nga mao, alang sa tanang Kristohanon, nga magbantay sa ilang kaugalingon batok sa matag kahugawan sa unod ug espiritu, ug sa pagpreserbar sa pagkawalay sala nga gihatag kanila taliwala sa tanang mga tukso!</w:t>
      </w:r>
    </w:p>
    <w:p w14:paraId="4E164E97" w14:textId="77777777" w:rsidR="00BE1885" w:rsidRPr="006A21F9" w:rsidRDefault="00BE1885" w:rsidP="00BE1885">
      <w:pPr>
        <w:ind w:firstLine="708"/>
        <w:rPr>
          <w:lang w:val="ru-RU"/>
        </w:rPr>
      </w:pPr>
      <w:r w:rsidRPr="006A21F9">
        <w:rPr>
          <w:b/>
          <w:bCs/>
          <w:lang w:val="ru-RU"/>
        </w:rPr>
        <w:t xml:space="preserve">6. </w:t>
      </w:r>
      <w:r w:rsidRPr="006A21F9">
        <w:rPr>
          <w:lang w:val="ru-RU"/>
        </w:rPr>
        <w:t xml:space="preserve">Alang sa pagkabalaan ug, pagkahuman, sa kaluwasan sa usa ka tawo pinaagi sa grasya sa Dios, duha ka hinungdanon nga kondisyon ang gikinahanglan gikan sa tawo mismo: pagtuo ug mga maayong buhat. </w:t>
      </w:r>
      <w:r w:rsidRPr="006A21F9">
        <w:rPr>
          <w:i/>
          <w:iCs/>
          <w:lang w:val="ru-RU"/>
        </w:rPr>
        <w:t xml:space="preserve">Magduol kita </w:t>
      </w:r>
      <w:r w:rsidRPr="006A21F9">
        <w:rPr>
          <w:lang w:val="ru-RU"/>
        </w:rPr>
        <w:t xml:space="preserve">sa trono sa grasya </w:t>
      </w:r>
      <w:r w:rsidRPr="006A21F9">
        <w:rPr>
          <w:i/>
          <w:iCs/>
          <w:lang w:val="ru-RU"/>
        </w:rPr>
        <w:t>uban sa matinud-anong kasingkasing ug hingpit nga pagtuo</w:t>
      </w:r>
      <w:r w:rsidRPr="006A21F9">
        <w:rPr>
          <w:lang w:val="ru-RU"/>
        </w:rPr>
        <w:t xml:space="preserve">; </w:t>
      </w:r>
      <w:r w:rsidRPr="006A21F9">
        <w:rPr>
          <w:i/>
          <w:iCs/>
          <w:lang w:val="ru-RU"/>
        </w:rPr>
        <w:t xml:space="preserve">magpabilin kita nga matinud-anon sa pag-angkon sa atong paglaum nga walay pagduha-duha; ug magmatngon kita sa usag usa, nga nagadasig sa usag usa sa paghigugma ug pagbuhat sa maayong buhat </w:t>
      </w:r>
      <w:r w:rsidRPr="006A21F9">
        <w:rPr>
          <w:lang w:val="ru-RU"/>
        </w:rPr>
        <w:t xml:space="preserve">(Heb. 10:22–24), nga hugot nga hinumduman nga </w:t>
      </w:r>
      <w:r w:rsidRPr="006A21F9">
        <w:rPr>
          <w:i/>
          <w:iCs/>
          <w:lang w:val="ru-RU"/>
        </w:rPr>
        <w:t xml:space="preserve">kung walay pagtuo imposible nga malipay ang Dios </w:t>
      </w:r>
      <w:r w:rsidRPr="006A21F9">
        <w:rPr>
          <w:lang w:val="ru-RU"/>
        </w:rPr>
        <w:t xml:space="preserve">(Heb. 11:6), ug nga </w:t>
      </w:r>
      <w:r w:rsidRPr="006A21F9">
        <w:rPr>
          <w:i/>
          <w:iCs/>
          <w:lang w:val="ru-RU"/>
        </w:rPr>
        <w:t xml:space="preserve">ang pagtuo nga walay buhat patay </w:t>
      </w:r>
      <w:r w:rsidRPr="006A21F9">
        <w:rPr>
          <w:lang w:val="ru-RU"/>
        </w:rPr>
        <w:t>(Santiago 2:26).</w:t>
      </w:r>
    </w:p>
    <w:p w14:paraId="48D1D172" w14:textId="77777777" w:rsidR="00BE1885" w:rsidRPr="006A21F9" w:rsidRDefault="00BE1885" w:rsidP="00BE1885">
      <w:pPr>
        <w:rPr>
          <w:lang w:val="ru-RU"/>
        </w:rPr>
      </w:pPr>
    </w:p>
    <w:p w14:paraId="345CCD0B" w14:textId="77777777" w:rsidR="00BE1885" w:rsidRPr="006A21F9" w:rsidRDefault="00BE1885" w:rsidP="00BE1885">
      <w:pPr>
        <w:rPr>
          <w:lang w:val="ru-RU"/>
        </w:rPr>
      </w:pPr>
    </w:p>
    <w:p w14:paraId="6732F589" w14:textId="77777777" w:rsidR="00BE1885" w:rsidRPr="006A21F9" w:rsidRDefault="00BE1885" w:rsidP="00BE1885">
      <w:pPr>
        <w:pStyle w:val="Heading3"/>
        <w:rPr>
          <w:lang w:val="ru-RU"/>
        </w:rPr>
      </w:pPr>
      <w:bookmarkStart w:id="683" w:name="_Toc133142609"/>
      <w:bookmarkStart w:id="684" w:name="_Toc133142964"/>
      <w:bookmarkStart w:id="685" w:name="_Toc133166321"/>
      <w:bookmarkStart w:id="686" w:name="_Toc182221531"/>
      <w:bookmarkStart w:id="687" w:name="_Toc238453098"/>
      <w:bookmarkStart w:id="688" w:name="_Toc238453898"/>
      <w:bookmarkStart w:id="689" w:name="_Toc238454329"/>
      <w:bookmarkStart w:id="690" w:name="_Toc238466411"/>
      <w:bookmarkStart w:id="691" w:name="_Toc238574206"/>
      <w:r w:rsidRPr="006A21F9">
        <w:rPr>
          <w:lang w:val="ru-RU"/>
        </w:rPr>
        <w:t xml:space="preserve">Artikulo </w:t>
      </w:r>
      <w:r w:rsidRPr="001E4083">
        <w:rPr>
          <w:bCs/>
        </w:rPr>
        <w:t>III</w:t>
      </w:r>
      <w:r w:rsidRPr="006A21F9">
        <w:rPr>
          <w:bCs/>
          <w:lang w:val="ru-RU"/>
        </w:rPr>
        <w:t xml:space="preserve">. </w:t>
      </w:r>
      <w:r w:rsidRPr="006A21F9">
        <w:rPr>
          <w:lang w:val="ru-RU"/>
        </w:rPr>
        <w:br/>
        <w:t>Mahitungod sa mga sakramento sa Simbahan, ingon nga paagi diin gipadayag kanato ang grasya sa Dios</w:t>
      </w:r>
      <w:bookmarkEnd w:id="683"/>
      <w:bookmarkEnd w:id="684"/>
      <w:bookmarkEnd w:id="685"/>
      <w:bookmarkEnd w:id="686"/>
      <w:bookmarkEnd w:id="687"/>
      <w:bookmarkEnd w:id="688"/>
      <w:bookmarkEnd w:id="689"/>
      <w:bookmarkEnd w:id="690"/>
      <w:bookmarkEnd w:id="691"/>
    </w:p>
    <w:p w14:paraId="2902811B" w14:textId="77777777" w:rsidR="00BE1885" w:rsidRPr="006A21F9" w:rsidRDefault="00BE1885" w:rsidP="00BE1885">
      <w:pPr>
        <w:rPr>
          <w:lang w:val="ru-RU"/>
        </w:rPr>
      </w:pPr>
    </w:p>
    <w:p w14:paraId="601FB7B5" w14:textId="77777777" w:rsidR="00BE1885" w:rsidRPr="006A21F9" w:rsidRDefault="00BE1885" w:rsidP="00BE1885">
      <w:pPr>
        <w:pStyle w:val="Heading5"/>
        <w:rPr>
          <w:lang w:val="ru-RU"/>
        </w:rPr>
      </w:pPr>
      <w:bookmarkStart w:id="692" w:name="_Toc133142965"/>
      <w:bookmarkStart w:id="693" w:name="_Toc133166322"/>
      <w:bookmarkStart w:id="694" w:name="_Toc182221532"/>
      <w:bookmarkStart w:id="695" w:name="_Toc238453099"/>
      <w:bookmarkStart w:id="696" w:name="_Toc238453899"/>
      <w:bookmarkStart w:id="697" w:name="_Toc238574207"/>
      <w:r w:rsidRPr="006A21F9">
        <w:rPr>
          <w:lang w:val="ru-RU"/>
        </w:rPr>
        <w:t>§200. Ang pagtulon-an sa Simbahan Orthodox bahin sa mga sakramento, usa ka mubo nga pagtan-aw sa sayop nga mga panan-aw sa dogma, ug ang komposisyon sa usa ka miyembro</w:t>
      </w:r>
      <w:bookmarkEnd w:id="692"/>
      <w:bookmarkEnd w:id="693"/>
      <w:bookmarkEnd w:id="694"/>
      <w:bookmarkEnd w:id="695"/>
      <w:bookmarkEnd w:id="696"/>
      <w:bookmarkEnd w:id="697"/>
    </w:p>
    <w:p w14:paraId="3BD77EDC"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Ang nag-unang mga kinaiya sa Ortodoksong pagtulon-an mahitungod sa mga sakramento mao ang mosunod:</w:t>
      </w:r>
    </w:p>
    <w:p w14:paraId="552A8B2C" w14:textId="77777777" w:rsidR="00BE1885" w:rsidRPr="006A21F9" w:rsidRDefault="00BE1885" w:rsidP="00BE1885">
      <w:pPr>
        <w:ind w:firstLine="708"/>
        <w:rPr>
          <w:lang w:val="ru-RU"/>
        </w:rPr>
      </w:pPr>
      <w:r w:rsidRPr="006A21F9">
        <w:rPr>
          <w:b/>
          <w:bCs/>
          <w:lang w:val="ru-RU"/>
        </w:rPr>
        <w:t xml:space="preserve">1) </w:t>
      </w:r>
      <w:r w:rsidRPr="006A21F9">
        <w:rPr>
          <w:lang w:val="ru-RU"/>
        </w:rPr>
        <w:t>"Ang sakramento usa ka balaan nga buhat nga, sa ilawom sa makita nga porma, naghatag sa kalag sa magtutuo sa dili makita nga grasya sa Dios, nga gitukod sa atong Ginoo, pinaagi kaniya nga ang matag magtutuo makadawat sa diyosnong grasya" (Pag-angkon sa Ortodokso, Bahin 1, tubag sa pangutana 99).</w:t>
      </w:r>
      <w:r>
        <w:rPr>
          <w:rStyle w:val="FootnoteReference"/>
        </w:rPr>
        <w:footnoteReference w:id="839"/>
      </w:r>
      <w:r w:rsidRPr="006A21F9">
        <w:rPr>
          <w:lang w:val="ru-RU"/>
        </w:rPr>
        <w:t xml:space="preserve"> Busa, nagtuo ang Simbahan nga ang kinaiya sa mga sakramento mao nga kini mga balaan nga ritwal nga tinuod nga nagahatag sa grasya sa Dios sa magtutuo, ug nga kini "dili lamang mga timaan sa mga saad sa Dios, kondili mga instrumento nga pinaagi sa grasya gayud naglihok sa mga moduol niini" (Epistula sa mga Patriarka sa Sidlakan bahin sa Ortodoksong Pagtuo, Artikulo 15). Gitan-aw niini nga ang esensyal nga mga elemento sa matag sakramento mao ang: </w:t>
      </w:r>
      <w:r w:rsidRPr="006A21F9">
        <w:rPr>
          <w:b/>
          <w:bCs/>
          <w:lang w:val="ru-RU"/>
        </w:rPr>
        <w:t xml:space="preserve">a) </w:t>
      </w:r>
      <w:r w:rsidRPr="006A21F9">
        <w:rPr>
          <w:lang w:val="ru-RU"/>
        </w:rPr>
        <w:t xml:space="preserve">ang banal nga institusyon sa sakramento; </w:t>
      </w:r>
      <w:r w:rsidRPr="006A21F9">
        <w:rPr>
          <w:b/>
          <w:bCs/>
          <w:lang w:val="ru-RU"/>
        </w:rPr>
        <w:t xml:space="preserve">b) </w:t>
      </w:r>
      <w:r w:rsidRPr="006A21F9">
        <w:rPr>
          <w:lang w:val="ru-RU"/>
        </w:rPr>
        <w:t xml:space="preserve">usa ka makita nga porma o porma nga masinati sa mga sentido; ug </w:t>
      </w:r>
      <w:r w:rsidRPr="006A21F9">
        <w:rPr>
          <w:b/>
          <w:bCs/>
          <w:lang w:val="ru-RU"/>
        </w:rPr>
        <w:t xml:space="preserve">c) </w:t>
      </w:r>
      <w:r w:rsidRPr="006A21F9">
        <w:rPr>
          <w:lang w:val="ru-RU"/>
        </w:rPr>
        <w:t>ang paghatag sa sakramento sa dili makita nga grasya ngadto sa kalag sa magtutuo.</w:t>
      </w:r>
    </w:p>
    <w:p w14:paraId="5C29FB3D"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"Aduna'y pito ka sakramento: Bawtismo, Krismasyon, Banal nga Komunyon, Penitensya, Banal nga Orden, Kasal, ug Pag-uyog sa mga Masakiton. Sa Bawtismo, ang usa ka tawo misteryosong natawo sa espirituhanong kinabuhi; sa Krismasyon, nadawat nila ang grasya nga espirituhanong nag-amuma ug nagpalig-on kanila; sa Banal nga Komunyon, espirituhanong napakabusog sila; sa Penansya, siya nagaayo sa espirituhanong mga sakit, mao ang mga sala; sa Banal nga Orden, siya makadawat sa grasya aron espirituhanong </w:t>
      </w:r>
      <w:r w:rsidRPr="006A21F9">
        <w:rPr>
          <w:lang w:val="ru-RU"/>
        </w:rPr>
        <w:lastRenderedPageBreak/>
        <w:t>mabalik ug mag-amuma sa uban pinaagi sa pagtudlo ug mga sakramento; sa Kasal, siya makadawat sa grasya nga nagasantos sa panag-uyon sa magtiayon ug sa natural nga pagkahimugso ug pagpadako sa mga anak; sa Pag-uyog sa mga Masakiton, siya naga-ayo sa pisikal nga mga sakit pinaagi sa pag-ayo gikan sa espirituhanong mga sakit" (Extended Christian Catechism, Artikulo 10). "Wala kita'y sobra o kulang niini nga mga sakramento sa Simbahan" (Epistle of the Eastern Patriarchs on the Orthodox Faith, Artikulo 15).</w:t>
      </w:r>
    </w:p>
    <w:p w14:paraId="51982E59" w14:textId="77777777" w:rsidR="00BE1885" w:rsidRPr="006A21F9" w:rsidRDefault="00BE1885" w:rsidP="00BE1885">
      <w:pPr>
        <w:ind w:firstLine="708"/>
        <w:rPr>
          <w:lang w:val="ru-RU"/>
        </w:rPr>
      </w:pPr>
      <w:r w:rsidRPr="006A21F9">
        <w:rPr>
          <w:b/>
          <w:bCs/>
          <w:lang w:val="ru-RU"/>
        </w:rPr>
        <w:t xml:space="preserve">3) </w:t>
      </w:r>
      <w:r w:rsidRPr="006A21F9">
        <w:rPr>
          <w:lang w:val="ru-RU"/>
        </w:rPr>
        <w:t>"Tulo ka butang (</w:t>
      </w:r>
      <w:r w:rsidRPr="001E4083">
        <w:t>πράγματα</w:t>
      </w:r>
      <w:r w:rsidRPr="006A21F9">
        <w:rPr>
          <w:lang w:val="ru-RU"/>
        </w:rPr>
        <w:t xml:space="preserve">) ang gikinahanglan alang sa pagsaulog sa usa ka sakramento: ang angay nga materya, sama sa tubig alang sa Bunyag, pan ug bino alang sa Eukaristiya, lana ug uban pang mga elemento nga angay sa sakramento; ikaduha, usa ka pari nga matarong nga giordinar, o usa ka obispo; ug ikatulo, ang pagtawag sa Espiritu Santo ug ang gitudlo nga porma sa mga pulong, pinaagi niini ang pari nagahinuklog sa sakramento pinaagi sa gahum sa Espiritu Santo, nga nagpahayag sa iyang tinguha nga pagahinuklog niini" (Pag-angkon sa Ortodoksiya, Bahin </w:t>
      </w:r>
      <w:r w:rsidRPr="001E4083">
        <w:t>I</w:t>
      </w:r>
      <w:r w:rsidRPr="006A21F9">
        <w:rPr>
          <w:lang w:val="ru-RU"/>
        </w:rPr>
        <w:t>, Tubag sa Pangutana 100). "Apan among gisalikway, ingon nga dili angay sa Kristohanong doktrina, ang panan-aw nga ang pagkahingpit sa sakramento mahitabo sa panahon sa aktuwal nga paggamit (pananglitan, pagkaon, ug uban pa) sa yutang butang (i.e. kana nga gikonsagrar sa sakramento): sama sa kon, gawas sa paggamit niini, ang butang nga gikonsagrar sa sakramento magpabilin nga yano lang nga butang bisan human sa konsagrasyon… Sa samang paagi, among giisip nga hingpit nga bakak ug hugaw kana nga pagtulon-an, nga ang integridad ug pagkahingpit sa sakramento malapas tungod sa kakulang sa pagtuo" (Epistula sa mga Patriyarka sa Sidlakan mahitungod sa Ortodoksong Pagtuo, Artikulo 15).</w:t>
      </w:r>
    </w:p>
    <w:p w14:paraId="5636E858"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Supak sa pagtulon-an sa Simbahang Ortodokso, ang uban sa mga naggunit sa sayop nga mga panan-aw—sa karaang panahon ug labi na sa mas bag-ong panahon—nagtudlo sa bakak ug nagpadayon sa pagtudlo:</w:t>
      </w:r>
    </w:p>
    <w:p w14:paraId="137C53E9" w14:textId="77777777" w:rsidR="00BE1885" w:rsidRPr="006A21F9" w:rsidRDefault="00BE1885" w:rsidP="00BE1885">
      <w:pPr>
        <w:ind w:firstLine="708"/>
        <w:rPr>
          <w:lang w:val="ru-RU"/>
        </w:rPr>
      </w:pPr>
      <w:r w:rsidRPr="006A21F9">
        <w:rPr>
          <w:b/>
          <w:bCs/>
          <w:lang w:val="ru-RU"/>
        </w:rPr>
        <w:t xml:space="preserve">1) </w:t>
      </w:r>
      <w:r w:rsidRPr="006A21F9">
        <w:rPr>
          <w:lang w:val="ru-RU"/>
        </w:rPr>
        <w:t>Mahitungod sa kinaiya sa mga sakramento. Sumala kang Luther, kini mga timailhan lamang sa mga saad sa Diyos nga gituyo aron pukawon ang pagtuo kang Kristo, nga nagapasaylo sa mga sala.</w:t>
      </w:r>
      <w:r>
        <w:rPr>
          <w:rStyle w:val="FootnoteReference"/>
        </w:rPr>
        <w:footnoteReference w:id="840"/>
      </w:r>
      <w:r w:rsidRPr="006A21F9">
        <w:rPr>
          <w:lang w:val="ru-RU"/>
        </w:rPr>
        <w:t xml:space="preserve"> Sumala kang Calvin ug Zwingli, kini mga timaan sa langitnong grasya, pinaagi niini ang mga pinili gipamatud-an sa pagtuo nga ilang nadawat ug sa mga saad sa Dios, o, sa tinuod, pinaagi niini ang tibuok Simbahan gipamatud-an sa pagtuo niini labaw pa kaysa sa pagpatibay sa tagsa-tagsa ka indibidwal.</w:t>
      </w:r>
      <w:r>
        <w:rPr>
          <w:rStyle w:val="FootnoteReference"/>
        </w:rPr>
        <w:footnoteReference w:id="841"/>
      </w:r>
      <w:r w:rsidRPr="006A21F9">
        <w:rPr>
          <w:lang w:val="ru-RU"/>
        </w:rPr>
        <w:t xml:space="preserve"> Ang mga Socinian ug Arminian nagtan-aw sa mga sakramento ingon nga simpleng eksternal nga ritwal diin mailhan ang mga Kristohanon gikan sa uban pang pagtuo.</w:t>
      </w:r>
      <w:r>
        <w:rPr>
          <w:rStyle w:val="FootnoteReference"/>
        </w:rPr>
        <w:footnoteReference w:id="842"/>
      </w:r>
      <w:r w:rsidRPr="006A21F9">
        <w:rPr>
          <w:lang w:val="ru-RU"/>
        </w:rPr>
        <w:t xml:space="preserve"> Ang mga Anabaptista nagtan-aw sa mga sakramento ingon nga alegorikal nga mga timaan sa espirituhanong kinabuhi.</w:t>
      </w:r>
      <w:r>
        <w:rPr>
          <w:rStyle w:val="FootnoteReference"/>
        </w:rPr>
        <w:footnoteReference w:id="843"/>
      </w:r>
      <w:r w:rsidRPr="006A21F9">
        <w:rPr>
          <w:lang w:val="ru-RU"/>
        </w:rPr>
        <w:t xml:space="preserve"> Ang mga Swedenborgian nagtan-aw niini ingon mga simbolo sa panag-uban tali sa Dios ug tawo.</w:t>
      </w:r>
      <w:r>
        <w:rPr>
          <w:rStyle w:val="FootnoteReference"/>
        </w:rPr>
        <w:footnoteReference w:id="844"/>
      </w:r>
      <w:r w:rsidRPr="006A21F9">
        <w:rPr>
          <w:lang w:val="ru-RU"/>
        </w:rPr>
        <w:t xml:space="preserve"> Ang mga Quaker ug ang among mga Dukhobor, samtang hingpit nga gisalikway ang makita nga aspeto sa mga sakramento, nag-ila niini isip sulodnong, espirituhanong mga lihok sa langitnong kahayag.</w:t>
      </w:r>
      <w:r>
        <w:rPr>
          <w:rStyle w:val="FootnoteReference"/>
        </w:rPr>
        <w:footnoteReference w:id="845"/>
      </w:r>
      <w:r w:rsidRPr="006A21F9">
        <w:rPr>
          <w:lang w:val="ru-RU"/>
        </w:rPr>
        <w:t xml:space="preserve"> Tanan niini ug uban pang susamang pagsabot sa mga sakramento nga gituohan sa nagkalain-laing Protestante nga sekta, bisan pa sa ilang mga kalainan, pareho sila sa nga pareho silang nagdumili sa tinuod nga pagsabot sa mga sakramento isip eksternal nga balaang ritwal nga tinuod nga naghatag sa grasya sa Dios sa mga matinud-anon, ug pinaagi niini, nagbag-o, nagpabag-o ug nagbalaan sa tawo.</w:t>
      </w:r>
    </w:p>
    <w:p w14:paraId="23ABC041" w14:textId="77777777" w:rsidR="00BE1885" w:rsidRPr="006A21F9" w:rsidRDefault="00BE1885" w:rsidP="00BE1885">
      <w:pPr>
        <w:ind w:firstLine="708"/>
        <w:rPr>
          <w:lang w:val="ru-RU"/>
        </w:rPr>
      </w:pPr>
      <w:r w:rsidRPr="006A21F9">
        <w:rPr>
          <w:b/>
          <w:bCs/>
          <w:lang w:val="ru-RU"/>
        </w:rPr>
        <w:t xml:space="preserve">2) </w:t>
      </w:r>
      <w:r w:rsidRPr="006A21F9">
        <w:rPr>
          <w:lang w:val="ru-RU"/>
        </w:rPr>
        <w:t>Mahitungod sa gidaghanon sa mga sakramento. Sama sa dili lang kontento sa pagbaliko sa tinuod nga konsepto sa kinaiya ug kaepektibo sa mga sakramento, ang Protestantismo misangko usab sa pagpakunhod sa gidaghanon sa mga sakramento; ug bisan pa sa sinugdanan ang mga Protestante nagpakita og dakong panagbangi bahin niini,</w:t>
      </w:r>
      <w:r>
        <w:rPr>
          <w:rStyle w:val="FootnoteReference"/>
        </w:rPr>
        <w:footnoteReference w:id="846"/>
      </w:r>
      <w:r w:rsidRPr="006A21F9">
        <w:rPr>
          <w:lang w:val="ru-RU"/>
        </w:rPr>
        <w:t xml:space="preserve"> sa katapusan nagkasinabot sila nga ilhon nga sakramento—ang matag sekta, siyempre, sa ilang kaugalingong pagsabot—ang duha ra: ang Bawtismo ug ang Eukaristiya.</w:t>
      </w:r>
      <w:r>
        <w:rPr>
          <w:rStyle w:val="FootnoteReference"/>
        </w:rPr>
        <w:footnoteReference w:id="847"/>
      </w:r>
      <w:r w:rsidRPr="006A21F9">
        <w:rPr>
          <w:lang w:val="ru-RU"/>
        </w:rPr>
        <w:t xml:space="preserve"> Sa taliwala sa atong mga skismatiko, </w:t>
      </w:r>
      <w:r w:rsidRPr="006A21F9">
        <w:rPr>
          <w:lang w:val="ru-RU"/>
        </w:rPr>
        <w:lastRenderedPageBreak/>
        <w:t>ang gitawag nga 'walay pari' nga sekta, bisan dili nila ikalimod nga pito ka sakramento ang gitukod, kontento na lang sila sa duha, nga nag-ingon: 'Duha ra ang igo sa atong panginahanglan—Bawtismo ug Penitensya; dili na nato kinahanglan ang uban.'</w:t>
      </w:r>
      <w:r>
        <w:rPr>
          <w:rStyle w:val="FootnoteReference"/>
        </w:rPr>
        <w:footnoteReference w:id="848"/>
      </w:r>
    </w:p>
    <w:p w14:paraId="0EFB3058" w14:textId="77777777" w:rsidR="00BE1885" w:rsidRPr="006A21F9" w:rsidRDefault="00BE1885" w:rsidP="00BE1885">
      <w:pPr>
        <w:ind w:firstLine="708"/>
        <w:rPr>
          <w:lang w:val="ru-RU"/>
        </w:rPr>
      </w:pPr>
      <w:r w:rsidRPr="006A21F9">
        <w:rPr>
          <w:b/>
          <w:bCs/>
          <w:lang w:val="ru-RU"/>
        </w:rPr>
        <w:t xml:space="preserve">3) </w:t>
      </w:r>
      <w:r w:rsidRPr="006A21F9">
        <w:rPr>
          <w:lang w:val="ru-RU"/>
        </w:rPr>
        <w:t>Mahitungod sa mga kondisyon sa pagsaulog ug pagka-balido sa mga sakramento. Sumala sa pagtulon-an ni Luther, dili gyud kinahanglan ang usa ka balaodnong gi-ordinar nga pari o obispo alang sa pagdumala sa usa ka sakramento; ang mga sakramento mahimong ipangdumala sa bisan unsang klerigo o laiko, lalaki o babaye, ug magpabilin ang ilang kahulugan ug gahum bisan pa sa unsang paagi kini ipangdumala, bisan pa walay tuyo (</w:t>
      </w:r>
      <w:r w:rsidRPr="001E4083">
        <w:t>intentione</w:t>
      </w:r>
      <w:r w:rsidRPr="006A21F9">
        <w:rPr>
          <w:lang w:val="ru-RU"/>
        </w:rPr>
        <w:t>) nga buhaton kini, o bisan pa sa pagpanag-iya o sa mimetic nga paagi.</w:t>
      </w:r>
      <w:r>
        <w:rPr>
          <w:rStyle w:val="FootnoteReference"/>
        </w:rPr>
        <w:footnoteReference w:id="849"/>
      </w:r>
      <w:r w:rsidRPr="006A21F9">
        <w:rPr>
          <w:lang w:val="ru-RU"/>
        </w:rPr>
        <w:t xml:space="preserve"> Usa ka tibuok katunga sa atong mga schismatiko, nga naglangkob sa 'priestless' nga paksyon, nagtugot usab sa ordinaryong mga layko sa pagdumala sa mga sakramento; samtang ang pikas katunga, nga nailhan nga 'mga sumusunod sa pari', nagtugot niini nga buhaton, bisan pa sa mga pari, apan mga pari nga gi-exkommunikar o gipahawa sa ilang katungdanan, ug sa bisan unsang kaso nilayas gikan sa Ortodoksong Simbahan ug gisalikway kini aron moapil sa usa ka skismatikong sekta.</w:t>
      </w:r>
      <w:r>
        <w:rPr>
          <w:rStyle w:val="FootnoteReference"/>
        </w:rPr>
        <w:footnoteReference w:id="850"/>
      </w:r>
      <w:r w:rsidRPr="006A21F9">
        <w:rPr>
          <w:lang w:val="ru-RU"/>
        </w:rPr>
        <w:t xml:space="preserve"> Sa laing bahin, ang karaang mga Donatista, ug sa ulahi sa</w:t>
      </w:r>
      <w:r w:rsidRPr="001E4083">
        <w:t xml:space="preserve"> ika-12 nga</w:t>
      </w:r>
      <w:r w:rsidRPr="006A21F9">
        <w:rPr>
          <w:lang w:val="ru-RU"/>
        </w:rPr>
        <w:t xml:space="preserve"> siglo ang mga Waldensio ug Albigensio, ug sukad </w:t>
      </w:r>
      <w:r w:rsidRPr="001E4083">
        <w:t>sa ika-14 nga siglo paingon</w:t>
      </w:r>
      <w:r w:rsidRPr="006A21F9">
        <w:rPr>
          <w:lang w:val="ru-RU"/>
        </w:rPr>
        <w:t>, ang mga sumusunod kang Wycliffe, miadto sa sukwahi nga ekstremo, nag-angkon nga alang sa pagsaulog ug pagka-balido sa mga sakramento, dili lang usa ka lehitimong gi-ordinar nga ministro ang gikinahanglan, kondili usa ka matinud-anong ministro, ug nga ang mga sakramento nga gisaulog sa mga korap nga ministro sa halaran walay bisan unsang kahulugan.</w:t>
      </w:r>
      <w:r>
        <w:rPr>
          <w:rStyle w:val="FootnoteReference"/>
        </w:rPr>
        <w:footnoteReference w:id="851"/>
      </w:r>
      <w:r w:rsidRPr="006A21F9">
        <w:rPr>
          <w:lang w:val="ru-RU"/>
        </w:rPr>
        <w:t xml:space="preserve"> Sa katapusan, ang mga Reformador ug mga Luteroano naghimo sa doktrina nga ang balideidad ug kaepektibo sa mga sakramento dili nagdepende sa pagka-angay ug sulodnong disposisyon sa ministro nga nagdumala niini, kondili sa disposisyon ug pagtuo sa mga nakadawat niini, aron ang usa ka sakramento usa ka sakramento ug adunay gahum niini lamang sa mismong higayon sa pagdawat ug paggamit niini uban sa pagtuo, apan gawas sa ingon nga partisipasyon, o kon madawat kini nga walay pagtuo, dili kini usa ka sakramento ug magpabilin nga walay bunga.</w:t>
      </w:r>
      <w:r>
        <w:rPr>
          <w:rStyle w:val="FootnoteReference"/>
        </w:rPr>
        <w:footnoteReference w:id="852"/>
      </w:r>
    </w:p>
    <w:p w14:paraId="557A5252"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Aron makita, sa labing klaro ug hingpit nga paagi, ang hingpit nga pagka-balido sa pagtulon-an sa mga Ortodoks bahin sa mga sakramento ug ang sayop nga panghunahuna sa mga sayop nga panan-aw nga gilista dinhi, atong susihon una ang pagtulon-an sa matag sakramento nga bulag, ug itudlo ang atensyon, kon kinahanglan, sa piho nga mga sayop nga may kalabotan sa usa ka sakramento o sa lain nga wala gilista dinhi; ug unya, base sa niining mga partikularidad, maghimo kita og kinatibuk-ang obserbasyon mahitungod sa mga sakramento, aron supakon ang kinatibuk-ang mga sayop nga gipakita dinhi.</w:t>
      </w:r>
    </w:p>
    <w:p w14:paraId="50B4F006" w14:textId="77777777" w:rsidR="00BE1885" w:rsidRPr="006A21F9" w:rsidRDefault="00BE1885" w:rsidP="00BE1885">
      <w:pPr>
        <w:rPr>
          <w:lang w:val="ru-RU"/>
        </w:rPr>
      </w:pPr>
    </w:p>
    <w:p w14:paraId="48690706" w14:textId="77777777" w:rsidR="00BE1885" w:rsidRPr="006A21F9" w:rsidRDefault="00BE1885" w:rsidP="00BE1885">
      <w:pPr>
        <w:pStyle w:val="Heading4"/>
        <w:rPr>
          <w:lang w:val="ru-RU"/>
        </w:rPr>
      </w:pPr>
      <w:bookmarkStart w:id="698" w:name="_Toc133142610"/>
      <w:bookmarkStart w:id="699" w:name="_Toc133142966"/>
      <w:bookmarkStart w:id="700" w:name="_Toc133166323"/>
      <w:bookmarkStart w:id="701" w:name="_Toc182221533"/>
      <w:bookmarkStart w:id="702" w:name="_Toc238453100"/>
      <w:bookmarkStart w:id="703" w:name="_Toc238453900"/>
      <w:bookmarkStart w:id="704" w:name="_Toc238454330"/>
      <w:bookmarkStart w:id="705" w:name="_Toc238466412"/>
      <w:bookmarkStart w:id="706" w:name="_Toc238574208"/>
      <w:r w:rsidRPr="006A21F9">
        <w:rPr>
          <w:bCs/>
          <w:lang w:val="ru-RU"/>
        </w:rPr>
        <w:t xml:space="preserve">1. </w:t>
      </w:r>
      <w:r w:rsidRPr="006A21F9">
        <w:rPr>
          <w:lang w:val="ru-RU"/>
        </w:rPr>
        <w:t>Mahitungod sa Sakramento sa Bunyag</w:t>
      </w:r>
      <w:bookmarkEnd w:id="698"/>
      <w:bookmarkEnd w:id="699"/>
      <w:bookmarkEnd w:id="700"/>
      <w:bookmarkEnd w:id="701"/>
      <w:bookmarkEnd w:id="702"/>
      <w:bookmarkEnd w:id="703"/>
      <w:bookmarkEnd w:id="704"/>
      <w:bookmarkEnd w:id="705"/>
      <w:bookmarkEnd w:id="706"/>
    </w:p>
    <w:p w14:paraId="003F39CA" w14:textId="77777777" w:rsidR="00BE1885" w:rsidRPr="006A21F9" w:rsidRDefault="00BE1885" w:rsidP="00BE1885">
      <w:pPr>
        <w:rPr>
          <w:lang w:val="ru-RU"/>
        </w:rPr>
      </w:pPr>
    </w:p>
    <w:p w14:paraId="1498AE3C" w14:textId="77777777" w:rsidR="00BE1885" w:rsidRPr="006A21F9" w:rsidRDefault="00BE1885" w:rsidP="00BE1885">
      <w:pPr>
        <w:pStyle w:val="Heading5"/>
        <w:rPr>
          <w:lang w:val="ru-RU"/>
        </w:rPr>
      </w:pPr>
      <w:bookmarkStart w:id="707" w:name="_Toc133142967"/>
      <w:bookmarkStart w:id="708" w:name="_Toc133166324"/>
      <w:bookmarkStart w:id="709" w:name="_Toc182221534"/>
      <w:bookmarkStart w:id="710" w:name="_Toc238453101"/>
      <w:bookmarkStart w:id="711" w:name="_Toc238453901"/>
      <w:bookmarkStart w:id="712" w:name="_Toc238574209"/>
      <w:r w:rsidRPr="006A21F9">
        <w:rPr>
          <w:bCs/>
          <w:lang w:val="ru-RU"/>
        </w:rPr>
        <w:t xml:space="preserve">§201. </w:t>
      </w:r>
      <w:r w:rsidRPr="006A21F9">
        <w:rPr>
          <w:lang w:val="ru-RU"/>
        </w:rPr>
        <w:t>Ang dapit sa sakramento sa Bunyag taliwala sa ubang mga sakramento, ang konsepto sa Bunyag ug ang nagkalain-laing mga ngalan niini</w:t>
      </w:r>
      <w:bookmarkEnd w:id="707"/>
      <w:bookmarkEnd w:id="708"/>
      <w:bookmarkEnd w:id="709"/>
      <w:bookmarkEnd w:id="710"/>
      <w:bookmarkEnd w:id="711"/>
      <w:bookmarkEnd w:id="712"/>
    </w:p>
    <w:p w14:paraId="406101F3" w14:textId="77777777" w:rsidR="00BE1885" w:rsidRPr="006A21F9" w:rsidRDefault="00BE1885" w:rsidP="00BE1885">
      <w:pPr>
        <w:rPr>
          <w:lang w:val="ru-RU"/>
        </w:rPr>
      </w:pPr>
      <w:r w:rsidRPr="006A21F9">
        <w:rPr>
          <w:b/>
          <w:bCs/>
          <w:lang w:val="ru-RU"/>
        </w:rPr>
        <w:tab/>
        <w:t xml:space="preserve">1. </w:t>
      </w:r>
      <w:r w:rsidRPr="006A21F9">
        <w:rPr>
          <w:lang w:val="ru-RU"/>
        </w:rPr>
        <w:t xml:space="preserve">Ang Bunyag nag-okupar sa unang puwesto sa pito ka sakramento sa Simbahang Orthodox: kay kini nagsilbi, ingon man, isip ganghaan alang sa mga tawo ngadto sa Simbahan mismo, sumala sa mga pulong sa Manluluwas: </w:t>
      </w:r>
      <w:r w:rsidRPr="006A21F9">
        <w:rPr>
          <w:i/>
          <w:iCs/>
          <w:lang w:val="ru-RU"/>
        </w:rPr>
        <w:t>'Kung dili siya matawo sa tubig ug sa Espiritu, dili siya makasulod sa Gingharian sa Dios</w:t>
      </w:r>
      <w:r w:rsidRPr="006A21F9">
        <w:rPr>
          <w:lang w:val="ru-RU"/>
        </w:rPr>
        <w:t>' (Juan 3:5), — ug, ingon niini, nagsilbi nga ganghaan ngadto sa tanang uban pang sakramento sa E , nga gipreserbar ug matarong nga giadministro lamang sulod sa Simbahan. Tungod niini, kini nga sakramento kanunay nga gitudlo sa mga tawo ug gitudlo gihapon una sa tanan; ug bisan kinsa nga wala pa giisip nga takus sa bunyag, wala pa gayud makatagad, ug dili gayud makatagad, sa bisan unsang uban pang sakramento sa Simbahan.</w:t>
      </w:r>
      <w:r>
        <w:rPr>
          <w:rStyle w:val="FootnoteReference"/>
        </w:rPr>
        <w:footnoteReference w:id="853"/>
      </w:r>
    </w:p>
    <w:p w14:paraId="64949A6D" w14:textId="77777777" w:rsidR="00BE1885" w:rsidRPr="006A21F9" w:rsidRDefault="00BE1885" w:rsidP="00BE1885">
      <w:pPr>
        <w:ind w:firstLine="708"/>
        <w:rPr>
          <w:lang w:val="ru-RU"/>
        </w:rPr>
      </w:pPr>
      <w:r w:rsidRPr="006A21F9">
        <w:rPr>
          <w:b/>
          <w:bCs/>
          <w:lang w:val="ru-RU"/>
        </w:rPr>
        <w:lastRenderedPageBreak/>
        <w:t xml:space="preserve">2. </w:t>
      </w:r>
      <w:r w:rsidRPr="006A21F9">
        <w:rPr>
          <w:lang w:val="ru-RU"/>
        </w:rPr>
        <w:t>Ang termino nga 'Bawtismo' nagtumong sa sakramento diin ang usa ka makasasala nga tawo, nga natawo uban sa kadaut nga napanunod gikan sa iyang unang mga ginikanan, natawo pag-usab gikan sa tubig ug sa Espiritu (Juan 3:5); o, aron mas tukma, usa ka sakramento diin ang usa ka makasasala, nga natudloan sa pagtuo kang Kristo, pinaagi sa tulo ka paglubong sa tubig sa ngalan sa Amahan, sa Anak, ug sa Espiritu Santo, gipanlimpyo sa grasya sa Dios gikan sa matag sala ug gihimong bag-ong tawo, gipahimakas ug ginasanto (Kanon sa Pag-angkon Bahín 1, tubag sa pangutana 102). Busa, ang grasya sa Dios, nga kaniadto nagtawag lamang sa makasasala ngadto sa pagtuo kang Cristo ug nagpukaw sa pagtuo sa atong sulod, dinhi sa unang higayon misteryosong gibubo sa tibuok pagkatawo sa tawo, ug hingpit nga naghinlo, nagbalaan, ug nagbag-o kanila.</w:t>
      </w:r>
    </w:p>
    <w:p w14:paraId="33F54122"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Busa, ang sakramento sa Bunyag nailhan sa lain-laing mga ngalan sukad pa sa karaang panahon. Busa — </w:t>
      </w:r>
      <w:r w:rsidRPr="006A21F9">
        <w:rPr>
          <w:b/>
          <w:bCs/>
          <w:lang w:val="ru-RU"/>
        </w:rPr>
        <w:t xml:space="preserve">a) </w:t>
      </w:r>
      <w:r w:rsidRPr="006A21F9">
        <w:rPr>
          <w:lang w:val="ru-RU"/>
        </w:rPr>
        <w:t>sa aspeto sa makita niini, gitawag kini nga: pagligo o batisan,</w:t>
      </w:r>
      <w:r>
        <w:rPr>
          <w:rStyle w:val="FootnoteReference"/>
        </w:rPr>
        <w:footnoteReference w:id="854"/>
      </w:r>
      <w:r w:rsidRPr="006A21F9">
        <w:rPr>
          <w:lang w:val="ru-RU"/>
        </w:rPr>
        <w:t xml:space="preserve"> balaan nga bukal,</w:t>
      </w:r>
      <w:r>
        <w:rPr>
          <w:rStyle w:val="FootnoteReference"/>
        </w:rPr>
        <w:footnoteReference w:id="855"/>
      </w:r>
      <w:r w:rsidRPr="006A21F9">
        <w:rPr>
          <w:lang w:val="ru-RU"/>
        </w:rPr>
        <w:t xml:space="preserve"> usahay yano lang nga 'tubig';</w:t>
      </w:r>
      <w:r>
        <w:rPr>
          <w:rStyle w:val="FootnoteReference"/>
        </w:rPr>
        <w:footnoteReference w:id="856"/>
      </w:r>
      <w:r w:rsidRPr="006A21F9">
        <w:rPr>
          <w:lang w:val="ru-RU"/>
        </w:rPr>
        <w:t xml:space="preserve"> </w:t>
      </w:r>
      <w:r w:rsidRPr="006A21F9">
        <w:rPr>
          <w:b/>
          <w:bCs/>
          <w:lang w:val="ru-RU"/>
        </w:rPr>
        <w:t xml:space="preserve">b) </w:t>
      </w:r>
      <w:r w:rsidRPr="006A21F9">
        <w:rPr>
          <w:lang w:val="ru-RU"/>
        </w:rPr>
        <w:t>sa aspeto sa dili makita nga mga epekto ug kahulugan niini: — kahayag,</w:t>
      </w:r>
      <w:r>
        <w:rPr>
          <w:rStyle w:val="FootnoteReference"/>
        </w:rPr>
        <w:footnoteReference w:id="857"/>
      </w:r>
      <w:r w:rsidRPr="006A21F9">
        <w:rPr>
          <w:lang w:val="ru-RU"/>
        </w:rPr>
        <w:t xml:space="preserve"> gasa sa grasya,</w:t>
      </w:r>
      <w:r>
        <w:rPr>
          <w:rStyle w:val="FootnoteReference"/>
        </w:rPr>
        <w:footnoteReference w:id="858"/>
      </w:r>
      <w:r w:rsidRPr="006A21F9">
        <w:rPr>
          <w:lang w:val="ru-RU"/>
        </w:rPr>
        <w:t xml:space="preserve"> pagkabanhaw,</w:t>
      </w:r>
      <w:r>
        <w:rPr>
          <w:rStyle w:val="FootnoteReference"/>
        </w:rPr>
        <w:footnoteReference w:id="859"/>
      </w:r>
      <w:r w:rsidRPr="006A21F9">
        <w:rPr>
          <w:lang w:val="ru-RU"/>
        </w:rPr>
        <w:t xml:space="preserve"> pagkabalaan,</w:t>
      </w:r>
      <w:r>
        <w:rPr>
          <w:rStyle w:val="FootnoteReference"/>
        </w:rPr>
        <w:footnoteReference w:id="860"/>
      </w:r>
      <w:r w:rsidRPr="006A21F9">
        <w:rPr>
          <w:lang w:val="ru-RU"/>
        </w:rPr>
        <w:t xml:space="preserve"> selyo sa Kristo,</w:t>
      </w:r>
      <w:r>
        <w:rPr>
          <w:rStyle w:val="FootnoteReference"/>
        </w:rPr>
        <w:footnoteReference w:id="861"/>
      </w:r>
      <w:r w:rsidRPr="006A21F9">
        <w:rPr>
          <w:lang w:val="ru-RU"/>
        </w:rPr>
        <w:t xml:space="preserve"> selyo sa Kristiyanismo,</w:t>
      </w:r>
      <w:r>
        <w:rPr>
          <w:rStyle w:val="FootnoteReference"/>
        </w:rPr>
        <w:footnoteReference w:id="862"/>
      </w:r>
      <w:r w:rsidRPr="006A21F9">
        <w:rPr>
          <w:lang w:val="ru-RU"/>
        </w:rPr>
        <w:t xml:space="preserve"> selyo sa pagtuo;</w:t>
      </w:r>
      <w:r>
        <w:rPr>
          <w:rStyle w:val="FootnoteReference"/>
        </w:rPr>
        <w:footnoteReference w:id="863"/>
      </w:r>
      <w:r w:rsidRPr="006A21F9">
        <w:rPr>
          <w:lang w:val="ru-RU"/>
        </w:rPr>
        <w:t xml:space="preserve"> </w:t>
      </w:r>
      <w:r w:rsidRPr="006A21F9">
        <w:rPr>
          <w:b/>
          <w:bCs/>
          <w:lang w:val="ru-RU"/>
        </w:rPr>
        <w:t xml:space="preserve">c) </w:t>
      </w:r>
      <w:r w:rsidRPr="006A21F9">
        <w:rPr>
          <w:lang w:val="ru-RU"/>
        </w:rPr>
        <w:t>sa duha ka magkahiusa: — ang mistikal nga batisan,</w:t>
      </w:r>
      <w:r>
        <w:rPr>
          <w:rStyle w:val="FootnoteReference"/>
        </w:rPr>
        <w:footnoteReference w:id="864"/>
      </w:r>
      <w:r w:rsidRPr="006A21F9">
        <w:rPr>
          <w:lang w:val="ru-RU"/>
        </w:rPr>
        <w:t xml:space="preserve"> ang makaluwas nga batisan,</w:t>
      </w:r>
      <w:r>
        <w:rPr>
          <w:rStyle w:val="FootnoteReference"/>
        </w:rPr>
        <w:footnoteReference w:id="865"/>
      </w:r>
      <w:r w:rsidRPr="006A21F9">
        <w:rPr>
          <w:lang w:val="ru-RU"/>
        </w:rPr>
        <w:t xml:space="preserve"> ang batisan sa paghinulsol ug kahibalo,</w:t>
      </w:r>
      <w:r>
        <w:rPr>
          <w:rStyle w:val="FootnoteReference"/>
        </w:rPr>
        <w:footnoteReference w:id="866"/>
      </w:r>
      <w:r w:rsidRPr="006A21F9">
        <w:rPr>
          <w:lang w:val="ru-RU"/>
        </w:rPr>
        <w:t xml:space="preserve"> ang batisan o paliguan sa paghinlo (Tito 3:5) ug pagkabanhaw,</w:t>
      </w:r>
      <w:r>
        <w:rPr>
          <w:rStyle w:val="FootnoteReference"/>
        </w:rPr>
        <w:footnoteReference w:id="867"/>
      </w:r>
      <w:r w:rsidRPr="006A21F9">
        <w:rPr>
          <w:lang w:val="ru-RU"/>
        </w:rPr>
        <w:t xml:space="preserve"> ang batisan sa kinabuhi,</w:t>
      </w:r>
      <w:r>
        <w:rPr>
          <w:rStyle w:val="FootnoteReference"/>
        </w:rPr>
        <w:footnoteReference w:id="868"/>
      </w:r>
      <w:r w:rsidRPr="006A21F9">
        <w:rPr>
          <w:lang w:val="ru-RU"/>
        </w:rPr>
        <w:t xml:space="preserve"> ang tubig sa walay katapusang kinabuhi,</w:t>
      </w:r>
      <w:r>
        <w:rPr>
          <w:rStyle w:val="FootnoteReference"/>
        </w:rPr>
        <w:footnoteReference w:id="869"/>
      </w:r>
      <w:r w:rsidRPr="006A21F9">
        <w:rPr>
          <w:lang w:val="ru-RU"/>
        </w:rPr>
        <w:t xml:space="preserve"> ang banal nga tinubdan,</w:t>
      </w:r>
      <w:r>
        <w:rPr>
          <w:rStyle w:val="FootnoteReference"/>
        </w:rPr>
        <w:footnoteReference w:id="870"/>
      </w:r>
      <w:r w:rsidRPr="006A21F9">
        <w:rPr>
          <w:lang w:val="ru-RU"/>
        </w:rPr>
        <w:t xml:space="preserve"> ang misteryo sa tubig,</w:t>
      </w:r>
      <w:r>
        <w:rPr>
          <w:rStyle w:val="FootnoteReference"/>
        </w:rPr>
        <w:footnoteReference w:id="871"/>
      </w:r>
      <w:r w:rsidRPr="006A21F9">
        <w:rPr>
          <w:lang w:val="ru-RU"/>
        </w:rPr>
        <w:t xml:space="preserve"> ang misteryo sa bag-ong pagkatawo,</w:t>
      </w:r>
      <w:r>
        <w:rPr>
          <w:rStyle w:val="FootnoteReference"/>
        </w:rPr>
        <w:footnoteReference w:id="872"/>
      </w:r>
      <w:r w:rsidRPr="006A21F9">
        <w:rPr>
          <w:lang w:val="ru-RU"/>
        </w:rPr>
        <w:t xml:space="preserve"> ug uban pa.</w:t>
      </w:r>
    </w:p>
    <w:p w14:paraId="62D080A7" w14:textId="77777777" w:rsidR="00BE1885" w:rsidRPr="006A21F9" w:rsidRDefault="00BE1885" w:rsidP="00BE1885">
      <w:pPr>
        <w:rPr>
          <w:lang w:val="ru-RU"/>
        </w:rPr>
      </w:pPr>
      <w:r w:rsidRPr="006A21F9">
        <w:rPr>
          <w:lang w:val="ru-RU"/>
        </w:rPr>
        <w:tab/>
      </w:r>
    </w:p>
    <w:p w14:paraId="73E4758F" w14:textId="77777777" w:rsidR="00BE1885" w:rsidRPr="006A21F9" w:rsidRDefault="00BE1885" w:rsidP="00BE1885">
      <w:pPr>
        <w:pStyle w:val="Heading5"/>
        <w:rPr>
          <w:lang w:val="ru-RU"/>
        </w:rPr>
      </w:pPr>
      <w:bookmarkStart w:id="713" w:name="_Toc133142968"/>
      <w:bookmarkStart w:id="714" w:name="_Toc133166325"/>
      <w:bookmarkStart w:id="715" w:name="_Toc182221535"/>
      <w:bookmarkStart w:id="716" w:name="_Toc238453102"/>
      <w:bookmarkStart w:id="717" w:name="_Toc238453902"/>
      <w:bookmarkStart w:id="718" w:name="_Toc238574210"/>
      <w:r w:rsidRPr="006A21F9">
        <w:rPr>
          <w:bCs/>
          <w:lang w:val="ru-RU"/>
        </w:rPr>
        <w:t xml:space="preserve">§202. </w:t>
      </w:r>
      <w:r w:rsidRPr="006A21F9">
        <w:rPr>
          <w:lang w:val="ru-RU"/>
        </w:rPr>
        <w:t>Ang Banal nga Institusyon sa Sakramento sa Bunyag</w:t>
      </w:r>
      <w:bookmarkEnd w:id="713"/>
      <w:bookmarkEnd w:id="714"/>
      <w:bookmarkEnd w:id="715"/>
      <w:bookmarkEnd w:id="716"/>
      <w:bookmarkEnd w:id="717"/>
      <w:bookmarkEnd w:id="718"/>
    </w:p>
    <w:p w14:paraId="1E7EE88F" w14:textId="77777777" w:rsidR="00BE1885" w:rsidRPr="006A21F9" w:rsidRDefault="00BE1885" w:rsidP="00BE1885">
      <w:pPr>
        <w:ind w:firstLine="708"/>
        <w:rPr>
          <w:lang w:val="ru-RU"/>
        </w:rPr>
      </w:pPr>
      <w:r w:rsidRPr="006A21F9">
        <w:rPr>
          <w:lang w:val="ru-RU"/>
        </w:rPr>
        <w:t>Ang banal nga pagtukod sa sakramento sa Bunyag walay duhaduha. Aron kumpirmahon kini nga kamatuoran, dili nato hisgutan ang bunyag ni Juan, bisan pa kini gikan usab sa langit (Marcos 11:30): kay ang bunyag ni Juan nagsilbi lamang nga pahibalo sa una sa bunyag ni Kristo [(Mateo 3:11); (Marcos 1:8); (Lucas 3:16)], nga nag-andam lamang—ug, labaw pa, alang lamang sa mga Hudiyo—sa pagdawat sa Mesiyas ug sa Iyang gingharian [(Mat. 3:1–2); (Lucas 1:16; 3:3)]; kini usa lamang ka bunyag sa paghinulsol [(Marcos 1:4); (Buhat 19:4)], ug wala maghatag og pagbag-o pinaagi sa grasya sa Espiritu Santo, busa ang mga nabunyagan sa bunyag ni Juan kinahanglan pa nga bunyagan pag-usab sa bunyag ni Cristo (Buhat 19:2–6).</w:t>
      </w:r>
      <w:r>
        <w:rPr>
          <w:rStyle w:val="FootnoteReference"/>
        </w:rPr>
        <w:footnoteReference w:id="873"/>
      </w:r>
      <w:r w:rsidRPr="006A21F9">
        <w:rPr>
          <w:lang w:val="ru-RU"/>
        </w:rPr>
        <w:t xml:space="preserve"> Dili usab nato </w:t>
      </w:r>
      <w:r w:rsidRPr="006A21F9">
        <w:rPr>
          <w:lang w:val="ru-RU"/>
        </w:rPr>
        <w:lastRenderedPageBreak/>
        <w:t>hisgutan ang pagbunyag kang Kristo nga Manluluwas mismo ni Juan, bisan pa nga ang Ginoo dinhi, ingon ni San Crisostomo, 'pagkahuman sa pagtuman sa pagbunyag sa mga Hudiyo, gibuksan ang mga pultahan sa pagbunyag sa Bag-ong Tugon nga Simbahan,'</w:t>
      </w:r>
      <w:r>
        <w:rPr>
          <w:rStyle w:val="FootnoteReference"/>
        </w:rPr>
        <w:footnoteReference w:id="874"/>
      </w:r>
      <w:r w:rsidRPr="006A21F9">
        <w:rPr>
          <w:lang w:val="ru-RU"/>
        </w:rPr>
        <w:t xml:space="preserve"> bisan pa sa Iyang paglubong sa tubig sa Jordan gipanalanginan Niya ang kinaiya sa tubig aron kini makapanalangin sa tanang katawhan,</w:t>
      </w:r>
      <w:r>
        <w:rPr>
          <w:rStyle w:val="FootnoteReference"/>
        </w:rPr>
        <w:footnoteReference w:id="875"/>
      </w:r>
      <w:r w:rsidRPr="006A21F9">
        <w:rPr>
          <w:lang w:val="ru-RU"/>
        </w:rPr>
        <w:t xml:space="preserve"> ug bisan pa makita nato dinhi nga ang Espiritu Santo mibaba sa nabunyagan nga si Jesus, sama sa pag-anhi sa Iyang grasya nga nagbag-o sa matag magtutuo sa Kristohanong sakramento.</w:t>
      </w:r>
      <w:r>
        <w:rPr>
          <w:rStyle w:val="FootnoteReference"/>
        </w:rPr>
        <w:footnoteReference w:id="876"/>
      </w:r>
      <w:r w:rsidRPr="006A21F9">
        <w:rPr>
          <w:lang w:val="ru-RU"/>
        </w:rPr>
        <w:t xml:space="preserve"> Sa katapusan, dili na nato hisgutan ang binyag nga gihimo sa mga disipulo sa Ginoong Hesus bisan pa sa mga adlaw sa Iyang kinabuhi dinhi sa yuta; kay, sumala sa obserbasyon ni San Krisostomo, wala kini'y kalainan sa binunyag ni Juan,</w:t>
      </w:r>
      <w:r>
        <w:rPr>
          <w:rStyle w:val="FootnoteReference"/>
        </w:rPr>
        <w:footnoteReference w:id="877"/>
      </w:r>
      <w:r w:rsidRPr="006A21F9">
        <w:rPr>
          <w:lang w:val="ru-RU"/>
        </w:rPr>
        <w:t xml:space="preserve"> gihimo sa samang panahon sa binunyag ni Juan, imbis nga mopuli niini (Juan 4:1–2), ug gituyo lamang para sa mga Hudiyo (Juan 3:22–23); ug busa, sama sa binyag ni Juan, nag-andam lang kini kanila, pinaagi sa paghinulsol, aron dawaton ang Mesiyas nga miabot na ug mosulod sa Iyang gingharian sa grasya (Mat. 10:7). Kining tanan mga hulagway pa lang sa Kristohanong sakramento sa Binyag, mga prototipo niini ug, ingon pa man, mga tig-una niini.</w:t>
      </w:r>
    </w:p>
    <w:p w14:paraId="05AC884D" w14:textId="77777777" w:rsidR="00BE1885" w:rsidRPr="006A21F9" w:rsidRDefault="00BE1885" w:rsidP="00BE1885">
      <w:pPr>
        <w:rPr>
          <w:lang w:val="ru-RU"/>
        </w:rPr>
      </w:pPr>
      <w:r w:rsidRPr="006A21F9">
        <w:rPr>
          <w:lang w:val="ru-RU"/>
        </w:rPr>
        <w:tab/>
        <w:t xml:space="preserve">Sa tinuod, gitukod sa Ginoo ang sakramento sa Bunyag pagkahuman sa Iyang Pagkabanhaw, sa dihang, pagkahuman Niya kitang gipalit pinaagi sa Iyang bililhon nga dugo ug busa nakab-ot Niya ang katungod sa paghatag sa mga gasa sa Espiritu Santo sa mga matinud-anon [(Juan 7:39); (2 Pedro 1:3); (1 Corinto 1:4)], Siya mipahayag sa Iyang mga disipulo sa solemne nga paagi: </w:t>
      </w:r>
      <w:r w:rsidRPr="006A21F9">
        <w:rPr>
          <w:i/>
          <w:iCs/>
          <w:lang w:val="ru-RU"/>
        </w:rPr>
        <w:t>'Ang tanang awtoridad sa langit ug sa yuta gihatag kanako.' 'Busa, adto kamo ug pagahimoon ninyo nga mga disipulo ang tanang nasud, pagbunyaga kanila sa ngalan sa Amahan, ug sa Anak, ug sa Espiritu Santo, pagtudlo kanila nga magbantay sa tanan nga gisugo ko kaninyo; ug tan-awa, anaa ako kaninyo kanunay, hangtod sa katapusan sa kalibutan</w:t>
      </w:r>
      <w:r w:rsidRPr="006A21F9">
        <w:rPr>
          <w:lang w:val="ru-RU"/>
        </w:rPr>
        <w:t xml:space="preserve">' (Mat. 28:18–20); </w:t>
      </w:r>
      <w:r w:rsidRPr="006A21F9">
        <w:rPr>
          <w:i/>
          <w:iCs/>
          <w:lang w:val="ru-RU"/>
        </w:rPr>
        <w:t xml:space="preserve">Ang bisan kinsa nga motuo ug mabunyagan maluwas; apan ang bisan kinsa nga dili motuo hukman </w:t>
      </w:r>
      <w:r w:rsidRPr="006A21F9">
        <w:rPr>
          <w:lang w:val="ru-RU"/>
        </w:rPr>
        <w:t xml:space="preserve">[(Marcos 16:16); gisipi sa Epistola sa mga Amahan sa Sidlakan bahin sa Ortodoksong Pagtuo, Artikulo </w:t>
      </w:r>
      <w:r w:rsidRPr="001E4083">
        <w:t>XV</w:t>
      </w:r>
      <w:r w:rsidRPr="006A21F9">
        <w:rPr>
          <w:lang w:val="ru-RU"/>
        </w:rPr>
        <w:t xml:space="preserve">)]. Dinhi, ang Bunyag gipresentar na isip usa ka sakramento para sa tanang tawo, ug dili lamang para sa mga Hudiyo; nga gitukod hangtod sa katapusan sa kapanahonan, ug dili alang sa limitadong panahon; ug isip usa ka gikinahanglan nga kondisyon para sa walay katapusang kaluwasan, ug dili lamang isip usa ka preparasyon para sa bulahan nga gingharian sa Mesiyas. Sukad niadto, ang mga balaan nga apostoles, sa diha-diha dayon nga gipahuman sila sa gahum gikan sa kahitas-an (Lucas 24:49), misugod sa padayon nga pagdumala sa sakramento sa Bunyag ug sa paghinlo ug pagpanumbalik sa mga magtutuo pinaagi niini pinaagi sa grasya sa Espiritu Santo: </w:t>
      </w:r>
      <w:r w:rsidRPr="006A21F9">
        <w:rPr>
          <w:i/>
          <w:iCs/>
          <w:lang w:val="ru-RU"/>
        </w:rPr>
        <w:t>'Maghinulsol kamo</w:t>
      </w:r>
      <w:r w:rsidRPr="006A21F9">
        <w:rPr>
          <w:lang w:val="ru-RU"/>
        </w:rPr>
        <w:t xml:space="preserve">,' miingon si San Pedro nga Apostol niadtong maong adlawa sa mga Hudiyo nga nagpaminaw sa iyang sermon, </w:t>
      </w:r>
      <w:r w:rsidRPr="006A21F9">
        <w:rPr>
          <w:i/>
          <w:iCs/>
          <w:lang w:val="ru-RU"/>
        </w:rPr>
        <w:t>'ug papahigawas kamo matag-usa sa ngalan ni Jesu-Cristo alang sa pagpasaylo sa inyong mga sala; ug madawat ninyo ang gasa sa Espiritu Santo</w:t>
      </w:r>
      <w:r w:rsidRPr="006A21F9">
        <w:rPr>
          <w:lang w:val="ru-RU"/>
        </w:rPr>
        <w:t>' (Buhat 2:38). Ug sa tinuod, niadtong maong takna, mga tulo ka libo ang nabunyagan ug misulod sa Simbahan ni Cristo (Buhat 2:41). Pagkahuman niini, gibunyagan ni San Felipe ang eunuko (Buhat 8:38), gibunyagan ni San Pedro si Cornelio nga senturyon, ang iyang panimalay ug uban pa (Buhat 10:47–48), Gibunyagan ni San Pablo si Lidia (Buhat 16:15), ang carcelero ug ang iyang panimalay (Buhat 16:33), Si Crispo uban sa tibuok niyang panimalay ug daghan sa mga taga-Corinto (Buhat 18:8), pipila ka mga disipulo sa Efeso nga kaniadto gibunyagan sa bunyag ni Juan (Buhat 19:1–5), ug uban pa. Ang Balaang Simbahan nakadawat sa sakramento sa Bunyag gikan sa mga balaang apostoles, ug sukad niadto padayon nga gihatag kini nga sakramento sa bisan kinsa nga gustong mahimong anak sa Simbahan ug makab-ot ang walay katapusang kaluwasan niini.</w:t>
      </w:r>
    </w:p>
    <w:p w14:paraId="46F596FD" w14:textId="77777777" w:rsidR="00BE1885" w:rsidRPr="006A21F9" w:rsidRDefault="00BE1885" w:rsidP="00BE1885">
      <w:pPr>
        <w:rPr>
          <w:lang w:val="ru-RU"/>
        </w:rPr>
      </w:pPr>
      <w:r w:rsidRPr="006A21F9">
        <w:rPr>
          <w:lang w:val="ru-RU"/>
        </w:rPr>
        <w:lastRenderedPageBreak/>
        <w:tab/>
        <w:t>Mao kini ang panan-aw sa karaang mga magtutudlo ug sa mga Balaang Amahan sa Simbahan bahin sa pagtukod sa Kristohanong sakramento sa Bunyag ug sa relasyon niini sa bunyag ni Juan. Pananglitan:</w:t>
      </w:r>
    </w:p>
    <w:p w14:paraId="56AE3768" w14:textId="77777777" w:rsidR="00BE1885" w:rsidRPr="006A21F9" w:rsidRDefault="00BE1885" w:rsidP="00BE1885">
      <w:pPr>
        <w:rPr>
          <w:lang w:val="ru-RU"/>
        </w:rPr>
      </w:pPr>
      <w:r w:rsidRPr="006A21F9">
        <w:rPr>
          <w:lang w:val="ru-RU"/>
        </w:rPr>
        <w:tab/>
        <w:t>Tertullian: "Sa Mga Buhat sa mga Apostoles atong makita nga kadtong nabunyagan ni Juan wala makadawat sa Balaang Espiritu, ni wala pa gani sila nakadungog bahin Kaniya (Mga Buhat 19)… Kini usa ka bunyag sa paghinulsol, sama sa usa ka paunang (</w:t>
      </w:r>
      <w:r w:rsidRPr="001E4083">
        <w:t>quasi candidatus</w:t>
      </w:r>
      <w:r w:rsidRPr="006A21F9">
        <w:rPr>
          <w:lang w:val="ru-RU"/>
        </w:rPr>
        <w:t>) alang sa kapasaylo ug pagkabalaan kang Kristo nga mosunod. Kay kung si Juan nagwali og bunyag sa paghinulsol alang sa kapasaylo sa mga sala, kini natural nga nagpasabot og umaabot nga kapasaylo — tungod kay ang paghinulsol mouna, samtang ang kapasaylo mosunod, ug mao kini gayud ang buot ipasabot sa pag-andam sa dalan… Ang mga disipulo ni Jesus nagbunyag, isip mga ministro, sa parehas nga paagi sama kang Juan nga Manggagawa, ug sa parehas nga bunyag ni Juan, ug dili sa lain. Kay walay lain nga ' ' gawas sa kana nga ulahi nga gitukod ni Kristo, nga dili unta matudlo sa mga disipulo: tungod kay ang himaya sa Ginoo wala pa matuman, ni ang gahum sa batisan (</w:t>
      </w:r>
      <w:r w:rsidRPr="001E4083">
        <w:t>efficatia lavacri</w:t>
      </w:r>
      <w:r w:rsidRPr="006A21F9">
        <w:rPr>
          <w:lang w:val="ru-RU"/>
        </w:rPr>
        <w:t>) wala pa matukod pinaagi sa Iyang pag-antos ug pagkabanhaw… Sa wala pa ang Pag-antos ug Pagkabanhaw sa Ginoo, adunay lamang 'hubo' (</w:t>
      </w:r>
      <w:r w:rsidRPr="001E4083">
        <w:t>nuda</w:t>
      </w:r>
      <w:r w:rsidRPr="006A21F9">
        <w:rPr>
          <w:lang w:val="ru-RU"/>
        </w:rPr>
        <w:t xml:space="preserve">) nga pagtuo alang sa kaluwasan. Apan sa dihang kini nga pagtuo napalambo pinaagi sa pagtuo sa Iyang pagkahimugso, Pag-antos ug Pagkabanhaw, nihatag ang pagkahuman sa sakramento ug ang selyo sa Bunyag—sama sa sinina sa pagtuo, nga kaniadto hubohubo ug walay gahum gawas sa Iyang balaod. Ug karon gihatag na ang balaod sa Bunyag (pinaagi sa paglubong sa tubig), ug ang gitudlo nga porma: </w:t>
      </w:r>
      <w:r w:rsidRPr="006A21F9">
        <w:rPr>
          <w:i/>
          <w:iCs/>
          <w:lang w:val="ru-RU"/>
        </w:rPr>
        <w:t>'Larga</w:t>
      </w:r>
      <w:r w:rsidRPr="006A21F9">
        <w:rPr>
          <w:lang w:val="ru-RU"/>
        </w:rPr>
        <w:t xml:space="preserve">,' miingon ang Ginoo, </w:t>
      </w:r>
      <w:r w:rsidRPr="006A21F9">
        <w:rPr>
          <w:i/>
          <w:iCs/>
          <w:lang w:val="ru-RU"/>
        </w:rPr>
        <w:t>'tudloa ang tanang nasud, bunyaga sila sa ngalan sa Amahan ug sa Anak ug sa Espiritu Santo</w:t>
      </w:r>
      <w:r w:rsidRPr="006A21F9">
        <w:rPr>
          <w:lang w:val="ru-RU"/>
        </w:rPr>
        <w:t xml:space="preserve">' (Mat. 28:19). Ang gipahimangnoan mahitungod niining </w:t>
      </w:r>
      <w:r w:rsidRPr="006A21F9">
        <w:rPr>
          <w:i/>
          <w:iCs/>
          <w:lang w:val="ru-RU"/>
        </w:rPr>
        <w:t xml:space="preserve">balaoda—'Kung dili siya matawo sa tubig ug sa Espiritu, dili siya makasulod sa Gingharian sa </w:t>
      </w:r>
      <w:r w:rsidRPr="006A21F9">
        <w:rPr>
          <w:lang w:val="ru-RU"/>
        </w:rPr>
        <w:t>Dios' (Juan 3:5)—nagahimo sa Bawtismo nga usa ka kinahanglanon alang sa pagtuo. Sukad niadto, ang tanang magtutuo nagadawat sa Bawtismo."</w:t>
      </w:r>
      <w:r>
        <w:rPr>
          <w:rStyle w:val="FootnoteReference"/>
        </w:rPr>
        <w:footnoteReference w:id="878"/>
      </w:r>
    </w:p>
    <w:p w14:paraId="74908644" w14:textId="77777777" w:rsidR="00BE1885" w:rsidRPr="006A21F9" w:rsidRDefault="00BE1885" w:rsidP="00BE1885">
      <w:pPr>
        <w:rPr>
          <w:lang w:val="ru-RU"/>
        </w:rPr>
      </w:pPr>
      <w:r w:rsidRPr="006A21F9">
        <w:rPr>
          <w:lang w:val="ru-RU"/>
        </w:rPr>
        <w:tab/>
        <w:t>San Basilio nga Dako: "Si Juan mitawag sa pagbunyag sa paghinulsol; ug ang tibuok Judea miadto kaniya. Ang Ginoo nagwali sa bunyag sa pag-ampon isip mga anak; ug kinsa bay dili mosunod sa mga nakapatong sa ilang paglaum Niya? Kadtong bunyag preparatoryo, samtang kini nagkompleto; kana usa ka pagtalikod sa sala, samtang kini usa ka paghiusa sa Dios."</w:t>
      </w:r>
      <w:r>
        <w:rPr>
          <w:rStyle w:val="FootnoteReference"/>
        </w:rPr>
        <w:footnoteReference w:id="879"/>
      </w:r>
    </w:p>
    <w:p w14:paraId="677BD7B6" w14:textId="77777777" w:rsidR="00BE1885" w:rsidRPr="006A21F9" w:rsidRDefault="00BE1885" w:rsidP="00BE1885">
      <w:pPr>
        <w:rPr>
          <w:lang w:val="ru-RU"/>
        </w:rPr>
      </w:pPr>
      <w:r w:rsidRPr="006A21F9">
        <w:rPr>
          <w:lang w:val="ru-RU"/>
        </w:rPr>
        <w:tab/>
        <w:t xml:space="preserve">San Gregorio nga Teologo: "Si Moises nagbunyag; apan sa tubig; ug kaniadto pa </w:t>
      </w:r>
      <w:r w:rsidRPr="006A21F9">
        <w:rPr>
          <w:i/>
          <w:iCs/>
          <w:lang w:val="ru-RU"/>
        </w:rPr>
        <w:t xml:space="preserve">sa panganod ug sa dagat </w:t>
      </w:r>
      <w:r w:rsidRPr="006A21F9">
        <w:rPr>
          <w:lang w:val="ru-RU"/>
        </w:rPr>
        <w:t>(1 Cor. 10:2); ug kini adunay tipolohikal nga kahulugan, sama sa pagsabot usab ni Pablo. Ang dagat nagtimaan sa tubig, ang panganod sa Espiritu, ang mana sa pan sa kinabuhi, ug ang ilimnon sa ilimnon sa pagka-Diyos. Si Juan usab nagbunyag, bisan dili na sa pamaagi sa mga Hudiyo, kay dili lang siya gamit sa tubig nagbunyag, kondili alang sa paghinulsol (Mat. 3:11); apan dili kini hingpit nga espirituhanon, kay wala niya gidugang: 'ug sa Espiritu'. Si Jesus usab nagbunyag, apan sa Espiritu: dinhi makita ang pagkahingpit."</w:t>
      </w:r>
      <w:r>
        <w:rPr>
          <w:rStyle w:val="FootnoteReference"/>
        </w:rPr>
        <w:footnoteReference w:id="880"/>
      </w:r>
    </w:p>
    <w:p w14:paraId="150F4872" w14:textId="77777777" w:rsidR="00BE1885" w:rsidRPr="006A21F9" w:rsidRDefault="00BE1885" w:rsidP="00BE1885">
      <w:pPr>
        <w:rPr>
          <w:lang w:val="ru-RU"/>
        </w:rPr>
      </w:pPr>
      <w:r w:rsidRPr="006A21F9">
        <w:rPr>
          <w:lang w:val="ru-RU"/>
        </w:rPr>
        <w:tab/>
        <w:t xml:space="preserve">San Juan Crisostomo: "Ngano, pangutan-on nimo, wala magbunyag ang Ginoo sa Iya mismo? Miingon si Juan kaniadto: </w:t>
      </w:r>
      <w:r w:rsidRPr="006A21F9">
        <w:rPr>
          <w:i/>
          <w:iCs/>
          <w:lang w:val="ru-RU"/>
        </w:rPr>
        <w:t>'Ibunyag niya kamo sa Espiritu Santo ug sa kalayo</w:t>
      </w:r>
      <w:r w:rsidRPr="006A21F9">
        <w:rPr>
          <w:lang w:val="ru-RU"/>
        </w:rPr>
        <w:t>' (Mat. 3:11). Apan wala pa Niya ihatag ang Espiritu — mao nga wala Siya magbunyag. Ang mga disipulo ra ang nagbunyag, nga nagtinguha nga madani ang daghan ngadto sa makaluwas nga pagtulon-an… Kung adunay mangutana, unsa may labaw pa sa bunyag nga gihimo sa mga disipulo ni Kristo kaysa kang Juan? Moingon kita: wala. Kay pareho silang walay grasya sa Espiritu, ug pareho usab ang hinungdan sa pagbunyag—aron madala ang mga gibunyagan kang Kristo."</w:t>
      </w:r>
      <w:r>
        <w:rPr>
          <w:rStyle w:val="FootnoteReference"/>
        </w:rPr>
        <w:footnoteReference w:id="881"/>
      </w:r>
      <w:r w:rsidRPr="006A21F9">
        <w:rPr>
          <w:lang w:val="ru-RU"/>
        </w:rPr>
        <w:t xml:space="preserve"> "Ang nahitabo sa Paskwa mao usab ang nahitabo sa bunyag. Kay sama sa pagbuhat ni Hesukristo sa duha ka Paskwa, iyang gipapas ang usa ug gitukod ang usa: ingon usab dinhi, pagkahuman Niya sa pagtuman sa bunyag sa mga Hudiyo, iyang gibuksan ang pultahan sa bunyag sa Bag-ong Tugon nga Simbahan. Sama sa nahitabo niadtong usa ka panihapon, ingon usab dinhi sa usa ka suba—Naghimo Siya og landong ug nagpadayag sa kamatuoran. Kay kini nga pagbunyag lamang ang adunay grasya sa Espiritu Santo; apan ang pagbunyag ni Juan wala magbaton niini nga gasa. Maong wala'y ingon ana nga nahitabo sa pagbunyag sa uban; nahitabo kini lamang sa Kadtong magahatag sa maong gasa, aron masabtan ninyo, gawas pa sa gisulti sa taas, nga dili tungod sa pagkabalaan sa </w:t>
      </w:r>
      <w:r w:rsidRPr="006A21F9">
        <w:rPr>
          <w:lang w:val="ru-RU"/>
        </w:rPr>
        <w:lastRenderedPageBreak/>
        <w:t>gibunyagan, kondili tungod sa gahum sa Kadtong gibunyagan nga nahitabo kini. Unya nabuksan ang langit, ug nanaug ang Espiritu Santo."</w:t>
      </w:r>
      <w:r>
        <w:rPr>
          <w:rStyle w:val="FootnoteReference"/>
        </w:rPr>
        <w:footnoteReference w:id="882"/>
      </w:r>
    </w:p>
    <w:p w14:paraId="065B0367" w14:textId="77777777" w:rsidR="00BE1885" w:rsidRPr="006A21F9" w:rsidRDefault="00BE1885" w:rsidP="00BE1885">
      <w:pPr>
        <w:rPr>
          <w:lang w:val="ru-RU"/>
        </w:rPr>
      </w:pPr>
      <w:r w:rsidRPr="006A21F9">
        <w:rPr>
          <w:lang w:val="ru-RU"/>
        </w:rPr>
        <w:tab/>
        <w:t>San Cirilo sa Alexandria: "Sama sa Balaod ni Moises nga nagsilbi isip usa ka matang sa pag-andam alang sa umaabot nga mga panalangin ug espirituhanong pagsimba, nga naglangkob sa sulod niini og usa ka tinago nga kamatuoran: ingon usab ang bunyag ni Juan, sa relasyon sa bunyag ni Cristo, naglangkob sa sulod niini og usa ka preparatoryong gahum."</w:t>
      </w:r>
      <w:r>
        <w:rPr>
          <w:rStyle w:val="FootnoteReference"/>
        </w:rPr>
        <w:footnoteReference w:id="883"/>
      </w:r>
    </w:p>
    <w:p w14:paraId="6C9E2C8E" w14:textId="77777777" w:rsidR="00BE1885" w:rsidRPr="006A21F9" w:rsidRDefault="00BE1885" w:rsidP="00BE1885">
      <w:pPr>
        <w:rPr>
          <w:lang w:val="ru-RU"/>
        </w:rPr>
      </w:pPr>
      <w:r w:rsidRPr="006A21F9">
        <w:rPr>
          <w:lang w:val="ru-RU"/>
        </w:rPr>
        <w:tab/>
        <w:t>Ang maong pagtulon-an gipahayag usab ni: San Cirilo sa Jerusalem,</w:t>
      </w:r>
      <w:r>
        <w:rPr>
          <w:rStyle w:val="FootnoteReference"/>
        </w:rPr>
        <w:footnoteReference w:id="884"/>
      </w:r>
      <w:r w:rsidRPr="006A21F9">
        <w:rPr>
          <w:lang w:val="ru-RU"/>
        </w:rPr>
        <w:t xml:space="preserve"> ; San Atanasio,</w:t>
      </w:r>
      <w:r>
        <w:rPr>
          <w:rStyle w:val="FootnoteReference"/>
        </w:rPr>
        <w:footnoteReference w:id="885"/>
      </w:r>
      <w:r w:rsidRPr="006A21F9">
        <w:rPr>
          <w:lang w:val="ru-RU"/>
        </w:rPr>
        <w:t xml:space="preserve"> ; Beato Agustin,</w:t>
      </w:r>
      <w:r>
        <w:rPr>
          <w:rStyle w:val="FootnoteReference"/>
        </w:rPr>
        <w:footnoteReference w:id="886"/>
      </w:r>
      <w:r w:rsidRPr="006A21F9">
        <w:rPr>
          <w:lang w:val="ru-RU"/>
        </w:rPr>
        <w:t xml:space="preserve"> ; Beato Jeronimo,</w:t>
      </w:r>
      <w:r>
        <w:rPr>
          <w:rStyle w:val="FootnoteReference"/>
        </w:rPr>
        <w:footnoteReference w:id="887"/>
      </w:r>
      <w:r w:rsidRPr="006A21F9">
        <w:rPr>
          <w:lang w:val="ru-RU"/>
        </w:rPr>
        <w:t xml:space="preserve"> ; San Juan sa Damascus; ug uban pa.</w:t>
      </w:r>
      <w:r>
        <w:rPr>
          <w:rStyle w:val="FootnoteReference"/>
        </w:rPr>
        <w:footnoteReference w:id="888"/>
      </w:r>
    </w:p>
    <w:p w14:paraId="0B202EE3" w14:textId="77777777" w:rsidR="00BE1885" w:rsidRPr="006A21F9" w:rsidRDefault="00BE1885" w:rsidP="00BE1885">
      <w:pPr>
        <w:rPr>
          <w:lang w:val="ru-RU"/>
        </w:rPr>
      </w:pPr>
      <w:r w:rsidRPr="006A21F9">
        <w:rPr>
          <w:lang w:val="ru-RU"/>
        </w:rPr>
        <w:tab/>
      </w:r>
    </w:p>
    <w:p w14:paraId="6CB37222" w14:textId="77777777" w:rsidR="00BE1885" w:rsidRPr="006A21F9" w:rsidRDefault="00BE1885" w:rsidP="00BE1885">
      <w:pPr>
        <w:pStyle w:val="Heading5"/>
        <w:rPr>
          <w:lang w:val="ru-RU"/>
        </w:rPr>
      </w:pPr>
      <w:bookmarkStart w:id="719" w:name="_Toc133142969"/>
      <w:bookmarkStart w:id="720" w:name="_Toc133166326"/>
      <w:bookmarkStart w:id="721" w:name="_Toc182221536"/>
      <w:bookmarkStart w:id="722" w:name="_Toc238453103"/>
      <w:bookmarkStart w:id="723" w:name="_Toc238453903"/>
      <w:bookmarkStart w:id="724" w:name="_Toc238574211"/>
      <w:r w:rsidRPr="006A21F9">
        <w:rPr>
          <w:bCs/>
          <w:lang w:val="ru-RU"/>
        </w:rPr>
        <w:t xml:space="preserve">§203. </w:t>
      </w:r>
      <w:r w:rsidRPr="006A21F9">
        <w:rPr>
          <w:lang w:val="ru-RU"/>
        </w:rPr>
        <w:t>Ang makita nga aspeto sa sakramento sa Bunyag</w:t>
      </w:r>
      <w:bookmarkEnd w:id="719"/>
      <w:bookmarkEnd w:id="720"/>
      <w:bookmarkEnd w:id="721"/>
      <w:bookmarkEnd w:id="722"/>
      <w:bookmarkEnd w:id="723"/>
      <w:bookmarkEnd w:id="724"/>
    </w:p>
    <w:p w14:paraId="3B2E80FB" w14:textId="77777777" w:rsidR="00BE1885" w:rsidRPr="006A21F9" w:rsidRDefault="00BE1885" w:rsidP="00BE1885">
      <w:pPr>
        <w:ind w:firstLine="708"/>
        <w:rPr>
          <w:lang w:val="ru-RU"/>
        </w:rPr>
      </w:pPr>
      <w:r w:rsidRPr="006A21F9">
        <w:rPr>
          <w:lang w:val="ru-RU"/>
        </w:rPr>
        <w:t xml:space="preserve">Ang makita nga aspeto sa Sakramento sa Bunyag mismo (nga gihulagway sa hingpit nga detalye sa liturhikal nga han-ay </w:t>
      </w:r>
      <w:r w:rsidRPr="006A21F9">
        <w:rPr>
          <w:b/>
          <w:bCs/>
          <w:lang w:val="ru-RU"/>
        </w:rPr>
        <w:t xml:space="preserve">niining sakramento) </w:t>
      </w:r>
      <w:r w:rsidRPr="006A21F9">
        <w:rPr>
          <w:lang w:val="ru-RU"/>
        </w:rPr>
        <w:t>naglangkob sa tulo ka paglubong sa tawo nga gibunyagan sa tubig, samtang gisulti ang mga pulong: 'Ang sulugoon sa Dios gibunyagan sa ngalan sa Amahan, ug sa Anak, ug sa Espiritu Santo' (Ang Halapad nga Kristohanong Katekismo sa Bunyag). Dinhi, partikular nga gilain ang mosunod: (</w:t>
      </w:r>
      <w:r w:rsidRPr="006A21F9">
        <w:rPr>
          <w:b/>
          <w:bCs/>
          <w:lang w:val="ru-RU"/>
        </w:rPr>
        <w:t xml:space="preserve">a) </w:t>
      </w:r>
      <w:r w:rsidRPr="006A21F9">
        <w:rPr>
          <w:lang w:val="ru-RU"/>
        </w:rPr>
        <w:t xml:space="preserve">ang substansiya sa sakramento—tubig; </w:t>
      </w:r>
      <w:r w:rsidRPr="006A21F9">
        <w:rPr>
          <w:b/>
          <w:bCs/>
          <w:lang w:val="ru-RU"/>
        </w:rPr>
        <w:t xml:space="preserve">(b) </w:t>
      </w:r>
      <w:r w:rsidRPr="006A21F9">
        <w:rPr>
          <w:lang w:val="ru-RU"/>
        </w:rPr>
        <w:t xml:space="preserve">ang lihok nga gihimo atol sa pagsaulog sa sakramento—ang tulo ka beses nga paglubong sa tawo nga bapisan sa tubig; ug </w:t>
      </w:r>
      <w:r w:rsidRPr="006A21F9">
        <w:rPr>
          <w:b/>
          <w:bCs/>
          <w:lang w:val="ru-RU"/>
        </w:rPr>
        <w:t xml:space="preserve">(c) </w:t>
      </w:r>
      <w:r w:rsidRPr="006A21F9">
        <w:rPr>
          <w:lang w:val="ru-RU"/>
        </w:rPr>
        <w:t>ang mga pulong nga gisulti atol niining lihoka.</w:t>
      </w:r>
    </w:p>
    <w:p w14:paraId="0216F621"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Ang elemento para sa sakramento sa Bunyag kinahanglan tubig, nga putli ug natural (Mga Lagda sa Kumpisal, Bahin 1, tubag sa pangutana 103). Kay ang Manluluwas mismo nagtudlo niini nga elemento para sa Bunyag pinaagi sa mga pulong: </w:t>
      </w:r>
      <w:r w:rsidRPr="006A21F9">
        <w:rPr>
          <w:i/>
          <w:iCs/>
          <w:lang w:val="ru-RU"/>
        </w:rPr>
        <w:t>'Kon dili siya matawo sa tubig ug sa Espiritu, dili siya makasulod sa Gingharian sa Dios</w:t>
      </w:r>
      <w:r w:rsidRPr="006A21F9">
        <w:rPr>
          <w:lang w:val="ru-RU"/>
        </w:rPr>
        <w:t xml:space="preserve">' (Juan 3:5). Ang mga Balaang Apostoles nagbunyag sa tubig: ingon sa pagtestigo sa Basahon sa Mga Buhat sa mga Apostoles mahitungod kang San Felipe ug sa eunuko, samtang nagbiyahe </w:t>
      </w:r>
      <w:r w:rsidRPr="006A21F9">
        <w:rPr>
          <w:i/>
          <w:iCs/>
          <w:lang w:val="ru-RU"/>
        </w:rPr>
        <w:t>sila</w:t>
      </w:r>
      <w:r w:rsidRPr="006A21F9">
        <w:rPr>
          <w:lang w:val="ru-RU"/>
        </w:rPr>
        <w:t xml:space="preserve"> sa dalan, </w:t>
      </w:r>
      <w:r w:rsidRPr="006A21F9">
        <w:rPr>
          <w:i/>
          <w:iCs/>
          <w:lang w:val="ru-RU"/>
        </w:rPr>
        <w:t xml:space="preserve">nakaabot sila sa tubig; ug miingon ang eunuko: 'Aniay tubig; unsa may makapugong kanako sa pagbunyag?' … Ug gisugo niya nga ipahunong ang karwahe, ug nanaog sila, si Felipe ug ang eunuko, sa tubig; ug gibunyagan niya siya </w:t>
      </w:r>
      <w:r w:rsidRPr="006A21F9">
        <w:rPr>
          <w:lang w:val="ru-RU"/>
        </w:rPr>
        <w:t xml:space="preserve">(Buhat 8:36–38). Sa samang paagi, sa dihang kalit nga miabot ang Espiritu Santo sa mga Hentil nga nagpaminaw sa mga pulong ni San Pedro, miingon siya: </w:t>
      </w:r>
      <w:r w:rsidRPr="006A21F9">
        <w:rPr>
          <w:i/>
          <w:iCs/>
          <w:lang w:val="ru-RU"/>
        </w:rPr>
        <w:t xml:space="preserve">'Kinsa may makapugong niining mga tawo, nga nakadawat sa Espiritu Santo sama kanato, nga dili pagabunyagan sa tubig?' Ug gisugo niya sila nga pagabunyagan sa ngalan ni Jesu-Cristo </w:t>
      </w:r>
      <w:r w:rsidRPr="006A21F9">
        <w:rPr>
          <w:lang w:val="ru-RU"/>
        </w:rPr>
        <w:t xml:space="preserve">(Buhat 10:47–48). Ang Balaang Simbahan kanunay nga nagpraktis sa pagbunyag sa tubig, sama sa makita sa dili mabilang nga mga testimonya </w:t>
      </w:r>
      <w:r w:rsidRPr="001E4083">
        <w:t xml:space="preserve">sa iyang </w:t>
      </w:r>
      <w:r w:rsidRPr="006A21F9">
        <w:rPr>
          <w:lang w:val="ru-RU"/>
        </w:rPr>
        <w:t xml:space="preserve">mga pastor ug magtutudlo, pananglitan: </w:t>
      </w:r>
      <w:r w:rsidRPr="006A21F9">
        <w:rPr>
          <w:b/>
          <w:bCs/>
          <w:lang w:val="ru-RU"/>
        </w:rPr>
        <w:t xml:space="preserve">a) </w:t>
      </w:r>
      <w:r w:rsidRPr="006A21F9">
        <w:rPr>
          <w:lang w:val="ru-RU"/>
        </w:rPr>
        <w:t>San Justin: 'Kinsa man ang napasig-uli ug nagtuo nga tinuod ang among pagtulon-an ug mga pulong, ug kinsa man ang nagasaar nga mabuhi sa ingon niini nga paagi, ginatudloan nga mangayo sa Diyos, pinaagi sa pag-ampo ug pagpuasa, sa pagpasaylo sa nangagi nga mga sala; ug kami nag-ampo ug nagpuasa uban kanila; unya among dad-on sila sa usa ka dapit nga adunay tubig, ug didto sila matawo pag-usab sa samang paagi nga kita mismo natawo pag-usab, nga mao, sila pagahugasan sa tubig sa ngalan sa Amahan sa tanan ug Ginoong Dios, ug sa atong Manluluwas nga si Jesu-Cristo, ug sa Balaang Espiritu;"</w:t>
      </w:r>
      <w:r>
        <w:rPr>
          <w:rStyle w:val="FootnoteReference"/>
        </w:rPr>
        <w:footnoteReference w:id="889"/>
      </w:r>
      <w:r w:rsidRPr="006A21F9">
        <w:rPr>
          <w:lang w:val="ru-RU"/>
        </w:rPr>
        <w:t xml:space="preserve"> </w:t>
      </w:r>
      <w:r w:rsidRPr="006A21F9">
        <w:rPr>
          <w:b/>
          <w:bCs/>
          <w:lang w:val="ru-RU"/>
        </w:rPr>
        <w:t xml:space="preserve">b) </w:t>
      </w:r>
      <w:r w:rsidRPr="006A21F9">
        <w:rPr>
          <w:lang w:val="ru-RU"/>
        </w:rPr>
        <w:t xml:space="preserve">San Cirilo sa Herusalem: "Tungod kay ang tawo naglangkob sa duha ka bahin, ang kalag ug ang lawas; busa ang paghinlo duha ka matang: dili-lawasnon alang sa dili-lawasnon, ug lawasnon alang sa lawas: ang tubig, sa ato pa, naghinlo sa lawas, samtang ang Espiritu nagatampô sa kalag, aron kita makaduol sa Dios uban sa usa ka kasingkasing nga gisabwag ug usa ka lawas nga gihugas sa putli nga </w:t>
      </w:r>
      <w:r w:rsidRPr="006A21F9">
        <w:rPr>
          <w:lang w:val="ru-RU"/>
        </w:rPr>
        <w:lastRenderedPageBreak/>
        <w:t>tubig;"</w:t>
      </w:r>
      <w:r>
        <w:rPr>
          <w:rStyle w:val="FootnoteReference"/>
        </w:rPr>
        <w:footnoteReference w:id="890"/>
      </w:r>
      <w:r w:rsidRPr="006A21F9">
        <w:rPr>
          <w:lang w:val="ru-RU"/>
        </w:rPr>
        <w:t xml:space="preserve"> </w:t>
      </w:r>
      <w:r w:rsidRPr="006A21F9">
        <w:rPr>
          <w:b/>
          <w:bCs/>
          <w:lang w:val="ru-RU"/>
        </w:rPr>
        <w:t xml:space="preserve">c) </w:t>
      </w:r>
      <w:r w:rsidRPr="006A21F9">
        <w:rPr>
          <w:lang w:val="ru-RU"/>
        </w:rPr>
        <w:t>San Gregorio ang Teologo: "tungod kay kita gilangkoban sa duha ka kinaiya, mao ang kalag ug lawas, sa makita ug dili makita; ingon usab ang paghinlo duha ka matang, pinaagi sa tubig ug sa Espiritu; ug ang usa madawat sa makita ug sa lawasnon, samtang ang usa, sa samang higayon, nahitabo sa dili lawasnon ug dili makita; ang usa simboliko, samtang ang usa tinuod ug naglimpyo sa kinahiladman;"</w:t>
      </w:r>
      <w:r>
        <w:rPr>
          <w:rStyle w:val="FootnoteReference"/>
        </w:rPr>
        <w:footnoteReference w:id="891"/>
      </w:r>
      <w:r w:rsidRPr="006A21F9">
        <w:rPr>
          <w:lang w:val="ru-RU"/>
        </w:rPr>
        <w:t xml:space="preserve"> </w:t>
      </w:r>
      <w:r w:rsidRPr="006A21F9">
        <w:rPr>
          <w:b/>
          <w:bCs/>
          <w:lang w:val="ru-RU"/>
        </w:rPr>
        <w:t xml:space="preserve">d) </w:t>
      </w:r>
      <w:r w:rsidRPr="006A21F9">
        <w:rPr>
          <w:lang w:val="ru-RU"/>
        </w:rPr>
        <w:t>San Basilio ang Dako: "tungod kay ang bunyag adunay duha ka katuyoan: aron laglagon ang makasasala nga lawas, aron dili na kini makapamunga sa kamatayon, ug aron mabuhi pinaagi sa Espiritu ug mamunga sa pagkabalaan; busa ang tubig nagpasabot sa kamatayon, daw gidawat ang lawas sa kabaong, samtang ang Espiritu naghatag og gahum nga naghatag kinabuhi, nga nagbag-o sa atong mga kalag gikan sa makasasala nga kamatayon ngadto sa ilang orihinal nga kinabuhi;"</w:t>
      </w:r>
      <w:r>
        <w:rPr>
          <w:rStyle w:val="FootnoteReference"/>
        </w:rPr>
        <w:footnoteReference w:id="892"/>
      </w:r>
      <w:r w:rsidRPr="006A21F9">
        <w:rPr>
          <w:lang w:val="ru-RU"/>
        </w:rPr>
        <w:t xml:space="preserve"> </w:t>
      </w:r>
      <w:r w:rsidRPr="006A21F9">
        <w:rPr>
          <w:b/>
          <w:bCs/>
          <w:lang w:val="ru-RU"/>
        </w:rPr>
        <w:t xml:space="preserve">e) </w:t>
      </w:r>
      <w:r w:rsidRPr="006A21F9">
        <w:rPr>
          <w:lang w:val="ru-RU"/>
        </w:rPr>
        <w:t>Bulahan nga Augustine: "Unsa ang bautismo ni Kristo? Usa ka batyanan sa tubig nga kauban sa paglitok sa mga pulong (</w:t>
      </w:r>
      <w:r w:rsidRPr="001E4083">
        <w:t>in verbo</w:t>
      </w:r>
      <w:r w:rsidRPr="006A21F9">
        <w:rPr>
          <w:lang w:val="ru-RU"/>
        </w:rPr>
        <w:t>); kuhaa ang tubig, ug walay binyag; kuhaa ang mga pulong, ug walay binyag;"</w:t>
      </w:r>
      <w:r>
        <w:rPr>
          <w:rStyle w:val="FootnoteReference"/>
        </w:rPr>
        <w:footnoteReference w:id="893"/>
      </w:r>
      <w:r w:rsidRPr="006A21F9">
        <w:rPr>
          <w:lang w:val="ru-RU"/>
        </w:rPr>
        <w:t xml:space="preserve"> </w:t>
      </w:r>
      <w:r w:rsidRPr="006A21F9">
        <w:rPr>
          <w:b/>
          <w:bCs/>
          <w:lang w:val="ru-RU"/>
        </w:rPr>
        <w:t xml:space="preserve">(f) </w:t>
      </w:r>
      <w:r w:rsidRPr="006A21F9">
        <w:rPr>
          <w:lang w:val="ru-RU"/>
        </w:rPr>
        <w:t>San Juan sa Damasco: "Gisugo kita Niya (ang Ginoo) nga matawo pag-usab pinaagi sa tubig ug Espiritu, pinaagi sa pag-anhi sa Espiritu Santo ibabaw sa tubig, pinaagi sa pag-ampo ug pagtawag. Kay sama sa usa ka tawo nga naglangkob sa duha ka bahin, kalag ug lawas, mao usab nga gihatag sa Ginoo kanato ang duha ka paghinlo, mao ang pinaagi sa tubig ug sa Espiritu. Pinaagi sa Espiritu, aron bag-ohon sa atong sulod ang hulagway ug pagkawangis (sa Dios); pinaagi sa tubig, aron limpyohan ang lawas gikan sa sala pinaagi sa grasya sa Espiritu ug aron luwason kini gikan sa pagkadaut. Ug ang tubig dinhi nagrepresentar sa hulagway sa kamatayon, samtang ang Espiritu naghatag sa saad sa kinabuhi."</w:t>
      </w:r>
      <w:r>
        <w:rPr>
          <w:rStyle w:val="FootnoteReference"/>
        </w:rPr>
        <w:footnoteReference w:id="894"/>
      </w:r>
      <w:r w:rsidRPr="006A21F9">
        <w:rPr>
          <w:lang w:val="ru-RU"/>
        </w:rPr>
        <w:t xml:space="preserve"> Busa, ang mga nagdumili sa bisan unsang materyal nga elemento sa sakramento sa Bunyag,</w:t>
      </w:r>
      <w:r>
        <w:rPr>
          <w:rStyle w:val="FootnoteReference"/>
        </w:rPr>
        <w:footnoteReference w:id="895"/>
      </w:r>
      <w:r w:rsidRPr="006A21F9">
        <w:rPr>
          <w:lang w:val="ru-RU"/>
        </w:rPr>
        <w:t xml:space="preserve"> ug ang mga nagsunod kang Luther nga nag-ila dili lang sa tubig kondili sa bisan unsang likido isip angay nga materyal para sa bunyag, hingpit nga sayop.</w:t>
      </w:r>
      <w:r>
        <w:rPr>
          <w:rStyle w:val="FootnoteReference"/>
        </w:rPr>
        <w:footnoteReference w:id="896"/>
      </w:r>
    </w:p>
    <w:p w14:paraId="45ECF467" w14:textId="77777777" w:rsidR="00BE1885" w:rsidRPr="006A21F9" w:rsidRDefault="00BE1885" w:rsidP="00BE1885">
      <w:pPr>
        <w:ind w:firstLine="708"/>
        <w:rPr>
          <w:lang w:val="ru-RU"/>
        </w:rPr>
      </w:pPr>
      <w:r w:rsidRPr="006A21F9">
        <w:rPr>
          <w:b/>
          <w:bCs/>
          <w:lang w:val="ru-RU"/>
        </w:rPr>
        <w:t xml:space="preserve">2) </w:t>
      </w:r>
      <w:r w:rsidRPr="006A21F9">
        <w:rPr>
          <w:lang w:val="ru-RU"/>
        </w:rPr>
        <w:t>Ang Bunyag kinahanglan buhaton pinaagi sa tulo ka paglubong sa tawo nga bunyagan sa tubig. Tulo ka paglubong: sumala sa lagda sa balaan nga mga apostoles</w:t>
      </w:r>
      <w:r>
        <w:rPr>
          <w:rStyle w:val="FootnoteReference"/>
        </w:rPr>
        <w:footnoteReference w:id="897"/>
      </w:r>
      <w:r w:rsidRPr="006A21F9">
        <w:rPr>
          <w:lang w:val="ru-RU"/>
        </w:rPr>
        <w:t xml:space="preserve"> ug sa pagtulon-an sa unang mga magtutudlo sa Simbahan — sa ngalan sa tulo ka Persona sa Labing Balaan nga Trinidad,</w:t>
      </w:r>
      <w:r>
        <w:rPr>
          <w:rStyle w:val="FootnoteReference"/>
        </w:rPr>
        <w:footnoteReference w:id="898"/>
      </w:r>
      <w:r w:rsidRPr="006A21F9">
        <w:rPr>
          <w:lang w:val="ru-RU"/>
        </w:rPr>
        <w:t xml:space="preserve"> ingon man sa paghinumdom sa kamatayon, paglubong ug pagkabanhaw sa Ginoong Jesu-Kristo,</w:t>
      </w:r>
      <w:r>
        <w:rPr>
          <w:rStyle w:val="FootnoteReference"/>
        </w:rPr>
        <w:footnoteReference w:id="899"/>
      </w:r>
      <w:r w:rsidRPr="006A21F9">
        <w:rPr>
          <w:lang w:val="ru-RU"/>
        </w:rPr>
        <w:t xml:space="preserve"> — ug ang Simbahan wala mag-ila nga balido ang bunyag sa mga Eunomiano ug uban pang mga heretiko nga nagbunyag pinaagi sa usa ka paglubong lang.</w:t>
      </w:r>
      <w:r>
        <w:rPr>
          <w:rStyle w:val="FootnoteReference"/>
        </w:rPr>
        <w:footnoteReference w:id="900"/>
      </w:r>
      <w:r w:rsidRPr="006A21F9">
        <w:rPr>
          <w:lang w:val="ru-RU"/>
        </w:rPr>
        <w:t xml:space="preserve"> — Pinaagi sa paglubong sa tubig: tungod kay — </w:t>
      </w:r>
      <w:r w:rsidRPr="006A21F9">
        <w:rPr>
          <w:b/>
          <w:bCs/>
          <w:lang w:val="ru-RU"/>
        </w:rPr>
        <w:t xml:space="preserve">a) </w:t>
      </w:r>
      <w:r w:rsidRPr="006A21F9">
        <w:rPr>
          <w:lang w:val="ru-RU"/>
        </w:rPr>
        <w:t xml:space="preserve">ang Kristo mismo gibunyagan ni Juan pinaagi sa paglubong sa tubig [(Matt. 3:16); cf. (Mark 1:5); (John 3:23)]; </w:t>
      </w:r>
      <w:r w:rsidRPr="006A21F9">
        <w:rPr>
          <w:b/>
          <w:bCs/>
          <w:lang w:val="ru-RU"/>
        </w:rPr>
        <w:t xml:space="preserve">b) </w:t>
      </w:r>
      <w:r w:rsidRPr="006A21F9">
        <w:rPr>
          <w:lang w:val="ru-RU"/>
        </w:rPr>
        <w:t xml:space="preserve">ang mga Balaang Apostoles nagbunyag pinaagi sa paglubong sa tubig (Acts 8:37–38); </w:t>
      </w:r>
      <w:r w:rsidRPr="006A21F9">
        <w:rPr>
          <w:b/>
          <w:bCs/>
          <w:lang w:val="ru-RU"/>
        </w:rPr>
        <w:t xml:space="preserve">c) </w:t>
      </w:r>
      <w:r w:rsidRPr="006A21F9">
        <w:rPr>
          <w:lang w:val="ru-RU"/>
        </w:rPr>
        <w:t>ang binyag gipakita sa Kasulatan nga usa ka tukmang kapareho sa unibersal nga Baha; ingon nga antitypo (</w:t>
      </w:r>
      <w:r w:rsidRPr="001E4083">
        <w:t>άντιτυπον</w:t>
      </w:r>
      <w:r w:rsidRPr="006A21F9">
        <w:rPr>
          <w:lang w:val="ru-RU"/>
        </w:rPr>
        <w:t xml:space="preserve">), sa mga pulong ni San Pedro, ang binyag karon nagluwas usab kanato (1 Pedro 3:19–21); usa ka paligo sa tubig diin ginahinloan kita sa Ginoo [(Efe. 5:26); (Tito 3:5)], ug sama sa usa ka kabaong, diin kita gilubong uban ni Kristo sa kamatayon [(Roma 6:4); cf. Colosas 2:12)]: tanang ingon niini nga mga pagtawag, nga kini nga sakramento motubag lamang kon kini buhaton pinaagi sa paglubong sa tubig. Sa </w:t>
      </w:r>
      <w:r w:rsidRPr="006A21F9">
        <w:rPr>
          <w:lang w:val="ru-RU"/>
        </w:rPr>
        <w:lastRenderedPageBreak/>
        <w:t xml:space="preserve">katapusan — </w:t>
      </w:r>
      <w:r w:rsidRPr="006A21F9">
        <w:rPr>
          <w:b/>
          <w:bCs/>
          <w:lang w:val="ru-RU"/>
        </w:rPr>
        <w:t xml:space="preserve">(d) </w:t>
      </w:r>
      <w:r w:rsidRPr="006A21F9">
        <w:rPr>
          <w:lang w:val="ru-RU"/>
        </w:rPr>
        <w:t>pinaagi sa paglubong sa tubig, sama sa giila sa mga adunay lain nga opinyon,</w:t>
      </w:r>
      <w:r>
        <w:rPr>
          <w:rStyle w:val="FootnoteReference"/>
        </w:rPr>
        <w:footnoteReference w:id="901"/>
      </w:r>
      <w:r w:rsidRPr="006A21F9">
        <w:rPr>
          <w:lang w:val="ru-RU"/>
        </w:rPr>
        <w:t xml:space="preserve"> kini nga sakramento gihatag sa unang Simbahan, nga walay duhaduha gipamatud-an ni San Dionysius Areopagita,</w:t>
      </w:r>
      <w:r>
        <w:rPr>
          <w:rStyle w:val="FootnoteReference"/>
        </w:rPr>
        <w:footnoteReference w:id="902"/>
      </w:r>
      <w:r w:rsidRPr="006A21F9">
        <w:rPr>
          <w:lang w:val="ru-RU"/>
        </w:rPr>
        <w:t xml:space="preserve"> Tertullian,</w:t>
      </w:r>
      <w:r>
        <w:rPr>
          <w:rStyle w:val="FootnoteReference"/>
        </w:rPr>
        <w:footnoteReference w:id="903"/>
      </w:r>
      <w:r w:rsidRPr="006A21F9">
        <w:rPr>
          <w:lang w:val="ru-RU"/>
        </w:rPr>
        <w:t xml:space="preserve"> San Basil nga Dako,</w:t>
      </w:r>
      <w:r>
        <w:rPr>
          <w:rStyle w:val="FootnoteReference"/>
        </w:rPr>
        <w:footnoteReference w:id="904"/>
      </w:r>
      <w:r w:rsidRPr="006A21F9">
        <w:rPr>
          <w:lang w:val="ru-RU"/>
        </w:rPr>
        <w:t xml:space="preserve"> San Gregorio sa Nyssa ug uban pa.</w:t>
      </w:r>
      <w:r>
        <w:rPr>
          <w:rStyle w:val="FootnoteReference"/>
        </w:rPr>
        <w:footnoteReference w:id="905"/>
      </w:r>
    </w:p>
    <w:p w14:paraId="2E68F7E7" w14:textId="77777777" w:rsidR="00BE1885" w:rsidRPr="006A21F9" w:rsidRDefault="00BE1885" w:rsidP="00BE1885">
      <w:pPr>
        <w:rPr>
          <w:lang w:val="ru-RU"/>
        </w:rPr>
      </w:pPr>
      <w:r w:rsidRPr="006A21F9">
        <w:rPr>
          <w:lang w:val="ru-RU"/>
        </w:rPr>
        <w:tab/>
        <w:t xml:space="preserve">Mahitungod sa pagwisik ug pagbubo, ingon nga kasagarang pagpatuman sa bunyag karon sa Kasadpang Simbahan: Sa karaang panahon, kini nga porma sa pagdumala sa sakramento gitugotan lamang isip eksepsyon sa lagda, sa ekstremong mga kaso, labi na alang sa mga seryoso nga masakiton nga nakagapos sa ilang higdaanan (ang gitawag nga 'klinika', gikan sa </w:t>
      </w:r>
      <w:r w:rsidRPr="001E4083">
        <w:t xml:space="preserve">κλίνη </w:t>
      </w:r>
      <w:r w:rsidRPr="006A21F9">
        <w:rPr>
          <w:lang w:val="ru-RU"/>
        </w:rPr>
        <w:t>— higdaanan), nga dili mabunyagan pinaagi sa paglubong.</w:t>
      </w:r>
      <w:r>
        <w:rPr>
          <w:rStyle w:val="FootnoteReference"/>
        </w:rPr>
        <w:footnoteReference w:id="906"/>
      </w:r>
      <w:r w:rsidRPr="006A21F9">
        <w:rPr>
          <w:lang w:val="ru-RU"/>
        </w:rPr>
        <w:t xml:space="preserve"> Ug — katingalahan — bisan pa sa ikatulong siglo, kini nga porma sa pagbunyag gihapon kontrobersyal sa pipila, hangtud nga si San Cipriano, aron wagtangon ang bisan unsang pagduha-duha, tin-aw nga gisulat nga ang sakramento sa Bunyag dili mawagtangan sa bisa kon ipahigayon niini nga paagi.</w:t>
      </w:r>
      <w:r>
        <w:rPr>
          <w:rStyle w:val="FootnoteReference"/>
        </w:rPr>
        <w:footnoteReference w:id="907"/>
      </w:r>
      <w:r w:rsidRPr="006A21F9">
        <w:rPr>
          <w:lang w:val="ru-RU"/>
        </w:rPr>
        <w:t xml:space="preserve"> Ug mao kana ang hinungdan nga hangtod karon, bisan pa nga ang Simbahang Ortodokso nagtuo nga ang paglubong sa tubig mao ang labing matarong nga pamaagi sa pagbunyag ( , nagtugot usab kini sa pagbubo o pagwisik sa tubig sa pagdumala sa bunyag, kay kini dili makawala sa gahum sa sakramento (</w:t>
      </w:r>
      <w:r>
        <w:rPr>
          <w:rStyle w:val="FootnoteReference"/>
        </w:rPr>
        <w:footnoteReference w:id="908"/>
      </w:r>
      <w:r w:rsidRPr="006A21F9">
        <w:rPr>
          <w:lang w:val="ru-RU"/>
        </w:rPr>
        <w:t xml:space="preserve"> , apan gitugotan lang kini sa mga ekstremong kaso — isip eksepsyon sa kinatibuk-ang lagda.</w:t>
      </w:r>
    </w:p>
    <w:p w14:paraId="0BFB134A"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Ang Bunyag kinahanglan buhaton sa ngalan sa Labing Balaan nga Trinidad, uban sa mga pulong: 'Ang sulugoon sa Dios … gibunyagan sa ngalan sa Amahan ug sa Anak ug sa Espiritu Santo.' Kay ang Ginoong Manluluwas mismo ang nagmando nga ang tanang nasud bunyagan sa ngalan sa Amahan ug sa Anak ug sa Espiritu Santo (Mat. 28:19). Ug ingon nga resulta niining klaro ug tukmang sugo, ang Balaang Simbahan kanunay nga nagdumala sa bunyag sa ingon ani nga paagi, ug sa walay lain paagi, sukad pa sa sinugdanan. Gipamatud-an kini ni: </w:t>
      </w:r>
      <w:r w:rsidRPr="006A21F9">
        <w:rPr>
          <w:b/>
          <w:bCs/>
          <w:lang w:val="ru-RU"/>
        </w:rPr>
        <w:t xml:space="preserve">(a) </w:t>
      </w:r>
      <w:r w:rsidRPr="006A21F9">
        <w:rPr>
          <w:lang w:val="ru-RU"/>
        </w:rPr>
        <w:t xml:space="preserve">sa mga Apostolikong Kanon: 'Kung kinsa man, obispo man o presbiter, dili magbunyag sumala sa institusyon sa Ginoo, sa ngalan sa Amahan ug sa Anak ug sa Espiritu Santo, pahawaon siya sa katungdanan' (Kanon 49); </w:t>
      </w:r>
      <w:r w:rsidRPr="006A21F9">
        <w:rPr>
          <w:b/>
          <w:bCs/>
          <w:lang w:val="ru-RU"/>
        </w:rPr>
        <w:t xml:space="preserve">(b) </w:t>
      </w:r>
      <w:r w:rsidRPr="006A21F9">
        <w:rPr>
          <w:lang w:val="ru-RU"/>
        </w:rPr>
        <w:t>ni San Justin Martir ug ni Tertulliano, nga ang ilang mga pulong atong gisipi na sa ibabaw;</w:t>
      </w:r>
      <w:r>
        <w:rPr>
          <w:rStyle w:val="FootnoteReference"/>
        </w:rPr>
        <w:footnoteReference w:id="909"/>
      </w:r>
      <w:r w:rsidRPr="006A21F9">
        <w:rPr>
          <w:lang w:val="ru-RU"/>
        </w:rPr>
        <w:t xml:space="preserve"> </w:t>
      </w:r>
      <w:r w:rsidRPr="006A21F9">
        <w:rPr>
          <w:b/>
          <w:bCs/>
          <w:lang w:val="ru-RU"/>
        </w:rPr>
        <w:t xml:space="preserve">c) </w:t>
      </w:r>
      <w:r w:rsidRPr="006A21F9">
        <w:rPr>
          <w:lang w:val="ru-RU"/>
        </w:rPr>
        <w:t>Origen: "Ang salbasyon nga pagbunyag kinahanglan ipahigayon dili sa lain nga paagi kondili sa ngalan (</w:t>
      </w:r>
      <w:r w:rsidRPr="001E4083">
        <w:t>auctoritate</w:t>
      </w:r>
      <w:r w:rsidRPr="006A21F9">
        <w:rPr>
          <w:lang w:val="ru-RU"/>
        </w:rPr>
        <w:t>) sa tibuok Labawng Trinidad, nga mao ang pagtawag (</w:t>
      </w:r>
      <w:r w:rsidRPr="001E4083">
        <w:t>cognominatione</w:t>
      </w:r>
      <w:r w:rsidRPr="006A21F9">
        <w:rPr>
          <w:lang w:val="ru-RU"/>
        </w:rPr>
        <w:t>) sa Amahan, Anak ug Espiritu Santo;"</w:t>
      </w:r>
      <w:r>
        <w:rPr>
          <w:rStyle w:val="FootnoteReference"/>
        </w:rPr>
        <w:footnoteReference w:id="910"/>
      </w:r>
      <w:r w:rsidRPr="006A21F9">
        <w:rPr>
          <w:lang w:val="ru-RU"/>
        </w:rPr>
        <w:t xml:space="preserve"> </w:t>
      </w:r>
      <w:r w:rsidRPr="006A21F9">
        <w:rPr>
          <w:b/>
          <w:bCs/>
          <w:lang w:val="ru-RU"/>
        </w:rPr>
        <w:t xml:space="preserve">d) </w:t>
      </w:r>
      <w:r w:rsidRPr="006A21F9">
        <w:rPr>
          <w:lang w:val="ru-RU"/>
        </w:rPr>
        <w:t>San Cipriano: "Ang Kristo mismo nagmando nga ang bunyag ipahigayon sa ngalan sa tibuok Trinidad nga magkahiusa;"</w:t>
      </w:r>
      <w:r>
        <w:rPr>
          <w:rStyle w:val="FootnoteReference"/>
        </w:rPr>
        <w:footnoteReference w:id="911"/>
      </w:r>
      <w:r w:rsidRPr="006A21F9">
        <w:rPr>
          <w:lang w:val="ru-RU"/>
        </w:rPr>
        <w:t xml:space="preserve"> </w:t>
      </w:r>
      <w:r w:rsidRPr="006A21F9">
        <w:rPr>
          <w:b/>
          <w:bCs/>
          <w:lang w:val="ru-RU"/>
        </w:rPr>
        <w:t xml:space="preserve">e) </w:t>
      </w:r>
      <w:r w:rsidRPr="006A21F9">
        <w:rPr>
          <w:lang w:val="ru-RU"/>
        </w:rPr>
        <w:t>San Atanasio: "kinsa man ang magbulag sa bisan unsa gikan sa Trinidad, ug mabunyagan sa nag-inusarang ngalan sa Amahan, o sa nag-inusarang ngalan sa Anak, o sa Amahan ug Anak nga walay Espiritu, wala'y madawat… kay ang pagkahingpit (</w:t>
      </w:r>
      <w:r w:rsidRPr="001E4083">
        <w:t>τελείωσις</w:t>
      </w:r>
      <w:r w:rsidRPr="006A21F9">
        <w:rPr>
          <w:lang w:val="ru-RU"/>
        </w:rPr>
        <w:t>) makita sa Trinidad;"</w:t>
      </w:r>
      <w:r>
        <w:rPr>
          <w:rStyle w:val="FootnoteReference"/>
        </w:rPr>
        <w:footnoteReference w:id="912"/>
      </w:r>
      <w:r w:rsidRPr="006A21F9">
        <w:rPr>
          <w:lang w:val="ru-RU"/>
        </w:rPr>
        <w:t xml:space="preserve"> </w:t>
      </w:r>
      <w:r w:rsidRPr="006A21F9">
        <w:rPr>
          <w:b/>
          <w:bCs/>
          <w:lang w:val="ru-RU"/>
        </w:rPr>
        <w:t xml:space="preserve">(f) </w:t>
      </w:r>
      <w:r w:rsidRPr="006A21F9">
        <w:rPr>
          <w:lang w:val="ru-RU"/>
        </w:rPr>
        <w:t xml:space="preserve">San Basilio nga Dako: "Ang pagtuo ug ang bunyag duha ka paagi sa kaluwasan, magkasugat ug dili mapabulag. Kay ang pagtuo nahuman pinaagi sa bunyag, ug ang bunyag gitukod sa pagtuo, ug pareho kini natuman pinaagi sa parehas nga mga ngalan. Sama sa atong pagtuo sa Amahan, sa Anak ug sa Espiritu Santo, ingon usab kita gibunyagan sa ngalan sa Amahan, sa Anak ug sa Espiritu Santo. Ug sama sa pag-angkon, nga nagdala sa kaluwasan, nga una, </w:t>
      </w:r>
      <w:r w:rsidRPr="006A21F9">
        <w:rPr>
          <w:lang w:val="ru-RU"/>
        </w:rPr>
        <w:lastRenderedPageBreak/>
        <w:t>ingon man ang pagbunyag mosunod, nga nagatibay sa atong pag-uyon niining pag-angkon."</w:t>
      </w:r>
      <w:r>
        <w:rPr>
          <w:rStyle w:val="FootnoteReference"/>
        </w:rPr>
        <w:footnoteReference w:id="913"/>
      </w:r>
      <w:r w:rsidRPr="006A21F9">
        <w:rPr>
          <w:lang w:val="ru-RU"/>
        </w:rPr>
        <w:t xml:space="preserve"> Ang mosunod usab nagpamatuod niini: San Gregorio sa Nyssa, San Ambrosio, San Cirilo sa Alexandria,</w:t>
      </w:r>
      <w:r>
        <w:rPr>
          <w:rStyle w:val="FootnoteReference"/>
        </w:rPr>
        <w:footnoteReference w:id="914"/>
      </w:r>
      <w:r w:rsidRPr="006A21F9">
        <w:rPr>
          <w:lang w:val="ru-RU"/>
        </w:rPr>
        <w:t xml:space="preserve"> Biyernong Hieronimo,</w:t>
      </w:r>
      <w:r>
        <w:rPr>
          <w:rStyle w:val="FootnoteReference"/>
        </w:rPr>
        <w:footnoteReference w:id="915"/>
      </w:r>
      <w:r w:rsidRPr="006A21F9">
        <w:rPr>
          <w:lang w:val="ru-RU"/>
        </w:rPr>
        <w:t xml:space="preserve"> Biyernong Augustine</w:t>
      </w:r>
      <w:r>
        <w:rPr>
          <w:rStyle w:val="FootnoteReference"/>
        </w:rPr>
        <w:footnoteReference w:id="916"/>
      </w:r>
      <w:r w:rsidRPr="006A21F9">
        <w:rPr>
          <w:lang w:val="ru-RU"/>
        </w:rPr>
        <w:t xml:space="preserve"> ug uban pa.</w:t>
      </w:r>
    </w:p>
    <w:p w14:paraId="3A1FC477" w14:textId="77777777" w:rsidR="00BE1885" w:rsidRPr="006A21F9" w:rsidRDefault="00BE1885" w:rsidP="00BE1885">
      <w:pPr>
        <w:rPr>
          <w:lang w:val="ru-RU"/>
        </w:rPr>
      </w:pPr>
      <w:r w:rsidRPr="006A21F9">
        <w:rPr>
          <w:lang w:val="ru-RU"/>
        </w:rPr>
        <w:tab/>
        <w:t xml:space="preserve">Mahitungod sa mga bersikulo sa Balaang Kasulatan nga naghisgot sa pagbunyag </w:t>
      </w:r>
      <w:r w:rsidRPr="001E4083">
        <w:t xml:space="preserve">ngadto </w:t>
      </w:r>
      <w:r w:rsidRPr="006A21F9">
        <w:rPr>
          <w:lang w:val="ru-RU"/>
        </w:rPr>
        <w:t>kang Kristo (1 Cor. 1:2–13) o sa ngalan ni Hesukristo (Buhat 2:38; 8:16;</w:t>
      </w:r>
      <w:r w:rsidRPr="006A21F9">
        <w:rPr>
          <w:rFonts w:cs="Cambria Math"/>
          <w:lang w:val="ru-RU"/>
        </w:rPr>
        <w:t xml:space="preserve"> </w:t>
      </w:r>
      <w:r w:rsidRPr="006A21F9">
        <w:rPr>
          <w:lang w:val="ru-RU"/>
        </w:rPr>
        <w:t>10:48; 19:5), angay hinumduman nga, sumala sa interpretasyon sa mga Amahan sa Simbahan, kining mga talata wala gayud magpasabot nga ang Bunyag gihatag, o angay ihatag, gawas sa ngalan sa Balaang Trinidad. Kay:</w:t>
      </w:r>
    </w:p>
    <w:p w14:paraId="6FC0E71D"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Ang pagpadayag nga 'pagabunyagan ngadto kang Kristo' nagpasabot lang sa pagbunyag sumala sa paagi nga gitukod ni Hesukristo—dili ang bunyag ni Juan o bisan kinsa pa, kondili ang Kristohanong bunyag, sa ngalan sa Balaang Trinidad. "Ang pagbunyag ngadto kang Jesu-Cristo," ingon mismo ni San Eulogio sa Alexandria, "nagpasabot sa pagbunyag sumala sa sugo ug tradisyon ni Jesu-Cristo, nga mao, sa Amahan, sa Anak, ug sa Espiritu Santo."</w:t>
      </w:r>
      <w:r>
        <w:rPr>
          <w:rStyle w:val="FootnoteReference"/>
        </w:rPr>
        <w:footnoteReference w:id="917"/>
      </w:r>
      <w:r w:rsidRPr="006A21F9">
        <w:rPr>
          <w:lang w:val="ru-RU"/>
        </w:rPr>
        <w:t xml:space="preserve"> Sa tinuod, ang Basahon sa Mga Buhat sa mga Apostoles nag-ingon nga ang uban nga kaniadto nabunyagan sa bunyag ni Juan ug wala makadawat sa mga gasa sa Espiritu Santo pagkahuman gibunyagan usab, aron mahimong takus niining mga gasa, sa ngalan sa Ginoong Jesus (Mga Buhat 19:4–5) — nga, klaro, masabtan nga nagpasabot nga gi-bunyagan sila sa Kristohanong bunyag.</w:t>
      </w:r>
    </w:p>
    <w:p w14:paraId="566F343A"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Ang pagpadayag nga 'pagabunyagan sa ngalan ni Jesu-Kristo' dili lang nga wala gisalikway; sa kasukwahi, nagpasabot kini sa ngalan sa Amahan ug sa Espiritu Santo, nga sa tanang mga Persona sa Labing Balaan nga Trinidad, sa relasyon sa ilang kina-iya ug pagka-Diyos, usa ra ug dili mabahinbahin. 'Ayaw tugoti nga,' sumulat ni San Basilio ang Dako, 'ang bisan kinsa malimbong tungod sa kamatuoran nga, sa dihang naghisgot sa Bunyag, ang Apostol kasagaran wala maglakip sa mga ngalan sa Amahan ug sa Espiritu Santo; ni dili usab maghukom ang bisan kinsa gikan niini nga dili kinahanglan nga tawagon kining mga ngalan. Gisulti: </w:t>
      </w:r>
      <w:r w:rsidRPr="006A21F9">
        <w:rPr>
          <w:i/>
          <w:iCs/>
          <w:lang w:val="ru-RU"/>
        </w:rPr>
        <w:t>'Tanan kamo nga nabunyagan kang Cristo, gisul-oban kamo kang Cristo</w:t>
      </w:r>
      <w:r w:rsidRPr="006A21F9">
        <w:rPr>
          <w:lang w:val="ru-RU"/>
        </w:rPr>
        <w:t xml:space="preserve">' (Gal. 3:27); ug usab: </w:t>
      </w:r>
      <w:r w:rsidRPr="006A21F9">
        <w:rPr>
          <w:i/>
          <w:iCs/>
          <w:lang w:val="ru-RU"/>
        </w:rPr>
        <w:t>'Tanan kita nga nabunyagan kang Cristo Jesus, nabunyagan kita sa Iyang kamatayon</w:t>
      </w:r>
      <w:r w:rsidRPr="006A21F9">
        <w:rPr>
          <w:lang w:val="ru-RU"/>
        </w:rPr>
        <w:t xml:space="preserve">' (Rom. 6:3). Kini tungod kay ang ngalan ni Cristo mao ang pag-angkon sa tibuok; nagtumong kini sa Dios nga nagpahid, sa Anak nga gipahiran, ug sa pagpahiran—ang Espiritu, sama sa pagtudlo ni Pedro kanato sa Buhat : </w:t>
      </w:r>
      <w:r w:rsidRPr="006A21F9">
        <w:rPr>
          <w:i/>
          <w:iCs/>
          <w:lang w:val="ru-RU"/>
        </w:rPr>
        <w:t>'Ang Dios nagpahid kang Jesus nga taga-Nazaret og Espiritu Santo ug gahum</w:t>
      </w:r>
      <w:r w:rsidRPr="006A21F9">
        <w:rPr>
          <w:lang w:val="ru-RU"/>
        </w:rPr>
        <w:t>' (Buhat 10:38).</w:t>
      </w:r>
      <w:r>
        <w:rPr>
          <w:rStyle w:val="FootnoteReference"/>
        </w:rPr>
        <w:footnoteReference w:id="918"/>
      </w:r>
      <w:r w:rsidRPr="006A21F9">
        <w:rPr>
          <w:lang w:val="ru-RU"/>
        </w:rPr>
        <w:t xml:space="preserve"> O, ingon sa laing karaang magtutudlo sa Simbahan nga nagpatin-aw: 'Sa pagpreserbar sa kamatuoran sa Kristohanong pagtuo, ug sa pagkahibalo nga ang Trinidad adunay usa ra ka ngalan, siya (San Pedro nga Apostol) nagbuhat sa husto sa dihang miingon siya nga </w:t>
      </w:r>
      <w:r w:rsidRPr="006A21F9">
        <w:rPr>
          <w:i/>
          <w:iCs/>
          <w:lang w:val="ru-RU"/>
        </w:rPr>
        <w:t xml:space="preserve">walay lain ngalan ilawom sa langit nga gihatag sa katawhan nga pinaagi niini kita angay maluwas </w:t>
      </w:r>
      <w:r w:rsidRPr="006A21F9">
        <w:rPr>
          <w:lang w:val="ru-RU"/>
        </w:rPr>
        <w:t>(Buhat 4:12), ug sa dihang, samtang nagtudlo sa pagbunyag sa ngalan ni Hesukristo, gibunyag niya sa usa ka ngalan sa Amahan, Anak ug Espiritu Santo. Kay sa Trinidad, diin adunay hingpit nga pagkahiusa sa kinaiyahan, walay natural nga kalainan sa ngalan."</w:t>
      </w:r>
      <w:r>
        <w:rPr>
          <w:rStyle w:val="FootnoteReference"/>
        </w:rPr>
        <w:footnoteReference w:id="919"/>
      </w:r>
      <w:r w:rsidRPr="006A21F9">
        <w:rPr>
          <w:lang w:val="ru-RU"/>
        </w:rPr>
        <w:t xml:space="preserve"> Ang mga pulong ni San Juan sa Damasco katingalahan usab: "Bisan pa man nga ang Banal nga Apostol nagaingon nga kita gibunyagan ngadto kang Cristo ug sa iyang kamatayon (Roma 6:5), dili niya pasabot nga mao kini ang paagi sa pagtawag sa Bunyag; kundili, gusto niyang ipakita nga ang Bunyag usa ka simbolo sa kamatayon ni Cristo. Kay sa Bunyag, ang tulo ka paglubong nagpasabot sa tulo ka adlaw nga pagpabilin sa Ginoo sa lubnganan. Ug ang pagbunyag ngadto kang Kristo nagpasabot sa pagbunyag samtang nagtuo kaniya; apan imposible nga motuo kang Kristo kung wala pa makat-on sa pag-angkon sa Amahan, sa Anak ug sa Espiritu Santo. Kay si Kristo mao ang Anak sa buhing Dios, gipahiran sa Amahan sa Espiritu Santo… Mahitungod sa </w:t>
      </w:r>
      <w:r w:rsidRPr="006A21F9">
        <w:rPr>
          <w:lang w:val="ru-RU"/>
        </w:rPr>
        <w:lastRenderedPageBreak/>
        <w:t xml:space="preserve">unsa ang angayng mga pulong sa pagpanawag, ang Ginoo mismo nagtudlo sa Iyang mga disipulo, nga nag-ingon: </w:t>
      </w:r>
      <w:r w:rsidRPr="00A74001">
        <w:rPr>
          <w:i/>
          <w:iCs/>
          <w:lang w:val="ru-RU"/>
        </w:rPr>
        <w:t>'bunyaga sila sa ngalan sa Amahan ug sa Anak ug sa Espiritu Santo</w:t>
      </w:r>
      <w:r w:rsidRPr="006A21F9">
        <w:rPr>
          <w:lang w:val="ru-RU"/>
        </w:rPr>
        <w:t>' (Mat. 28:19)."</w:t>
      </w:r>
      <w:r>
        <w:rPr>
          <w:rStyle w:val="FootnoteReference"/>
        </w:rPr>
        <w:footnoteReference w:id="920"/>
      </w:r>
    </w:p>
    <w:p w14:paraId="0333761B" w14:textId="77777777" w:rsidR="00BE1885" w:rsidRPr="006A21F9" w:rsidRDefault="00BE1885" w:rsidP="00BE1885">
      <w:pPr>
        <w:rPr>
          <w:lang w:val="ru-RU"/>
        </w:rPr>
      </w:pPr>
      <w:r w:rsidRPr="006A21F9">
        <w:rPr>
          <w:lang w:val="ru-RU"/>
        </w:rPr>
        <w:tab/>
        <w:t xml:space="preserve">Sa kanunay nga pagdumala sa Bunyag, subay sa klarong sugo sa Manluluwas, sa ngalan sa Amahan, Anak, ug Espiritu Santo, kanunay gihukman sa Balaang Simbahan ang mga nangalapas niini nga diyosnong gitudlo nga ritwal, sama sa: </w:t>
      </w:r>
      <w:r w:rsidRPr="006A21F9">
        <w:rPr>
          <w:b/>
          <w:bCs/>
          <w:lang w:val="ru-RU"/>
        </w:rPr>
        <w:t xml:space="preserve">a) </w:t>
      </w:r>
      <w:r w:rsidRPr="006A21F9">
        <w:rPr>
          <w:lang w:val="ru-RU"/>
        </w:rPr>
        <w:t>mga walay ngalan nga erehe nga nagbunyag sa ngalan sa tulo ka Amahan, o tulo ka Anak, o tulo ka Mapanamkon;</w:t>
      </w:r>
      <w:r>
        <w:rPr>
          <w:rStyle w:val="FootnoteReference"/>
        </w:rPr>
        <w:footnoteReference w:id="921"/>
      </w:r>
      <w:r w:rsidRPr="006A21F9">
        <w:rPr>
          <w:lang w:val="ru-RU"/>
        </w:rPr>
        <w:t xml:space="preserve"> </w:t>
      </w:r>
      <w:r w:rsidRPr="006A21F9">
        <w:rPr>
          <w:b/>
          <w:bCs/>
          <w:lang w:val="ru-RU"/>
        </w:rPr>
        <w:t xml:space="preserve">b) </w:t>
      </w:r>
      <w:r w:rsidRPr="006A21F9">
        <w:rPr>
          <w:lang w:val="ru-RU"/>
        </w:rPr>
        <w:t>daghang mga Gnostiko ug mga Eunomiano, nga nagbunyag sa kamatayon ni Kristo;</w:t>
      </w:r>
      <w:r>
        <w:rPr>
          <w:rStyle w:val="FootnoteReference"/>
        </w:rPr>
        <w:footnoteReference w:id="922"/>
      </w:r>
      <w:r w:rsidRPr="006A21F9">
        <w:rPr>
          <w:lang w:val="ru-RU"/>
        </w:rPr>
        <w:t xml:space="preserve"> </w:t>
      </w:r>
      <w:r w:rsidRPr="006A21F9">
        <w:rPr>
          <w:b/>
          <w:bCs/>
          <w:lang w:val="ru-RU"/>
        </w:rPr>
        <w:t xml:space="preserve">c) </w:t>
      </w:r>
      <w:r w:rsidRPr="006A21F9">
        <w:rPr>
          <w:lang w:val="ru-RU"/>
        </w:rPr>
        <w:t>ang mga Marcosians, nga nagbunyag sa ngalan sa dili mailhi nga Amahan sa tanang butang — ang Kamatuoran, ang Inahan sa tanan nga naglungtad — si Kristo, nga mibaba sa ibabaw ni Jesus aron maghiusa kaniya ug, uban kaniya, maghimo og mga milagro ug magdala og pagtubos;</w:t>
      </w:r>
      <w:r>
        <w:rPr>
          <w:rStyle w:val="FootnoteReference"/>
        </w:rPr>
        <w:footnoteReference w:id="923"/>
      </w:r>
      <w:r w:rsidRPr="006A21F9">
        <w:rPr>
          <w:lang w:val="ru-RU"/>
        </w:rPr>
        <w:t xml:space="preserve"> </w:t>
      </w:r>
      <w:r w:rsidRPr="006A21F9">
        <w:rPr>
          <w:b/>
          <w:bCs/>
          <w:lang w:val="ru-RU"/>
        </w:rPr>
        <w:t xml:space="preserve">(d) </w:t>
      </w:r>
      <w:r w:rsidRPr="006A21F9">
        <w:rPr>
          <w:lang w:val="ru-RU"/>
        </w:rPr>
        <w:t>ang mga Eunomiano, nga nagbunyag sa ngalan sa Magbubuhat, o sa ngalan sa Dios—ang Wala'y Gihimong Usa—ug sa Anak—ang Gihimong Usa—ug sa Espiritu—ang Magbalaan, nga gihimo pinaagi sa Anak</w:t>
      </w:r>
      <w:r>
        <w:rPr>
          <w:rStyle w:val="FootnoteReference"/>
        </w:rPr>
        <w:footnoteReference w:id="924"/>
      </w:r>
      <w:r w:rsidRPr="006A21F9">
        <w:rPr>
          <w:lang w:val="ru-RU"/>
        </w:rPr>
        <w:t xml:space="preserve"> ug uban pa.</w:t>
      </w:r>
    </w:p>
    <w:p w14:paraId="6846A5E6" w14:textId="77777777" w:rsidR="00BE1885" w:rsidRPr="006A21F9" w:rsidRDefault="00BE1885" w:rsidP="00BE1885">
      <w:pPr>
        <w:rPr>
          <w:lang w:val="ru-RU"/>
        </w:rPr>
      </w:pPr>
    </w:p>
    <w:p w14:paraId="79575C51" w14:textId="77777777" w:rsidR="00BE1885" w:rsidRPr="006A21F9" w:rsidRDefault="00BE1885" w:rsidP="00BE1885">
      <w:pPr>
        <w:pStyle w:val="Heading5"/>
        <w:rPr>
          <w:lang w:val="ru-RU"/>
        </w:rPr>
      </w:pPr>
      <w:bookmarkStart w:id="725" w:name="_Toc133142970"/>
      <w:bookmarkStart w:id="726" w:name="_Toc133166327"/>
      <w:bookmarkStart w:id="727" w:name="_Toc182221537"/>
      <w:bookmarkStart w:id="728" w:name="_Toc238453104"/>
      <w:bookmarkStart w:id="729" w:name="_Toc238453904"/>
      <w:bookmarkStart w:id="730" w:name="_Toc238574212"/>
      <w:r w:rsidRPr="006A21F9">
        <w:rPr>
          <w:bCs/>
          <w:lang w:val="ru-RU"/>
        </w:rPr>
        <w:t xml:space="preserve">§204. </w:t>
      </w:r>
      <w:r w:rsidRPr="006A21F9">
        <w:rPr>
          <w:lang w:val="ru-RU"/>
        </w:rPr>
        <w:t>Ang dili makita nga mga buhat sa sakramento sa Bawtismo ug ang dili na kini mabalik</w:t>
      </w:r>
      <w:bookmarkEnd w:id="725"/>
      <w:bookmarkEnd w:id="726"/>
      <w:bookmarkEnd w:id="727"/>
      <w:bookmarkEnd w:id="728"/>
      <w:bookmarkEnd w:id="729"/>
      <w:bookmarkEnd w:id="730"/>
    </w:p>
    <w:p w14:paraId="277D989F"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Apan sa mismong higayon nga ang katekumeno, human sa iyang pag-angkon sa balaan nga pagtuo, makita nga nalubong sa tubig sa Bunyag, samtang gisulti ang mga pulong: 'Ang sulugoon sa Dios gibunyagan … sa ngalan sa Amahan ug sa Anak ug sa Espiritu Santo' — ang grasya sa Dios naglihok nga dili makita sa tibuok pagkatawo sa ginabunyagan, ug:</w:t>
      </w:r>
    </w:p>
    <w:p w14:paraId="1854D5B8"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Gipabuhi pag-usab kini kaniya, o gihimo pag-usab, sama sa gipamatuod ni Kristo nga Manluluwas mismo sa Iyang pakighinabi kang Nicodemus. </w:t>
      </w:r>
      <w:r w:rsidRPr="006A21F9">
        <w:rPr>
          <w:i/>
          <w:iCs/>
          <w:lang w:val="ru-RU"/>
        </w:rPr>
        <w:t xml:space="preserve">Mitubag si Jesus kaniya: 'Sa tinuod, tinuod, ginasulti ko kanimo, kon dili matawo ang usa gikan sa ibabaw, dili niya makita ang Gingharian sa Dios.' Miingon si Nicodemus kaniya: 'Unsaon man pagkahimugso sa usa ka tawo kon tigulang na siya? Makasulod pa ba siya sa sabakan sa iyang inahan pag-usab aron matawo?' Mitubag si Jesus: 'Sa tinuod, tinuod, ginasulti ko kanimo, kon dili siya matawo gikan sa tubig ug sa Espiritu, dili siya makasulod sa Gingharian sa Dios.' Ang gikan sa unod, unod; ug ang gikan sa Espiritu, espiritu </w:t>
      </w:r>
      <w:r w:rsidRPr="006A21F9">
        <w:rPr>
          <w:lang w:val="ru-RU"/>
        </w:rPr>
        <w:t xml:space="preserve">(Juan 3:4–6). Mao nga gitawag ni San Pablo ang binunyag nga 'ligo sa pagkabanhaw' — </w:t>
      </w:r>
      <w:r w:rsidRPr="001E4083">
        <w:t xml:space="preserve">παλιγγενεσία </w:t>
      </w:r>
      <w:r w:rsidRPr="006A21F9">
        <w:rPr>
          <w:lang w:val="ru-RU"/>
        </w:rPr>
        <w:t>(Tito 3:5).</w:t>
      </w:r>
    </w:p>
    <w:p w14:paraId="0997B20A" w14:textId="77777777" w:rsidR="00BE1885" w:rsidRPr="006A21F9" w:rsidRDefault="00BE1885" w:rsidP="00BE1885">
      <w:pPr>
        <w:ind w:firstLine="708"/>
        <w:rPr>
          <w:lang w:val="ru-RU"/>
        </w:rPr>
      </w:pPr>
      <w:r w:rsidRPr="006A21F9">
        <w:rPr>
          <w:b/>
          <w:bCs/>
          <w:lang w:val="ru-RU"/>
        </w:rPr>
        <w:t xml:space="preserve">2) Kini </w:t>
      </w:r>
      <w:r w:rsidRPr="006A21F9">
        <w:rPr>
          <w:lang w:val="ru-RU"/>
        </w:rPr>
        <w:t xml:space="preserve">naglimpyo sa tanang sala, nagpanghimatuud ug nagasantos. Kini </w:t>
      </w:r>
      <w:r w:rsidRPr="006A21F9">
        <w:rPr>
          <w:b/>
          <w:bCs/>
          <w:lang w:val="ru-RU"/>
        </w:rPr>
        <w:t xml:space="preserve">klaro—a) </w:t>
      </w:r>
      <w:r w:rsidRPr="006A21F9">
        <w:rPr>
          <w:lang w:val="ru-RU"/>
        </w:rPr>
        <w:t xml:space="preserve">gikan sa pakig-istorya sa Manluluwas kang Nicodemo, diin klaro nga gisulti nga, sama sa wala pa kita mabunyagan, kita unod, nga natawo sa unod—mao nga, namana nato gikan sa atong kaugalingong ginikanan ang usa ka makasasala nga kahugawan nga nagpugong kanato sa pagsulod sa Gingharian sa Dios: sama sa sakramento sa Bunyag, pagkahuman nga natawo kita sa Espiritu, nahimong espirituhanon kita, ug busa nahinloan gikan sa orihinal nga sala, o sa karning hugaw—nga diin mosulod kita sa Gingharian sa Dios. Kini klaro — </w:t>
      </w:r>
      <w:r w:rsidRPr="006A21F9">
        <w:rPr>
          <w:b/>
          <w:bCs/>
          <w:lang w:val="ru-RU"/>
        </w:rPr>
        <w:t xml:space="preserve">b) </w:t>
      </w:r>
      <w:r w:rsidRPr="006A21F9">
        <w:rPr>
          <w:lang w:val="ru-RU"/>
        </w:rPr>
        <w:t xml:space="preserve">gikan sa mga pulong ni San Pedro nga Apostol: </w:t>
      </w:r>
      <w:r w:rsidRPr="006A21F9">
        <w:rPr>
          <w:i/>
          <w:iCs/>
          <w:lang w:val="ru-RU"/>
        </w:rPr>
        <w:t>'Maghinulsol kamo, ug magpabunyag kamo nga tanan sa ngalan ni Jesu-Cristo</w:t>
      </w:r>
      <w:r w:rsidRPr="006A21F9">
        <w:rPr>
          <w:lang w:val="ru-RU"/>
        </w:rPr>
        <w:t xml:space="preserve">' (Buhat 2:38); ug 'ang bunyag nagaluwas kanato, </w:t>
      </w:r>
      <w:r w:rsidRPr="006A21F9">
        <w:rPr>
          <w:i/>
          <w:iCs/>
          <w:lang w:val="ru-RU"/>
        </w:rPr>
        <w:t>dili ingon pagtangtang sa hugaw sa lawas, kondili ingon panumpa sa Dios sa usa ka maayong konsensya</w:t>
      </w:r>
      <w:r w:rsidRPr="006A21F9">
        <w:rPr>
          <w:lang w:val="ru-RU"/>
        </w:rPr>
        <w:t xml:space="preserve">' (1 Pedro 3:21); </w:t>
      </w:r>
      <w:r w:rsidRPr="006A21F9">
        <w:rPr>
          <w:b/>
          <w:bCs/>
          <w:lang w:val="ru-RU"/>
        </w:rPr>
        <w:t xml:space="preserve">c) </w:t>
      </w:r>
      <w:r w:rsidRPr="006A21F9">
        <w:rPr>
          <w:lang w:val="ru-RU"/>
        </w:rPr>
        <w:t xml:space="preserve">sa katapusan, gikan sa pagpamatuod ni San Pablo nga Apostol: </w:t>
      </w:r>
      <w:r w:rsidRPr="006A21F9">
        <w:rPr>
          <w:i/>
          <w:iCs/>
          <w:lang w:val="ru-RU"/>
        </w:rPr>
        <w:t xml:space="preserve">Gihigugma ni Cristo ang Iglesya ug gihatag Niya ang Iyang kaugalingon alang kaniya, aron siya pagabalaanon, pagkahuman Niya siya pagahinloan pinaagi sa pagligo sa tubig uban sa pulong; aron Iya siyang ipakita kaniya mismo ingon usa ka himayaong Iglesya, nga walay mantsa o kulubot o bisan unsang susama niini, kondili aron siya mahimong balaan ug walay ikasaway </w:t>
      </w:r>
      <w:r w:rsidRPr="006A21F9">
        <w:rPr>
          <w:lang w:val="ru-RU"/>
        </w:rPr>
        <w:t>(Efe. 5:25–27), — diin ang 'pagligo sa tubig' sa berbo, mao ang paglitok sa gitudlo nga mga pulong, nagtumong gayud sa sakramento sa Bunyag,</w:t>
      </w:r>
      <w:r>
        <w:rPr>
          <w:rStyle w:val="FootnoteReference"/>
        </w:rPr>
        <w:footnoteReference w:id="925"/>
      </w:r>
      <w:r w:rsidRPr="006A21F9">
        <w:rPr>
          <w:lang w:val="ru-RU"/>
        </w:rPr>
        <w:t xml:space="preserve"> — ug gikan sa lain nga pagpamatuod: 'Ug </w:t>
      </w:r>
      <w:r w:rsidRPr="006A21F9">
        <w:rPr>
          <w:i/>
          <w:iCs/>
          <w:lang w:val="ru-RU"/>
        </w:rPr>
        <w:t>ingon ana</w:t>
      </w:r>
      <w:r w:rsidRPr="006A21F9">
        <w:rPr>
          <w:lang w:val="ru-RU"/>
        </w:rPr>
        <w:t xml:space="preserve"> (mga makasasala) </w:t>
      </w:r>
      <w:r w:rsidRPr="006A21F9">
        <w:rPr>
          <w:i/>
          <w:iCs/>
          <w:lang w:val="ru-RU"/>
        </w:rPr>
        <w:t xml:space="preserve">ang uban kaninyo; apan kamo gihugas, apan kamo ginasanto, apan kamo gipamatud-an nga matarung sa ngalan sa atong Ginoong Jesu-Cristo ug pinaagi sa Espiritu sa atong Dios </w:t>
      </w:r>
      <w:r w:rsidRPr="006A21F9">
        <w:rPr>
          <w:lang w:val="ru-RU"/>
        </w:rPr>
        <w:t xml:space="preserve">(1 Cor. 6:11). Busa, ang Bawtismo naglaglag sa tanang sala: ang orihinal nga sala sa mga bata, ug ang orihinal ug boluntaryong mga sala sa mga hamtong; ug gibalik niini sa usa ka tawo ang pagkamatarong nga iyang </w:t>
      </w:r>
      <w:r w:rsidRPr="006A21F9">
        <w:rPr>
          <w:lang w:val="ru-RU"/>
        </w:rPr>
        <w:lastRenderedPageBreak/>
        <w:t>gipanag-iya sa kahimtang sa pagkawalay-sala ug pagkawalay-daotan (Pag-angkon sa Ortodoksiya, Bahin 1, Tubag sa Pangutana 103; cf. Epistola sa mga Amahan sa Sidlakan bahin sa Ortodoksong Pagtuo, Artikulo 16).</w:t>
      </w:r>
    </w:p>
    <w:p w14:paraId="1B95D3F8"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Naghimo kini sa usa ka tawo nga anak sa Dios ug miyembro sa Lawas ni Cristo—ang Simbahan. </w:t>
      </w:r>
      <w:r w:rsidRPr="006A21F9">
        <w:rPr>
          <w:i/>
          <w:iCs/>
          <w:lang w:val="ru-RU"/>
        </w:rPr>
        <w:t>Kay</w:t>
      </w:r>
      <w:r w:rsidRPr="006A21F9">
        <w:rPr>
          <w:lang w:val="ru-RU"/>
        </w:rPr>
        <w:t xml:space="preserve">, ingon sa Balaang Apostol sa mga Kristohanon, </w:t>
      </w:r>
      <w:r w:rsidRPr="006A21F9">
        <w:rPr>
          <w:i/>
          <w:iCs/>
          <w:lang w:val="ru-RU"/>
        </w:rPr>
        <w:t xml:space="preserve">'Kamo tanan mga anak sa Dios pinaagi sa pagtuo kang Cristo Jesus; kamo tanan nga nabunyagan kang Cristo nagsul-ob kamo kang Cristo </w:t>
      </w:r>
      <w:r w:rsidRPr="006A21F9">
        <w:rPr>
          <w:lang w:val="ru-RU"/>
        </w:rPr>
        <w:t xml:space="preserve">… </w:t>
      </w:r>
      <w:r w:rsidRPr="006A21F9">
        <w:rPr>
          <w:i/>
          <w:iCs/>
          <w:lang w:val="ru-RU"/>
        </w:rPr>
        <w:t>kamo tanan usa sa diad Cristo Jesus</w:t>
      </w:r>
      <w:r w:rsidRPr="006A21F9">
        <w:rPr>
          <w:lang w:val="ru-RU"/>
        </w:rPr>
        <w:t xml:space="preserve">' (Gal. 3:26–28). Ug sa lain nga bahin: </w:t>
      </w:r>
      <w:r w:rsidRPr="006A21F9">
        <w:rPr>
          <w:i/>
          <w:iCs/>
          <w:lang w:val="ru-RU"/>
        </w:rPr>
        <w:t>'Kay pinaagi sa usa ka Espiritu kita tanan nabunyagan ngadto sa usa ka lawas, mga Hudiyo man o mga Griyego, mga ulipon man o mga gawasnon, ug kita tanan gipainom gikan sa usa ka Espiritu</w:t>
      </w:r>
      <w:r w:rsidRPr="006A21F9">
        <w:rPr>
          <w:lang w:val="ru-RU"/>
        </w:rPr>
        <w:t>' [(1 Cor. 12:13); cf. (Buhat 2:41); (Rom. 6:3–5)].</w:t>
      </w:r>
    </w:p>
    <w:p w14:paraId="5DF19C9F"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Galuwasan kita Niya gikan sa walay katapusang silot tungod sa atong mga sala ug gihimong mga manununod kita sa kinabuhi nga walay katapusan. </w:t>
      </w:r>
      <w:r w:rsidRPr="006A21F9">
        <w:rPr>
          <w:i/>
          <w:iCs/>
          <w:lang w:val="ru-RU"/>
        </w:rPr>
        <w:t xml:space="preserve">Ang bisan kinsa nga motuo ug mabunyagan maluwas; apan ang bisan kinsa nga dili motuo pagahukman </w:t>
      </w:r>
      <w:r w:rsidRPr="006A21F9">
        <w:rPr>
          <w:lang w:val="ru-RU"/>
        </w:rPr>
        <w:t xml:space="preserve">(Marcos 16:16). </w:t>
      </w:r>
      <w:r w:rsidRPr="006A21F9">
        <w:rPr>
          <w:i/>
          <w:iCs/>
          <w:lang w:val="ru-RU"/>
        </w:rPr>
        <w:t xml:space="preserve">Giluwasan kita Niya dili tungod sa matarong nga mga buhat nga atong nabuhat, kondili sumala sa Iyang kalooy, pinaagi sa pagligo sa pagpanumangon </w:t>
      </w:r>
      <w:r w:rsidRPr="006A21F9">
        <w:rPr>
          <w:lang w:val="ru-RU"/>
        </w:rPr>
        <w:t xml:space="preserve">(i.e. bunyag) </w:t>
      </w:r>
      <w:r w:rsidRPr="006A21F9">
        <w:rPr>
          <w:i/>
          <w:iCs/>
          <w:lang w:val="ru-RU"/>
        </w:rPr>
        <w:t>ug pagbag-o pinaagi sa Espiritu Santo</w:t>
      </w:r>
      <w:r w:rsidRPr="006A21F9">
        <w:rPr>
          <w:lang w:val="ru-RU"/>
        </w:rPr>
        <w:t xml:space="preserve">, </w:t>
      </w:r>
      <w:r w:rsidRPr="006A21F9">
        <w:rPr>
          <w:i/>
          <w:iCs/>
          <w:lang w:val="ru-RU"/>
        </w:rPr>
        <w:t>nga Iyang gipangbubo kanato nga daghan pinaagi kang Jesu-Cristo, ang atong Manluluwas, aron, nga napanaligan pinaagi sa Iyang grasya, kita mahimong mga manununod sa kinabuhi nga walay katapusan pinaagi sa paglaum</w:t>
      </w:r>
      <w:r w:rsidRPr="006A21F9">
        <w:rPr>
          <w:lang w:val="ru-RU"/>
        </w:rPr>
        <w:t xml:space="preserve"> [(Tito 3:5–7); cf. (1 Pedro 3:21)].</w:t>
      </w:r>
    </w:p>
    <w:p w14:paraId="19125D33" w14:textId="77777777" w:rsidR="00BE1885" w:rsidRPr="006A21F9" w:rsidRDefault="00BE1885" w:rsidP="00BE1885">
      <w:pPr>
        <w:rPr>
          <w:lang w:val="ru-RU"/>
        </w:rPr>
      </w:pPr>
      <w:r w:rsidRPr="006A21F9">
        <w:rPr>
          <w:lang w:val="ru-RU"/>
        </w:rPr>
        <w:tab/>
        <w:t>Kining tanan nga mga buhat sa grasya sa sakramento sa Bunyag dili mabahin-bahin gikan sa usag usa. Pinaagi sa pagbag-o sa usa ka tawo, kini naglimpyo kanila gikan sa tanang sala, nagpahimakas ug nagbalaan kanila. Pinaagi sa paglimpyo kanila gikan sa mga sala, kini nagluwas kanila gikan sa walay katapusang silot tungod sa ilang mga sala. Ug pinaagi sa paghimakas kanila sa atubangan sa Dios ug pagbalaan kanila, kini naghimo kanila nga anak sa Dios, miyembro sa Lawas ni Cristo ug manununod sa kinabuhi nga walay katapusan.</w:t>
      </w:r>
    </w:p>
    <w:p w14:paraId="708E3468" w14:textId="77777777" w:rsidR="00BE1885" w:rsidRPr="006A21F9" w:rsidRDefault="00BE1885" w:rsidP="00BE1885">
      <w:pPr>
        <w:rPr>
          <w:lang w:val="ru-RU"/>
        </w:rPr>
      </w:pPr>
      <w:r w:rsidRPr="006A21F9">
        <w:rPr>
          <w:lang w:val="ru-RU"/>
        </w:rPr>
        <w:tab/>
        <w:t>Sa samang paagi, ang mga Balaang Amahan ug magtutudlo sa Simbahan nagtudlo sa usa ka tingog mahitungod sa dili makita nga mga epekto sa sakramento sa Bunyag:</w:t>
      </w:r>
    </w:p>
    <w:p w14:paraId="1A7D738B" w14:textId="77777777" w:rsidR="00BE1885" w:rsidRPr="006A21F9" w:rsidRDefault="00BE1885" w:rsidP="00BE1885">
      <w:pPr>
        <w:rPr>
          <w:lang w:val="ru-RU"/>
        </w:rPr>
      </w:pPr>
      <w:r w:rsidRPr="006A21F9">
        <w:rPr>
          <w:lang w:val="ru-RU"/>
        </w:rPr>
        <w:tab/>
        <w:t>San Bernabé: "Ang Bunyag gihatag alang sa pagpasaylo sa mga sala. Mosulod kita sa tubig nga nabug-atan sa mga sala ug kahugawan, ug mogawas kita gikan sa tubig nga nagbitbit sa atong kasingkasing sa kahadlok ug paglaum."</w:t>
      </w:r>
      <w:r>
        <w:rPr>
          <w:rStyle w:val="FootnoteReference"/>
        </w:rPr>
        <w:footnoteReference w:id="926"/>
      </w:r>
    </w:p>
    <w:p w14:paraId="59C6556A" w14:textId="77777777" w:rsidR="00BE1885" w:rsidRPr="006A21F9" w:rsidRDefault="00BE1885" w:rsidP="00BE1885">
      <w:pPr>
        <w:rPr>
          <w:lang w:val="ru-RU"/>
        </w:rPr>
      </w:pPr>
      <w:r w:rsidRPr="006A21F9">
        <w:rPr>
          <w:lang w:val="ru-RU"/>
        </w:rPr>
        <w:tab/>
        <w:t>San Justino: "Kinahanglan paningkamotan nato nga mailhan ninyo ang dalan aron makab-ot ninyo ang pagpasaylo sa mga sala ug madawat ninyo ang paglaum nga mamana sa mga saad nga panalangin. Walay lain nga dalan niini gawas sa pag-ila kang Kristo ug pagkahugas sa bunyag alang sa pagpasaylo sa mga sala, unya magsugod kamo sa pagkinabuhi nga walay sala."</w:t>
      </w:r>
      <w:r>
        <w:rPr>
          <w:rStyle w:val="FootnoteReference"/>
        </w:rPr>
        <w:footnoteReference w:id="927"/>
      </w:r>
    </w:p>
    <w:p w14:paraId="28C7AD02" w14:textId="77777777" w:rsidR="00BE1885" w:rsidRPr="006A21F9" w:rsidRDefault="00BE1885" w:rsidP="00BE1885">
      <w:pPr>
        <w:rPr>
          <w:lang w:val="ru-RU"/>
        </w:rPr>
      </w:pPr>
      <w:r w:rsidRPr="006A21F9">
        <w:rPr>
          <w:lang w:val="ru-RU"/>
        </w:rPr>
        <w:tab/>
        <w:t xml:space="preserve">Clemente sa Alexandria: "Samtang gilubong kita (sa tubig), gipahimakas kita; samtang gipahimakas kita, giangkon kita nga mga anak sa Dios; samtang giangkon kita, nahimong hingpit kita ug busa dili mamatay: </w:t>
      </w:r>
      <w:r w:rsidRPr="006A21F9">
        <w:rPr>
          <w:i/>
          <w:iCs/>
          <w:lang w:val="ru-RU"/>
        </w:rPr>
        <w:t>'Miingon ako, "Mga dios kamo, ug kamo tanan mga anak sa Labaw nga Labing Kataas"</w:t>
      </w:r>
      <w:r w:rsidRPr="006A21F9">
        <w:rPr>
          <w:lang w:val="ru-RU"/>
        </w:rPr>
        <w:t>' (Salmo 81:6). Sa samang paagi, kining buhat gitawag nga: grasya, kahayag ug bunyag — bunyag, pinaagi niini kita gihugas nga limpyo gikan sa atong mga sala; grasya, pinaagi niini ang silot sa atong mga sala gipasaylo; kahayag, pinaagi niini kita nagtutok sa balaan ug makaluwas nga kahayag, nga nagpasabot nga klaro nato nga gitan-aw ang Divino…"</w:t>
      </w:r>
      <w:r>
        <w:rPr>
          <w:rStyle w:val="FootnoteReference"/>
        </w:rPr>
        <w:footnoteReference w:id="928"/>
      </w:r>
    </w:p>
    <w:p w14:paraId="0F44F5FA" w14:textId="77777777" w:rsidR="00BE1885" w:rsidRPr="006A21F9" w:rsidRDefault="00BE1885" w:rsidP="00BE1885">
      <w:pPr>
        <w:rPr>
          <w:lang w:val="ru-RU"/>
        </w:rPr>
      </w:pPr>
      <w:r w:rsidRPr="006A21F9">
        <w:rPr>
          <w:lang w:val="ru-RU"/>
        </w:rPr>
        <w:tab/>
        <w:t>San Cirilo sa Herusalem: "Ang Bunyag usa ka dakong butang. Kini mao ang pag-angkon pag-usab sa mga bihag, ang pagpasaylo sa mga sala, ang kamatayon sa sala, ang pagkabanhaw sa kalag, usa ka bisti sa kahayag, usa ka balaan ug dili maputol nga selyo, usa ka karwahe paingon sa langit, langitnong paglipay, pag-ampo alang sa gingharian, ug ang gasa sa pag-ampon."</w:t>
      </w:r>
      <w:r>
        <w:rPr>
          <w:rStyle w:val="FootnoteReference"/>
        </w:rPr>
        <w:footnoteReference w:id="929"/>
      </w:r>
    </w:p>
    <w:p w14:paraId="639D3FE6" w14:textId="77777777" w:rsidR="00BE1885" w:rsidRPr="006A21F9" w:rsidRDefault="00BE1885" w:rsidP="00BE1885">
      <w:pPr>
        <w:rPr>
          <w:lang w:val="ru-RU"/>
        </w:rPr>
      </w:pPr>
      <w:r w:rsidRPr="006A21F9">
        <w:rPr>
          <w:lang w:val="ru-RU"/>
        </w:rPr>
        <w:tab/>
        <w:t>San Basilio nga Dako: "Ang Bunyag mao ang pagtubos sa mga bihag, ang pagpasaylo sa mga utang, ang kamatayon sa sala, ang pagkabanhaw sa kalag, usa ka masidlak nga bisti, usa ka dili masalaran nga selyo, usa ka karwahe paingon sa langit, ang pag-andam alang sa Gingharian, ug ang gasa sa pagka-anak."</w:t>
      </w:r>
      <w:r>
        <w:rPr>
          <w:rStyle w:val="FootnoteReference"/>
        </w:rPr>
        <w:footnoteReference w:id="930"/>
      </w:r>
    </w:p>
    <w:p w14:paraId="22A950B8" w14:textId="77777777" w:rsidR="00BE1885" w:rsidRPr="006A21F9" w:rsidRDefault="00BE1885" w:rsidP="00BE1885">
      <w:pPr>
        <w:rPr>
          <w:lang w:val="ru-RU"/>
        </w:rPr>
      </w:pPr>
      <w:r w:rsidRPr="006A21F9">
        <w:rPr>
          <w:lang w:val="ru-RU"/>
        </w:rPr>
        <w:tab/>
        <w:t xml:space="preserve">San Gregorio nga Teologo: "Ang grasya ug gahum sa Bawtismo dili na nagbaha sa kalibutan, sama sa karaang panahon, kondili naglimpyo sa sala sa matag tawo, ug hingpit nga naghugas sa tanang hugaw ug </w:t>
      </w:r>
      <w:r w:rsidRPr="006A21F9">
        <w:rPr>
          <w:lang w:val="ru-RU"/>
        </w:rPr>
        <w:lastRenderedPageBreak/>
        <w:t>kahugawan nga dala sa orihinal nga sala… Pinaagi sa pagtabang sa unang pagkahimugso (Bawtismo sa Espiritu), gihimo kita nga bag-o gikan sa daan, ug giusab kita gikan sa pagka-karne, sama sa karon, ngadto sa pagka-diyosnon, nagapahapsay kanato nga walay kalayo ug nagtukod kanato pag-usab nga walay kadaut."</w:t>
      </w:r>
      <w:r>
        <w:rPr>
          <w:rStyle w:val="FootnoteReference"/>
        </w:rPr>
        <w:footnoteReference w:id="931"/>
      </w:r>
      <w:r w:rsidRPr="006A21F9">
        <w:rPr>
          <w:lang w:val="ru-RU"/>
        </w:rPr>
        <w:t xml:space="preserve"> "Ang batyanan nagahatag sa kapasaylo sa mga sala nga nahimo na, apan dili sa mga sala nga buhaton pa… Ang Bunyag, samtang nagwagtang sa mga sala, dili naglaglag sa mga merito… Busa, magpabunyag kita aron kita magdaug; mag-apil kita sa mga tubig nga nagapahinis, nga nagahugas og labing maayo kaysa isopo, nagalimpyo og mas hingpit kaysa dugo sa balaod, ug labaw nga balaan kaysa abo sa baka nga batan-on, nga pinaagi sa pagwisik nagabalaan sa mga hugaw (Heb. 9:13), nga adunay gahum lamang sa paglimpyo sa lawas sa pipila ka panahon, apan dili sa hingpit nga pagtangtang sa sala."</w:t>
      </w:r>
      <w:r>
        <w:rPr>
          <w:rStyle w:val="FootnoteReference"/>
        </w:rPr>
        <w:footnoteReference w:id="932"/>
      </w:r>
    </w:p>
    <w:p w14:paraId="548A677A" w14:textId="77777777" w:rsidR="00BE1885" w:rsidRPr="006A21F9" w:rsidRDefault="00BE1885" w:rsidP="00BE1885">
      <w:pPr>
        <w:rPr>
          <w:lang w:val="ru-RU"/>
        </w:rPr>
      </w:pPr>
      <w:r w:rsidRPr="006A21F9">
        <w:rPr>
          <w:lang w:val="ru-RU"/>
        </w:rPr>
        <w:tab/>
        <w:t>San Juan Crisostomo: "Ang Bawtismo nga puno sa grasya nagalimpyo sa tanan: bisan usa ka malalaki nga babaye, usa ka salamangkero, usa ka idolatra, o bisan kinsa pa nga dakong makasasala—bisan pa unta siya maglangkob sa tanang dautan sa tawo—sa diha nga malubong siya sa batyanan sa tubig, mogawas siya gikan sa banal nga tubig nga mas putli pa kaysa sa sinag sa adlaw. Pagawas gikan niining batis, dili lang siya mahimong putli, kondili balaan ug matarong. Kay ang Apostol wala lang miingon: 'nahugasan kamo', kondili usab 'gihimo kamo nga balaan ug matarong' (1 Cor. 6:11)… Ang Bunyag dili lang magpasaylo sa atong mga sala, ni maghinlo lang kanato gikan sa atong mga kalapasan, kondili daw kita natawo pag-usab: kay kini nagbag-o ug naghulma pag-usab kanato."</w:t>
      </w:r>
      <w:r>
        <w:rPr>
          <w:rStyle w:val="FootnoteReference"/>
        </w:rPr>
        <w:footnoteReference w:id="933"/>
      </w:r>
    </w:p>
    <w:p w14:paraId="5CB09BD8" w14:textId="77777777" w:rsidR="00BE1885" w:rsidRPr="006A21F9" w:rsidRDefault="00BE1885" w:rsidP="00BE1885">
      <w:pPr>
        <w:rPr>
          <w:lang w:val="ru-RU"/>
        </w:rPr>
      </w:pPr>
      <w:r w:rsidRPr="006A21F9">
        <w:rPr>
          <w:lang w:val="ru-RU"/>
        </w:rPr>
        <w:tab/>
        <w:t>Makita usab ang susamang mga pahayag sa mga sinulat ni Theophilus sa Antioch,</w:t>
      </w:r>
      <w:r>
        <w:rPr>
          <w:rStyle w:val="FootnoteReference"/>
        </w:rPr>
        <w:footnoteReference w:id="934"/>
      </w:r>
      <w:r w:rsidRPr="006A21F9">
        <w:rPr>
          <w:lang w:val="ru-RU"/>
        </w:rPr>
        <w:t xml:space="preserve"> Ambrosio,</w:t>
      </w:r>
      <w:r>
        <w:rPr>
          <w:rStyle w:val="FootnoteReference"/>
        </w:rPr>
        <w:footnoteReference w:id="935"/>
      </w:r>
      <w:r w:rsidRPr="006A21F9">
        <w:rPr>
          <w:lang w:val="ru-RU"/>
        </w:rPr>
        <w:t xml:space="preserve"> Gregorio sa Nyssa,</w:t>
      </w:r>
      <w:r>
        <w:rPr>
          <w:rStyle w:val="FootnoteReference"/>
        </w:rPr>
        <w:footnoteReference w:id="936"/>
      </w:r>
      <w:r w:rsidRPr="006A21F9">
        <w:rPr>
          <w:lang w:val="ru-RU"/>
        </w:rPr>
        <w:t xml:space="preserve"> Augustine,</w:t>
      </w:r>
      <w:r>
        <w:rPr>
          <w:rStyle w:val="FootnoteReference"/>
        </w:rPr>
        <w:footnoteReference w:id="937"/>
      </w:r>
      <w:r w:rsidRPr="006A21F9">
        <w:rPr>
          <w:lang w:val="ru-RU"/>
        </w:rPr>
        <w:t xml:space="preserve"> Teodoreto,</w:t>
      </w:r>
      <w:r>
        <w:rPr>
          <w:rStyle w:val="FootnoteReference"/>
        </w:rPr>
        <w:footnoteReference w:id="938"/>
      </w:r>
      <w:r w:rsidRPr="006A21F9">
        <w:rPr>
          <w:lang w:val="ru-RU"/>
        </w:rPr>
        <w:t xml:space="preserve"> ug daghan pa.</w:t>
      </w:r>
      <w:r>
        <w:rPr>
          <w:rStyle w:val="FootnoteReference"/>
        </w:rPr>
        <w:footnoteReference w:id="939"/>
      </w:r>
    </w:p>
    <w:p w14:paraId="7E579637"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Ingon nga resulta sa mga epekto nga gihimo sa sakramento sa Bunyag sa mga kalag sa mga matinud-anon, ang Simbahang Ortodokso, nga nagsunod sa Pulong sa Dios (Efe. 4:6), nagtudlo kanato sa pag-angkon sa 'usa ka Bunyag', — 'usa' sa kahulugan nga ang Bawtismo gihatag sa matag tawo kausa ra, ug kon matarong ang paghatag niini, dili na kini mabalik para sa bisan kinsa (Pagpasabot sa Kristohanong Katekismo bahin sa Bawtismo). Kay kini nga sakramento, sa tinuod nga kahulugan, nagahatag kanato og bag-ong pagkatawo ngadto sa espirituhanong kinabuhi (Juan 3:5). Apan sama sa natural nga kinabuhi, ang matag tawo makatawo ra og kaisahan, ingon usab sa espirituhanong kinabuhi; sama sa atong natural nga pagkatawo, ang matag-usa kanato nakadawat gikan sa kinaiyahan og usa ka porma ug dagway nga nagpabilin kanato hangtod sa kahangturan, — ingon usab, sa atong espirituhanong pagkahimugso, ang sakramento sa Bunyag nagbutang sa matag tawo og usa ka dili mapapas nga tatak, nga nagpabilin sa nabunyagan nga tawo hangtod sa kahangturan, bisan pa man human sa Bunyag makasala sila og libo ka beses o bisan pa man ikalimod ang pagtuo mismo (Epistula sa mga Amahan sa Sidlakan bahin sa Ortodoksong Pagtuo, Artikulo 16).</w:t>
      </w:r>
    </w:p>
    <w:p w14:paraId="012AB9A4" w14:textId="77777777" w:rsidR="00BE1885" w:rsidRPr="006A21F9" w:rsidRDefault="00BE1885" w:rsidP="00BE1885">
      <w:pPr>
        <w:rPr>
          <w:lang w:val="ru-RU"/>
        </w:rPr>
      </w:pPr>
      <w:r w:rsidRPr="006A21F9">
        <w:rPr>
          <w:lang w:val="ru-RU"/>
        </w:rPr>
        <w:lastRenderedPageBreak/>
        <w:tab/>
        <w:t>Kini nga dili mapapas nga selyo, nga gipahimutang sa Bawtismo sa matag tawo, giuyonan sa tanan—uban sa mga Apostolikong Kanon,</w:t>
      </w:r>
      <w:r>
        <w:rPr>
          <w:rStyle w:val="FootnoteReference"/>
        </w:rPr>
        <w:footnoteReference w:id="940"/>
      </w:r>
      <w:r w:rsidRPr="006A21F9">
        <w:rPr>
          <w:lang w:val="ru-RU"/>
        </w:rPr>
        <w:t xml:space="preserve"> —sa mga karaang magtutudlo sa Simbahan: Hermas,</w:t>
      </w:r>
      <w:r>
        <w:rPr>
          <w:rStyle w:val="FootnoteReference"/>
        </w:rPr>
        <w:footnoteReference w:id="941"/>
      </w:r>
      <w:r w:rsidRPr="006A21F9">
        <w:rPr>
          <w:lang w:val="ru-RU"/>
        </w:rPr>
        <w:t xml:space="preserve"> Clemente sa Alexandria,</w:t>
      </w:r>
      <w:r>
        <w:rPr>
          <w:rStyle w:val="FootnoteReference"/>
        </w:rPr>
        <w:footnoteReference w:id="942"/>
      </w:r>
      <w:r w:rsidRPr="006A21F9">
        <w:rPr>
          <w:lang w:val="ru-RU"/>
        </w:rPr>
        <w:t xml:space="preserve"> tanan nga anaa sa Unang Konseho sa Carthage,</w:t>
      </w:r>
      <w:r>
        <w:rPr>
          <w:rStyle w:val="FootnoteReference"/>
        </w:rPr>
        <w:footnoteReference w:id="943"/>
      </w:r>
      <w:r w:rsidRPr="006A21F9">
        <w:rPr>
          <w:lang w:val="ru-RU"/>
        </w:rPr>
        <w:t xml:space="preserve"> San Cirilo sa Jerusalem,</w:t>
      </w:r>
      <w:r>
        <w:rPr>
          <w:rStyle w:val="FootnoteReference"/>
        </w:rPr>
        <w:footnoteReference w:id="944"/>
      </w:r>
      <w:r w:rsidRPr="006A21F9">
        <w:rPr>
          <w:lang w:val="ru-RU"/>
        </w:rPr>
        <w:t xml:space="preserve"> San Juan Crisostomo,</w:t>
      </w:r>
      <w:r>
        <w:rPr>
          <w:rStyle w:val="FootnoteReference"/>
        </w:rPr>
        <w:footnoteReference w:id="945"/>
      </w:r>
      <w:r w:rsidRPr="006A21F9">
        <w:rPr>
          <w:lang w:val="ru-RU"/>
        </w:rPr>
        <w:t xml:space="preserve"> Bulahan Jerome,</w:t>
      </w:r>
      <w:r>
        <w:rPr>
          <w:rStyle w:val="FootnoteReference"/>
        </w:rPr>
        <w:footnoteReference w:id="946"/>
      </w:r>
      <w:r w:rsidRPr="006A21F9">
        <w:rPr>
          <w:lang w:val="ru-RU"/>
        </w:rPr>
        <w:t xml:space="preserve"> Blessed Augustine,</w:t>
      </w:r>
      <w:r>
        <w:rPr>
          <w:rStyle w:val="FootnoteReference"/>
        </w:rPr>
        <w:footnoteReference w:id="947"/>
      </w:r>
      <w:r w:rsidRPr="006A21F9">
        <w:rPr>
          <w:lang w:val="ru-RU"/>
        </w:rPr>
        <w:t xml:space="preserve"> ug uban pa.</w:t>
      </w:r>
      <w:r>
        <w:rPr>
          <w:rStyle w:val="FootnoteReference"/>
        </w:rPr>
        <w:footnoteReference w:id="948"/>
      </w:r>
      <w:r w:rsidRPr="006A21F9">
        <w:rPr>
          <w:lang w:val="ru-RU"/>
        </w:rPr>
        <w:t xml:space="preserve"> Sunod, ang mga magtutudlo sa unang Simbahan nagwali usab mahitungod sa dili pagbalik-balik sa Bawtismo.</w:t>
      </w:r>
      <w:r>
        <w:rPr>
          <w:rStyle w:val="FootnoteReference"/>
        </w:rPr>
        <w:footnoteReference w:id="949"/>
      </w:r>
      <w:r w:rsidRPr="006A21F9">
        <w:rPr>
          <w:lang w:val="ru-RU"/>
        </w:rPr>
        <w:t xml:space="preserve"> Ingon pananglitan, among isipi ang mga pulong: </w:t>
      </w:r>
      <w:r w:rsidRPr="006A21F9">
        <w:rPr>
          <w:b/>
          <w:bCs/>
          <w:lang w:val="ru-RU"/>
        </w:rPr>
        <w:t xml:space="preserve">a) </w:t>
      </w:r>
      <w:r w:rsidRPr="006A21F9">
        <w:rPr>
          <w:lang w:val="ru-RU"/>
        </w:rPr>
        <w:t>Tertullian: "dili angay nga mabunyagan pag-usab;"</w:t>
      </w:r>
      <w:r>
        <w:rPr>
          <w:rStyle w:val="FootnoteReference"/>
        </w:rPr>
        <w:footnoteReference w:id="950"/>
      </w:r>
      <w:r w:rsidRPr="006A21F9">
        <w:rPr>
          <w:lang w:val="ru-RU"/>
        </w:rPr>
        <w:t xml:space="preserve"> </w:t>
      </w:r>
      <w:r w:rsidRPr="006A21F9">
        <w:rPr>
          <w:b/>
          <w:bCs/>
          <w:lang w:val="ru-RU"/>
        </w:rPr>
        <w:t xml:space="preserve">  b) </w:t>
      </w:r>
      <w:r w:rsidRPr="006A21F9">
        <w:rPr>
          <w:lang w:val="ru-RU"/>
        </w:rPr>
        <w:t>San Juan Chrysostom: "</w:t>
      </w:r>
      <w:r w:rsidRPr="006A21F9">
        <w:rPr>
          <w:i/>
          <w:iCs/>
          <w:lang w:val="ru-RU"/>
        </w:rPr>
        <w:t xml:space="preserve">gilibing kita uban Niya </w:t>
      </w:r>
      <w:r w:rsidRPr="006A21F9">
        <w:rPr>
          <w:lang w:val="ru-RU"/>
        </w:rPr>
        <w:t xml:space="preserve">(ni Kristo) </w:t>
      </w:r>
      <w:r w:rsidRPr="006A21F9">
        <w:rPr>
          <w:i/>
          <w:iCs/>
          <w:lang w:val="ru-RU"/>
        </w:rPr>
        <w:t>sa kamatayon pinaagi sa Bunyag</w:t>
      </w:r>
      <w:r w:rsidRPr="006A21F9">
        <w:rPr>
          <w:lang w:val="ru-RU"/>
        </w:rPr>
        <w:t>; — busa, sama sa dili mahimo nga ipakrus pag-usab si Kristo, ingon man dili usab mahimo nga mabunyagan pag-usab;"</w:t>
      </w:r>
      <w:r>
        <w:rPr>
          <w:rStyle w:val="FootnoteReference"/>
        </w:rPr>
        <w:footnoteReference w:id="951"/>
      </w:r>
      <w:r w:rsidRPr="006A21F9">
        <w:rPr>
          <w:lang w:val="ru-RU"/>
        </w:rPr>
        <w:t xml:space="preserve"> </w:t>
      </w:r>
      <w:r w:rsidRPr="006A21F9">
        <w:rPr>
          <w:b/>
          <w:bCs/>
          <w:lang w:val="ru-RU"/>
        </w:rPr>
        <w:t xml:space="preserve">  c) </w:t>
      </w:r>
      <w:r w:rsidRPr="006A21F9">
        <w:rPr>
          <w:lang w:val="ru-RU"/>
        </w:rPr>
        <w:t>San Efrem nga Siryano: "Gisugo sa Ginoo ang Iyang mga disipulo nga limpyohan ang mga sala sa kinaiyahan sa tawo gamit ang tubig sa usa ra ka higayon;"</w:t>
      </w:r>
      <w:r>
        <w:rPr>
          <w:rStyle w:val="FootnoteReference"/>
        </w:rPr>
        <w:footnoteReference w:id="952"/>
      </w:r>
      <w:r w:rsidRPr="006A21F9">
        <w:rPr>
          <w:lang w:val="ru-RU"/>
        </w:rPr>
        <w:t xml:space="preserve"> </w:t>
      </w:r>
      <w:r w:rsidRPr="006A21F9">
        <w:rPr>
          <w:b/>
          <w:bCs/>
          <w:lang w:val="ru-RU"/>
        </w:rPr>
        <w:t xml:space="preserve">d) </w:t>
      </w:r>
      <w:r w:rsidRPr="006A21F9">
        <w:rPr>
          <w:lang w:val="ru-RU"/>
        </w:rPr>
        <w:t>Banal nga Theodoret: "Sama sa Iyang pag-antos sa usa ra ka higayon, ingon usab kita pagkahiusa kaniya sa Iyang pag-antos sa usa ra ka higayon — ug kita gilubong uban kaniya ug nabanhaw uban kaniya pinaagi sa Bunyag; busa, dili kita angay nga bunyagan pag-usab;"</w:t>
      </w:r>
      <w:r>
        <w:rPr>
          <w:rStyle w:val="FootnoteReference"/>
        </w:rPr>
        <w:footnoteReference w:id="953"/>
      </w:r>
      <w:r w:rsidRPr="006A21F9">
        <w:rPr>
          <w:lang w:val="ru-RU"/>
        </w:rPr>
        <w:t xml:space="preserve"> </w:t>
      </w:r>
      <w:r w:rsidRPr="006A21F9">
        <w:rPr>
          <w:b/>
          <w:bCs/>
          <w:lang w:val="ru-RU"/>
        </w:rPr>
        <w:t xml:space="preserve">d) </w:t>
      </w:r>
      <w:r w:rsidRPr="006A21F9">
        <w:rPr>
          <w:lang w:val="ru-RU"/>
        </w:rPr>
        <w:t xml:space="preserve">San Juan sa Damascus: "Gikumpisal nato ang usa ka Bunyag alang sa pagpasaylo sa mga sala ug alang sa kinabuhi nga walay katapusan. Kay ang Bunyag nagpasabot sa kamatayon sa Ginoo, ug pinaagi sa Bunyag kita gilubong uban sa Ginoo, ingon sa giingon sa Balaang Apostol [(Rom. 6:4); (Col. 2:12)]. Busa, ingon nga ang Ginoo namatay kausa, kinahanglan usab nga kausa lang mabunyagan ang usa ka tawo; ug kinahanglan mabunyagan, sumala sa pulong sa Ginoo, </w:t>
      </w:r>
      <w:r w:rsidRPr="006A21F9">
        <w:rPr>
          <w:i/>
          <w:iCs/>
          <w:lang w:val="ru-RU"/>
        </w:rPr>
        <w:t xml:space="preserve">sa ngalan sa Amahan ug sa Anak ug sa Espiritu Santo </w:t>
      </w:r>
      <w:r w:rsidRPr="006A21F9">
        <w:rPr>
          <w:lang w:val="ru-RU"/>
        </w:rPr>
        <w:t>(Matt. 28:19), aron makat-on sa pag-angkon sa Amahan ug sa Anak ug sa Espiritu Santo. Busa, ang tanan nga nabunyagan sa ngalan sa Amahan, sa Anak ug sa Espiritu Santo, ug natudloan sa pag-angkon sa usa ka pagka-divino nga kinaiyahan sa tulo ka Persona, unya gibunyagan pag-usab, ginapakrus pag-usab kang Cristo, sumala sa mga pulong sa Banal nga Apostol (Heb. 6:4–6)."</w:t>
      </w:r>
      <w:r>
        <w:rPr>
          <w:rStyle w:val="FootnoteReference"/>
        </w:rPr>
        <w:footnoteReference w:id="954"/>
      </w:r>
    </w:p>
    <w:p w14:paraId="5F206D37" w14:textId="77777777" w:rsidR="00BE1885" w:rsidRPr="006A21F9" w:rsidRDefault="00BE1885" w:rsidP="00BE1885">
      <w:pPr>
        <w:rPr>
          <w:lang w:val="ru-RU"/>
        </w:rPr>
      </w:pPr>
      <w:r w:rsidRPr="006A21F9">
        <w:rPr>
          <w:lang w:val="ru-RU"/>
        </w:rPr>
        <w:tab/>
        <w:t>Tungod niini, ang tanan—bisan pa ang mga nabunyagan sa mga erehe—basta nabunyagan sila sa husto sa ngalan sa Labawng Balaan nga Trinidad, subay sa karaang mga lagda sa Simbahan,</w:t>
      </w:r>
      <w:r>
        <w:rPr>
          <w:rStyle w:val="FootnoteReference"/>
        </w:rPr>
        <w:footnoteReference w:id="955"/>
      </w:r>
      <w:r w:rsidRPr="006A21F9">
        <w:rPr>
          <w:lang w:val="ru-RU"/>
        </w:rPr>
        <w:t xml:space="preserve"> wala gibunyagan pag-usab sa dihang misulod sila sa Simbahang Orthodox, ug dili usab gibunyagan pag-usab karon, — apan gidawat sila kaniadto ug karon pinaagi sa pagbutang sa mga kamot,</w:t>
      </w:r>
      <w:r>
        <w:rPr>
          <w:rStyle w:val="FootnoteReference"/>
        </w:rPr>
        <w:footnoteReference w:id="956"/>
      </w:r>
      <w:r w:rsidRPr="006A21F9">
        <w:rPr>
          <w:lang w:val="ru-RU"/>
        </w:rPr>
        <w:t xml:space="preserve"> o pinaagi sa sakramento sa Krismasyon.</w:t>
      </w:r>
      <w:r>
        <w:rPr>
          <w:rStyle w:val="FootnoteReference"/>
        </w:rPr>
        <w:footnoteReference w:id="957"/>
      </w:r>
      <w:r w:rsidRPr="006A21F9">
        <w:rPr>
          <w:lang w:val="ru-RU"/>
        </w:rPr>
        <w:t xml:space="preserve"> Ang Bunyag, bisan pa, gihatag pag-usab lamang sa mga kaniadto nabunyagan nga sayop, dili sa ngalan sa Labing </w:t>
      </w:r>
      <w:r w:rsidRPr="006A21F9">
        <w:rPr>
          <w:lang w:val="ru-RU"/>
        </w:rPr>
        <w:lastRenderedPageBreak/>
        <w:t xml:space="preserve">Balaang Trinidad, kondili sumala sa sugo sa Ginoo, ug busa wala gyud sila makatagamtam sa grasya niining sakramento. </w:t>
      </w:r>
      <w:r>
        <w:rPr>
          <w:rStyle w:val="FootnoteReference"/>
        </w:rPr>
        <w:footnoteReference w:id="958"/>
      </w:r>
    </w:p>
    <w:p w14:paraId="7A0AD05D" w14:textId="77777777" w:rsidR="00BE1885" w:rsidRPr="006A21F9" w:rsidRDefault="00BE1885" w:rsidP="00BE1885">
      <w:pPr>
        <w:rPr>
          <w:lang w:val="ru-RU"/>
        </w:rPr>
      </w:pPr>
    </w:p>
    <w:p w14:paraId="0BE86EFB" w14:textId="77777777" w:rsidR="00BE1885" w:rsidRPr="006A21F9" w:rsidRDefault="00BE1885" w:rsidP="00BE1885">
      <w:pPr>
        <w:pStyle w:val="Heading5"/>
        <w:rPr>
          <w:lang w:val="ru-RU"/>
        </w:rPr>
      </w:pPr>
      <w:bookmarkStart w:id="731" w:name="_Toc133142971"/>
      <w:bookmarkStart w:id="732" w:name="_Toc133166328"/>
      <w:bookmarkStart w:id="733" w:name="_Toc182221538"/>
      <w:bookmarkStart w:id="734" w:name="_Toc238453105"/>
      <w:bookmarkStart w:id="735" w:name="_Toc238453905"/>
      <w:bookmarkStart w:id="736" w:name="_Toc238574213"/>
      <w:r w:rsidRPr="006A21F9">
        <w:rPr>
          <w:bCs/>
          <w:lang w:val="ru-RU"/>
        </w:rPr>
        <w:t xml:space="preserve">§205. </w:t>
      </w:r>
      <w:r w:rsidRPr="006A21F9">
        <w:rPr>
          <w:lang w:val="ru-RU"/>
        </w:rPr>
        <w:t>Ang pagka-kinahanglanon sa bautismo alang sa tanan; pagbautismo sa mga bata; pagbautismo pinaagi sa dugo</w:t>
      </w:r>
      <w:bookmarkEnd w:id="731"/>
      <w:bookmarkEnd w:id="732"/>
      <w:bookmarkEnd w:id="733"/>
      <w:bookmarkEnd w:id="734"/>
      <w:bookmarkEnd w:id="735"/>
      <w:bookmarkEnd w:id="736"/>
    </w:p>
    <w:p w14:paraId="6EF65BF0"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Pinaagi sa grasya nga nagpunong epekto sa sakramento sa Bunyag, natural nga makahukom nga kini gikinahanglan sa tanan nga gustong limpyohan gikan sa mga sala, mahimong anak sa Dios, ug makab-ot ang walay katapusang kaluwasan. Ug kini nga panginahanglan:</w:t>
      </w:r>
    </w:p>
    <w:p w14:paraId="7C31EE56"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Gipamatud-an kini mismo ni Kristo nga Manluluwas, sa dihang miingon Siya: </w:t>
      </w:r>
      <w:r w:rsidRPr="006A21F9">
        <w:rPr>
          <w:i/>
          <w:iCs/>
          <w:lang w:val="ru-RU"/>
        </w:rPr>
        <w:t>'Kung dili siya matawo sa tubig ug sa Espiritu, dili siya makasulod sa Gingharian sa Dios</w:t>
      </w:r>
      <w:r w:rsidRPr="006A21F9">
        <w:rPr>
          <w:lang w:val="ru-RU"/>
        </w:rPr>
        <w:t xml:space="preserve">' (Juan 3:5). </w:t>
      </w:r>
      <w:r w:rsidRPr="006A21F9">
        <w:rPr>
          <w:i/>
          <w:iCs/>
          <w:lang w:val="ru-RU"/>
        </w:rPr>
        <w:t xml:space="preserve">'Ang bisan kinsa nga motuo ug mabunyagan maluwas; apan ang bisan kinsa nga dili motuo hukman' </w:t>
      </w:r>
      <w:r w:rsidRPr="006A21F9">
        <w:rPr>
          <w:lang w:val="ru-RU"/>
        </w:rPr>
        <w:t>(Marcos 16:16). Kining mga pulong klaro kaayo ug walay duha-duha nga dili na kinahanglan pa og interpretasyon.</w:t>
      </w:r>
    </w:p>
    <w:p w14:paraId="229145AA"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Ang mga Balaang Apostoles mipamatuod niini. Si San Pedro, pagkahuman nga daghan sa mga nakadungog sa iyang unang sermon ang naantig sa ilang kasingkasing ug nangutana kaniya ug sa uban pang mga Apostoles, </w:t>
      </w:r>
      <w:r w:rsidRPr="006A21F9">
        <w:rPr>
          <w:i/>
          <w:iCs/>
          <w:lang w:val="ru-RU"/>
        </w:rPr>
        <w:t>'Unsa man among buhaton, mga igsoon</w:t>
      </w:r>
      <w:r w:rsidRPr="006A21F9">
        <w:rPr>
          <w:lang w:val="ru-RU"/>
        </w:rPr>
        <w:t xml:space="preserve">?', mitubag: </w:t>
      </w:r>
      <w:r w:rsidRPr="006A21F9">
        <w:rPr>
          <w:i/>
          <w:iCs/>
          <w:lang w:val="ru-RU"/>
        </w:rPr>
        <w:t>'Maghinulsol kamo, ug magpabunyag kamo matag-usa sa ngalan ni Jesu-Cristo alang sa pagpasaylo sa inyong mga sala; ug madawat ninyo ang gasa sa Espiritu Santo</w:t>
      </w:r>
      <w:r w:rsidRPr="006A21F9">
        <w:rPr>
          <w:lang w:val="ru-RU"/>
        </w:rPr>
        <w:t xml:space="preserve">' (Buhat 2:37–38). Sa tinuod, giisip niya nga hinungdanon kaayo ang Bunyag para sa tanan, mao nga gihatag niya kini bisan pa sa mga tawo nga, sa wala pa sila mabunyagan, gihatagan na sa mga gasa sa Espiritu Santo (Buhat 10:45–48). Sa samang paagi, si San Pablo, sa iyang paghisgot sa dakong buhat sa atong kaluwasan nga nahimo sa Ginoo, nagpahayag nga </w:t>
      </w:r>
      <w:r w:rsidRPr="006A21F9">
        <w:rPr>
          <w:i/>
          <w:iCs/>
          <w:lang w:val="ru-RU"/>
        </w:rPr>
        <w:t xml:space="preserve">gihigugma ni Cristo ang Iglesya ug iyang gihatag ang Iyang kaugalingon alang kaniya, aron siya buhaton nga balaan, human niya kini gihugasan pinaagi sa pagligo sa tubig uban sa pulong </w:t>
      </w:r>
      <w:r w:rsidRPr="006A21F9">
        <w:rPr>
          <w:lang w:val="ru-RU"/>
        </w:rPr>
        <w:t xml:space="preserve">(Efe. 5:25–26), ug nga Giluwasan kita Niya </w:t>
      </w:r>
      <w:r w:rsidRPr="006A21F9">
        <w:rPr>
          <w:i/>
          <w:iCs/>
          <w:lang w:val="ru-RU"/>
        </w:rPr>
        <w:t>pinaagi</w:t>
      </w:r>
      <w:r w:rsidRPr="006A21F9">
        <w:rPr>
          <w:lang w:val="ru-RU"/>
        </w:rPr>
        <w:t xml:space="preserve"> gayud </w:t>
      </w:r>
      <w:r w:rsidRPr="006A21F9">
        <w:rPr>
          <w:i/>
          <w:iCs/>
          <w:lang w:val="ru-RU"/>
        </w:rPr>
        <w:t xml:space="preserve">sa pagligo sa pagkabag-o ug pag-usab pinaagi sa Espiritu Santo </w:t>
      </w:r>
      <w:r w:rsidRPr="006A21F9">
        <w:rPr>
          <w:lang w:val="ru-RU"/>
        </w:rPr>
        <w:t>(Tito 3:5); sa ato pa, iyang giila ang sakramento sa Bunyag ingon usa ka hinungdanon ug dili mapulihan nga kondisyon alang sa atong pag-apil sa kaluwasan.</w:t>
      </w:r>
    </w:p>
    <w:p w14:paraId="3A2A5E4E" w14:textId="77777777" w:rsidR="00BE1885" w:rsidRPr="006A21F9" w:rsidRDefault="00BE1885" w:rsidP="00BE1885">
      <w:pPr>
        <w:ind w:firstLine="708"/>
        <w:rPr>
          <w:lang w:val="ru-RU"/>
        </w:rPr>
      </w:pPr>
      <w:r w:rsidRPr="006A21F9">
        <w:rPr>
          <w:b/>
          <w:bCs/>
          <w:lang w:val="ru-RU"/>
        </w:rPr>
        <w:t xml:space="preserve">3) </w:t>
      </w:r>
      <w:r w:rsidRPr="006A21F9">
        <w:rPr>
          <w:lang w:val="ru-RU"/>
        </w:rPr>
        <w:t>Ang mga Balaang Amahan ug magtutudlo sa Simbahan nagkahiusa sa pag-ila ug pag-angkon niini. Gikan sa daghang mga testimonya</w:t>
      </w:r>
      <w:r>
        <w:rPr>
          <w:rStyle w:val="FootnoteReference"/>
        </w:rPr>
        <w:footnoteReference w:id="959"/>
      </w:r>
      <w:r w:rsidRPr="006A21F9">
        <w:rPr>
          <w:lang w:val="ru-RU"/>
        </w:rPr>
        <w:t xml:space="preserve"> , among isipi ang mga pulong sa</w:t>
      </w:r>
    </w:p>
    <w:p w14:paraId="06709E1F" w14:textId="77777777" w:rsidR="00BE1885" w:rsidRPr="006A21F9" w:rsidRDefault="00BE1885" w:rsidP="00BE1885">
      <w:pPr>
        <w:rPr>
          <w:lang w:val="ru-RU"/>
        </w:rPr>
      </w:pPr>
      <w:r w:rsidRPr="006A21F9">
        <w:rPr>
          <w:lang w:val="ru-RU"/>
        </w:rPr>
        <w:tab/>
        <w:t xml:space="preserve">San Cirilo sa Jerusalem: 'Sa diha nga moubos ka sa tubig, ayaw hunahunaa nga kini yano lang nga tubig, kondili paabota ang kaluwasan pinaagi sa paglihok sa Espiritu Santo. Kay kung walay duha niini, imposible nga makab-ot nimo ang pagkahingpit. Dili ako ang nagaingon niini, kondili ang Ginoong Jesu-Cristo, nga adunay awtoridad niining butanga. Nagaingon Siya: </w:t>
      </w:r>
      <w:r w:rsidRPr="006A21F9">
        <w:rPr>
          <w:i/>
          <w:iCs/>
          <w:lang w:val="ru-RU"/>
        </w:rPr>
        <w:t>'Kon dili matawo pag-usab ang usa ka tawo</w:t>
      </w:r>
      <w:r w:rsidRPr="006A21F9">
        <w:rPr>
          <w:lang w:val="ru-RU"/>
        </w:rPr>
        <w:t xml:space="preserve">,' ug gidugang ang mga pulong: </w:t>
      </w:r>
      <w:r w:rsidRPr="006A21F9">
        <w:rPr>
          <w:i/>
          <w:iCs/>
          <w:lang w:val="ru-RU"/>
        </w:rPr>
        <w:t>'gikan sa tubig ug sa Espiritu,' 'dili siya makasulod sa Gingharian sa Dios</w:t>
      </w:r>
      <w:r w:rsidRPr="006A21F9">
        <w:rPr>
          <w:lang w:val="ru-RU"/>
        </w:rPr>
        <w:t>' (Juan 3:3–5). Ni siya nga nabunyagan sa tubig apan wala makadawat sa Espiritu adunay hingpit nga grasya; ni siya nga, bisan maayo ang iyang mga buhat, wala mabunyagan sa tubig, mosulod sa Gingharian sa Langit. Kusgan kini nga mga pulong, apan dili kini akoa; kay mao kini ang gisugo ni Jesus. Ug ania ang ebidensya sa Balaang Kasulatan: si Cornelio usa ka matarong nga tawo nga gihatagan og panan-awon sa anghel; ang iyang mga pag-ampo ug mga kalooy nahimong matahum nga haligi sa atubangan sa Dios sa langit. Miabot si Pedro, ug gipangbubo ang Espiritu sa mga magtutuo, ug nagsugod sila sa pagsulti sa lain-laing mga pinulongan ug sa pagpanghimatuud; bisan pa niana, nagasulti ang Kasulatan nga, bisan human niining espirituhanong grasya, gisugo sila ni Pedro nga bunyagan sa ngalan ni Jesu-Cristo, aron, human nga natawo pag-usab sa espiritu pinaagi sa pagtuo, makadawat sila og grasya pinaagi sa tubig alang usab sa ilang mga lawas."</w:t>
      </w:r>
      <w:r>
        <w:rPr>
          <w:rStyle w:val="FootnoteReference"/>
        </w:rPr>
        <w:footnoteReference w:id="960"/>
      </w:r>
    </w:p>
    <w:p w14:paraId="296EBF30" w14:textId="77777777" w:rsidR="00BE1885" w:rsidRPr="006A21F9" w:rsidRDefault="00BE1885" w:rsidP="00BE1885">
      <w:pPr>
        <w:rPr>
          <w:lang w:val="ru-RU"/>
        </w:rPr>
      </w:pPr>
      <w:r w:rsidRPr="006A21F9">
        <w:rPr>
          <w:lang w:val="ru-RU"/>
        </w:rPr>
        <w:lastRenderedPageBreak/>
        <w:tab/>
        <w:t>San Basilio nga Dako: "Ngano man kita mga Kristohanon? Ang tanan motubag: pinaagi sa pagtuo. Ug giunsa kita pagluwas? Pinaagi sa pagkabanhaw pag-usab, sa ato pa, pinaagi sa grasya nga gihatag sa Bunyag. Kay unsaon pa kaha pagluwas sa usa ka tawo?"</w:t>
      </w:r>
      <w:r>
        <w:rPr>
          <w:rStyle w:val="FootnoteReference"/>
        </w:rPr>
        <w:footnoteReference w:id="961"/>
      </w:r>
    </w:p>
    <w:p w14:paraId="18A9698F" w14:textId="77777777" w:rsidR="00BE1885" w:rsidRPr="006A21F9" w:rsidRDefault="00BE1885" w:rsidP="00BE1885">
      <w:pPr>
        <w:rPr>
          <w:lang w:val="ru-RU"/>
        </w:rPr>
      </w:pPr>
      <w:r w:rsidRPr="006A21F9">
        <w:rPr>
          <w:lang w:val="ru-RU"/>
        </w:rPr>
        <w:tab/>
        <w:t>San Ambrosio: "Walay mosulod sa Gingharian sa Langit gawas sa sakramento sa Bunyag."</w:t>
      </w:r>
      <w:r>
        <w:rPr>
          <w:rStyle w:val="FootnoteReference"/>
        </w:rPr>
        <w:footnoteReference w:id="962"/>
      </w:r>
      <w:r w:rsidRPr="006A21F9">
        <w:rPr>
          <w:lang w:val="ru-RU"/>
        </w:rPr>
        <w:t xml:space="preserve"> "Ang katekumeno usab nagtuo sa Krus sa Ginoong Jesus, diin siya mismo gimarkahan; apan kon dili siya bunyagan sa ngalan sa Amahan, sa Anak ug sa Espiritu Santo, dili siya makadawat sa pagpasaylo sa mga sala ni mahimong takus sa gasa sa espirituhanong grasya."</w:t>
      </w:r>
      <w:r>
        <w:rPr>
          <w:rStyle w:val="FootnoteReference"/>
        </w:rPr>
        <w:footnoteReference w:id="963"/>
      </w:r>
    </w:p>
    <w:p w14:paraId="3643539D" w14:textId="77777777" w:rsidR="00BE1885" w:rsidRPr="006A21F9" w:rsidRDefault="00BE1885" w:rsidP="00BE1885">
      <w:pPr>
        <w:rPr>
          <w:lang w:val="ru-RU"/>
        </w:rPr>
      </w:pPr>
      <w:r w:rsidRPr="006A21F9">
        <w:rPr>
          <w:lang w:val="ru-RU"/>
        </w:rPr>
        <w:tab/>
        <w:t>Gennadius sa Massilia: "Nagtuo kami nga ang dalan paingon sa kaluwasan bukas lamang sa mga nabunyagan."</w:t>
      </w:r>
      <w:r>
        <w:rPr>
          <w:rStyle w:val="FootnoteReference"/>
        </w:rPr>
        <w:footnoteReference w:id="964"/>
      </w:r>
    </w:p>
    <w:p w14:paraId="4FEB7E82"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Busa, kung ang Bunyag gikinahanglan sa tanan isip bugtong agianan paingon sa Gingharian sa Dios, nan ang maong sakramento angay ipahigayon dili lamang sa mga hamtong kondili usab sa mga bata, supak sa bakak nga pagtulon-an sa pipila ka mga sekta (Anabaptista ug uban pa). Kay:</w:t>
      </w:r>
    </w:p>
    <w:p w14:paraId="18611E37"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Bisan ang mga bata pa makasulod sa Gingharian sa Dios ug masanktu-an sa Espiritu Santo. </w:t>
      </w:r>
      <w:r w:rsidRPr="006A21F9">
        <w:rPr>
          <w:i/>
          <w:iCs/>
          <w:lang w:val="ru-RU"/>
        </w:rPr>
        <w:t>'Tugoti ang mga gamayng bata nga muadto kanako,</w:t>
      </w:r>
      <w:r w:rsidRPr="006A21F9">
        <w:rPr>
          <w:lang w:val="ru-RU"/>
        </w:rPr>
        <w:t xml:space="preserve">' miingon ang Manluluwas sa iyang mga disipulo, </w:t>
      </w:r>
      <w:r w:rsidRPr="006A21F9">
        <w:rPr>
          <w:i/>
          <w:iCs/>
          <w:lang w:val="ru-RU"/>
        </w:rPr>
        <w:t>'ug ayaw ninyo sila pagpugong, kay alang sa ingon niini ang Gingharian sa Langit</w:t>
      </w:r>
      <w:r w:rsidRPr="006A21F9">
        <w:rPr>
          <w:lang w:val="ru-RU"/>
        </w:rPr>
        <w:t>' [(Matt. 19:14); (Matt. 18:3); (Marcos 10:15); (Lucas 18:15)]. Aduna'y mga higayon nga ang Dios nagbalaan ug napuno sa Espiritu Santo ang mga bata samtang anaa pa sila sa sabakan sa ilang inahan, pananglitan, si Jeremias (Jer. 1:5) ug si Juan nga Maminar (Lucas 1:15–41).</w:t>
      </w:r>
    </w:p>
    <w:p w14:paraId="60D0E76A"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Ang mga bata dili luwas sa orihinal nga sala, ug sila malimpyo lamang niini ug makasulod sa Gingharian sa Dios pinaagi sa Bunyag. Ilado kaayo ang giingon sa Manluluwas: </w:t>
      </w:r>
      <w:r w:rsidRPr="006A21F9">
        <w:rPr>
          <w:i/>
          <w:iCs/>
          <w:lang w:val="ru-RU"/>
        </w:rPr>
        <w:t xml:space="preserve">'Kon dili siya matawo sa tubig ug sa Espiritu, dili siya makasulod sa Gingharian sa Dios.' Ang natawo sa unod, unod kini </w:t>
      </w:r>
      <w:r w:rsidRPr="006A21F9">
        <w:rPr>
          <w:lang w:val="ru-RU"/>
        </w:rPr>
        <w:t>[(Juan 3:5–6); (Roma 5:12–18)].</w:t>
      </w:r>
      <w:r>
        <w:rPr>
          <w:rStyle w:val="FootnoteReference"/>
        </w:rPr>
        <w:footnoteReference w:id="965"/>
      </w:r>
    </w:p>
    <w:p w14:paraId="494AB9A1" w14:textId="77777777" w:rsidR="00BE1885" w:rsidRPr="006A21F9" w:rsidRDefault="00BE1885" w:rsidP="00BE1885">
      <w:pPr>
        <w:ind w:firstLine="708"/>
        <w:rPr>
          <w:lang w:val="ru-RU"/>
        </w:rPr>
      </w:pPr>
      <w:r w:rsidRPr="006A21F9">
        <w:rPr>
          <w:b/>
          <w:bCs/>
          <w:lang w:val="ru-RU"/>
        </w:rPr>
        <w:t xml:space="preserve">3) </w:t>
      </w:r>
      <w:r w:rsidRPr="006A21F9">
        <w:rPr>
          <w:lang w:val="ru-RU"/>
        </w:rPr>
        <w:t>Sa Daan nga Tugon, ang pagtuli—pinaagi niini misulod ang mga Israelita sa usa ka pakigsaad uban sa Dios—gihimo, sumala sa Iyang sugo, bisan pa sa mga bata (Gen. 17:12). Apan ang circumcision sa Daan nga Tugon usa ka hulagway sa unahan sa sakramento sa Bunyag, pinaagi niini kita mosulod sa usa ka pakigsaol sa Dios sa Bag-ong Tugon [(Col. 2:11–12); (Gal. 3:26–29)]. Busa, kung sa Daan nga Tugon gikilala mismo sa Dios bisan ang mga sanggol nga makasulod sa usa ka pakigsaad uban Niya, ngano kaha nga sila pagawagtangon niini nga panalangin sa Bag-ong Tugon?</w:t>
      </w:r>
    </w:p>
    <w:p w14:paraId="52C03373" w14:textId="77777777" w:rsidR="00BE1885" w:rsidRPr="006A21F9" w:rsidRDefault="00BE1885" w:rsidP="00BE1885">
      <w:pPr>
        <w:ind w:firstLine="708"/>
        <w:rPr>
          <w:lang w:val="ru-RU"/>
        </w:rPr>
      </w:pPr>
      <w:r w:rsidRPr="006A21F9">
        <w:rPr>
          <w:b/>
          <w:bCs/>
          <w:lang w:val="ru-RU"/>
        </w:rPr>
        <w:t xml:space="preserve">4) </w:t>
      </w:r>
      <w:r w:rsidRPr="006A21F9">
        <w:rPr>
          <w:lang w:val="ru-RU"/>
        </w:rPr>
        <w:t>Usahay gibunyagan sa mga Balaang Apostoles ang tibuok panimalay, pananglitan ang panimalay ni Lydia (Buhat 16:14–15), ang panimalay sa mga Esteban (1 Corinto 1:16), ug ang tibuok panimalay sa usa ka pihikan (Buhat 16:30–39). Apan walay bisan kinsa ang makapanghimatuud nga kining mga pamilya naglangkob lamang sa mga hamtong, nga walay mga bata o sanggol, ni nga bisan unsang bata, kon aduna man, gibyaan nga dili nabunyagan.</w:t>
      </w:r>
    </w:p>
    <w:p w14:paraId="32829413" w14:textId="77777777" w:rsidR="00BE1885" w:rsidRPr="006A21F9" w:rsidRDefault="00BE1885" w:rsidP="00BE1885">
      <w:pPr>
        <w:rPr>
          <w:lang w:val="ru-RU"/>
        </w:rPr>
      </w:pPr>
      <w:r w:rsidRPr="006A21F9">
        <w:rPr>
          <w:lang w:val="ru-RU"/>
        </w:rPr>
        <w:lastRenderedPageBreak/>
        <w:tab/>
        <w:t>Ang mga Balaang Amahan ug magtutudlo sa Simbahan nagbilin og klarong pagpamatuod nga ang Bunyag kanunay gihatag, ug kinahanglan ihatag, usab sa mga bata; sa tinuod, ang uban tin-aw pa gani nga gitawag kini nga usa ka apostolikong tradisyon. Ani-a, pananglitan, ang ilang gisulti:</w:t>
      </w:r>
    </w:p>
    <w:p w14:paraId="567779D0" w14:textId="77777777" w:rsidR="00BE1885" w:rsidRPr="006A21F9" w:rsidRDefault="00BE1885" w:rsidP="00BE1885">
      <w:pPr>
        <w:rPr>
          <w:lang w:val="ru-RU"/>
        </w:rPr>
      </w:pPr>
      <w:r w:rsidRPr="006A21F9">
        <w:rPr>
          <w:lang w:val="ru-RU"/>
        </w:rPr>
        <w:tab/>
        <w:t>San Irenaeus: '(Si Kristo) miabot aron luwason ang tanan pinaagi kaniya — ang tanan, pasabot nako, mao kadtong natawo pag-usab pinaagi kaniya alang sa Dios: mga sanggol, mga bata, mga batan-on, mga hamtong, ug mga tigulang.'</w:t>
      </w:r>
      <w:r>
        <w:rPr>
          <w:rStyle w:val="FootnoteReference"/>
        </w:rPr>
        <w:footnoteReference w:id="966"/>
      </w:r>
    </w:p>
    <w:p w14:paraId="40890365" w14:textId="77777777" w:rsidR="00BE1885" w:rsidRPr="006A21F9" w:rsidRDefault="00BE1885" w:rsidP="00BE1885">
      <w:pPr>
        <w:rPr>
          <w:lang w:val="ru-RU"/>
        </w:rPr>
      </w:pPr>
      <w:r w:rsidRPr="006A21F9">
        <w:rPr>
          <w:lang w:val="ru-RU"/>
        </w:rPr>
        <w:tab/>
        <w:t>Origen: "Ang Simbahan nakadawat sa tradisyon gikan sa mga Apostoles nga maghatag og bunyag sa mga sanggol,"</w:t>
      </w:r>
      <w:r>
        <w:rPr>
          <w:rStyle w:val="FootnoteReference"/>
        </w:rPr>
        <w:footnoteReference w:id="967"/>
      </w:r>
      <w:r w:rsidRPr="006A21F9">
        <w:rPr>
          <w:lang w:val="ru-RU"/>
        </w:rPr>
        <w:t xml:space="preserve"> "Ang mga sanggol gibunyagan alang sa pagpasaylo sa mga sala… Tungod kay ang kahugawan sa pagkahimugso gipanlimpyo pinaagi sa sakramento sa Bunyag, gibunyagan usab ang mga sanggol."</w:t>
      </w:r>
      <w:r>
        <w:rPr>
          <w:rStyle w:val="FootnoteReference"/>
        </w:rPr>
        <w:footnoteReference w:id="968"/>
      </w:r>
    </w:p>
    <w:p w14:paraId="63540392" w14:textId="77777777" w:rsidR="00BE1885" w:rsidRPr="006A21F9" w:rsidRDefault="00BE1885" w:rsidP="00BE1885">
      <w:pPr>
        <w:rPr>
          <w:lang w:val="ru-RU"/>
        </w:rPr>
      </w:pPr>
      <w:r w:rsidRPr="006A21F9">
        <w:rPr>
          <w:lang w:val="ru-RU"/>
        </w:rPr>
        <w:tab/>
        <w:t>San Cipriano: "Kung bisan ang dagkong makasasala, nga kaniadto nakasala pag-ayo batok sa Dios, gitugotan sa pagpasaylo sa mga sala sa dihang mosalig sila sa pagtuo, ug walay bisan kinsa nga gipugngan sa Bawtismo ug grasya; dili unta kini ikalimod sa usa ka bata nga, bag-o pa lang natawo, wala'y sala nga nabuhat gawas lang nga, tungod kay siya naggikan sa unod ni Adan, nadakpan (</w:t>
      </w:r>
      <w:r w:rsidRPr="001E4083">
        <w:t>contraxit</w:t>
      </w:r>
      <w:r w:rsidRPr="006A21F9">
        <w:rPr>
          <w:lang w:val="ru-RU"/>
        </w:rPr>
        <w:t>) niya ang kontaksyon sa karaang kamatayon pinaagi mismo sa iyang pagkatawo, ug kinsa labi pang angay nga makadawat sa kapasaylo sa mga sala, tungod kay dili kini iyang kaugalingong sala kondili ang sala sa uban ang gipasaylo kaniya. Ug busa, minahal nga igsoon, ang mosunod nga resolusyon gipasar sa among Konseho: dili nato angay ipugngan bisan kinsa sa Bunyag ug sa grasya sa Dios, nga maloloy-on, maayo ug mapatawad sa tanan—usa ka prinsipyo nga angay ipatuman ug obserbahan sa tanan, apan labi na gayud, among gituohan, sa bag-ong natawo nga mga bata, nga angay sa atong espesyal nga pag-atiman ug sa kaluoy sa Dios."</w:t>
      </w:r>
      <w:r>
        <w:rPr>
          <w:rStyle w:val="FootnoteReference"/>
        </w:rPr>
        <w:footnoteReference w:id="969"/>
      </w:r>
    </w:p>
    <w:p w14:paraId="2919D5A0" w14:textId="77777777" w:rsidR="00BE1885" w:rsidRPr="006A21F9" w:rsidRDefault="00BE1885" w:rsidP="00BE1885">
      <w:pPr>
        <w:rPr>
          <w:lang w:val="ru-RU"/>
        </w:rPr>
      </w:pPr>
      <w:r w:rsidRPr="006A21F9">
        <w:rPr>
          <w:lang w:val="ru-RU"/>
        </w:rPr>
        <w:tab/>
        <w:t>San Gregorio nga Teologo: "Aduna ba kay bata? — Ayaw tugoti nga makapugong ang dautan; pasagdi siyang balaanon sa pagkabata ug itugyan sa Espiritu sukad pa sa iyang unang mga adlaw. Nahadlok ka ba sa marka, tungod sa kahuyang sa kinaiyahan sa tawo, sama sa usa ka mahadlokon ug walay pagtuo nga inahan? Bisan pa, si Hannah nagsaad kang Samuel para sa Dios bisan sa wala pa siya matawo, ug sa dili madugay pagkahuman sa iyang pagkahimugso gipahinungod siya, ug gipreparar siya para sa balaan nga bisti, nga wala mahadlok sa kahuyang sa tawo, kondili nagsalig sa Dios."</w:t>
      </w:r>
      <w:r>
        <w:rPr>
          <w:rStyle w:val="FootnoteReference"/>
        </w:rPr>
        <w:footnoteReference w:id="970"/>
      </w:r>
    </w:p>
    <w:p w14:paraId="5F252FF1" w14:textId="77777777" w:rsidR="00BE1885" w:rsidRPr="006A21F9" w:rsidRDefault="00BE1885" w:rsidP="00BE1885">
      <w:pPr>
        <w:rPr>
          <w:lang w:val="ru-RU"/>
        </w:rPr>
      </w:pPr>
      <w:r w:rsidRPr="006A21F9">
        <w:rPr>
          <w:lang w:val="ru-RU"/>
        </w:rPr>
        <w:tab/>
        <w:t xml:space="preserve">Ang mga Amahan sa Konsilyo sa Carthage (AD 418): "Kinsa man ang mosalikway sa pagka-kinahanglanon sa Bunyag sa mga sanggol, mga bag-ong natawo gikan sa sabakan sa ilang inahan, o moingon nga bisan pa nga gibunyagan sila alang sa pagpasaylo sa mga sala, apan wala sila magpanunod og bisan unsa gikan sa orihinal nga sala ni Adan nga angay hugasan sa pagligo sa pagkabanhaw (nga nagpasabot nga ang ritwal sa Bunyag alang sa pagpasaylo sa mga sala dili ipatuman kanila sa tinuod nga kahulugan, kondili sa bakak), pasagdi siya nga anathema. Kay ang gisulti sa Apostol: </w:t>
      </w:r>
      <w:r w:rsidRPr="006A21F9">
        <w:rPr>
          <w:i/>
          <w:iCs/>
          <w:lang w:val="ru-RU"/>
        </w:rPr>
        <w:t>'Kay sama sa pinaagi sa usa ka tawo misulod ang sala sa kalibutan, ug pinaagi sa sala ang kamatayon; busa ang kamatayon miagi sa tanang tawo, kay sa kaniya nangasala ang tanan</w:t>
      </w:r>
      <w:r w:rsidRPr="006A21F9">
        <w:rPr>
          <w:lang w:val="ru-RU"/>
        </w:rPr>
        <w:t>' (Roma 5:12), angay sabton sa walay lain paagi kondili sama sa kanunay nga pagsabot sa Katolikong Simbahan nga mikaylap sa kalibutan. Kay, sumala niining lagda sa pagtuo, bisan ang mga bata, nga wala pa makahimo sa bisan unsang sala sa ilang kaugalingon, tinuod nga gibunyagan alang sa pagpasaylo sa mga sala, aron pinaagi sa pagkabanhaw pag-usab malimpyo sa sulod nila ang ilang napanunod gikan sa ilang unang pagkatawo" (Lagda 124).</w:t>
      </w:r>
    </w:p>
    <w:p w14:paraId="30AD2212" w14:textId="77777777" w:rsidR="00BE1885" w:rsidRPr="006A21F9" w:rsidRDefault="00BE1885" w:rsidP="00BE1885">
      <w:pPr>
        <w:rPr>
          <w:lang w:val="ru-RU"/>
        </w:rPr>
      </w:pPr>
      <w:r w:rsidRPr="006A21F9">
        <w:rPr>
          <w:lang w:val="ru-RU"/>
        </w:rPr>
        <w:tab/>
        <w:t>Balaan nga Agustin: "Kini (ang pagbunyag sa mga bata) kanunay nga gipraktis sa Simbahan, kanunay nga gipasiugda; nadawat niya kini gikan sa pagtuo sa iyang mga katigulangan; kanunay niya kini ginasunod hangtod sa katapusan."</w:t>
      </w:r>
      <w:r>
        <w:rPr>
          <w:rStyle w:val="FootnoteReference"/>
        </w:rPr>
        <w:footnoteReference w:id="971"/>
      </w:r>
    </w:p>
    <w:p w14:paraId="7D00C721" w14:textId="77777777" w:rsidR="00BE1885" w:rsidRPr="006A21F9" w:rsidRDefault="00BE1885" w:rsidP="00BE1885">
      <w:pPr>
        <w:rPr>
          <w:lang w:val="ru-RU"/>
        </w:rPr>
      </w:pPr>
      <w:r w:rsidRPr="006A21F9">
        <w:rPr>
          <w:lang w:val="ru-RU"/>
        </w:rPr>
        <w:lastRenderedPageBreak/>
        <w:tab/>
        <w:t>Makita usab ang susamang mga pagpamatuod sa Apostolic Constitutions, ug sa mga sinulat ni San Dionysius the Areopagite, Clement of Alexandria, Isidore of Pelusium, Ambrose, Juan Crisostomo ug uban pa.</w:t>
      </w:r>
      <w:r>
        <w:rPr>
          <w:rStyle w:val="FootnoteReference"/>
        </w:rPr>
        <w:footnoteReference w:id="972"/>
      </w:r>
    </w:p>
    <w:p w14:paraId="21E43ED7"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Bisan pa, samtang ang sakramento sa Bunyag gikinahanglan sa tanan, mga bata ug hamtong, adunay talagsaong mga kaso nga, sumala sa pagtuo sa Simbahang Ortodokso, kini mapulihan sa lain, talagsaong porma sa bunyag—ang bunyag sa dugo o martiryo.</w:t>
      </w:r>
      <w:r>
        <w:rPr>
          <w:rStyle w:val="FootnoteReference"/>
        </w:rPr>
        <w:footnoteReference w:id="973"/>
      </w:r>
      <w:r w:rsidRPr="006A21F9">
        <w:rPr>
          <w:lang w:val="ru-RU"/>
        </w:rPr>
        <w:t xml:space="preserve"> Mahitabo kini kung ang usa ka tawo, nga wala pa nabunyagan sa tubig ug sa Espiritu, gipailawom sa pagpanlupig tungod sa pagtuo kang Kristo, nagbubo sa iyang dugo alang niini ug nag-atubang sa kamatayon mismo, ug busa nabunyagan sa maong bunyag diin gibunyagan si Kristo (Mat. 20:22–23).</w:t>
      </w:r>
    </w:p>
    <w:p w14:paraId="4C4B8FB4"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Aron masabtan ang gahum ug kaepektibo niining talagsaong porma sa Bunyag, hinumdumi nato: </w:t>
      </w:r>
      <w:r w:rsidRPr="006A21F9">
        <w:rPr>
          <w:b/>
          <w:bCs/>
          <w:lang w:val="ru-RU"/>
        </w:rPr>
        <w:t xml:space="preserve">a) </w:t>
      </w:r>
      <w:r w:rsidRPr="006A21F9">
        <w:rPr>
          <w:lang w:val="ru-RU"/>
        </w:rPr>
        <w:t xml:space="preserve">ang mga pulong sa Manluluwas: </w:t>
      </w:r>
      <w:r w:rsidRPr="006A21F9">
        <w:rPr>
          <w:i/>
          <w:iCs/>
          <w:lang w:val="ru-RU"/>
        </w:rPr>
        <w:t>'Ang bisan kinsa nga moangkon kanako sa atubangan sa uban, ako usab moangkon sa atubangan sa akong Amahan nga naa sa langit</w:t>
      </w:r>
      <w:r w:rsidRPr="006A21F9">
        <w:rPr>
          <w:lang w:val="ru-RU"/>
        </w:rPr>
        <w:t xml:space="preserve">' (Matt. 10:32); </w:t>
      </w:r>
      <w:r w:rsidRPr="006A21F9">
        <w:rPr>
          <w:b/>
          <w:bCs/>
          <w:lang w:val="ru-RU"/>
        </w:rPr>
        <w:t xml:space="preserve">b) </w:t>
      </w:r>
      <w:r w:rsidRPr="006A21F9">
        <w:rPr>
          <w:lang w:val="ru-RU"/>
        </w:rPr>
        <w:t xml:space="preserve">Ang Iyang laing mga pulong: </w:t>
      </w:r>
      <w:r w:rsidRPr="006A21F9">
        <w:rPr>
          <w:i/>
          <w:iCs/>
          <w:lang w:val="ru-RU"/>
        </w:rPr>
        <w:t xml:space="preserve">'Bisan kinsa nga magpaningkamot sa pagluwas sa iyang kinabuhi, mawala kini kaniya; apan bisan kinsa nga mawala ang iyang kinabuhi tungod kanako ug tungod sa Ebanghelyo, maluwas kini' </w:t>
      </w:r>
      <w:r w:rsidRPr="006A21F9">
        <w:rPr>
          <w:lang w:val="ru-RU"/>
        </w:rPr>
        <w:t xml:space="preserve">[(Marcos 8:35); cf. (Mateo 10:30); (Mateo 16:25)]; </w:t>
      </w:r>
      <w:r w:rsidRPr="006A21F9">
        <w:rPr>
          <w:i/>
          <w:iCs/>
          <w:lang w:val="ru-RU"/>
        </w:rPr>
        <w:t xml:space="preserve">Bulahan ang mga ginapanglutos tungod sa pagkamatarung, kay ila ang Gingharian sa Langit </w:t>
      </w:r>
      <w:r w:rsidRPr="006A21F9">
        <w:rPr>
          <w:lang w:val="ru-RU"/>
        </w:rPr>
        <w:t xml:space="preserve">(Mat. 5:10); </w:t>
      </w:r>
      <w:r w:rsidRPr="006A21F9">
        <w:rPr>
          <w:b/>
          <w:bCs/>
          <w:lang w:val="ru-RU"/>
        </w:rPr>
        <w:t xml:space="preserve">c) </w:t>
      </w:r>
      <w:r w:rsidRPr="006A21F9">
        <w:rPr>
          <w:lang w:val="ru-RU"/>
        </w:rPr>
        <w:t xml:space="preserve">sa katapusan, usa ka ikatulong hugpong sa mga pulong: </w:t>
      </w:r>
      <w:r w:rsidRPr="006A21F9">
        <w:rPr>
          <w:i/>
          <w:iCs/>
          <w:lang w:val="ru-RU"/>
        </w:rPr>
        <w:t>'Ang iyang mga sala—ang mga sala</w:t>
      </w:r>
      <w:r w:rsidRPr="006A21F9">
        <w:rPr>
          <w:lang w:val="ru-RU"/>
        </w:rPr>
        <w:t xml:space="preserve"> sa babayeng </w:t>
      </w:r>
      <w:r w:rsidRPr="006A21F9">
        <w:rPr>
          <w:i/>
          <w:iCs/>
          <w:lang w:val="ru-RU"/>
        </w:rPr>
        <w:t>makasasala—gipasaylo na, kay daghan ang iyang gugma</w:t>
      </w:r>
      <w:r w:rsidRPr="006A21F9">
        <w:rPr>
          <w:lang w:val="ru-RU"/>
        </w:rPr>
        <w:t xml:space="preserve">' (Lucas 7:47); </w:t>
      </w:r>
      <w:r w:rsidRPr="006A21F9">
        <w:rPr>
          <w:i/>
          <w:iCs/>
          <w:lang w:val="ru-RU"/>
        </w:rPr>
        <w:t>'Ang bisan kinsa nga nagahigugma kanako, higugmaon usab sa akong Amahan</w:t>
      </w:r>
      <w:r w:rsidRPr="006A21F9">
        <w:rPr>
          <w:lang w:val="ru-RU"/>
        </w:rPr>
        <w:t xml:space="preserve">' (Juan 14:21); </w:t>
      </w:r>
      <w:r w:rsidRPr="006A21F9">
        <w:rPr>
          <w:i/>
          <w:iCs/>
          <w:lang w:val="ru-RU"/>
        </w:rPr>
        <w:t>'Walay mas dako nga gugma kay niini, nga ang usa ka tawo maghalad sa iyang kinabuhi alang sa iyang mga higala. Kamo akong mga higala kon buhaton ninyo ang akong gisugo kaninyo</w:t>
      </w:r>
      <w:r w:rsidRPr="006A21F9">
        <w:rPr>
          <w:lang w:val="ru-RU"/>
        </w:rPr>
        <w:t>' (Juan 15:13–14). Ug sa panahon sa Bunyag pinaagi sa dugo, ang mga martir tinuod nga nag-angkon kang Kristo sa atubangan sa mga tawo, naghalad sa ilang mga kalag o kinabuhi alang Kaniya ug alang sa Ebanghelyo, nag-antos sa paglutos alang sa pagkamatarong, ug nagpamatuod sa hingpit ug labing dako nga gugma alang Kaniya—gugma hangtod sa kamatayon.</w:t>
      </w:r>
    </w:p>
    <w:p w14:paraId="09D4BED1" w14:textId="77777777" w:rsidR="00BE1885" w:rsidRPr="006A21F9" w:rsidRDefault="00BE1885" w:rsidP="00BE1885">
      <w:pPr>
        <w:ind w:firstLine="708"/>
        <w:rPr>
          <w:lang w:val="ru-RU"/>
        </w:rPr>
      </w:pPr>
      <w:r w:rsidRPr="006A21F9">
        <w:rPr>
          <w:b/>
          <w:bCs/>
          <w:lang w:val="ru-RU"/>
        </w:rPr>
        <w:t xml:space="preserve">2) </w:t>
      </w:r>
      <w:r w:rsidRPr="006A21F9">
        <w:rPr>
          <w:lang w:val="ru-RU"/>
        </w:rPr>
        <w:t>Ang mga Balaang Amahan ug magtutudlo sa Simbahan nagkahiusa sa paghatag og ingon nga gahum ug kahinungdanon sa Bunyag sa dugo. Pananglitan:</w:t>
      </w:r>
    </w:p>
    <w:p w14:paraId="41A903E9" w14:textId="77777777" w:rsidR="00BE1885" w:rsidRPr="006A21F9" w:rsidRDefault="00BE1885" w:rsidP="00BE1885">
      <w:pPr>
        <w:rPr>
          <w:lang w:val="ru-RU"/>
        </w:rPr>
      </w:pPr>
      <w:r w:rsidRPr="006A21F9">
        <w:rPr>
          <w:lang w:val="ru-RU"/>
        </w:rPr>
        <w:tab/>
        <w:t>San Cipriano: "Ipahibalo nga ang mga katekumeno (nga gipailawom sa pagkamartir) dili mawad-an sa sakramento sa Bunyag: kay gibunyagan sila sa labing himayaon ug labing dako nga Bunyag sa dugo, nga gihisgutan mismo sa Ginoo, nga miingon nga Siya pagabunyagan sa lain nga bunyag (Mat. 20:22). Ug nga kadtong nabunyagan sa ilang kaugalingong dugo ug nabalaan pinaagi sa pag-antos makab-ot ang pagkahingpit ug makadawat sa grasya sa balaan nga saad gipamatud-an mismo sa Ginoo sa Ebanghelyo.</w:t>
      </w:r>
      <w:r>
        <w:rPr>
          <w:rStyle w:val="FootnoteReference"/>
        </w:rPr>
        <w:footnoteReference w:id="974"/>
      </w:r>
    </w:p>
    <w:p w14:paraId="0C07CD07" w14:textId="77777777" w:rsidR="00BE1885" w:rsidRPr="006A21F9" w:rsidRDefault="00BE1885" w:rsidP="00BE1885">
      <w:pPr>
        <w:rPr>
          <w:lang w:val="ru-RU"/>
        </w:rPr>
      </w:pPr>
      <w:r w:rsidRPr="006A21F9">
        <w:rPr>
          <w:lang w:val="ru-RU"/>
        </w:rPr>
        <w:tab/>
        <w:t xml:space="preserve">San Cirilo sa Jerusalem: 'Ang bisan kinsa nga dili madawat ang Bunyag walay kaluwasan, gawas lang sa mga martir, nga bisan walay tubig, madawat ang Gingharian sa Langit. Kay ang Manluluwas, sa pagluwas sa kalibutan pinaagi sa krus ug sa pagkabuthol sa Iyang kilid, nagpagawas og dugo ug tubig gikan niini, aron ang uban mabunyagan sa tubig sa panahon sa kalinaw, samtang ang uban mabunyagan sa ilang kaugalingong dugo sa panahon sa pagpanlupig. Sa tinuod, gitawag sa Manluluwas ang pagkamartir nga usa ka bunyag, , nga nag-ingon: </w:t>
      </w:r>
      <w:r w:rsidRPr="006A21F9">
        <w:rPr>
          <w:i/>
          <w:iCs/>
          <w:lang w:val="ru-RU"/>
        </w:rPr>
        <w:t>'Makainom ba kamo sa kopa nga akong giinom, ug mabunyagan sa bunyag nga akong gibunyagan?</w:t>
      </w:r>
      <w:r w:rsidRPr="006A21F9">
        <w:rPr>
          <w:lang w:val="ru-RU"/>
        </w:rPr>
        <w:t>' (Marcos 10:38)"</w:t>
      </w:r>
      <w:r>
        <w:rPr>
          <w:rStyle w:val="FootnoteReference"/>
        </w:rPr>
        <w:footnoteReference w:id="975"/>
      </w:r>
    </w:p>
    <w:p w14:paraId="22512EAE" w14:textId="77777777" w:rsidR="00BE1885" w:rsidRPr="006A21F9" w:rsidRDefault="00BE1885" w:rsidP="00BE1885">
      <w:pPr>
        <w:rPr>
          <w:lang w:val="ru-RU"/>
        </w:rPr>
      </w:pPr>
      <w:r w:rsidRPr="006A21F9">
        <w:rPr>
          <w:lang w:val="ru-RU"/>
        </w:rPr>
        <w:tab/>
        <w:t>San Basilio ang Dako: "Ang uban, sa ilang pakigbisog alang sa pagkamatinud-anon—tinuod gayud, ug dili lang sa pag-uyon—nga midawat sa kamatayon alang kang Kristo, wala na magkinahanglan sa simbolo sa tubig alang sa ilang kaluwasan, kay nabunyagan na sila sa ilang kaugalingong dugo."</w:t>
      </w:r>
      <w:r>
        <w:rPr>
          <w:rStyle w:val="FootnoteReference"/>
        </w:rPr>
        <w:footnoteReference w:id="976"/>
      </w:r>
    </w:p>
    <w:p w14:paraId="1F789856" w14:textId="77777777" w:rsidR="00BE1885" w:rsidRPr="006A21F9" w:rsidRDefault="00BE1885" w:rsidP="00BE1885">
      <w:pPr>
        <w:rPr>
          <w:lang w:val="ru-RU"/>
        </w:rPr>
      </w:pPr>
      <w:r w:rsidRPr="006A21F9">
        <w:rPr>
          <w:lang w:val="ru-RU"/>
        </w:rPr>
        <w:lastRenderedPageBreak/>
        <w:tab/>
        <w:t>San Gregorio nga Teologo: "Nakahibalo ako og usa ka ika-upat nga bunyag—ang bunyag sa pagkamartir ug dugo, diin si Kristo mismo ang gibunyagan, nga labaw pa kaayo ka dungog kaysa sa uban, tungod kay kini dili madungisan sa bag-ong mga kahugawan."</w:t>
      </w:r>
      <w:r>
        <w:rPr>
          <w:rStyle w:val="FootnoteReference"/>
        </w:rPr>
        <w:footnoteReference w:id="977"/>
      </w:r>
    </w:p>
    <w:p w14:paraId="7078EDE3" w14:textId="77777777" w:rsidR="00BE1885" w:rsidRPr="006A21F9" w:rsidRDefault="00BE1885" w:rsidP="00BE1885">
      <w:pPr>
        <w:rPr>
          <w:lang w:val="ru-RU"/>
        </w:rPr>
      </w:pPr>
      <w:r w:rsidRPr="006A21F9">
        <w:rPr>
          <w:lang w:val="ru-RU"/>
        </w:rPr>
        <w:tab/>
        <w:t>Dili namo gisubay ang mga testimonya ni Origen,</w:t>
      </w:r>
      <w:r>
        <w:rPr>
          <w:rStyle w:val="FootnoteReference"/>
        </w:rPr>
        <w:footnoteReference w:id="978"/>
      </w:r>
      <w:r w:rsidRPr="006A21F9">
        <w:rPr>
          <w:lang w:val="ru-RU"/>
        </w:rPr>
        <w:t xml:space="preserve"> Tertullian,</w:t>
      </w:r>
      <w:r>
        <w:rPr>
          <w:rStyle w:val="FootnoteReference"/>
        </w:rPr>
        <w:footnoteReference w:id="979"/>
      </w:r>
      <w:r w:rsidRPr="006A21F9">
        <w:rPr>
          <w:lang w:val="ru-RU"/>
        </w:rPr>
        <w:t xml:space="preserve"> Eusebius sa Caesarea,</w:t>
      </w:r>
      <w:r>
        <w:rPr>
          <w:rStyle w:val="FootnoteReference"/>
        </w:rPr>
        <w:footnoteReference w:id="980"/>
      </w:r>
      <w:r w:rsidRPr="006A21F9">
        <w:rPr>
          <w:lang w:val="ru-RU"/>
        </w:rPr>
        <w:t xml:space="preserve"> Ambrose,</w:t>
      </w:r>
      <w:r>
        <w:rPr>
          <w:rStyle w:val="FootnoteReference"/>
        </w:rPr>
        <w:footnoteReference w:id="981"/>
      </w:r>
      <w:r w:rsidRPr="006A21F9">
        <w:rPr>
          <w:lang w:val="ru-RU"/>
        </w:rPr>
        <w:t xml:space="preserve"> Juan Crisostomo, Didymus sa Alexandria, Augustine,</w:t>
      </w:r>
      <w:r>
        <w:rPr>
          <w:rStyle w:val="FootnoteReference"/>
        </w:rPr>
        <w:footnoteReference w:id="982"/>
      </w:r>
      <w:r w:rsidRPr="006A21F9">
        <w:rPr>
          <w:lang w:val="ru-RU"/>
        </w:rPr>
        <w:t xml:space="preserve"> Juan sa Damascus,</w:t>
      </w:r>
      <w:r>
        <w:rPr>
          <w:rStyle w:val="FootnoteReference"/>
        </w:rPr>
        <w:footnoteReference w:id="983"/>
      </w:r>
      <w:r w:rsidRPr="006A21F9">
        <w:rPr>
          <w:lang w:val="ru-RU"/>
        </w:rPr>
        <w:t xml:space="preserve"> ug uban pa.</w:t>
      </w:r>
      <w:r>
        <w:rPr>
          <w:rStyle w:val="FootnoteReference"/>
        </w:rPr>
        <w:footnoteReference w:id="984"/>
      </w:r>
    </w:p>
    <w:p w14:paraId="6A4B04B7" w14:textId="77777777" w:rsidR="00BE1885" w:rsidRPr="006A21F9" w:rsidRDefault="00BE1885" w:rsidP="00BE1885">
      <w:pPr>
        <w:rPr>
          <w:lang w:val="ru-RU"/>
        </w:rPr>
      </w:pPr>
      <w:r w:rsidRPr="006A21F9">
        <w:rPr>
          <w:lang w:val="ru-RU"/>
        </w:rPr>
        <w:tab/>
      </w:r>
    </w:p>
    <w:p w14:paraId="5B00C602" w14:textId="77777777" w:rsidR="00BE1885" w:rsidRPr="006A21F9" w:rsidRDefault="00BE1885" w:rsidP="00BE1885">
      <w:pPr>
        <w:pStyle w:val="Heading5"/>
        <w:rPr>
          <w:lang w:val="ru-RU"/>
        </w:rPr>
      </w:pPr>
      <w:bookmarkStart w:id="737" w:name="_Toc133142972"/>
      <w:bookmarkStart w:id="738" w:name="_Toc133166329"/>
      <w:bookmarkStart w:id="739" w:name="_Toc182221539"/>
      <w:bookmarkStart w:id="740" w:name="_Toc238453106"/>
      <w:bookmarkStart w:id="741" w:name="_Toc238453906"/>
      <w:bookmarkStart w:id="742" w:name="_Toc238574214"/>
      <w:r w:rsidRPr="006A21F9">
        <w:rPr>
          <w:bCs/>
          <w:lang w:val="ru-RU"/>
        </w:rPr>
        <w:t xml:space="preserve">§206. </w:t>
      </w:r>
      <w:r w:rsidRPr="006A21F9">
        <w:rPr>
          <w:lang w:val="ru-RU"/>
        </w:rPr>
        <w:t>Kinsa ang makapangulo sa Bunyag ug unsa ang gikinahanglan sa mga pagabunyagan?</w:t>
      </w:r>
      <w:bookmarkEnd w:id="737"/>
      <w:bookmarkEnd w:id="738"/>
      <w:bookmarkEnd w:id="739"/>
      <w:bookmarkEnd w:id="740"/>
      <w:bookmarkEnd w:id="741"/>
      <w:bookmarkEnd w:id="742"/>
    </w:p>
    <w:p w14:paraId="47B91949"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 xml:space="preserve">Ang awtoridad sa pagdumala sa sakramento sa Bawtismo, nga gihatag sa sinugdanan sa Manluluwas ngadto sa Balaang mga Apostoles (Mat. 28:19; Mar. 16:16), sukad pa sa walay katapusan nga panahon gihatag ug padayon nga gihatag sulod sa Simbahan lamang ngadto sa mga manununod sa mga Apostoles — ang mga obispo — ug, pinaagi kanila, ngadto sa mga presbiter. Kini klaro: </w:t>
      </w:r>
      <w:r w:rsidRPr="006A21F9">
        <w:rPr>
          <w:b/>
          <w:bCs/>
          <w:lang w:val="ru-RU"/>
        </w:rPr>
        <w:t xml:space="preserve">a) </w:t>
      </w:r>
      <w:r w:rsidRPr="006A21F9">
        <w:rPr>
          <w:lang w:val="ru-RU"/>
        </w:rPr>
        <w:t>gikan sa mga Apostolikong Kanon, diin, bisan asa hisgutan ang mga nagdumala sa sakramento sa Bunyag, ang obispo ug ang presbiter ra ang ngalan nga gipanghisgutan, pananglitan: 'Kung ang usa ka obispo o presbiter, nga tinuod nga nakadawat sa Bunyag, mubunyag pag-usab, pahawaon siya sa katungdanan' (Kanon 47); o: 'Kung kinsa man, bisan obispo o presbiter, magbunyag supak sa institusyon sa Ginoo… pahawaon siya sa katungdanan' (Canon 49), ug usab: 'Kung kinsa man, bisan obispo o presbiter, dili maghimo og tulo ka paglubong… pahawaon siya sa katungdanan' (Canon 50);</w:t>
      </w:r>
      <w:r>
        <w:rPr>
          <w:rStyle w:val="FootnoteReference"/>
        </w:rPr>
        <w:footnoteReference w:id="985"/>
      </w:r>
      <w:r w:rsidRPr="006A21F9">
        <w:rPr>
          <w:lang w:val="ru-RU"/>
        </w:rPr>
        <w:t xml:space="preserve"> </w:t>
      </w:r>
      <w:r w:rsidRPr="006A21F9">
        <w:rPr>
          <w:b/>
          <w:bCs/>
          <w:lang w:val="ru-RU"/>
        </w:rPr>
        <w:t xml:space="preserve">b) </w:t>
      </w:r>
      <w:r w:rsidRPr="006A21F9">
        <w:rPr>
          <w:lang w:val="ru-RU"/>
        </w:rPr>
        <w:t>gikan sa mga Apostolikong Dekreto: "Dili namo ihatag ang awtoridad sa pagbunyag sa ubang klero, sama sa: mga lektor, kantador, bantay sa pultahan o ministro, kondili sa mga obispo ug presbiteryo, nga gitabangan sa mga diakono sa ilang ministeryo;"</w:t>
      </w:r>
      <w:r>
        <w:rPr>
          <w:rStyle w:val="FootnoteReference"/>
        </w:rPr>
        <w:footnoteReference w:id="986"/>
      </w:r>
      <w:r w:rsidRPr="006A21F9">
        <w:rPr>
          <w:lang w:val="ru-RU"/>
        </w:rPr>
        <w:t xml:space="preserve"> </w:t>
      </w:r>
      <w:r w:rsidRPr="006A21F9">
        <w:rPr>
          <w:b/>
          <w:bCs/>
          <w:lang w:val="ru-RU"/>
        </w:rPr>
        <w:t xml:space="preserve">c) </w:t>
      </w:r>
      <w:r w:rsidRPr="006A21F9">
        <w:rPr>
          <w:lang w:val="ru-RU"/>
        </w:rPr>
        <w:t>sa katapusan, gikan sa mga testimonya sa mga Balaang Amahan ug magtutudlo sa Simbahan, pananglitan: San Ignacio nga Tagbitbit sa Dios: "nga walay obispo (i.e. independente sa obispo, nga wala makadawat og awtorisasyon gikan kaniya), dili tugot nga magbunyag o magsaulog sa Panihapon sa Ginoo;"</w:t>
      </w:r>
      <w:r>
        <w:rPr>
          <w:rStyle w:val="FootnoteReference"/>
        </w:rPr>
        <w:footnoteReference w:id="987"/>
      </w:r>
      <w:r w:rsidRPr="006A21F9">
        <w:rPr>
          <w:lang w:val="ru-RU"/>
        </w:rPr>
        <w:t xml:space="preserve"> Tertullian: "ang labawng pari, nga mao ang obispo, adunay katungod sa pagdumala sa bunyag; sunod ang presbiter uban sa mga diakon, apan dili kung walay pagtugot sa obispo, alang sa dungog sa Simbahan,"</w:t>
      </w:r>
      <w:r>
        <w:rPr>
          <w:rStyle w:val="FootnoteReference"/>
        </w:rPr>
        <w:footnoteReference w:id="988"/>
      </w:r>
      <w:r w:rsidRPr="006A21F9">
        <w:rPr>
          <w:lang w:val="ru-RU"/>
        </w:rPr>
        <w:t xml:space="preserve"> ug uban pa.</w:t>
      </w:r>
      <w:r>
        <w:rPr>
          <w:rStyle w:val="FootnoteReference"/>
        </w:rPr>
        <w:footnoteReference w:id="989"/>
      </w:r>
    </w:p>
    <w:p w14:paraId="230BE834" w14:textId="77777777" w:rsidR="00BE1885" w:rsidRPr="006A21F9" w:rsidRDefault="00BE1885" w:rsidP="00BE1885">
      <w:pPr>
        <w:rPr>
          <w:lang w:val="ru-RU"/>
        </w:rPr>
      </w:pPr>
      <w:r w:rsidRPr="006A21F9">
        <w:rPr>
          <w:lang w:val="ru-RU"/>
        </w:rPr>
        <w:tab/>
        <w:t>Ang mga diakon usahay gitugotan sa pagbunyag, sumala sa ehemplo ni San Felipe nga diakon (Buhat 6:5; 8:12–13, 38); apan kini gitugotan lamang sa mga kaso sa grabe nga panginahanglan, sa kawala sa obispo ug presbiter.</w:t>
      </w:r>
      <w:r>
        <w:rPr>
          <w:rStyle w:val="FootnoteReference"/>
        </w:rPr>
        <w:footnoteReference w:id="990"/>
      </w:r>
      <w:r w:rsidRPr="006A21F9">
        <w:rPr>
          <w:lang w:val="ru-RU"/>
        </w:rPr>
        <w:t xml:space="preserve"> Ang mga diakono mismo wala gayud magbaton sa katungod sa pagbunyag — 'ang usa ka diakono … dili magdumala sa Bunyag,' — ingon sa giingon sa sa Apostolikong Kanon.</w:t>
      </w:r>
      <w:r>
        <w:rPr>
          <w:rStyle w:val="FootnoteReference"/>
        </w:rPr>
        <w:footnoteReference w:id="991"/>
      </w:r>
      <w:r w:rsidRPr="006A21F9">
        <w:rPr>
          <w:lang w:val="ru-RU"/>
        </w:rPr>
        <w:t xml:space="preserve"> 'Ang mga diakono, sumala sa </w:t>
      </w:r>
      <w:r w:rsidRPr="006A21F9">
        <w:rPr>
          <w:lang w:val="ru-RU"/>
        </w:rPr>
        <w:lastRenderedPageBreak/>
        <w:t xml:space="preserve">han-ay sa Simbahan, wala gisang-at sa pagdumala sa bisan unsang sakramento, kondili aron lang motabang sa pagdumala niini,' — ingon usab ni San Epifanio. </w:t>
      </w:r>
      <w:r>
        <w:rPr>
          <w:rStyle w:val="FootnoteReference"/>
        </w:rPr>
        <w:footnoteReference w:id="992"/>
      </w:r>
    </w:p>
    <w:p w14:paraId="1AD7CED6" w14:textId="77777777" w:rsidR="00BE1885" w:rsidRPr="006A21F9" w:rsidRDefault="00BE1885" w:rsidP="00BE1885">
      <w:pPr>
        <w:rPr>
          <w:lang w:val="ru-RU"/>
        </w:rPr>
      </w:pPr>
      <w:r w:rsidRPr="006A21F9">
        <w:rPr>
          <w:lang w:val="ru-RU"/>
        </w:rPr>
        <w:tab/>
        <w:t>Sa susama, sa mga kaso sa grabe nga panginahanglan, gitugotan ang mga layko sa pagbunyag,</w:t>
      </w:r>
      <w:r>
        <w:rPr>
          <w:rStyle w:val="FootnoteReference"/>
        </w:rPr>
        <w:footnoteReference w:id="993"/>
      </w:r>
      <w:r w:rsidRPr="006A21F9">
        <w:rPr>
          <w:lang w:val="ru-RU"/>
        </w:rPr>
        <w:t xml:space="preserve"> sama sa gitugotan karon (Canon of the Confession, Part 1, tubag sa pangutana 102; Epistle of the Eastern Patriarchs on the Orthodox Faith, Article 16), dili lamang ang mga lalaki kondili usab ang mga babaye.</w:t>
      </w:r>
      <w:r>
        <w:rPr>
          <w:rStyle w:val="FootnoteReference"/>
        </w:rPr>
        <w:footnoteReference w:id="994"/>
      </w:r>
      <w:r w:rsidRPr="006A21F9">
        <w:rPr>
          <w:lang w:val="ru-RU"/>
        </w:rPr>
        <w:t xml:space="preserve"> Apan sa tanang ubang kaso, hugot kini nga gidili, labi na sa mga babaye.</w:t>
      </w:r>
      <w:r>
        <w:rPr>
          <w:rStyle w:val="FootnoteReference"/>
        </w:rPr>
        <w:footnoteReference w:id="995"/>
      </w:r>
      <w:r w:rsidRPr="006A21F9">
        <w:rPr>
          <w:lang w:val="ru-RU"/>
        </w:rPr>
        <w:t xml:space="preserve"> Kung gitugotan ang mga babaye sa pagbunyag, ingon sa pipila ka magtutudlo sa Simbahan, unya si Hesukristo unta gibunyagan sa Iyang Labaw nga Balaang Inahan, ug dili ni Juan nga Mananambag.</w:t>
      </w:r>
      <w:r>
        <w:rPr>
          <w:rStyle w:val="FootnoteReference"/>
        </w:rPr>
        <w:footnoteReference w:id="996"/>
      </w:r>
      <w:r w:rsidRPr="006A21F9">
        <w:rPr>
          <w:lang w:val="ru-RU"/>
        </w:rPr>
        <w:t xml:space="preserve"> Ug ang kostumbre sa pagtugot sa mga babaye sa pagbunyag, bisan gawas sa mga kaso sa kinahanglanon—usa ka praktis nga hangtod karon ginasunod pa sa pipila sa atong mga skismatiko—gitawag nga abuso, nga unang misugod sa mga Marcionite nga heretiko. </w:t>
      </w:r>
      <w:r>
        <w:rPr>
          <w:rStyle w:val="FootnoteReference"/>
        </w:rPr>
        <w:footnoteReference w:id="997"/>
      </w:r>
    </w:p>
    <w:p w14:paraId="6426A734"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Alang sa mga nagduol sa sakramento sa Bunyag, kon hamtong sila, gikinahanglan ang mosunod:</w:t>
      </w:r>
    </w:p>
    <w:p w14:paraId="39E97053" w14:textId="77777777" w:rsidR="00BE1885" w:rsidRPr="006A21F9" w:rsidRDefault="00BE1885" w:rsidP="00BE1885">
      <w:pPr>
        <w:ind w:firstLine="708"/>
        <w:rPr>
          <w:lang w:val="ru-RU"/>
        </w:rPr>
      </w:pPr>
      <w:r w:rsidRPr="006A21F9">
        <w:rPr>
          <w:b/>
          <w:bCs/>
          <w:lang w:val="ru-RU"/>
        </w:rPr>
        <w:t xml:space="preserve">1) </w:t>
      </w:r>
      <w:r w:rsidRPr="006A21F9">
        <w:rPr>
          <w:lang w:val="ru-RU"/>
        </w:rPr>
        <w:t>Pagtuo. Makita kini sa sugo sa Manluluwas ngadto sa mga Apostoles: 'Busa</w:t>
      </w:r>
      <w:r w:rsidRPr="006A21F9">
        <w:rPr>
          <w:i/>
          <w:iCs/>
          <w:lang w:val="ru-RU"/>
        </w:rPr>
        <w:t>, adto kamo ug himoa silang mga tinun-an sa tanang nasud, pagbunyaga kanila…</w:t>
      </w:r>
      <w:r w:rsidRPr="006A21F9">
        <w:rPr>
          <w:lang w:val="ru-RU"/>
        </w:rPr>
        <w:t xml:space="preserve">' (Mat. 28:19); </w:t>
      </w:r>
      <w:r w:rsidRPr="006A21F9">
        <w:rPr>
          <w:i/>
          <w:iCs/>
          <w:lang w:val="ru-RU"/>
        </w:rPr>
        <w:t xml:space="preserve">'Adto kamo sa tibuok kalibutan ug ipangwali ang Ebanghelyo sa matag binuhat. Ang bisan kinsa nga motuo ug pagabunyagan maluwas' </w:t>
      </w:r>
      <w:r w:rsidRPr="006A21F9">
        <w:rPr>
          <w:lang w:val="ru-RU"/>
        </w:rPr>
        <w:t xml:space="preserve">(Marcos 16:16). Busa, ang mga Apostoles sa sinugdanan pa lang naningkamot sa pagtudlo sa pagtuo sa mga tawo bisan asa, ug pagkahuman niini ila lamang gihatag ang Bunyag sa mga nakatuo. Ingon niini, pagkahuman sa pag-anhi sa Espiritu Santo sa mga Apostoles, si San Pedro una nga mipangwali sa nagtigum nga mga tawo, ug kadtong </w:t>
      </w:r>
      <w:r w:rsidRPr="006A21F9">
        <w:rPr>
          <w:i/>
          <w:iCs/>
          <w:lang w:val="ru-RU"/>
        </w:rPr>
        <w:t xml:space="preserve">malipayong midawat sa iyang pulong gibunyagan </w:t>
      </w:r>
      <w:r w:rsidRPr="006A21F9">
        <w:rPr>
          <w:lang w:val="ru-RU"/>
        </w:rPr>
        <w:t xml:space="preserve">(Buhat 2:41). Ingon usab sa Samaria, </w:t>
      </w:r>
      <w:r w:rsidRPr="006A21F9">
        <w:rPr>
          <w:i/>
          <w:iCs/>
          <w:lang w:val="ru-RU"/>
        </w:rPr>
        <w:t xml:space="preserve">sa dihang mituo sila kang Felipe nga nagwali sa Gingharian sa Dios ug sa ngalan ni Jesu-Cristo, gipabunyagan ang mga lalaki ug mga babaye </w:t>
      </w:r>
      <w:r w:rsidRPr="006A21F9">
        <w:rPr>
          <w:lang w:val="ru-RU"/>
        </w:rPr>
        <w:t>(Buhat 8:12). Ingon usab, sa dihang nakabig ang eunuco, una nga mibuka si San Felipe sa iyang baba ug nagwali kaniya mahitungod kang Jesus, ug unya miingon: 'Kung motoo ka sa tibuok nimong kasingkasing, mahimo ka nga bunyagan'; ug, pagkahuman nga gikumpisal sa eunuco ang iyang pagtuo, gibunyagan gayud siya ni Felipe (Buhat 8:35–38). Ingon usab niini ang nahitabo sa pagbag-o ni Cornelio nga senturyon (Buhat 10:34–48), sa pagbag-o ni Lydia ug sa tibuok niyang panimalay (Buhat 16:14–15), ni Crispo (Buhat 18:8) ug sa uban pa. Tungod niini, sukad pa sa sinugdanan sa Simbahan, ang mga magwawali niini, una sa tanan, nangayo og pagtuo gikan sa matag usa nga moduol sa Bunyag—</w:t>
      </w:r>
      <w:r>
        <w:rPr>
          <w:rStyle w:val="FootnoteReference"/>
        </w:rPr>
        <w:footnoteReference w:id="998"/>
      </w:r>
      <w:r w:rsidRPr="006A21F9">
        <w:rPr>
          <w:lang w:val="ru-RU"/>
        </w:rPr>
        <w:t xml:space="preserve"> —ug alang niini naningkamot sila nga tudloan sila daan pinaagi sa pagpangwali sa Ebanghelyo, aron tudloan sila sa mga kamatuoran sa pagtuo, aron sulayan sila niining mga kamatuoran, ug unya lang ipahigayon ang Bunyag.</w:t>
      </w:r>
      <w:r>
        <w:rPr>
          <w:rStyle w:val="FootnoteReference"/>
        </w:rPr>
        <w:footnoteReference w:id="999"/>
      </w:r>
      <w:r w:rsidRPr="006A21F9">
        <w:rPr>
          <w:lang w:val="ru-RU"/>
        </w:rPr>
        <w:t xml:space="preserve"> Tungod niini, hangtod karon sa Simbahan, subay sa karaang liturhikal nga praktis, bisan kinsa nga moadto niini nga sakramento kinahanglan mosulti sa tingog ang usa ka pag-angkon sa pagtuo o kredo.</w:t>
      </w:r>
    </w:p>
    <w:p w14:paraId="4B86F259"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Paghinulsol. </w:t>
      </w:r>
      <w:r w:rsidRPr="006A21F9">
        <w:rPr>
          <w:i/>
          <w:iCs/>
          <w:lang w:val="ru-RU"/>
        </w:rPr>
        <w:t>'Maghinulsol</w:t>
      </w:r>
      <w:r w:rsidRPr="006A21F9">
        <w:rPr>
          <w:lang w:val="ru-RU"/>
        </w:rPr>
        <w:t xml:space="preserve">,' ingon ni San Pedro nga Apostol sa mga nakadungog sa iyang sermon, </w:t>
      </w:r>
      <w:r w:rsidRPr="006A21F9">
        <w:rPr>
          <w:i/>
          <w:iCs/>
          <w:lang w:val="ru-RU"/>
        </w:rPr>
        <w:t>'ug pasagdi nga kamo tanan pagabunyagan sa ngalan ni Jesu-Cristo alang sa pagpasaylo sa inyong mga sala; ug madawat ninyo ang gasa sa Espiritu Santo</w:t>
      </w:r>
      <w:r w:rsidRPr="006A21F9">
        <w:rPr>
          <w:lang w:val="ru-RU"/>
        </w:rPr>
        <w:t xml:space="preserve">' (Buhat 2:38); </w:t>
      </w:r>
      <w:r w:rsidRPr="006A21F9">
        <w:rPr>
          <w:i/>
          <w:iCs/>
          <w:lang w:val="ru-RU"/>
        </w:rPr>
        <w:t>'Maghinulsol ug mobalik kamo sa Dios, aron mapapas ang inyong mga sala</w:t>
      </w:r>
      <w:r w:rsidRPr="006A21F9">
        <w:rPr>
          <w:lang w:val="ru-RU"/>
        </w:rPr>
        <w:t xml:space="preserve">' (Buhat 3:19). Ang Simbahan kanunay nang nagkinahanglan sa paghinulsol, pinaagi sa mga </w:t>
      </w:r>
      <w:r w:rsidRPr="006A21F9">
        <w:rPr>
          <w:lang w:val="ru-RU"/>
        </w:rPr>
        <w:lastRenderedPageBreak/>
        <w:t>pulong sa iyang mga pastor, gikan sa mga nagaduol sa sakramento sa Bunyag,</w:t>
      </w:r>
      <w:r>
        <w:rPr>
          <w:rStyle w:val="FootnoteReference"/>
        </w:rPr>
        <w:footnoteReference w:id="1000"/>
      </w:r>
      <w:r w:rsidRPr="006A21F9">
        <w:rPr>
          <w:lang w:val="ru-RU"/>
        </w:rPr>
        <w:t xml:space="preserve"> ug, sa dili pa ipahigayon ang sakramento, gisugo niya sila—sama sa iyang ginabuhat karon—nga matinud-anon nga isalikway ang yawa ug ang tanan niyang mga buhat, mao ang tanang sala ug ang tibuok nilang daang kinabuhi sa kadautan.</w:t>
      </w:r>
      <w:r>
        <w:rPr>
          <w:rStyle w:val="FootnoteReference"/>
        </w:rPr>
        <w:footnoteReference w:id="1001"/>
      </w:r>
    </w:p>
    <w:p w14:paraId="130C2424" w14:textId="77777777" w:rsidR="00BE1885" w:rsidRPr="006A21F9" w:rsidRDefault="00BE1885" w:rsidP="00BE1885">
      <w:pPr>
        <w:rPr>
          <w:lang w:val="ru-RU"/>
        </w:rPr>
      </w:pPr>
      <w:r w:rsidRPr="006A21F9">
        <w:rPr>
          <w:lang w:val="ru-RU"/>
        </w:rPr>
        <w:tab/>
        <w:t>Mahitungod sa mga bata nga dili pa makahimo sa pagpanag-iya o pag-angkon sa ilang pagtuo ug paghinulsol sa wala pa ang Bunyag: gibunyagan sila base sa pagtuo sa ilang ginikanan ug mga ninong, nga sa ilang ngalan nagpahayag sa pag-angkon sa pagtuo ug pagsalikway kang Satanas ug sa tanan niyang mga buhat, ug nagsaad sa atubangan sa Simbahan nga pag-atimanon ang mga gibunyagan nga bata sa pagtuo ug pagkamasinabtanon sa dihang sila moabot sa hustong edad (Ang Husto nga Pag-angkon, Bahin 1, tubag sa pangutana 103; ang gipalapad nga Kristohanong Katekismo sa Bunyag). Si San Dionisio Areopagita nagsubay niining kostumbre sa Simbahan diretso ngadto sa mga Apostoles: "Ang atong mga banal nga magtutudlo," ingon niya, "nagtugot (</w:t>
      </w:r>
      <w:r w:rsidRPr="001E4083">
        <w:t>έδοζεν</w:t>
      </w:r>
      <w:r w:rsidRPr="006A21F9">
        <w:rPr>
          <w:lang w:val="ru-RU"/>
        </w:rPr>
        <w:t>) sa pagdawat bisan sa mga bata pa sa Bunyag ubos sa balaang kondisyon nga ang natural nga ginikanan sa bata ipasalig siya sa usa sa mga matinud-anon nga magtudlo kaniya pag-ayo sa mga butang sa Dios, ug pagkahuman mag-atiman sa bata sama sa usa ka amahan nga gitakda gikan sa langit (</w:t>
      </w:r>
      <w:r w:rsidRPr="001E4083">
        <w:t>θείος</w:t>
      </w:r>
      <w:r w:rsidRPr="006A21F9">
        <w:rPr>
          <w:lang w:val="ru-RU"/>
        </w:rPr>
        <w:t>), ug ingon nga tigbantay sa iyang walay katapusang kaluwasan. Kini gayud nga tawo, sa diha nga siya mohatag sa iyang saad nga giyaon ang bata sa usa ka diosnon nga kinabuhi, mao ang gipugos sa hierarko nga mosulti sa pagsalikway ug sa balaan nga Pag-angkon."</w:t>
      </w:r>
      <w:r>
        <w:rPr>
          <w:rStyle w:val="FootnoteReference"/>
        </w:rPr>
        <w:footnoteReference w:id="1002"/>
      </w:r>
      <w:r w:rsidRPr="006A21F9">
        <w:rPr>
          <w:lang w:val="ru-RU"/>
        </w:rPr>
        <w:t xml:space="preserve"> Sunod, si Tertullian,</w:t>
      </w:r>
      <w:r>
        <w:rPr>
          <w:rStyle w:val="FootnoteReference"/>
        </w:rPr>
        <w:footnoteReference w:id="1003"/>
      </w:r>
      <w:r w:rsidRPr="006A21F9">
        <w:rPr>
          <w:lang w:val="ru-RU"/>
        </w:rPr>
        <w:t xml:space="preserve"> si Augustine</w:t>
      </w:r>
      <w:r>
        <w:rPr>
          <w:rStyle w:val="FootnoteReference"/>
        </w:rPr>
        <w:footnoteReference w:id="1004"/>
      </w:r>
      <w:r w:rsidRPr="006A21F9">
        <w:rPr>
          <w:lang w:val="ru-RU"/>
        </w:rPr>
        <w:t xml:space="preserve"> ug uban pa naghisgot sa mga ninong sa konteksto sa Bunyag sa mga bata.</w:t>
      </w:r>
      <w:r>
        <w:rPr>
          <w:rStyle w:val="FootnoteReference"/>
        </w:rPr>
        <w:footnoteReference w:id="1005"/>
      </w:r>
    </w:p>
    <w:p w14:paraId="53D32A74" w14:textId="77777777" w:rsidR="00BE1885" w:rsidRPr="006A21F9" w:rsidRDefault="00BE1885" w:rsidP="00BE1885">
      <w:pPr>
        <w:rPr>
          <w:lang w:val="ru-RU"/>
        </w:rPr>
      </w:pPr>
    </w:p>
    <w:p w14:paraId="671098E0" w14:textId="77777777" w:rsidR="00BE1885" w:rsidRPr="006A21F9" w:rsidRDefault="00BE1885" w:rsidP="00BE1885">
      <w:pPr>
        <w:pStyle w:val="Heading4"/>
        <w:rPr>
          <w:lang w:val="ru-RU"/>
        </w:rPr>
      </w:pPr>
      <w:bookmarkStart w:id="743" w:name="_Toc133142611"/>
      <w:bookmarkStart w:id="744" w:name="_Toc133142973"/>
      <w:bookmarkStart w:id="745" w:name="_Toc133166330"/>
      <w:bookmarkStart w:id="746" w:name="_Toc182221540"/>
      <w:bookmarkStart w:id="747" w:name="_Toc238453107"/>
      <w:bookmarkStart w:id="748" w:name="_Toc238453907"/>
      <w:bookmarkStart w:id="749" w:name="_Toc238454331"/>
      <w:bookmarkStart w:id="750" w:name="_Toc238466413"/>
      <w:bookmarkStart w:id="751" w:name="_Toc238574215"/>
      <w:r w:rsidRPr="006A21F9">
        <w:rPr>
          <w:bCs/>
          <w:lang w:val="ru-RU"/>
        </w:rPr>
        <w:t xml:space="preserve">2. </w:t>
      </w:r>
      <w:r w:rsidRPr="006A21F9">
        <w:rPr>
          <w:lang w:val="ru-RU"/>
        </w:rPr>
        <w:t>Mahitungod sa Sakramento sa Krismasyon</w:t>
      </w:r>
      <w:bookmarkEnd w:id="743"/>
      <w:bookmarkEnd w:id="744"/>
      <w:bookmarkEnd w:id="745"/>
      <w:bookmarkEnd w:id="746"/>
      <w:bookmarkEnd w:id="747"/>
      <w:bookmarkEnd w:id="748"/>
      <w:bookmarkEnd w:id="749"/>
      <w:bookmarkEnd w:id="750"/>
      <w:bookmarkEnd w:id="751"/>
    </w:p>
    <w:p w14:paraId="02C5C96E" w14:textId="77777777" w:rsidR="00BE1885" w:rsidRPr="006A21F9" w:rsidRDefault="00BE1885" w:rsidP="00BE1885">
      <w:pPr>
        <w:rPr>
          <w:lang w:val="ru-RU"/>
        </w:rPr>
      </w:pPr>
      <w:r w:rsidRPr="006A21F9">
        <w:rPr>
          <w:lang w:val="ru-RU"/>
        </w:rPr>
        <w:tab/>
      </w:r>
    </w:p>
    <w:p w14:paraId="78CD44B1" w14:textId="77777777" w:rsidR="00BE1885" w:rsidRPr="006A21F9" w:rsidRDefault="00BE1885" w:rsidP="00BE1885">
      <w:pPr>
        <w:pStyle w:val="Heading5"/>
        <w:rPr>
          <w:lang w:val="ru-RU"/>
        </w:rPr>
      </w:pPr>
      <w:bookmarkStart w:id="752" w:name="_Toc133142974"/>
      <w:bookmarkStart w:id="753" w:name="_Toc133166331"/>
      <w:bookmarkStart w:id="754" w:name="_Toc182221541"/>
      <w:bookmarkStart w:id="755" w:name="_Toc238453108"/>
      <w:bookmarkStart w:id="756" w:name="_Toc238453908"/>
      <w:bookmarkStart w:id="757" w:name="_Toc238574216"/>
      <w:r w:rsidRPr="006A21F9">
        <w:rPr>
          <w:bCs/>
          <w:lang w:val="ru-RU"/>
        </w:rPr>
        <w:t xml:space="preserve">§207. </w:t>
      </w:r>
      <w:r w:rsidRPr="006A21F9">
        <w:rPr>
          <w:lang w:val="ru-RU"/>
        </w:rPr>
        <w:t>Koneksyon sa miaging seksyon; ang lugar sa Sakramento sa Krismasyon taliwala sa uban; ang konsepto niini nga sakramento ug ang mga ngalan niini</w:t>
      </w:r>
      <w:bookmarkEnd w:id="752"/>
      <w:bookmarkEnd w:id="753"/>
      <w:bookmarkEnd w:id="754"/>
      <w:bookmarkEnd w:id="755"/>
      <w:bookmarkEnd w:id="756"/>
      <w:bookmarkEnd w:id="757"/>
    </w:p>
    <w:p w14:paraId="75D1424C" w14:textId="77777777" w:rsidR="00BE1885" w:rsidRPr="006A21F9" w:rsidRDefault="00BE1885" w:rsidP="00BE1885">
      <w:pPr>
        <w:ind w:firstLine="708"/>
        <w:rPr>
          <w:lang w:val="ru-RU"/>
        </w:rPr>
      </w:pPr>
      <w:r w:rsidRPr="006A21F9">
        <w:rPr>
          <w:lang w:val="ru-RU"/>
        </w:rPr>
        <w:t>Pinaagi sa Bawtismo natawo kita sa espirituhanong kinabuhi, ug, pagkahuman malimpyo gikan sa tanang sala, matarung ug balaan, mosulod kita sa grasya-puno nga gingharian ni Cristo. Apan sama sa natural nga kinabuhi, sa diha nga matawo ang usa ka tawo sa kalibutan, nanginahanglan na dayon siya og hangin, kahayag, ug uban pang eksternal nga tabang ug pwersa aron mapadayon ang iyang paglungtad, hinay-hinay nga mapalig-on ang iyang kaugalingon ug motubo: ingon man usab sa espirituhanong kinabuhi, sa diha-diha dayon pagkahuman sa pagkabanhaw sa usa ka tawo gikan sa taas, nagkinahanglan sila sa grasya-puno nga gahum sa Espiritu Santo, nga nagsilbi isip espirituhanong hangin ug kahayag alang kanila, ug uban sa tabang niini dili lang nila mapadayon ang ilang bag-ong kinabuhi, apan hinungdan usab nga hinay-hinay silang mapalig-on niini ug motubo. Kini gayud nga mga gahum sa pagka-diyosnon, alang sa kinabuhi ug pagka-diyosnon (2 Pedro 1:3), ang gihatag sa matag usa nga natawo pag-usab sa Bawtismo, pinaagi sa lain nga sakramento sa Simbahan, nga mao ang sakramento sa Krismasyon. Mao kini ang hinungdan nganong ang Simbahang Orthodox sukad pa sa karaang panahon nagsunod sa batasan sa pagdumala niini nga sakramento dayon pagkahuman sa Bunyag ug bisan pa kauban niini,</w:t>
      </w:r>
      <w:r>
        <w:rPr>
          <w:rStyle w:val="FootnoteReference"/>
        </w:rPr>
        <w:footnoteReference w:id="1006"/>
      </w:r>
      <w:r w:rsidRPr="006A21F9">
        <w:rPr>
          <w:lang w:val="ru-RU"/>
        </w:rPr>
        <w:t xml:space="preserve"> aron ang Kumpirmasyon, sa han-ay sa mga sakramento sa Simbahan, nag-okupar sa ikaduhang puwesto.</w:t>
      </w:r>
    </w:p>
    <w:p w14:paraId="77E94216" w14:textId="77777777" w:rsidR="00BE1885" w:rsidRPr="006A21F9" w:rsidRDefault="00BE1885" w:rsidP="00BE1885">
      <w:pPr>
        <w:rPr>
          <w:lang w:val="ru-RU"/>
        </w:rPr>
      </w:pPr>
      <w:r w:rsidRPr="006A21F9">
        <w:rPr>
          <w:lang w:val="ru-RU"/>
        </w:rPr>
        <w:lastRenderedPageBreak/>
        <w:tab/>
        <w:t>Ang Krismasyon mao ang sakramento diin gihatag ang Espiritu Santo sa mga nabunyagan; o, sa mas hingpit ug piho nga paagi, pinaagi sa pag-uyog sa mga bahin sa lawas sa Kristohanon gamit ang balaan nga krisma, samtang gipahayag ang mga pulong nga 'ang tatak sa gasa sa Espiritu Santo', gihatag kaniya ang grasya nga puno sa gahum nga gikinahanglan alang sa iyang paglig-on ug pagtubo sa espirituhanong kinabuhi.</w:t>
      </w:r>
    </w:p>
    <w:p w14:paraId="4A993629" w14:textId="77777777" w:rsidR="00BE1885" w:rsidRPr="006A21F9" w:rsidRDefault="00BE1885" w:rsidP="00BE1885">
      <w:pPr>
        <w:rPr>
          <w:lang w:val="ru-RU"/>
        </w:rPr>
      </w:pPr>
      <w:r w:rsidRPr="006A21F9">
        <w:rPr>
          <w:lang w:val="ru-RU"/>
        </w:rPr>
        <w:tab/>
        <w:t>Sumala niining kinaiyahan, ang Kumpirmasyon sukad pa sa karaang panahon nailhan sa lain-laing mga ngalan, nga nagpadayag sa gawasnong aspeto niini, o sa sulodnong epekto niini sa usa ka tawo, o sa duha kauban. Sa unang aspeto, usahay kini gitawag nga 'pagpahimutang sa mga kamot': tungod kay kini unang gihimo sa mga Apostoles pinaagi sa pagpahimutang sa ilang mga kamot sa mga nabunyagan (Buhat 8:14–16); ug mas kanunay — 'pamahaw',</w:t>
      </w:r>
      <w:r>
        <w:rPr>
          <w:rStyle w:val="FootnoteReference"/>
        </w:rPr>
        <w:footnoteReference w:id="1007"/>
      </w:r>
      <w:r w:rsidRPr="006A21F9">
        <w:rPr>
          <w:lang w:val="ru-RU"/>
        </w:rPr>
        <w:t xml:space="preserve"> 'misteryosong pamahaw',</w:t>
      </w:r>
      <w:r>
        <w:rPr>
          <w:rStyle w:val="FootnoteReference"/>
        </w:rPr>
        <w:footnoteReference w:id="1008"/>
      </w:r>
      <w:r w:rsidRPr="006A21F9">
        <w:rPr>
          <w:lang w:val="ru-RU"/>
        </w:rPr>
        <w:t xml:space="preserve"> 'sakramento sa pamahaw',</w:t>
      </w:r>
      <w:r>
        <w:rPr>
          <w:rStyle w:val="FootnoteReference"/>
        </w:rPr>
        <w:footnoteReference w:id="1009"/>
      </w:r>
      <w:r w:rsidRPr="006A21F9">
        <w:rPr>
          <w:lang w:val="ru-RU"/>
        </w:rPr>
        <w:t xml:space="preserve"> 'pamahaw sa kaluwasan':</w:t>
      </w:r>
      <w:r>
        <w:rPr>
          <w:rStyle w:val="FootnoteReference"/>
        </w:rPr>
        <w:footnoteReference w:id="1010"/>
      </w:r>
      <w:r w:rsidRPr="006A21F9">
        <w:rPr>
          <w:lang w:val="ru-RU"/>
        </w:rPr>
        <w:t xml:space="preserve"> tungod kay sukad pa sa mga adlaw sa mga Apostoles gisugdan na kini pagbuhat pinaagi sa pagpahawa sa mga nabunyagan gamit ang gikonkretong krisma. Sa ikaduha — ang gasa sa Espiritu,</w:t>
      </w:r>
      <w:r>
        <w:rPr>
          <w:rStyle w:val="FootnoteReference"/>
        </w:rPr>
        <w:footnoteReference w:id="1011"/>
      </w:r>
      <w:r w:rsidRPr="006A21F9">
        <w:rPr>
          <w:lang w:val="ru-RU"/>
        </w:rPr>
        <w:t xml:space="preserve"> ang sakramento sa Espiritu,</w:t>
      </w:r>
      <w:r>
        <w:rPr>
          <w:rStyle w:val="FootnoteReference"/>
        </w:rPr>
        <w:footnoteReference w:id="1012"/>
      </w:r>
      <w:r w:rsidRPr="006A21F9">
        <w:rPr>
          <w:lang w:val="ru-RU"/>
        </w:rPr>
        <w:t xml:space="preserve"> ang simbolo sa Espiritu,</w:t>
      </w:r>
      <w:r>
        <w:rPr>
          <w:rStyle w:val="FootnoteReference"/>
        </w:rPr>
        <w:footnoteReference w:id="1013"/>
      </w:r>
      <w:r w:rsidRPr="006A21F9">
        <w:rPr>
          <w:lang w:val="ru-RU"/>
        </w:rPr>
        <w:t xml:space="preserve"> ang kumpirmasyon,</w:t>
      </w:r>
      <w:r>
        <w:rPr>
          <w:rStyle w:val="FootnoteReference"/>
        </w:rPr>
        <w:footnoteReference w:id="1014"/>
      </w:r>
      <w:r w:rsidRPr="006A21F9">
        <w:rPr>
          <w:lang w:val="ru-RU"/>
        </w:rPr>
        <w:t xml:space="preserve"> ang pagtuman:</w:t>
      </w:r>
      <w:r>
        <w:rPr>
          <w:rStyle w:val="FootnoteReference"/>
        </w:rPr>
        <w:footnoteReference w:id="1015"/>
      </w:r>
      <w:r w:rsidRPr="006A21F9">
        <w:rPr>
          <w:lang w:val="ru-RU"/>
        </w:rPr>
        <w:t xml:space="preserve"> tungod kay kini nagahatag sa mga gasa sa Espiritu Santo, nga nagakumpirma ug nagaperpekto kanato sa espirituhanong kinabuhi. Sa ikaduha — usa ka selyo,</w:t>
      </w:r>
      <w:r>
        <w:rPr>
          <w:rStyle w:val="FootnoteReference"/>
        </w:rPr>
        <w:footnoteReference w:id="1016"/>
      </w:r>
      <w:r w:rsidRPr="006A21F9">
        <w:rPr>
          <w:lang w:val="ru-RU"/>
        </w:rPr>
        <w:t xml:space="preserve"> ang selyo sa Ginoo,</w:t>
      </w:r>
      <w:r>
        <w:rPr>
          <w:rStyle w:val="FootnoteReference"/>
        </w:rPr>
        <w:footnoteReference w:id="1017"/>
      </w:r>
      <w:r w:rsidRPr="006A21F9">
        <w:rPr>
          <w:lang w:val="ru-RU"/>
        </w:rPr>
        <w:t xml:space="preserve"> usa ka espirituhanong selyo,</w:t>
      </w:r>
      <w:r>
        <w:rPr>
          <w:rStyle w:val="FootnoteReference"/>
        </w:rPr>
        <w:footnoteReference w:id="1018"/>
      </w:r>
      <w:r w:rsidRPr="006A21F9">
        <w:rPr>
          <w:lang w:val="ru-RU"/>
        </w:rPr>
        <w:t xml:space="preserve"> ang selyo sa walay katapusang kinabuhi:</w:t>
      </w:r>
      <w:r>
        <w:rPr>
          <w:rStyle w:val="FootnoteReference"/>
        </w:rPr>
        <w:footnoteReference w:id="1019"/>
      </w:r>
      <w:r w:rsidRPr="006A21F9">
        <w:rPr>
          <w:lang w:val="ru-RU"/>
        </w:rPr>
        <w:t xml:space="preserve"> tungod kay samtang giselyohan ang mga bahin sa lawas sa balaan nga lana, giselyohan usab niini, uban sa lana sa kalipay (Salmo 44:8), mao ang Espiritu Santo, ang tanang gahum sa kalag sa tawo.</w:t>
      </w:r>
    </w:p>
    <w:p w14:paraId="72BF9995" w14:textId="77777777" w:rsidR="00BE1885" w:rsidRPr="006A21F9" w:rsidRDefault="00BE1885" w:rsidP="00BE1885">
      <w:pPr>
        <w:rPr>
          <w:lang w:val="ru-RU"/>
        </w:rPr>
      </w:pPr>
    </w:p>
    <w:p w14:paraId="3B73EF67" w14:textId="77777777" w:rsidR="00BE1885" w:rsidRPr="006A21F9" w:rsidRDefault="00BE1885" w:rsidP="00BE1885">
      <w:pPr>
        <w:pStyle w:val="Heading5"/>
        <w:rPr>
          <w:lang w:val="ru-RU"/>
        </w:rPr>
      </w:pPr>
      <w:bookmarkStart w:id="758" w:name="_Toc133142975"/>
      <w:bookmarkStart w:id="759" w:name="_Toc133166332"/>
      <w:bookmarkStart w:id="760" w:name="_Toc182221542"/>
      <w:bookmarkStart w:id="761" w:name="_Toc238453109"/>
      <w:bookmarkStart w:id="762" w:name="_Toc238453909"/>
      <w:bookmarkStart w:id="763" w:name="_Toc238574217"/>
      <w:r w:rsidRPr="006A21F9">
        <w:rPr>
          <w:lang w:val="ru-RU"/>
        </w:rPr>
        <w:t>§208. Ang banal nga pagtukod sa sakramento sa Krismasyon, ang pagka-lain niini gikan sa Bunyag ug ang kaugalingon niini</w:t>
      </w:r>
      <w:bookmarkEnd w:id="758"/>
      <w:bookmarkEnd w:id="759"/>
      <w:bookmarkEnd w:id="760"/>
      <w:bookmarkEnd w:id="761"/>
      <w:bookmarkEnd w:id="762"/>
      <w:bookmarkEnd w:id="763"/>
    </w:p>
    <w:p w14:paraId="69B40913" w14:textId="77777777" w:rsidR="00BE1885" w:rsidRPr="006A21F9" w:rsidRDefault="00BE1885" w:rsidP="00BE1885">
      <w:pPr>
        <w:ind w:firstLine="708"/>
        <w:rPr>
          <w:lang w:val="ru-RU"/>
        </w:rPr>
      </w:pPr>
      <w:r w:rsidRPr="006A21F9">
        <w:rPr>
          <w:lang w:val="ru-RU"/>
        </w:rPr>
        <w:t>Bisan pa nga ang Kumpirmasyon sukad pa sa karaang panahon gisaulog sa Simbahang Orthodox kauban sa Bunyag, dayon pagkahuman niini, ang Kumpirmasyon usa gihapon ka lain, sa Diyos gitukod nga sakramento, nga bulag sa Bunyag. Kini among gituohan pinaagi sa Balaang Kasulatan ug sa Balaang Tradisyon.</w:t>
      </w:r>
    </w:p>
    <w:p w14:paraId="3ACD02C2"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Ang naratibo sa Ebanghelyo nagpamatuod nga si Kristo nga Manluluwas nagtuyo ug nagsaad sa paghatag sa Balaang Espiritu sa mga nagtuo kaniya. </w:t>
      </w:r>
      <w:r w:rsidRPr="006A21F9">
        <w:rPr>
          <w:i/>
          <w:iCs/>
          <w:lang w:val="ru-RU"/>
        </w:rPr>
        <w:t>Sa katapusang ug labing dakong adlaw sa pista</w:t>
      </w:r>
      <w:r w:rsidRPr="006A21F9">
        <w:rPr>
          <w:lang w:val="ru-RU"/>
        </w:rPr>
        <w:t xml:space="preserve">, ingon ni San Juan nga Teologo, </w:t>
      </w:r>
      <w:r w:rsidRPr="006A21F9">
        <w:rPr>
          <w:i/>
          <w:iCs/>
          <w:lang w:val="ru-RU"/>
        </w:rPr>
        <w:t xml:space="preserve">mitindog si Jesus ug nagpahayag, nga nag-ingon: 'Ang bisan kinsa nga kauhawon, paduol kanako ug uminom.' 'Ang bisan kinsa nga motuo kanako, ingon sa giingon sa Kasulatan, modagayday gikan sa sulod nila ang mga suba sa buhing tubig.' Gihisgutan niya kini mahitungod sa Espiritu, nga ang mga mituo kaniya madawat pa; kay wala pa man madawat sa mga tawo ang Espiritu Santo, tungod kay wala pa gihimaya si Jesus </w:t>
      </w:r>
      <w:r w:rsidRPr="006A21F9">
        <w:rPr>
          <w:lang w:val="ru-RU"/>
        </w:rPr>
        <w:t>(Juan 7:37–39). Dinhi, klaro nga ang hisgutanan naglangkob sa mga gasa sa Espiritu Santo nga gitanyag—ug busa kinahanglanon sa kinatibuk-an alang sa tanan nga nagtuo sa Ginoong Jesus—imbes nga sa mga talagsaong gasa, nga gihatag lamang sa pipila ka mga magtutuo alang sa espesipikong mga katuyoan (1 Cor. 12:29 ff.) — bisan tuod wala giingon pinaagi sa unsang makita nga paagi ipahatag kanila ang mga gasa sa Espiritu Santo nga gikinahanglan sa tanang magtutuo.</w:t>
      </w:r>
    </w:p>
    <w:p w14:paraId="65EF92AF" w14:textId="77777777" w:rsidR="00BE1885" w:rsidRPr="006A21F9" w:rsidRDefault="00BE1885" w:rsidP="00BE1885">
      <w:pPr>
        <w:ind w:firstLine="708"/>
        <w:rPr>
          <w:lang w:val="ru-RU"/>
        </w:rPr>
      </w:pPr>
      <w:r w:rsidRPr="006A21F9">
        <w:rPr>
          <w:b/>
          <w:bCs/>
          <w:lang w:val="ru-RU"/>
        </w:rPr>
        <w:lastRenderedPageBreak/>
        <w:t xml:space="preserve">2. </w:t>
      </w:r>
      <w:r w:rsidRPr="006A21F9">
        <w:rPr>
          <w:lang w:val="ru-RU"/>
        </w:rPr>
        <w:t xml:space="preserve">Ang Basahon sa Mga Buhat nagasulti nga ang mga Apostoles, pagkahuman nga gipahimaya na si Jesu-Cristo, tinuod gayud nga gihatagan nila og Espiritu Santo ang mga nagtuo kaniya, ug gibuhat nila kini pinaagi sa pagbutang sa ilang mga kamot. Ang mosunod nga hitabo, pananglitan, nagpakita niini: </w:t>
      </w:r>
      <w:r w:rsidRPr="006A21F9">
        <w:rPr>
          <w:i/>
          <w:iCs/>
          <w:lang w:val="ru-RU"/>
        </w:rPr>
        <w:t xml:space="preserve">ang mga Apostoles, nga naa sa Jerusalem, pagkahibalo nga gidawat sa mga Samaritano ang pulong sa Dios, nagpadala kang Pedro ug Juan ngadto kanila; ug pag-abot nila, nangamuyo sila para kanila aron makadawat sila sa Espiritu Santo. Kay wala pa man pag-aniabot ang Espiritu Santo kanila; nabunyagan lang man sila sa ngalan sa Ginoong Jesus. Unya gibutang nila ang ilang mga kamot kanila, ug nadawat nila ang Espiritu Santo </w:t>
      </w:r>
      <w:r w:rsidRPr="006A21F9">
        <w:rPr>
          <w:lang w:val="ru-RU"/>
        </w:rPr>
        <w:t xml:space="preserve">(Buhat 8:14–17). Gikan niini klaro kaayo nga: </w:t>
      </w:r>
      <w:r w:rsidRPr="006A21F9">
        <w:rPr>
          <w:b/>
          <w:bCs/>
          <w:lang w:val="ru-RU"/>
        </w:rPr>
        <w:t xml:space="preserve">a) </w:t>
      </w:r>
      <w:r w:rsidRPr="006A21F9">
        <w:rPr>
          <w:lang w:val="ru-RU"/>
        </w:rPr>
        <w:t xml:space="preserve">ang mga Apostoles nagahatag sa Espiritu Santo sa mga magtutuo dili pinaagi sa bunyag (nga diin ang mga magtutuo bag-o lang gihimo o gipabag-o sa Espiritu sa usa ka gutlo, nga wala magdawat kaniya sa ilang kaugalingon sa permanente), kondili pinaagi sa pagbutang sa kamot sa mga nabunyagan na; </w:t>
      </w:r>
      <w:r w:rsidRPr="006A21F9">
        <w:rPr>
          <w:b/>
          <w:bCs/>
          <w:lang w:val="ru-RU"/>
        </w:rPr>
        <w:t xml:space="preserve">b) </w:t>
      </w:r>
      <w:r w:rsidRPr="006A21F9">
        <w:rPr>
          <w:lang w:val="ru-RU"/>
        </w:rPr>
        <w:t xml:space="preserve">nga pinaagi niining pagbutang sa kamot gipasa sa mga Apostoles ngadto sa mga magtutuo ang mga gasa sa Espiritu Santo nga gikinahanglan sa tanan nga nakadawat sa Bunyag, ug dili ang mga talagsaong gasa nga gihatag lamang sa pipila; </w:t>
      </w:r>
      <w:r w:rsidRPr="006A21F9">
        <w:rPr>
          <w:b/>
          <w:bCs/>
          <w:lang w:val="ru-RU"/>
        </w:rPr>
        <w:t xml:space="preserve">c) </w:t>
      </w:r>
      <w:r w:rsidRPr="006A21F9">
        <w:rPr>
          <w:lang w:val="ru-RU"/>
        </w:rPr>
        <w:t xml:space="preserve">nga kini nga pagpatong sa mga kamot, kauban ang pag-ampo sa Dios alang sa pag-anhi sa Espiritu Santo sa mga ginabunyagan, naglangkob sa usa ka talagsaong sakramento, nga lahi sa Bunyag; ug </w:t>
      </w:r>
      <w:r w:rsidRPr="006A21F9">
        <w:rPr>
          <w:b/>
          <w:bCs/>
          <w:lang w:val="ru-RU"/>
        </w:rPr>
        <w:t xml:space="preserve">d) </w:t>
      </w:r>
      <w:r w:rsidRPr="006A21F9">
        <w:rPr>
          <w:lang w:val="ru-RU"/>
        </w:rPr>
        <w:t>sa katapusan, nga kini nga sakramento, nga lahi sa Bunyag, adunay langitnong gigikanan: tungod kay ang mga Apostoles, sa tanan nilang pulong ug buhat samtang nagwali sa pagtulon-an sa Ebanghelyo, gipang-inspirar sa Espiritu Santo, nga nagiya kanila ngadto sa tanang kamatuoran ug nagpahinumdom kanila sa tanan nga gisugo kanila sa Ginoong Jesus [(Juan 14:26); (Juan 16:13)]. Basahon nato ang susama nga bahin kang San Pablo nga Apostol: Miingon si Pablo (sa mga disipulo ni Juan)</w:t>
      </w:r>
      <w:r w:rsidRPr="006A21F9">
        <w:rPr>
          <w:i/>
          <w:iCs/>
          <w:lang w:val="ru-RU"/>
        </w:rPr>
        <w:t xml:space="preserve">, 'Nakadawat ba kamo sa Espiritu Santo sukad kamo mituo?' Mitubag sila, 'Wala pa gani kami makadungog nga adunay Espiritu Santo.' Nangutana siya kanila, 'Sa unsa kaha kamo nabunyagan?' Mitubag sila, 'Sa bunyag ni Juan.' Miingon si Pablo, 'Nagbunyag si Juan sa bunyag sa paghinulsol, nga nagasulti sa katawhan nga magtuo sa Iyang moabot pagkahuman kaniya, mao, kang Cristo Jesus.' Pagkadungog nila niini, gibunyagan sila sa ngalan sa Ginoong Jesus, ug sa dihang gibutang ni Pablo ang iyang mga kamot kanila, miabut kanila ang Espiritu Santo </w:t>
      </w:r>
      <w:r w:rsidRPr="006A21F9">
        <w:rPr>
          <w:lang w:val="ru-RU"/>
        </w:rPr>
        <w:t>(Buhat 19:2–6).</w:t>
      </w:r>
    </w:p>
    <w:p w14:paraId="32DB24FB"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Sa katapusan, ang mga Balaang Apostoles mismo, sa ilang mga sulat—nga gisulat pagkahuman sa Basahon sa Mga Buhat—nagpahinumdom sa mga magtutuo sa ilang pagdawat sa mga gasa sa Espiritu Santo, nga nagtudlo kanila sa mga kamatuoran sa pagtuo ug nagpalig-on kanila sa pagkamapa-Diosnon, ug nagpahayag nga nadawat nila kini nga mga gasa pinaagi gayud sa pag-uyog. </w:t>
      </w:r>
      <w:r w:rsidRPr="006A21F9">
        <w:rPr>
          <w:i/>
          <w:iCs/>
          <w:lang w:val="ru-RU"/>
        </w:rPr>
        <w:t>'Aduna kamo'y pahid gikan sa Balaan</w:t>
      </w:r>
      <w:r w:rsidRPr="006A21F9">
        <w:rPr>
          <w:lang w:val="ru-RU"/>
        </w:rPr>
        <w:t>,</w:t>
      </w:r>
      <w:r w:rsidRPr="006A21F9">
        <w:rPr>
          <w:i/>
          <w:iCs/>
          <w:lang w:val="ru-RU"/>
        </w:rPr>
        <w:t xml:space="preserve"> ug nakahibalo kamo sa tanang butang</w:t>
      </w:r>
      <w:r w:rsidRPr="006A21F9">
        <w:rPr>
          <w:lang w:val="ru-RU"/>
        </w:rPr>
        <w:t xml:space="preserve">,' misulat si San Juan nga Apostol, '… </w:t>
      </w:r>
      <w:r w:rsidRPr="006A21F9">
        <w:rPr>
          <w:i/>
          <w:iCs/>
          <w:lang w:val="ru-RU"/>
        </w:rPr>
        <w:t xml:space="preserve">ang pahid nga inyong nadawat gikan Kaniya nagpabilin kaninyo, ug wala kamo'y gikinahanglan nga magtutudlo; apan ingon nga kini nga maong pahid nagtudlo kaninyo sa tanang butang, ug tinuod ug dili bakak, busa magpabilin kamo sa butang nga gitun-an ninyo gikan niini' </w:t>
      </w:r>
      <w:r w:rsidRPr="006A21F9">
        <w:rPr>
          <w:lang w:val="ru-RU"/>
        </w:rPr>
        <w:t xml:space="preserve">(1 Juan 2:20–27). Sa samang paagi, miingon si San Pablo: </w:t>
      </w:r>
      <w:r w:rsidRPr="006A21F9">
        <w:rPr>
          <w:i/>
          <w:iCs/>
          <w:lang w:val="ru-RU"/>
        </w:rPr>
        <w:t>'Karon, ang Dios maoy nagpabakod (</w:t>
      </w:r>
      <w:r w:rsidRPr="001E4083">
        <w:rPr>
          <w:i/>
          <w:iCs/>
        </w:rPr>
        <w:t>βεβαίων</w:t>
      </w:r>
      <w:r w:rsidRPr="006A21F9">
        <w:rPr>
          <w:i/>
          <w:iCs/>
          <w:lang w:val="ru-RU"/>
        </w:rPr>
        <w:t>) kanato uban kaninyo kang Cristo ug nagpahid (</w:t>
      </w:r>
      <w:r w:rsidRPr="001E4083">
        <w:rPr>
          <w:i/>
          <w:iCs/>
        </w:rPr>
        <w:t>χρίσας</w:t>
      </w:r>
      <w:r w:rsidRPr="006A21F9">
        <w:rPr>
          <w:i/>
          <w:iCs/>
          <w:lang w:val="ru-RU"/>
        </w:rPr>
        <w:t>) kanato; Iyang giselyohan (</w:t>
      </w:r>
      <w:r w:rsidRPr="001E4083">
        <w:rPr>
          <w:i/>
          <w:iCs/>
        </w:rPr>
        <w:t>σφοαγισάμενος</w:t>
      </w:r>
      <w:r w:rsidRPr="006A21F9">
        <w:rPr>
          <w:i/>
          <w:iCs/>
          <w:lang w:val="ru-RU"/>
        </w:rPr>
        <w:t xml:space="preserve">) usab kita ug gihatag ang Espiritu ingon nga panalipod sa atong mga kasingkasing' </w:t>
      </w:r>
      <w:r w:rsidRPr="006A21F9">
        <w:rPr>
          <w:lang w:val="ru-RU"/>
        </w:rPr>
        <w:t>(2 Cor. 1:21–22). Dili ikalimod nga ang mga Apostoles dinhi naghisgot una sa sulod nga lihok sa sakramento, diin gihatag ang Espiritu Santo; apan sa laing bahin, natural ra nga hunahunaon nga, aron ipadayag kini nga sulodnong lihok, sila—nga nagtinguha nga masabtan sa mga Kristohanon—naggamit og mga pulong nga gikuha gikan sa iladong gawasnong lihok nga nagsilbi nga makita nga timaan sa nauna;</w:t>
      </w:r>
      <w:r>
        <w:rPr>
          <w:rStyle w:val="FootnoteReference"/>
        </w:rPr>
        <w:footnoteReference w:id="1020"/>
      </w:r>
      <w:r w:rsidRPr="006A21F9">
        <w:rPr>
          <w:lang w:val="ru-RU"/>
        </w:rPr>
        <w:t xml:space="preserve"> ug dili malikayan nga mapansin nga ang mga Apostoles bisan tin-aw nga nagtumong niini nga gawasnong lihok: 'Ang pahid nga inyong nadawat … si Dios ang nagpahid kanamo …' …nga nagatampok usab kanato… — sama sa pagpatin-aw sa duha ka gisang-at nga teksto sa karaang mga magtutudlo sa Simbahan.</w:t>
      </w:r>
      <w:r>
        <w:rPr>
          <w:rStyle w:val="FootnoteReference"/>
        </w:rPr>
        <w:footnoteReference w:id="1021"/>
      </w:r>
      <w:r w:rsidRPr="006A21F9">
        <w:rPr>
          <w:lang w:val="ru-RU"/>
        </w:rPr>
        <w:t xml:space="preserve"> Kung mao kini ang kahimtang, nan usa sa duha ka konklusyon ang angayng </w:t>
      </w:r>
      <w:r w:rsidRPr="006A21F9">
        <w:rPr>
          <w:lang w:val="ru-RU"/>
        </w:rPr>
        <w:lastRenderedPageBreak/>
        <w:t>buhaton: o kaha ang Balaang mga Apostoles, samtang nagahatag sa Balaang Espiritu sa mga matinud-anon pinaagi sa pagbutang sa mga kamot, kanunay usab nga gigamit ang lain nga makita nga timaan — ang pahid — nga gipasagdan lang sa Basahon sa Mga Buhat; o, nga mas lagmit, samtang sa sinugdanan gisaulog nila ang sakramento pinaagi sa pagbutang sa kamot, ang Balaang mga Apostoles mismo dali ra usab nila gipulihan kini nga makita nga timaan, nga giya sa Espiritu sa kamatuoran, sa laing balaan nga makita nga ritwal—ang pag-uyog sa mga nabunyagan gamit ang krisma. Apan sa bisan unsang kaso, mosunod nga ang paggamit sa krisma niining sakramento gikan sa langitnong gigikanan.</w:t>
      </w:r>
    </w:p>
    <w:p w14:paraId="1C26901F" w14:textId="77777777" w:rsidR="00BE1885" w:rsidRPr="006A21F9" w:rsidRDefault="00BE1885" w:rsidP="00BE1885">
      <w:pPr>
        <w:ind w:firstLine="708"/>
        <w:rPr>
          <w:lang w:val="ru-RU"/>
        </w:rPr>
      </w:pPr>
      <w:r w:rsidRPr="006A21F9">
        <w:rPr>
          <w:b/>
          <w:bCs/>
          <w:lang w:val="ru-RU"/>
        </w:rPr>
        <w:t xml:space="preserve">4. </w:t>
      </w:r>
      <w:r w:rsidRPr="006A21F9">
        <w:rPr>
          <w:lang w:val="ru-RU"/>
        </w:rPr>
        <w:t>Ang mga Balaang Amahan ug magtutudlo sa Simbahan wala magbilin og bisan gamayng pagduha-duha bahin sa kamatuoran ug sa langitnong gigikanan sa sakramento nga gihisgutan. Lakip sa mga nabuhi sa unang tulo ka siglo mao sila:</w:t>
      </w:r>
    </w:p>
    <w:p w14:paraId="0E73AE10" w14:textId="77777777" w:rsidR="00BE1885" w:rsidRPr="006A21F9" w:rsidRDefault="00BE1885" w:rsidP="00BE1885">
      <w:pPr>
        <w:rPr>
          <w:lang w:val="ru-RU"/>
        </w:rPr>
      </w:pPr>
      <w:r w:rsidRPr="006A21F9">
        <w:rPr>
          <w:lang w:val="ru-RU"/>
        </w:rPr>
        <w:tab/>
        <w:t>San Dionisio Areopagita. Human niya paghulagway sa balaan nga ritwal sa Eukaristiya, klaro niyang giingon: "aduna pay lain nga balaan nga ritwal, katumbas niini (i.e. ang Eukaristiya), nga gitawag sa atong mga magtutudlo (i.e. ang mga Apostoles) nga sakramento sa krisma,"</w:t>
      </w:r>
      <w:r>
        <w:rPr>
          <w:rStyle w:val="FootnoteReference"/>
        </w:rPr>
        <w:footnoteReference w:id="1022"/>
      </w:r>
      <w:r w:rsidRPr="006A21F9">
        <w:rPr>
          <w:lang w:val="ru-RU"/>
        </w:rPr>
        <w:t xml:space="preserve"> ug dayon iyang gipatin-aw sa detalye kung giunsa pagbuhat sa konsagrasyon sa krisma mismo, giunsa pagdumala ang Krismasyon sa mga nabunyagan, unsa ang mga epekto niini kanila, ug iyang gi-obserbahan: "Kini nga pahid sa balaan nga krisma nagahatag sa mga giisip nga takus sa labing balaan nga sakramento sa pagkabanhaw sa espiritu ang pagbubo sa Espiritu nga nagagikan sa Dios."</w:t>
      </w:r>
      <w:r>
        <w:rPr>
          <w:rStyle w:val="FootnoteReference"/>
        </w:rPr>
        <w:footnoteReference w:id="1023"/>
      </w:r>
    </w:p>
    <w:p w14:paraId="06E94327" w14:textId="77777777" w:rsidR="00BE1885" w:rsidRPr="006A21F9" w:rsidRDefault="00BE1885" w:rsidP="00BE1885">
      <w:pPr>
        <w:rPr>
          <w:lang w:val="ru-RU"/>
        </w:rPr>
      </w:pPr>
      <w:r w:rsidRPr="006A21F9">
        <w:rPr>
          <w:lang w:val="ru-RU"/>
        </w:rPr>
        <w:tab/>
        <w:t>San Teofilo sa Antioquia: "Ang ngalan ni Cristo nagpasabot og 'ang Pinahiran'—usa ka angay ug makapahimuot nga ngalan, ug dili gayud angay kataw-anan… Busa gitawag kita nga mga Kristohanon tungod kay kita gipahiran sa Banal nga lana."</w:t>
      </w:r>
      <w:r>
        <w:rPr>
          <w:rStyle w:val="FootnoteReference"/>
        </w:rPr>
        <w:footnoteReference w:id="1024"/>
      </w:r>
    </w:p>
    <w:p w14:paraId="3DC1F082" w14:textId="77777777" w:rsidR="00BE1885" w:rsidRPr="006A21F9" w:rsidRDefault="00BE1885" w:rsidP="00BE1885">
      <w:pPr>
        <w:rPr>
          <w:lang w:val="ru-RU"/>
        </w:rPr>
      </w:pPr>
      <w:r w:rsidRPr="006A21F9">
        <w:rPr>
          <w:lang w:val="ru-RU"/>
        </w:rPr>
        <w:tab/>
        <w:t>Tertullian: "Pagkahuman mogawas gikan sa batisan, gihiusan kita sa balaan nga pahid, sumala sa karaang ritwal, sama sa mga giordinar nga pari nga kaniadto ginapahid sa lana gikan sa sungay… Ang pag-uyog gihimo sa atong lawas, apan kini nagbunga og espirituhanong bunga, sama sa Bunyag mismo nga pisikal ang buhat—sa dihang kita malubong sa tubig—apan ang bunga niini espirituhanon, sa dihang kita malimpyo gikan sa atong mga sala. Human niini, ipahimutang ang kamot sa atong ibabaw, aron tawgon ug ihatag ang Espiritu Santo pinaagi sa panalangin."</w:t>
      </w:r>
      <w:r>
        <w:rPr>
          <w:rStyle w:val="FootnoteReference"/>
        </w:rPr>
        <w:footnoteReference w:id="1025"/>
      </w:r>
    </w:p>
    <w:p w14:paraId="54346DB0" w14:textId="77777777" w:rsidR="00BE1885" w:rsidRPr="006A21F9" w:rsidRDefault="00BE1885" w:rsidP="00BE1885">
      <w:pPr>
        <w:rPr>
          <w:lang w:val="ru-RU"/>
        </w:rPr>
      </w:pPr>
      <w:r w:rsidRPr="006A21F9">
        <w:rPr>
          <w:lang w:val="ru-RU"/>
        </w:rPr>
        <w:tab/>
        <w:t>Clemente sa Alexandria. Sa paghisgot sa mga sumusunod sa erehe nga si Basilides ug sa ilang bakak nga pagtulon-an, iyang gipahayag nga niining fatalistikong sistema "wala na'y balaan nga Bunyag o ang balaan nga pag-selyo,"</w:t>
      </w:r>
      <w:r>
        <w:rPr>
          <w:rStyle w:val="FootnoteReference"/>
        </w:rPr>
        <w:footnoteReference w:id="1026"/>
      </w:r>
      <w:r w:rsidRPr="006A21F9">
        <w:rPr>
          <w:lang w:val="ru-RU"/>
        </w:rPr>
        <w:t xml:space="preserve"> ug busa klaro niyang gilain ang sakramento sa pag-selyo, o Krismasyon, gikan sa Bunyag, ug gibutang kini sa patas nga kahimtang uban niini.</w:t>
      </w:r>
    </w:p>
    <w:p w14:paraId="7A60D732" w14:textId="77777777" w:rsidR="00BE1885" w:rsidRPr="006A21F9" w:rsidRDefault="00BE1885" w:rsidP="00BE1885">
      <w:pPr>
        <w:rPr>
          <w:lang w:val="ru-RU"/>
        </w:rPr>
      </w:pPr>
      <w:r w:rsidRPr="006A21F9">
        <w:rPr>
          <w:lang w:val="ru-RU"/>
        </w:rPr>
        <w:tab/>
        <w:t>San Cipriano. Sa usa sa iyang mga sulat miingon siya: 'Kinahanglan usab nga pahiran og lana ang mga nabunyagan, aron, sa pagdawat sa krisma, mao ang pahid, mahimo siyang pinahiran sa Dios ug makabaton sa grasya ni Cristo sulod kaniya.'</w:t>
      </w:r>
      <w:r>
        <w:rPr>
          <w:rStyle w:val="FootnoteReference"/>
        </w:rPr>
        <w:footnoteReference w:id="1027"/>
      </w:r>
      <w:r w:rsidRPr="006A21F9">
        <w:rPr>
          <w:lang w:val="ru-RU"/>
        </w:rPr>
        <w:t xml:space="preserve"> Sa usa ka sulat, nga nagpamatuod nga dili igo ang pagbutang lang sa kamot sa mga heretiko nga mobalik sa sabakan sa Simbahan, kondili kinahanglan pa silang bunyagan, siya misulat: "kay pinaagi niini lamang sila hingpit nga mapasanto ug mahimong mga anak sa Dios, kon sila matawo pag-usab pinaagi sa duha ka sakramento — </w:t>
      </w:r>
      <w:r w:rsidRPr="001E4083">
        <w:t>si utroque sacramento nascantur</w:t>
      </w:r>
      <w:r w:rsidRPr="006A21F9">
        <w:rPr>
          <w:lang w:val="ru-RU"/>
        </w:rPr>
        <w:t>,"</w:t>
      </w:r>
      <w:r>
        <w:rPr>
          <w:rStyle w:val="FootnoteReference"/>
        </w:rPr>
        <w:footnoteReference w:id="1028"/>
      </w:r>
      <w:r w:rsidRPr="006A21F9">
        <w:rPr>
          <w:lang w:val="ru-RU"/>
        </w:rPr>
        <w:t xml:space="preserve"> — sa ato pa, dili lang niya gilain ang pagbutang sa kamot o Krismasyon gikan sa Bunyag, apan pareho usab niyang gitawag silang duha nga sakramento. Sa iyang ikatulong sulat, nagpamatuod siya nga sama sa mga apostoles nga sila Pedro ug Juan, pagkahuman sa pag-ampo, nagpanaug sa Espiritu Santo ibabaw sa mga Samaritano pinaagi sa pagbutang sa </w:t>
      </w:r>
      <w:r w:rsidRPr="006A21F9">
        <w:rPr>
          <w:lang w:val="ru-RU"/>
        </w:rPr>
        <w:lastRenderedPageBreak/>
        <w:t>kamot, ingon usab sa Simbahan sukad niadto, ang tanan nga nabunyagan, pagkahuman sa pag-ampo sa mga ministro, modawat sa Espiritu Santo pinaagi sa pagbutang sa ilang kamot ug giselyohan sa banal nga selyo.</w:t>
      </w:r>
      <w:r>
        <w:rPr>
          <w:rStyle w:val="FootnoteReference"/>
        </w:rPr>
        <w:footnoteReference w:id="1029"/>
      </w:r>
    </w:p>
    <w:p w14:paraId="702C8655" w14:textId="77777777" w:rsidR="00BE1885" w:rsidRPr="006A21F9" w:rsidRDefault="00BE1885" w:rsidP="00BE1885">
      <w:pPr>
        <w:rPr>
          <w:lang w:val="ru-RU"/>
        </w:rPr>
      </w:pPr>
      <w:r w:rsidRPr="006A21F9">
        <w:rPr>
          <w:lang w:val="ru-RU"/>
        </w:rPr>
        <w:tab/>
        <w:t>Papa Cornelius. Human niyang gisulti nga ang heretiko nga si Novatus gibunyagan atol sa iyang sakit pinaagi lamang sa pagwisik, nagpadayon siya: 'Pagkaayo niya, wala niya madawat ang lain pa nga, sumala sa mga kanon sa Simbahan, gikinahanglan niyang madawat; mao nga, wala siya giselyohan sa obispo; ug tungod kay wala niya kini nadawat, unsaon man niya pagdawat sa Espiritu Santo?'</w:t>
      </w:r>
      <w:r>
        <w:rPr>
          <w:rStyle w:val="FootnoteReference"/>
        </w:rPr>
        <w:footnoteReference w:id="1030"/>
      </w:r>
      <w:r w:rsidRPr="006A21F9">
        <w:rPr>
          <w:lang w:val="ru-RU"/>
        </w:rPr>
        <w:t xml:space="preserve"> Busa, gituohan nga ang pag-selyo, o Krismasyon, lain na gayud kaniadto gikan sa Bunyag; ang pagdumala sa Krismasyon sa mga nabunyagan gikinahanglan sa mga kanon sa Simbahan, ug niining maong sakramento lamang gihatagan ang gahum sa paghatag sa Espiritu Santo.</w:t>
      </w:r>
      <w:r>
        <w:rPr>
          <w:rStyle w:val="FootnoteReference"/>
        </w:rPr>
        <w:footnoteReference w:id="1031"/>
      </w:r>
    </w:p>
    <w:p w14:paraId="772A5DBE" w14:textId="77777777" w:rsidR="00BE1885" w:rsidRPr="006A21F9" w:rsidRDefault="00BE1885" w:rsidP="00BE1885">
      <w:pPr>
        <w:rPr>
          <w:lang w:val="ru-RU"/>
        </w:rPr>
      </w:pPr>
      <w:r w:rsidRPr="006A21F9">
        <w:rPr>
          <w:lang w:val="ru-RU"/>
        </w:rPr>
        <w:tab/>
        <w:t>Sa niining labing karaang mga testimonya mahitungod sa sakramento sa Krismasyon, mahimo pa natong idugang ang dugang nga mga testimonya gikan sa mga Amahan ug magtutudlo sa Simbahan sa ika-upat nga siglo, pananglitan:</w:t>
      </w:r>
    </w:p>
    <w:p w14:paraId="2F5B2D66" w14:textId="77777777" w:rsidR="00BE1885" w:rsidRPr="006A21F9" w:rsidRDefault="00BE1885" w:rsidP="00BE1885">
      <w:pPr>
        <w:rPr>
          <w:lang w:val="ru-RU"/>
        </w:rPr>
      </w:pPr>
      <w:r w:rsidRPr="006A21F9">
        <w:rPr>
          <w:lang w:val="ru-RU"/>
        </w:rPr>
        <w:tab/>
        <w:t xml:space="preserve">San Cirilo sa Herusalem: "Unya (makakat-on ka) kung giunsa ka paghinlo sa imong mga sala sa Ginoo </w:t>
      </w:r>
      <w:r w:rsidRPr="006A21F9">
        <w:rPr>
          <w:i/>
          <w:iCs/>
          <w:lang w:val="ru-RU"/>
        </w:rPr>
        <w:t xml:space="preserve">pinaagi sa pagligo sa tubig pinaagi sa pulong </w:t>
      </w:r>
      <w:r w:rsidRPr="006A21F9">
        <w:rPr>
          <w:lang w:val="ru-RU"/>
        </w:rPr>
        <w:t>(Efe. 5:26) … ug kung giunsa ka paghatagan sa selyo sa gasa sa Espiritu Santo, ug mahitungod sa mga misteryo sa Bag-ong Tugon nga gihimo sa halaran."</w:t>
      </w:r>
      <w:r>
        <w:rPr>
          <w:rStyle w:val="FootnoteReference"/>
        </w:rPr>
        <w:footnoteReference w:id="1032"/>
      </w:r>
      <w:r w:rsidRPr="006A21F9">
        <w:rPr>
          <w:lang w:val="ru-RU"/>
        </w:rPr>
        <w:t xml:space="preserve"> Sa susama, sa lain nga talata: "Gipahiran ka og lana sa dihang nadawat nimo ang hulagway sa Espiritu Santo; ug ang tanan natuman kanimo sa simboliko, sa hulagway, kay ikaw man ang hulagway ni Cristo. Siya, pagkahuman maligo sa Suba sa Jordan ug paghatag sa diwata nga humot sa Iyang singot ngadto sa mga tubig, mitindog gikan niini; ug ang tinuod nga pagpuyo sa Espiritu Santo naa kaniya, sa dihang ang susama mitindog sa susama. Ingon usab, sa dihang migawas ka gikan sa batyanan sa balaan nga tubig, nadawat nimo ang pahid nga katugbang sa pahid nga gihatag kang Kristo…" "Pag-amping, ayaw pagtan-aw niining kalibutan nga walay pulos. Kay sama sa pan sa Eukaristiya, pinaagi sa pag-awhag sa Espiritu Santo, dili na kini yano nga pan kondili Lawas ni Kristo: ingon usab kining balaan nga mira dili na kini yano nga mira, ni—bisan kinsa pa ang mosulti—kasagaran, pinaagi sa pag-awhag; kondili kini usa ka gasa ni Kristo ug sa Espiritu Santo, nga napahimulosan pinaagi sa presensya sa Iyang Pagkadiyosnon. Pinaagi niini, ang imong agtang ug ang uban pang mga organo sa pagbati gihaplas sa usa ka hinungdanon nga paagi . Ug kung ang lawas gihaplas sa makita nga paagi, nan ang kalag ginasagrado sa Balaang Espiritu nga nagahatag kinabuhi."</w:t>
      </w:r>
      <w:r>
        <w:rPr>
          <w:rStyle w:val="FootnoteReference"/>
        </w:rPr>
        <w:footnoteReference w:id="1033"/>
      </w:r>
    </w:p>
    <w:p w14:paraId="57E960C5" w14:textId="77777777" w:rsidR="00BE1885" w:rsidRPr="006A21F9" w:rsidRDefault="00BE1885" w:rsidP="00BE1885">
      <w:pPr>
        <w:rPr>
          <w:lang w:val="ru-RU"/>
        </w:rPr>
      </w:pPr>
      <w:r w:rsidRPr="006A21F9">
        <w:rPr>
          <w:lang w:val="ru-RU"/>
        </w:rPr>
        <w:tab/>
        <w:t>San Gregorio nga Teologo: "Kung mapanalipdan nimo ang imong kaugalingon niining selyo, masiguro nimo ang imong kaugmaon uban sa labing maayo ug labing epektibong panalipod, human nimong timplahan ang imong kalag ug lawas sa krisma ug sa Espiritu, sama sa gibuhat sa karaang Israel pinaagi sa dugo ug pahid nga nagbantay sa mga panganay sa gabii (Ex. 12:13): unsa kaha ang makadaut kanimo?"</w:t>
      </w:r>
      <w:r>
        <w:rPr>
          <w:rStyle w:val="FootnoteReference"/>
        </w:rPr>
        <w:footnoteReference w:id="1034"/>
      </w:r>
    </w:p>
    <w:p w14:paraId="2F3240AE" w14:textId="77777777" w:rsidR="00BE1885" w:rsidRPr="006A21F9" w:rsidRDefault="00BE1885" w:rsidP="00BE1885">
      <w:pPr>
        <w:rPr>
          <w:lang w:val="ru-RU"/>
        </w:rPr>
      </w:pPr>
      <w:r w:rsidRPr="006A21F9">
        <w:rPr>
          <w:lang w:val="ru-RU"/>
        </w:rPr>
        <w:tab/>
        <w:t>Ang mga Amahan sa Konseho sa Laodicea: "Angay nga ang mga gipailawom sa bunyag pahiran sa langitnong pahid, ug mahimong mga kabahin sa Gingharian sa Dios" (Kanon 48). Ug dugang pa: "Ang mga mibulag sa erehya—mao ang mga Novatian, o mga Photinian, o mga Fourteenist—bisan pa man katekumeno o, sa ilang kaugalingong pagtan-aw, matinud-anon—dili dawaton hangtod nga ilang ikalimod ang tanang erehya, labi na gayud kana nga ilang kaniadto gisangkoan; ug unya lamang ang mga gitawag nilang matinud-anon, human sa pagtuon sa Kredong, pahiran sa Balaang Krisma, ug pinaagi niini makig-ambit sa mga balaang sakramento" (Kanon 7).</w:t>
      </w:r>
    </w:p>
    <w:p w14:paraId="35E82841" w14:textId="77777777" w:rsidR="00BE1885" w:rsidRPr="006A21F9" w:rsidRDefault="00BE1885" w:rsidP="00BE1885">
      <w:pPr>
        <w:rPr>
          <w:lang w:val="ru-RU"/>
        </w:rPr>
      </w:pPr>
      <w:r w:rsidRPr="006A21F9">
        <w:rPr>
          <w:lang w:val="ru-RU"/>
        </w:rPr>
        <w:lastRenderedPageBreak/>
        <w:tab/>
        <w:t>Makita nato ang parehas nga pagtulon-an kang San Efren nga taga-Siria, nga nagtawag sa Krismasyon nga sakramento sa kaluwasan,</w:t>
      </w:r>
      <w:r>
        <w:rPr>
          <w:rStyle w:val="FootnoteReference"/>
        </w:rPr>
        <w:footnoteReference w:id="1035"/>
      </w:r>
      <w:r w:rsidRPr="006A21F9">
        <w:rPr>
          <w:lang w:val="ru-RU"/>
        </w:rPr>
        <w:t xml:space="preserve"> kang San Ambrosio sa Milan,</w:t>
      </w:r>
      <w:r>
        <w:rPr>
          <w:rStyle w:val="FootnoteReference"/>
        </w:rPr>
        <w:footnoteReference w:id="1036"/>
      </w:r>
      <w:r w:rsidRPr="006A21F9">
        <w:rPr>
          <w:lang w:val="ru-RU"/>
        </w:rPr>
        <w:t xml:space="preserve"> kang San Juan Crisostomo,</w:t>
      </w:r>
      <w:r>
        <w:rPr>
          <w:rStyle w:val="FootnoteReference"/>
        </w:rPr>
        <w:footnoteReference w:id="1037"/>
      </w:r>
      <w:r w:rsidRPr="006A21F9">
        <w:rPr>
          <w:lang w:val="ru-RU"/>
        </w:rPr>
        <w:t xml:space="preserve"> kang San Cirilo sa Alexandria,</w:t>
      </w:r>
      <w:r>
        <w:rPr>
          <w:rStyle w:val="FootnoteReference"/>
        </w:rPr>
        <w:footnoteReference w:id="1038"/>
      </w:r>
      <w:r w:rsidRPr="006A21F9">
        <w:rPr>
          <w:lang w:val="ru-RU"/>
        </w:rPr>
        <w:t xml:space="preserve"> ug sa Bulahang Agustin, nga nagtawag usab niini nga sakramento,</w:t>
      </w:r>
      <w:r>
        <w:rPr>
          <w:rStyle w:val="FootnoteReference"/>
        </w:rPr>
        <w:footnoteReference w:id="1039"/>
      </w:r>
      <w:r w:rsidRPr="006A21F9">
        <w:rPr>
          <w:lang w:val="ru-RU"/>
        </w:rPr>
        <w:t xml:space="preserve"> ; ang Bulahan nga Theodoret,</w:t>
      </w:r>
      <w:r>
        <w:rPr>
          <w:rStyle w:val="FootnoteReference"/>
        </w:rPr>
        <w:footnoteReference w:id="1040"/>
      </w:r>
      <w:r w:rsidRPr="006A21F9">
        <w:rPr>
          <w:lang w:val="ru-RU"/>
        </w:rPr>
        <w:t xml:space="preserve"> ; si Vigilius sa Tapsia,</w:t>
      </w:r>
      <w:r>
        <w:rPr>
          <w:rStyle w:val="FootnoteReference"/>
        </w:rPr>
        <w:footnoteReference w:id="1041"/>
      </w:r>
      <w:r w:rsidRPr="006A21F9">
        <w:rPr>
          <w:lang w:val="ru-RU"/>
        </w:rPr>
        <w:t xml:space="preserve"> ; si Euthymius sa Zigaben</w:t>
      </w:r>
      <w:r>
        <w:rPr>
          <w:rStyle w:val="FootnoteReference"/>
        </w:rPr>
        <w:footnoteReference w:id="1042"/>
      </w:r>
      <w:r w:rsidRPr="006A21F9">
        <w:rPr>
          <w:lang w:val="ru-RU"/>
        </w:rPr>
        <w:t xml:space="preserve"> ; ug uban pa.</w:t>
      </w:r>
    </w:p>
    <w:p w14:paraId="265D25AC" w14:textId="77777777" w:rsidR="00BE1885" w:rsidRPr="006A21F9" w:rsidRDefault="00BE1885" w:rsidP="00BE1885">
      <w:pPr>
        <w:ind w:firstLine="708"/>
        <w:rPr>
          <w:lang w:val="ru-RU"/>
        </w:rPr>
      </w:pPr>
      <w:r w:rsidRPr="006A21F9">
        <w:rPr>
          <w:b/>
          <w:bCs/>
          <w:lang w:val="ru-RU"/>
        </w:rPr>
        <w:t xml:space="preserve">5. </w:t>
      </w:r>
      <w:r w:rsidRPr="006A21F9">
        <w:rPr>
          <w:lang w:val="ru-RU"/>
        </w:rPr>
        <w:t>Talagsaon usab nga ang Krismasyon giisip nga usa sa mga sakramento nga gitukod sa Dios dili lamang sa Simbahang Silangang Orthodox ug sa Simbahang Romano nga mibulag niini sa ikasiyam nga siglo, kondili usab sa mga komunidad nga mibulag gikan sa Orthodoxiya sukad pa sa karaang panahon, sama sa: ang mga Armenyo,</w:t>
      </w:r>
      <w:r>
        <w:rPr>
          <w:rStyle w:val="FootnoteReference"/>
        </w:rPr>
        <w:footnoteReference w:id="1043"/>
      </w:r>
      <w:r w:rsidRPr="006A21F9">
        <w:rPr>
          <w:lang w:val="ru-RU"/>
        </w:rPr>
        <w:t xml:space="preserve"> ang mga Jacobite,</w:t>
      </w:r>
      <w:r>
        <w:rPr>
          <w:rStyle w:val="FootnoteReference"/>
        </w:rPr>
        <w:footnoteReference w:id="1044"/>
      </w:r>
      <w:r w:rsidRPr="006A21F9">
        <w:rPr>
          <w:lang w:val="ru-RU"/>
        </w:rPr>
        <w:t xml:space="preserve"> ang mga Nestoriano,</w:t>
      </w:r>
      <w:r>
        <w:rPr>
          <w:rStyle w:val="FootnoteReference"/>
        </w:rPr>
        <w:footnoteReference w:id="1045"/>
      </w:r>
      <w:r w:rsidRPr="006A21F9">
        <w:rPr>
          <w:lang w:val="ru-RU"/>
        </w:rPr>
        <w:t xml:space="preserve"> ug uban pa.</w:t>
      </w:r>
      <w:r>
        <w:rPr>
          <w:rStyle w:val="FootnoteReference"/>
        </w:rPr>
        <w:footnoteReference w:id="1046"/>
      </w:r>
    </w:p>
    <w:p w14:paraId="5E7B0C14" w14:textId="77777777" w:rsidR="00BE1885" w:rsidRPr="006A21F9" w:rsidRDefault="00BE1885" w:rsidP="00BE1885">
      <w:pPr>
        <w:rPr>
          <w:lang w:val="ru-RU"/>
        </w:rPr>
      </w:pPr>
    </w:p>
    <w:p w14:paraId="318B37E1" w14:textId="77777777" w:rsidR="00BE1885" w:rsidRPr="006A21F9" w:rsidRDefault="00BE1885" w:rsidP="00BE1885">
      <w:pPr>
        <w:pStyle w:val="Heading5"/>
        <w:rPr>
          <w:lang w:val="ru-RU"/>
        </w:rPr>
      </w:pPr>
      <w:bookmarkStart w:id="764" w:name="_Toc133142976"/>
      <w:bookmarkStart w:id="765" w:name="_Toc133166333"/>
      <w:bookmarkStart w:id="766" w:name="_Toc182221543"/>
      <w:bookmarkStart w:id="767" w:name="_Toc238453110"/>
      <w:bookmarkStart w:id="768" w:name="_Toc238453910"/>
      <w:bookmarkStart w:id="769" w:name="_Toc238574218"/>
      <w:r w:rsidRPr="006A21F9">
        <w:rPr>
          <w:lang w:val="ru-RU"/>
        </w:rPr>
        <w:t>§209. Ang makita nga aspeto sa sakramento sa Krismasyon</w:t>
      </w:r>
      <w:bookmarkEnd w:id="764"/>
      <w:bookmarkEnd w:id="765"/>
      <w:bookmarkEnd w:id="766"/>
      <w:bookmarkEnd w:id="767"/>
      <w:bookmarkEnd w:id="768"/>
      <w:bookmarkEnd w:id="769"/>
    </w:p>
    <w:p w14:paraId="44EB79B2" w14:textId="77777777" w:rsidR="00BE1885" w:rsidRPr="006A21F9" w:rsidRDefault="00BE1885" w:rsidP="00BE1885">
      <w:pPr>
        <w:ind w:firstLine="708"/>
        <w:rPr>
          <w:lang w:val="ru-RU"/>
        </w:rPr>
      </w:pPr>
      <w:r w:rsidRPr="006A21F9">
        <w:rPr>
          <w:lang w:val="ru-RU"/>
        </w:rPr>
        <w:t>Ang makita nga aspeto sa sakramento sa Krismasyon naglangkob sa kamatuoran nga, pagkahuman sa pag-ampo sa Dios alang sa pag-anhi sa Espiritu Santo kanila, ang mga nabunyagan gihaplas sa porma sa krus sa nagkalain-laing bahin sa lawas gamit ang gibalaan nga krisma, samtang gipahayag ang mga pulong nga 'ang selyo sa gasa sa Espiritu Santo'. Busa, dinhi partikular nga gipahimutang ang mosunod:</w:t>
      </w:r>
    </w:p>
    <w:p w14:paraId="18A87C08"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Ang pag-ampo ngadto sa Dios alang sa pag-anhi sa Espiritu Santo sa mga nabunyagan, nga mouna sa mismong Krismasyon. Ang maong pag-ampo gihapon gina-ampo sa Simbahan karon: </w:t>
      </w:r>
      <w:r w:rsidRPr="006A21F9">
        <w:rPr>
          <w:b/>
          <w:bCs/>
          <w:lang w:val="ru-RU"/>
        </w:rPr>
        <w:t xml:space="preserve">a) </w:t>
      </w:r>
      <w:r w:rsidRPr="006A21F9">
        <w:rPr>
          <w:lang w:val="ru-RU"/>
        </w:rPr>
        <w:t xml:space="preserve">sumala sa ehemplo sa mga Balaang Apostoles Pedro ug Juan, nga, pagkahuman silang gipadala sa Samaria aron ipanaug ang Espiritu Santo sa mga nabunyagan, nag-ampo sila alang kanila sa wala pa pagdumala sa sakramento, aron sila makadawat sa Espiritu Santo (Buhat 8:15); ug </w:t>
      </w:r>
      <w:r w:rsidRPr="006A21F9">
        <w:rPr>
          <w:b/>
          <w:bCs/>
          <w:lang w:val="ru-RU"/>
        </w:rPr>
        <w:t xml:space="preserve">b) </w:t>
      </w:r>
      <w:r w:rsidRPr="006A21F9">
        <w:rPr>
          <w:lang w:val="ru-RU"/>
        </w:rPr>
        <w:t>pagkahuman sumala sa ehemplo sa karaang Simbahan sa E , nga gipamatud-an ni San Cipriano ug San Ambrosio, sa</w:t>
      </w:r>
      <w:r>
        <w:rPr>
          <w:rStyle w:val="FootnoteReference"/>
        </w:rPr>
        <w:footnoteReference w:id="1047"/>
      </w:r>
      <w:r w:rsidRPr="006A21F9">
        <w:rPr>
          <w:lang w:val="ru-RU"/>
        </w:rPr>
        <w:t xml:space="preserve"> , ug sa Apostolikong Konstitusyon, diin napreserbar pa gani ang usa ka modelo sa pag-ampo nga giampo niadto sa wala pa ang selebrasyon sa Krismasyon.</w:t>
      </w:r>
      <w:r>
        <w:rPr>
          <w:rStyle w:val="FootnoteReference"/>
        </w:rPr>
        <w:footnoteReference w:id="1048"/>
      </w:r>
    </w:p>
    <w:p w14:paraId="12AAF4A2"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Ang substansiya nga gigamit sa pagsaulog niining sakramento mao ang krisma nga gikonsagra. Mahitungod niini, atong mapansin:</w:t>
      </w:r>
    </w:p>
    <w:p w14:paraId="4377A765" w14:textId="77777777" w:rsidR="00BE1885" w:rsidRPr="006A21F9" w:rsidRDefault="00BE1885" w:rsidP="00BE1885">
      <w:pPr>
        <w:ind w:firstLine="708"/>
        <w:rPr>
          <w:lang w:val="ru-RU"/>
        </w:rPr>
      </w:pPr>
      <w:r w:rsidRPr="006A21F9">
        <w:rPr>
          <w:b/>
          <w:bCs/>
          <w:lang w:val="ru-RU"/>
        </w:rPr>
        <w:t xml:space="preserve">1) </w:t>
      </w:r>
      <w:r w:rsidRPr="006A21F9">
        <w:rPr>
          <w:lang w:val="ru-RU"/>
        </w:rPr>
        <w:t>Ang paggamit sa mira sa selebrasyon sa sakramento sa Krismasyon walay duhaduha nga nagsugod pa sa mga Apostoles mismo. Kay:</w:t>
      </w:r>
    </w:p>
    <w:p w14:paraId="605D9E8A" w14:textId="77777777" w:rsidR="00BE1885" w:rsidRPr="006A21F9" w:rsidRDefault="00BE1885" w:rsidP="00BE1885">
      <w:pPr>
        <w:rPr>
          <w:lang w:val="ru-RU"/>
        </w:rPr>
      </w:pPr>
      <w:r w:rsidRPr="006A21F9">
        <w:rPr>
          <w:lang w:val="ru-RU"/>
        </w:rPr>
        <w:lastRenderedPageBreak/>
        <w:tab/>
      </w:r>
      <w:r w:rsidRPr="006A21F9">
        <w:rPr>
          <w:b/>
          <w:bCs/>
          <w:lang w:val="ru-RU"/>
        </w:rPr>
        <w:t xml:space="preserve">(a) </w:t>
      </w:r>
      <w:r w:rsidRPr="006A21F9">
        <w:rPr>
          <w:lang w:val="ru-RU"/>
        </w:rPr>
        <w:t xml:space="preserve">adunay klarong mga timailhan niini sa Balaang Kasulatan, nga atong nasusi na [(1 Juan 2:20); (2 Cor. 1:21–22)]; </w:t>
      </w:r>
      <w:r w:rsidRPr="006A21F9">
        <w:rPr>
          <w:b/>
          <w:bCs/>
          <w:lang w:val="ru-RU"/>
        </w:rPr>
        <w:t xml:space="preserve">(b) </w:t>
      </w:r>
      <w:r w:rsidRPr="006A21F9">
        <w:rPr>
          <w:lang w:val="ru-RU"/>
        </w:rPr>
        <w:t xml:space="preserve">ang mga kahalili sa mga Apostoles, nga nakadawat gikan kanila og ingon ana ka istriktong mga sugo aron mapreserbar ang ilang sinultian ug sinulat nga mga tradisyon [(1 Tim. 6:20); (2 Tes. 2:15)], dili gyud untang misulay sa walay basihanan nga paghimo og kausaban sa ingon ka hinungdanong butang sama sa pagsaulog sa sakramento, ug sa pagpili og bag-ong makita nga timaan imbis sa pagbutang sa mga kamot alang sa paghatag sa mga gasa sa Espiritu Santo sa mga matinud-anon; </w:t>
      </w:r>
      <w:r w:rsidRPr="006A21F9">
        <w:rPr>
          <w:b/>
          <w:bCs/>
          <w:lang w:val="ru-RU"/>
        </w:rPr>
        <w:t xml:space="preserve">c) </w:t>
      </w:r>
      <w:r w:rsidRPr="006A21F9">
        <w:rPr>
          <w:lang w:val="ru-RU"/>
        </w:rPr>
        <w:t xml:space="preserve">bisan pa kon usa sa mga karaang pastor ang nakahukom sa paghimo og ingon nga dakong kausaban: dili kini makalabay nga wala'y makabantay sa ubang mga tigbantay sa apostolikong tradisyon, ug sa bisan unsang paagi dili kini unta madawat sa tibuok unibersal nga Simbahan. Samtang ang paggamit sa mira sa maong sakramento nahimong unibersal sa Sidlakan ug Kasadpan sukad pa sa pinakaunang mga siglo sa Kristiyanismo — ug walay bisan usa sa mga karaang manunulat ang nagtala nga kini nga praktis nagsugod lamang sa Simbahan sa usa ka piho nga panahon o gipaila sa usa ka partikular nga indibidwal. Sa katapusan — </w:t>
      </w:r>
      <w:r w:rsidRPr="006A21F9">
        <w:rPr>
          <w:b/>
          <w:bCs/>
          <w:lang w:val="ru-RU"/>
        </w:rPr>
        <w:t xml:space="preserve">(d) </w:t>
      </w:r>
      <w:r w:rsidRPr="006A21F9">
        <w:rPr>
          <w:lang w:val="ru-RU"/>
        </w:rPr>
        <w:t>Si San Dionisio Areopagita, sama sa atong nakita, nagpahayag nga ang Balaang mga Apostoles mismo nagtawag niini nga sakramento nga 'sakramento sa krisma' (</w:t>
      </w:r>
      <w:r>
        <w:rPr>
          <w:rStyle w:val="FootnoteReference"/>
        </w:rPr>
        <w:footnoteReference w:id="1049"/>
      </w:r>
      <w:r w:rsidRPr="006A21F9">
        <w:rPr>
          <w:lang w:val="ru-RU"/>
        </w:rPr>
        <w:t xml:space="preserve"> ) ug, busa, sila mismo ang nagpasulod sa paggamit sa krisma. Ngano man, busa, gipili sa mga Apostoles—o, aron mas tukma, sa Balaang Espiritu—nga ilisan ang pagpatong sa kamot, nga ilang orihinal nga gipraktis, sa buhat sa krismasyon? Tungod kay wala'y gipadayag kanato bahin niini nga butang, makahuna-huna ra kita. Klaro gikan sa Basahon sa Mga Buhat sa mga Apostoles nga ang mga Apostoles ra ang makahatag sa Espiritu Santo sa mga nabunyagan (Mga Buhat 8:12–18): kini kombinyente alang kanila sa sinugdanan pa sa Kristiyanismo, sa dihang wala pa kaayo daghan ang nabunyagan. Apan sa dili madugay, tungod sa katingalahang paglapad sa balaang pagtuo, sa dihang ang mga tawo sa tanang bahin sa kalibutan nagsugod sa pag-ilisig niini, dili na makaanhi ang mga Apostoles mismo o ang ilang dayon nga mga manunod—ang mga obispo—sa tanang dapit aron dayon ipahatag ang Espiritu Santo sa tanang nabunyagan pinaagi sa pagpatong sa kamot. Ug busa, tingali, ang Espiritu Santo, nga nagpuyo sa sulod sa mga Apostoles, mipili sa pag-ilis sa pagbutang sa kamot sa mga Apostoles ibabaw sa mga nabunyagan pinaagi sa lain nga buhat nga mas angay—ang pag-uyog sa krisma— — aron ang pagkonsagra sa krisma mahimo sa mga Apostoles mismo ug, pagkahuman nila, sa ilang mga kahalili—ang mga obispo—samtang ang pag-ungol sa mga nabunyagan gamit ang gikonsagran nga krisma itugyan sa tanang presbiter. Myrrh gayud, ug dili lain nga substansya, ang napili niining higayona tungod kay, bisan pa sa Daang Tugon, ang pag-uyog sa myrrh gigamit isip usa ka makita nga paagi sa paghatag sa mga gasa sa Espiritu Santo sa mga tawo [(Ex. 28:41); (1 Sam. 16:13); (3 Sam. 1:39); (3 Sam. 19:16)].</w:t>
      </w:r>
      <w:r>
        <w:rPr>
          <w:rStyle w:val="FootnoteReference"/>
        </w:rPr>
        <w:footnoteReference w:id="1050"/>
      </w:r>
    </w:p>
    <w:p w14:paraId="0297ED9A" w14:textId="77777777" w:rsidR="00BE1885" w:rsidRPr="006A21F9" w:rsidRDefault="00BE1885" w:rsidP="00BE1885">
      <w:pPr>
        <w:ind w:firstLine="708"/>
        <w:rPr>
          <w:lang w:val="ru-RU"/>
        </w:rPr>
      </w:pPr>
      <w:r w:rsidRPr="006A21F9">
        <w:rPr>
          <w:b/>
          <w:bCs/>
          <w:lang w:val="ru-RU"/>
        </w:rPr>
        <w:t xml:space="preserve">2) </w:t>
      </w:r>
      <w:r w:rsidRPr="006A21F9">
        <w:rPr>
          <w:lang w:val="ru-RU"/>
        </w:rPr>
        <w:t>Ang paggamit sa mira sa pagsaulog sa sakramento sa Krismasyon kanunay nga giisip nga sukaranan nga gikinahanglan, samtang ang pagpatong sa mga kamot, nga bulag sa buhat sa Krismasyon, wala. Kay, una, ang mga karaang Konsilyo, Ecumenical man o Lokal, samtang klaro nilang gitumong kini nga sakramento, naghisgot lamang sa pag-uyog sa balaan nga lana, ug wala gyud maghisgot sa pagpatong sa mga kamot, sama sa gihimo kaniadto; ang Ikaduhang ug Ika-unom nga Ekumenikal nga Konseho, nga nagtugot k sa pagdawat sa pipila ka mga heretiko sa Simbahan pinaagi sa pagdumala kanila sa sakramento sa Krismasyon,</w:t>
      </w:r>
      <w:r>
        <w:rPr>
          <w:rStyle w:val="FootnoteReference"/>
        </w:rPr>
        <w:footnoteReference w:id="1051"/>
      </w:r>
      <w:r w:rsidRPr="006A21F9">
        <w:rPr>
          <w:lang w:val="ru-RU"/>
        </w:rPr>
        <w:t xml:space="preserve"> ug ang Lokal nga Konseho sa Laodicea, nga nagpamatuod nga kini nga sakramento angay ipahigayon sa tanang magtutuo dayon pagkahuman sa ilang bunyag.</w:t>
      </w:r>
      <w:r>
        <w:rPr>
          <w:rStyle w:val="FootnoteReference"/>
        </w:rPr>
        <w:footnoteReference w:id="1052"/>
      </w:r>
      <w:r w:rsidRPr="006A21F9">
        <w:rPr>
          <w:lang w:val="ru-RU"/>
        </w:rPr>
        <w:t xml:space="preserve"> Ikaduha, ang kadaghanan sa mga magtutudlo sa Simbahan, labi na sa Sidlakan, naghisgot lamang sa usa ka pag-aplikar sa krisma niining sakramento, ug wala gyud maghisgot sa pagbutang sa mga kamot,</w:t>
      </w:r>
      <w:r>
        <w:rPr>
          <w:rStyle w:val="FootnoteReference"/>
        </w:rPr>
        <w:footnoteReference w:id="1053"/>
      </w:r>
      <w:r w:rsidRPr="006A21F9">
        <w:rPr>
          <w:lang w:val="ru-RU"/>
        </w:rPr>
        <w:t xml:space="preserve"> pananglitan: Si San Cirilo sa Jerusalem naghatag og tibuok diskurso aron ipatin-aw ang </w:t>
      </w:r>
      <w:r w:rsidRPr="006A21F9">
        <w:rPr>
          <w:lang w:val="ru-RU"/>
        </w:rPr>
        <w:lastRenderedPageBreak/>
        <w:t>sakramento sa Krismasyon sa mga bag-ong nabunyagan (Mga Panudlo, Kateketikal nga Diskurso 3), ug bisan pa wala siya maghisgot bisan usa ka pulong bahin sa pagbutang sa kamot. Ikatulo, kung sa pipila ka partikular nga simbahan, labi na sa Kasadpan, sama sa makita sa testimonya sa ilang mga pastor,</w:t>
      </w:r>
      <w:r>
        <w:rPr>
          <w:rStyle w:val="FootnoteReference"/>
        </w:rPr>
        <w:footnoteReference w:id="1054"/>
      </w:r>
      <w:r w:rsidRPr="006A21F9">
        <w:rPr>
          <w:lang w:val="ru-RU"/>
        </w:rPr>
        <w:t xml:space="preserve"> hangtod sa usa ka piho nga panahon ang pagpatong sa kamot giuban sa Krismasyon, sama sa giuban pa karon sa Simbahang Romano,</w:t>
      </w:r>
      <w:r>
        <w:rPr>
          <w:rStyle w:val="FootnoteReference"/>
        </w:rPr>
        <w:footnoteReference w:id="1055"/>
      </w:r>
      <w:r w:rsidRPr="006A21F9">
        <w:rPr>
          <w:lang w:val="ru-RU"/>
        </w:rPr>
        <w:t xml:space="preserve"> unya mahunahuna nga ang mga pastor sa Simbahan nagpadayon niini sa pipila ka mga lugar, ingon lang usa ka ritwal nga gipanalanginan pinaagi sa ehemplo sa mga Apostoles, ug dili ingon usa ka hinungdanon nga elemento sa sakramento. Pananglitan, si San Cipriano, nga sa usa ka talata gihisgutan ang pareho nga krismasyon ug pagbutang sa kamot sa pagdumala niining sakramento, sa lain niyang sinultian klarong nagpahayag nga gikinahanglan gayud alang sa matag nabunyagan nga tawo nga makadawat sa krisma o pahid, aron anaa kanila ang grasya ni Kristo.</w:t>
      </w:r>
      <w:r>
        <w:rPr>
          <w:rStyle w:val="FootnoteReference"/>
        </w:rPr>
        <w:footnoteReference w:id="1056"/>
      </w:r>
      <w:r w:rsidRPr="006A21F9">
        <w:rPr>
          <w:lang w:val="ru-RU"/>
        </w:rPr>
        <w:t xml:space="preserve"> Sa katapusan, ang mga primas sa Kasadpan mismo, Innocent III</w:t>
      </w:r>
      <w:r>
        <w:rPr>
          <w:rStyle w:val="FootnoteReference"/>
        </w:rPr>
        <w:footnoteReference w:id="1057"/>
      </w:r>
      <w:r w:rsidRPr="006A21F9">
        <w:rPr>
          <w:lang w:val="ru-RU"/>
        </w:rPr>
        <w:t xml:space="preserve"> ug Eugene IV,</w:t>
      </w:r>
      <w:r>
        <w:rPr>
          <w:rStyle w:val="FootnoteReference"/>
        </w:rPr>
        <w:footnoteReference w:id="1058"/>
      </w:r>
      <w:r w:rsidRPr="006A21F9">
        <w:rPr>
          <w:lang w:val="ru-RU"/>
        </w:rPr>
        <w:t xml:space="preserve"> ingon man ang tibuok lokal nga konseho sa mga obispo sa Kasadpan nga gipahigayon sa Mainz niadtong 1549,</w:t>
      </w:r>
      <w:r>
        <w:rPr>
          <w:rStyle w:val="FootnoteReference"/>
        </w:rPr>
        <w:footnoteReference w:id="1059"/>
      </w:r>
      <w:r w:rsidRPr="006A21F9">
        <w:rPr>
          <w:lang w:val="ru-RU"/>
        </w:rPr>
        <w:t xml:space="preserve"> nagpamatuod sa hayag nga, sukad pa sa panahon sa mga Apostoles mismo, ang pagbutang sa mga kamot napulihan na sa pag-uyog sa balaan nga krisma, nga busa nagpabilin nga mao ra gihapon ang usa ka hinungdanon nga elemento sa sakramento.</w:t>
      </w:r>
      <w:r>
        <w:rPr>
          <w:rStyle w:val="FootnoteReference"/>
        </w:rPr>
        <w:footnoteReference w:id="1060"/>
      </w:r>
    </w:p>
    <w:p w14:paraId="1982DBC7"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Ang mismong buhat sa sakramento mao ang pag-ungol sa porma sa krus sa pipila ka bahin sa lawas gamit ang gibulag nga lana. Kini nga buhat gihimo sa ingon niini sukad pa sa karaang panahon: San Ambrosio</w:t>
      </w:r>
      <w:r>
        <w:rPr>
          <w:rStyle w:val="FootnoteReference"/>
        </w:rPr>
        <w:footnoteReference w:id="1061"/>
      </w:r>
      <w:r w:rsidRPr="006A21F9">
        <w:rPr>
          <w:lang w:val="ru-RU"/>
        </w:rPr>
        <w:t xml:space="preserve"> ug ang Bulahan nga Augustine</w:t>
      </w:r>
      <w:r>
        <w:rPr>
          <w:rStyle w:val="FootnoteReference"/>
        </w:rPr>
        <w:footnoteReference w:id="1062"/>
      </w:r>
      <w:r w:rsidRPr="006A21F9">
        <w:rPr>
          <w:lang w:val="ru-RU"/>
        </w:rPr>
        <w:t xml:space="preserve"> klarong naghisgot sa kostumbre sa pag-ungol gamit ang balaang lana sa porma sa krus. Si San Cirilo sa Jerusalem naghisgot sa detalyado bahin sa pag-uyog sa agtang, dalunggan, lungag sa ilong, ug suso gamit ang balaang krisma.</w:t>
      </w:r>
      <w:r>
        <w:rPr>
          <w:rStyle w:val="FootnoteReference"/>
        </w:rPr>
        <w:footnoteReference w:id="1063"/>
      </w:r>
      <w:r w:rsidRPr="006A21F9">
        <w:rPr>
          <w:lang w:val="ru-RU"/>
        </w:rPr>
        <w:t xml:space="preserve"> Ang Ikaduhang ug Ika-unom nga Ekumenikal nga Konseho nagpamatuod sa pag-uyog sa agtang, ulo, dalunggan, lungag sa ilong, ug ngabil.</w:t>
      </w:r>
      <w:r>
        <w:rPr>
          <w:rStyle w:val="FootnoteReference"/>
        </w:rPr>
        <w:footnoteReference w:id="1064"/>
      </w:r>
      <w:r w:rsidRPr="006A21F9">
        <w:rPr>
          <w:lang w:val="ru-RU"/>
        </w:rPr>
        <w:t xml:space="preserve"> Si San Efrem nga Siryano naghisgot sa pag-uyog sa mga sentido ug sa mga miyembro sa lawas sa kinatibuk-an.</w:t>
      </w:r>
      <w:r>
        <w:rPr>
          <w:rStyle w:val="FootnoteReference"/>
        </w:rPr>
        <w:footnoteReference w:id="1065"/>
      </w:r>
      <w:r w:rsidRPr="006A21F9">
        <w:rPr>
          <w:lang w:val="ru-RU"/>
        </w:rPr>
        <w:t xml:space="preserve"> Pinaagi niini, ang tanang nag-unang bahin sa lawas sa tawo —isip mga organo sa tanang gahum ug kakayahan sa kalag—gipahimutang sa </w:t>
      </w:r>
      <w:r w:rsidRPr="006A21F9">
        <w:rPr>
          <w:lang w:val="ru-RU"/>
        </w:rPr>
        <w:lastRenderedPageBreak/>
        <w:t>Balaang Krisma, ug ang duha ka bahin sa pagkatawo sa tawo kolektibong gipalig-on sa gahum sa grasya.  Angay hinumduman nga bisan sa karaang dili-Ortodoxong mga komunidad sa Sidlakan, sama sa mga Jacobite, Coptic ug Armenian, ang Krismasyon gihimo dili lang sa agtang, sama sa gibuhat karon sa Simbahang Romano,</w:t>
      </w:r>
      <w:r>
        <w:rPr>
          <w:rStyle w:val="FootnoteReference"/>
        </w:rPr>
        <w:footnoteReference w:id="1066"/>
      </w:r>
      <w:r w:rsidRPr="006A21F9">
        <w:rPr>
          <w:lang w:val="ru-RU"/>
        </w:rPr>
        <w:t xml:space="preserve"> kondili usab sa ubang bahin sa lawas sa tawo.</w:t>
      </w:r>
      <w:r>
        <w:rPr>
          <w:rStyle w:val="FootnoteReference"/>
        </w:rPr>
        <w:footnoteReference w:id="1067"/>
      </w:r>
    </w:p>
    <w:p w14:paraId="4C3628ED"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Ang mga pulong nga gisulti atol sa pag-uyog sa balaang krisma sa piho nga mga bahin sa lawas: ang selyo sa gasa sa Balaang Espiritu. Kini nga mga pulong daw gikuha gikan sa iladong panultihon sa Balaang Apostol (2 Cor. 1:21–22), ug gigamit na sa Simbahan sukad pa sa karaang panahon atol sa pagsaulog sa sakramento sa Krismasyon. Makita ang mga paghisgot niini sa mga sinulat ni San Cirilo sa Jerusalem,</w:t>
      </w:r>
      <w:r>
        <w:rPr>
          <w:rStyle w:val="FootnoteReference"/>
        </w:rPr>
        <w:footnoteReference w:id="1068"/>
      </w:r>
      <w:r w:rsidRPr="006A21F9">
        <w:rPr>
          <w:lang w:val="ru-RU"/>
        </w:rPr>
        <w:t xml:space="preserve"> , samtang ang direkta nga ebidensya sa paggamit niini makita sa mga sinulat ni Asterius, Obispo sa Amasya, nga nabuhi sa ika-upat nga siglo,</w:t>
      </w:r>
      <w:r>
        <w:rPr>
          <w:rStyle w:val="FootnoteReference"/>
        </w:rPr>
        <w:footnoteReference w:id="1069"/>
      </w:r>
      <w:r w:rsidRPr="006A21F9">
        <w:rPr>
          <w:lang w:val="ru-RU"/>
        </w:rPr>
        <w:t xml:space="preserve"> , ug sa ikapitong kanon sa Ikaduhang Ekumenikal nga Konseho, nga nahitabo niadtong panahona. Dinhi mabasa nato: 'Ang mga mosulod sa Orthodox nga pagtuo ug ang mga heretiko nga maluwas pagadawaton subay sa mosunod nga han-ay ug kostumbre… Atong dawaton sila pinaagi sa pag-selyo kanila, mao ang pag-uyog kanila sa Balaang Krisma: una sa agtang, unya sa mga mata, sa mga lungag sa ilong, sa baba ug sa mga dalunggan; ug samtang atong giselyohan sila, atong isulti: 'Ang selyo sa gasa sa Espiritu Santo.'" Ug, labi na gayud nga angay timan-an, wala mag-ingon ang mga Amahan: 'Gitudlo namo o gisugo namo nga ang mga pulong nga "ang selyo sa gasa sa Espiritu Santo" ipahayag atol sa Krismasyon', kondili gisgutan lang nila kini nga nailhan na ug dugay nang gigamit sa pagsaulog niining sakramento, subay sa natukod nga han-ay ug kostumbre. Ang mga Amahan sa Ika-unom nga Ekumenikal nga Konseho usab mibalik niini (sa Canon 95).</w:t>
      </w:r>
    </w:p>
    <w:p w14:paraId="54CCEF74" w14:textId="77777777" w:rsidR="00BE1885" w:rsidRPr="006A21F9" w:rsidRDefault="00BE1885" w:rsidP="00BE1885">
      <w:pPr>
        <w:rPr>
          <w:lang w:val="ru-RU"/>
        </w:rPr>
      </w:pPr>
      <w:r w:rsidRPr="006A21F9">
        <w:rPr>
          <w:lang w:val="ru-RU"/>
        </w:rPr>
        <w:tab/>
      </w:r>
    </w:p>
    <w:p w14:paraId="550B096F" w14:textId="77777777" w:rsidR="00BE1885" w:rsidRPr="006A21F9" w:rsidRDefault="00BE1885" w:rsidP="00BE1885">
      <w:pPr>
        <w:pStyle w:val="Heading5"/>
        <w:rPr>
          <w:lang w:val="ru-RU"/>
        </w:rPr>
      </w:pPr>
      <w:bookmarkStart w:id="770" w:name="_Toc133142977"/>
      <w:bookmarkStart w:id="771" w:name="_Toc133166334"/>
      <w:bookmarkStart w:id="772" w:name="_Toc182221544"/>
      <w:bookmarkStart w:id="773" w:name="_Toc238453111"/>
      <w:bookmarkStart w:id="774" w:name="_Toc238453911"/>
      <w:bookmarkStart w:id="775" w:name="_Toc238574219"/>
      <w:r w:rsidRPr="006A21F9">
        <w:rPr>
          <w:lang w:val="ru-RU"/>
        </w:rPr>
        <w:t>§210. Ang dili makita nga mga epekto sa sakramento sa Krismasyon ug ang dili na kini maulit</w:t>
      </w:r>
      <w:bookmarkEnd w:id="770"/>
      <w:bookmarkEnd w:id="771"/>
      <w:bookmarkEnd w:id="772"/>
      <w:bookmarkEnd w:id="773"/>
      <w:bookmarkEnd w:id="774"/>
      <w:bookmarkEnd w:id="775"/>
    </w:p>
    <w:p w14:paraId="2375CE6D"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 xml:space="preserve">Ang pangunang, bisan dili makita, epekto sa sakramento sa Krismasyon mao nga kini nagahatag sa Balaang Espiritu sa mga matinud-anon. Sa Bunyag, gipanlimpyo lang kita sa atong mga sala ug natawo pag-usab pinaagi sa gahum sa Espiritu Santo, apan wala pa kita giisip nga takus nga dawaton Siya sa atong sulod ug mahimong Templo Niya: pinaagi sa Kumpirmasyon, gihatag kanato ang Espiritu Santo uban sa tanan Niyang mga gasa sa grasya, nga gikinahanglan alang sa espirituhanong kinabuhi (Mga Ordinansa Confessions, Bahin </w:t>
      </w:r>
      <w:r w:rsidRPr="001E4083">
        <w:t>I</w:t>
      </w:r>
      <w:r w:rsidRPr="006A21F9">
        <w:rPr>
          <w:lang w:val="ru-RU"/>
        </w:rPr>
        <w:t xml:space="preserve">, tubag sa pangutana 105). Kini hingpit nga klaro gikan sa salaysay ni San Lucas: </w:t>
      </w:r>
      <w:r w:rsidRPr="006A21F9">
        <w:rPr>
          <w:i/>
          <w:iCs/>
          <w:lang w:val="ru-RU"/>
        </w:rPr>
        <w:t xml:space="preserve">ang mga Apostoles sa Jerusalem, pagkadungog nila nga nadawat sa mga Samaritano ang pulong sa Dios, nagpadala kang Pedro ug Juan ngadto kanila; ug pag-abot nila, nangamuyo sila alang kanila aron sila makadawat sa Espiritu Santo. Kay wala pa man madawat sa bisan kinsa kanila ang Espiritu Santo; nabunyagan lang man sila sa ngalan sa Ginoong Jesus. Unya gibutang nila ang ilang mga kamot kanila, ug nadawat nila ang Espiritu Santo </w:t>
      </w:r>
      <w:r w:rsidRPr="00C24670">
        <w:rPr>
          <w:lang w:val="ru-RU"/>
        </w:rPr>
        <w:t>[</w:t>
      </w:r>
      <w:r w:rsidRPr="006A21F9">
        <w:rPr>
          <w:lang w:val="ru-RU"/>
        </w:rPr>
        <w:t>(Buhat 8:14–17</w:t>
      </w:r>
      <w:r>
        <w:rPr>
          <w:lang w:val="ru-RU"/>
        </w:rPr>
        <w:t>)</w:t>
      </w:r>
      <w:r w:rsidRPr="006A21F9">
        <w:rPr>
          <w:lang w:val="ru-RU"/>
        </w:rPr>
        <w:t xml:space="preserve">; </w:t>
      </w:r>
      <w:r>
        <w:rPr>
          <w:lang w:val="ru-RU"/>
        </w:rPr>
        <w:t>(</w:t>
      </w:r>
      <w:r w:rsidRPr="006A21F9">
        <w:rPr>
          <w:lang w:val="ru-RU"/>
        </w:rPr>
        <w:t>Buhat 19:6)</w:t>
      </w:r>
      <w:r w:rsidRPr="00C24670">
        <w:rPr>
          <w:lang w:val="ru-RU"/>
        </w:rPr>
        <w:t>]</w:t>
      </w:r>
      <w:r w:rsidRPr="006A21F9">
        <w:rPr>
          <w:lang w:val="ru-RU"/>
        </w:rPr>
        <w:t>. Kini, sama sa atong nakita, tin-aw nga gitudlo sa mga karaang magtutudlo sa Simbahan: Dionysius the Areopagite,</w:t>
      </w:r>
      <w:r>
        <w:rPr>
          <w:rStyle w:val="FootnoteReference"/>
        </w:rPr>
        <w:footnoteReference w:id="1070"/>
      </w:r>
      <w:r w:rsidRPr="006A21F9">
        <w:rPr>
          <w:lang w:val="ru-RU"/>
        </w:rPr>
        <w:t xml:space="preserve"> Tertullian,</w:t>
      </w:r>
      <w:r>
        <w:rPr>
          <w:rStyle w:val="FootnoteReference"/>
        </w:rPr>
        <w:footnoteReference w:id="1071"/>
      </w:r>
      <w:r w:rsidRPr="006A21F9">
        <w:rPr>
          <w:lang w:val="ru-RU"/>
        </w:rPr>
        <w:t xml:space="preserve"> Cyprian;</w:t>
      </w:r>
      <w:r>
        <w:rPr>
          <w:rStyle w:val="FootnoteReference"/>
        </w:rPr>
        <w:footnoteReference w:id="1072"/>
      </w:r>
      <w:r w:rsidRPr="006A21F9">
        <w:rPr>
          <w:lang w:val="ru-RU"/>
        </w:rPr>
        <w:t xml:space="preserve"> Papa Cornelius, Cyril of Jerusalem, Ambrose, Cyril of Alexandria, Theodoret</w:t>
      </w:r>
      <w:r>
        <w:rPr>
          <w:rStyle w:val="FootnoteReference"/>
        </w:rPr>
        <w:footnoteReference w:id="1073"/>
      </w:r>
      <w:r w:rsidRPr="006A21F9">
        <w:rPr>
          <w:lang w:val="ru-RU"/>
        </w:rPr>
        <w:t xml:space="preserve"> ug uban pa.</w:t>
      </w:r>
      <w:r>
        <w:rPr>
          <w:rStyle w:val="FootnoteReference"/>
        </w:rPr>
        <w:footnoteReference w:id="1074"/>
      </w:r>
    </w:p>
    <w:p w14:paraId="797D0309" w14:textId="77777777" w:rsidR="00BE1885" w:rsidRPr="006A21F9" w:rsidRDefault="00BE1885" w:rsidP="00BE1885">
      <w:pPr>
        <w:rPr>
          <w:lang w:val="ru-RU"/>
        </w:rPr>
      </w:pPr>
      <w:r w:rsidRPr="006A21F9">
        <w:rPr>
          <w:lang w:val="ru-RU"/>
        </w:rPr>
        <w:tab/>
        <w:t>Apan tungod kay pito ka mga gasa sa Espiritu Santo, samtang kini gihatag sa mga magtutuo pinaagi sa sakramento sa Krismasyon</w:t>
      </w:r>
      <w:r>
        <w:rPr>
          <w:rStyle w:val="FootnoteReference"/>
        </w:rPr>
        <w:footnoteReference w:id="1075"/>
      </w:r>
      <w:r w:rsidRPr="006A21F9">
        <w:rPr>
          <w:lang w:val="ru-RU"/>
        </w:rPr>
        <w:t xml:space="preserve"> 1075, sumala sa pag-ihap sa propeta Isaias: ang Espiritu sa kinaadman ug pagsabot, ang Espiritu sa tambag ug gahum, ang Espiritu sa kahibalo ug pagsimba, ug, sa katapusan, ang Espiritu sa </w:t>
      </w:r>
      <w:r w:rsidRPr="006A21F9">
        <w:rPr>
          <w:lang w:val="ru-RU"/>
        </w:rPr>
        <w:lastRenderedPageBreak/>
        <w:t xml:space="preserve">kahadlok sa Dios (Isa. 11:2–3), nga tulo niini nag-una sa kahayag sa hunahuna, ug upat sa pagtudlo ug pagpalig-on sa kabubut-on sa pagkamabuotan (Ang Orthodox Confession, Bahin </w:t>
      </w:r>
      <w:r w:rsidRPr="001E4083">
        <w:t>I</w:t>
      </w:r>
      <w:r w:rsidRPr="006A21F9">
        <w:rPr>
          <w:lang w:val="ru-RU"/>
        </w:rPr>
        <w:t>, mga tubag sa mga pangutana 73–80): gipahayag, labi na, nga ang sakramento sa Krismasyon:</w:t>
      </w:r>
    </w:p>
    <w:p w14:paraId="4BEA6F7F"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nagahatag kanato sa grasya sa Espiritu, nga nagasidlak ug nagtudlo kanato sa mga kamatuoran sa pagtuo. </w:t>
      </w:r>
      <w:r w:rsidRPr="006A21F9">
        <w:rPr>
          <w:i/>
          <w:iCs/>
          <w:lang w:val="ru-RU"/>
        </w:rPr>
        <w:t>'Aduna kamo'y pahid gikan sa Balaan, ug nakahibalo kamo sa tanang butang</w:t>
      </w:r>
      <w:r w:rsidRPr="006A21F9">
        <w:rPr>
          <w:lang w:val="ru-RU"/>
        </w:rPr>
        <w:t>,</w:t>
      </w:r>
      <w:r w:rsidRPr="006A21F9">
        <w:rPr>
          <w:i/>
          <w:iCs/>
          <w:lang w:val="ru-RU"/>
        </w:rPr>
        <w:t xml:space="preserve">' </w:t>
      </w:r>
      <w:r w:rsidRPr="006A21F9">
        <w:rPr>
          <w:lang w:val="ru-RU"/>
        </w:rPr>
        <w:t xml:space="preserve">misulat si San Juan nga Apostol ngadto sa mga Kristohanon. </w:t>
      </w:r>
      <w:r w:rsidRPr="006A21F9">
        <w:rPr>
          <w:i/>
          <w:iCs/>
          <w:lang w:val="ru-RU"/>
        </w:rPr>
        <w:t xml:space="preserve">Labaw pa, ang pahid nga inyong nadawat gikan Kaniya nagpabilin kaninyo, ug wala na kamo'y kinahanglan nga magtudlo kaninyo; apan ingon nga kini nga pahid nagtudlo kaninyo sa tanang butang, ug kini tinuod ug dili bakak, magpabilin kamo sa iyang gitudlo kaninyo </w:t>
      </w:r>
      <w:r w:rsidRPr="006A21F9">
        <w:rPr>
          <w:lang w:val="ru-RU"/>
        </w:rPr>
        <w:t>(1 Juan 2:20–27). "'Kini nga pahid,' ingon usab ni San Cirilo sa Herusalem sa pagtudlo sa mga bag-ong nahayag nga mga anak sa Simbahan , 'panalipdi kini nga putli; kay kini mismo nagtudlo kaninyo sa tanang butang (1 Juan 2:27), kon kini nagpuyo kaninyo, sama sa inyong nadungog karon kang San Juan nga gipanalanginan nga nagsulti, ug nagpatin-aw sa taas bahin niini nga pahid.'</w:t>
      </w:r>
      <w:r>
        <w:rPr>
          <w:rStyle w:val="FootnoteReference"/>
        </w:rPr>
        <w:footnoteReference w:id="1076"/>
      </w:r>
    </w:p>
    <w:p w14:paraId="7BC44575"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Nagahatag kini kanato sa grasya sa Espiritu, nga nagapamatud-an ug nagabalik kanato sa pagkamatinud-anon. Gipakita kini ni San Pablo nga Apostol, nga nag-ingon: </w:t>
      </w:r>
      <w:r w:rsidRPr="006A21F9">
        <w:rPr>
          <w:i/>
          <w:iCs/>
          <w:lang w:val="ru-RU"/>
        </w:rPr>
        <w:t>'Mao ang Dios nga nagapamatud-an (</w:t>
      </w:r>
      <w:r w:rsidRPr="001E4083">
        <w:rPr>
          <w:i/>
          <w:iCs/>
        </w:rPr>
        <w:t>βεβαίων</w:t>
      </w:r>
      <w:r w:rsidRPr="006A21F9">
        <w:rPr>
          <w:i/>
          <w:iCs/>
          <w:lang w:val="ru-RU"/>
        </w:rPr>
        <w:t>) kanato uban kaninyo sa Kristo ug nagahirong kanato</w:t>
      </w:r>
      <w:r w:rsidRPr="006A21F9">
        <w:rPr>
          <w:lang w:val="ru-RU"/>
        </w:rPr>
        <w:t xml:space="preserve">' (2 Cor. 1:21–22). Gipunting usab kini ni San Cirilo sa Jerusalem sa iyang mga mamiminaw: "Gihirisan kamo sa inyong mga agtang; busa, pagkasuot ninyo sa panagang sa pagkamatarung, baroga kamo nga lig-on batok sa mga limbong sa yawa" (Eph. 6:14–17). Kay sama sa pagkahuman ni Kristo sa Iyang pagbunyag ug pinaagi sa inspirasyon sa Espiritu Santo, mipadayon ug gipildi ang kaaway (Mat. 4), ingon usab kamo, pinaagi sa Bunyag ug sa sakramento sa Krismasyon, nagsul-ob sa bug-os nga panagang sa Espiritu Santo, mitindog batok sa gahum sa kaaway, ug nagapildi niini, nga nagasulti: </w:t>
      </w:r>
      <w:r w:rsidRPr="006A21F9">
        <w:rPr>
          <w:i/>
          <w:iCs/>
          <w:lang w:val="ru-RU"/>
        </w:rPr>
        <w:t xml:space="preserve">'Makaya ko ang tanan pinaagi ni Cristo nga nagahatag kanako ug kusog' </w:t>
      </w:r>
      <w:r w:rsidRPr="006A21F9">
        <w:rPr>
          <w:lang w:val="ru-RU"/>
        </w:rPr>
        <w:t>(Fil. 4:13)."</w:t>
      </w:r>
      <w:r>
        <w:rPr>
          <w:rStyle w:val="FootnoteReference"/>
        </w:rPr>
        <w:footnoteReference w:id="1077"/>
      </w:r>
    </w:p>
    <w:p w14:paraId="33A9900B" w14:textId="77777777" w:rsidR="00BE1885" w:rsidRPr="006A21F9" w:rsidRDefault="00BE1885" w:rsidP="00BE1885">
      <w:pPr>
        <w:rPr>
          <w:lang w:val="ru-RU"/>
        </w:rPr>
      </w:pPr>
      <w:r w:rsidRPr="006A21F9">
        <w:rPr>
          <w:lang w:val="ru-RU"/>
        </w:rPr>
        <w:tab/>
        <w:t>Angay usab idugang nga ang mga Apostoles, pinaagi sa pagpatong sa kamot—mao kana, pinaagi sa sakramento sa Krismasyon—usahay naghatag sa mga matinud-anon og katingalahang mga gasa sa Espiritu Santo, sama sa gasa sa lain-laing pinulongan ug panagna (Buhat 19:8). Apan kini mga talagsaong buhat sa sakramento sa Krismasyon, subay sa panginahanglan sa unang Simbahan, ug dili permanente nga buhat nga anaa sa iyang kaugalingong kinaiya: ug sa unang Simbahan, ang talagsaong mga gasa gihatag dili sa tanan, kondili sa pipila ra (1 Cor. 12:29–30), — samtang ang pagpatong sa kamot o Krismasyon giisip nga gikinahanglan alang sa tanan nga nabunyagan, aron sila makadawat sa Espiritu Santo (Buhat 8:17).</w:t>
      </w:r>
    </w:p>
    <w:p w14:paraId="0B07B743"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Tungod kay ang sakramento sa Krismasyon nagmarka o nag-selyo kanato sa 'selyo sa gasa sa Espiritu Santo'</w:t>
      </w:r>
      <w:r>
        <w:rPr>
          <w:rStyle w:val="FootnoteReference"/>
        </w:rPr>
        <w:footnoteReference w:id="1078"/>
      </w:r>
      <w:r w:rsidRPr="006A21F9">
        <w:rPr>
          <w:lang w:val="ru-RU"/>
        </w:rPr>
        <w:t xml:space="preserve"> [(Eph. 1:13; 4:30); (2 Cor. 1:</w:t>
      </w:r>
      <w:r>
        <w:rPr>
          <w:lang w:val="ru-RU"/>
        </w:rPr>
        <w:t>22</w:t>
      </w:r>
      <w:r w:rsidRPr="006A21F9">
        <w:rPr>
          <w:lang w:val="ru-RU"/>
        </w:rPr>
        <w:t xml:space="preserve">)], ug tungod kay ang Dios maoy nagpamatuod kanato uban kaninyo sa Kristo ug naglangkob kanato—Siya nga nag-seal usab kanato ug, pinaagi niining sakramento, naghatag sa saad sa Espiritu sa atong mga kasingkasing (2 Cor. 1:22), </w:t>
      </w:r>
      <w:r w:rsidRPr="006A21F9">
        <w:rPr>
          <w:i/>
          <w:iCs/>
          <w:lang w:val="ru-RU"/>
        </w:rPr>
        <w:t xml:space="preserve">Nagpabilin Siya nga matinud-anon, kay dili Niya ikalimod ang Iyang kaugalingon </w:t>
      </w:r>
      <w:r w:rsidRPr="006A21F9">
        <w:rPr>
          <w:lang w:val="ru-RU"/>
        </w:rPr>
        <w:t>(2 Tim. 2:13): busa, ang sakramento sa Krismasyon, sama sa sakramento sa Bunyag, kanunay nga giisip nga</w:t>
      </w:r>
      <w:r>
        <w:rPr>
          <w:rStyle w:val="FootnoteReference"/>
        </w:rPr>
        <w:footnoteReference w:id="1079"/>
      </w:r>
      <w:r w:rsidRPr="006A21F9">
        <w:rPr>
          <w:lang w:val="ru-RU"/>
        </w:rPr>
        <w:t xml:space="preserve"> ug karon giisip nga dili mabalik (Orthodox Confession, Part 1, tubag sa pangutana 105). Ang nagkalahi lang mao nga ang Bunyag, kon husto ang pagdumala, dili na kini balikon alang sa bisan kinsa, bisan pa gani kon ilang gisalikway ang ngalan ni Kristo ug unya mibalik sa Simbahang Orthodox; samtang ang Krismasyon balikon alang sa mga misalikway sa ngalan ni Kristo sa diha nga sila mobalik sa Orthodoxya (Pag-angkon sa Ortodoksiya, Bahin 1, tubag sa pangutana 105).</w:t>
      </w:r>
    </w:p>
    <w:p w14:paraId="420E40D5" w14:textId="77777777" w:rsidR="00BE1885" w:rsidRPr="006A21F9" w:rsidRDefault="00BE1885" w:rsidP="00BE1885">
      <w:pPr>
        <w:rPr>
          <w:lang w:val="ru-RU"/>
        </w:rPr>
      </w:pPr>
      <w:r w:rsidRPr="006A21F9">
        <w:rPr>
          <w:lang w:val="ru-RU"/>
        </w:rPr>
        <w:tab/>
        <w:t xml:space="preserve">Mahitungod sa balaan nga ritwal, sa dihang ang Simbahang Ortodokso magpahiran sa labing debotong mga monarko sa balaan nga krisma sa ilang koronasyon, kini sumala sa pamaagi nga ang mga hari gipahiran sa balaan nga lana sa Simbahan sa Daan nga Tugon, pinaagi sa sugo sa Dios mismo </w:t>
      </w:r>
      <w:r w:rsidRPr="004F4949">
        <w:rPr>
          <w:lang w:val="ru-RU"/>
        </w:rPr>
        <w:t>[</w:t>
      </w:r>
      <w:r w:rsidRPr="006A21F9">
        <w:rPr>
          <w:lang w:val="ru-RU"/>
        </w:rPr>
        <w:t>(Sal. 88:21</w:t>
      </w:r>
      <w:r>
        <w:rPr>
          <w:lang w:val="ru-RU"/>
        </w:rPr>
        <w:t>)</w:t>
      </w:r>
      <w:r w:rsidRPr="006A21F9">
        <w:rPr>
          <w:lang w:val="ru-RU"/>
        </w:rPr>
        <w:t xml:space="preserve">; </w:t>
      </w:r>
      <w:r>
        <w:rPr>
          <w:lang w:val="ru-RU"/>
        </w:rPr>
        <w:t>(</w:t>
      </w:r>
      <w:r w:rsidRPr="006A21F9">
        <w:rPr>
          <w:lang w:val="ru-RU"/>
        </w:rPr>
        <w:t>1 Sam. 10:1</w:t>
      </w:r>
      <w:r>
        <w:rPr>
          <w:lang w:val="ru-RU"/>
        </w:rPr>
        <w:t>)</w:t>
      </w:r>
      <w:r w:rsidRPr="006A21F9">
        <w:rPr>
          <w:lang w:val="ru-RU"/>
        </w:rPr>
        <w:t xml:space="preserve">; </w:t>
      </w:r>
      <w:r>
        <w:rPr>
          <w:lang w:val="ru-RU"/>
        </w:rPr>
        <w:t>(</w:t>
      </w:r>
      <w:r w:rsidRPr="006A21F9">
        <w:rPr>
          <w:lang w:val="ru-RU"/>
        </w:rPr>
        <w:t>1 Sam. 15:3</w:t>
      </w:r>
      <w:r>
        <w:rPr>
          <w:lang w:val="ru-RU"/>
        </w:rPr>
        <w:t>)</w:t>
      </w:r>
      <w:r w:rsidRPr="004F4949">
        <w:rPr>
          <w:lang w:val="ru-RU"/>
        </w:rPr>
        <w:t xml:space="preserve">; </w:t>
      </w:r>
      <w:r>
        <w:rPr>
          <w:lang w:val="ru-RU"/>
        </w:rPr>
        <w:t>(</w:t>
      </w:r>
      <w:r w:rsidRPr="006A21F9">
        <w:rPr>
          <w:lang w:val="ru-RU"/>
        </w:rPr>
        <w:t>1 Sam. 12:13)</w:t>
      </w:r>
      <w:r w:rsidRPr="004F4949">
        <w:rPr>
          <w:lang w:val="ru-RU"/>
        </w:rPr>
        <w:t>]</w:t>
      </w:r>
      <w:r w:rsidRPr="006A21F9">
        <w:rPr>
          <w:lang w:val="ru-RU"/>
        </w:rPr>
        <w:t xml:space="preserve">, — diin gitawag sila nga 'Kristo' o 'mga gihiusan' </w:t>
      </w:r>
      <w:r w:rsidRPr="00430F02">
        <w:rPr>
          <w:lang w:val="ru-RU"/>
        </w:rPr>
        <w:t>[</w:t>
      </w:r>
      <w:r w:rsidRPr="006A21F9">
        <w:rPr>
          <w:lang w:val="ru-RU"/>
        </w:rPr>
        <w:t>(1 Sam. 12:3–5</w:t>
      </w:r>
      <w:r w:rsidRPr="004F4949">
        <w:rPr>
          <w:lang w:val="ru-RU"/>
        </w:rPr>
        <w:t>)</w:t>
      </w:r>
      <w:r w:rsidRPr="006A21F9">
        <w:rPr>
          <w:lang w:val="ru-RU"/>
        </w:rPr>
        <w:t xml:space="preserve">; </w:t>
      </w:r>
      <w:r w:rsidRPr="004F4949">
        <w:rPr>
          <w:lang w:val="ru-RU"/>
        </w:rPr>
        <w:t>(</w:t>
      </w:r>
      <w:r w:rsidRPr="006A21F9">
        <w:rPr>
          <w:lang w:val="ru-RU"/>
        </w:rPr>
        <w:t>1 Sam. 24:7</w:t>
      </w:r>
      <w:r w:rsidRPr="004F4949">
        <w:rPr>
          <w:lang w:val="ru-RU"/>
        </w:rPr>
        <w:t xml:space="preserve">)] </w:t>
      </w:r>
      <w:r w:rsidRPr="006A21F9">
        <w:rPr>
          <w:lang w:val="ru-RU"/>
        </w:rPr>
        <w:t xml:space="preserve">ug uban pa): kini dili usa ka pagbalik-balik sa sakramento sa Krismasyon, diin ang grasya nga puno sa gahum nga gikinahanglan alang sa tinuod nga espirituhanong kinabuhi gihatag sa tanang magtutuo. Hinuon, kini usa ka </w:t>
      </w:r>
      <w:r w:rsidRPr="006A21F9">
        <w:rPr>
          <w:lang w:val="ru-RU"/>
        </w:rPr>
        <w:lastRenderedPageBreak/>
        <w:t xml:space="preserve">lain, mas hataas nga grado sa paghatag sa mga gasa sa Espiritu Santo, nga gikinahanglan alang sa usa ka espesyal, labing importante, ug sa Diyos gitudlo (Dan. 4:22–29) nga ministeryo sa paghari. </w:t>
      </w:r>
      <w:r w:rsidRPr="006A21F9">
        <w:rPr>
          <w:i/>
          <w:iCs/>
          <w:lang w:val="ru-RU"/>
        </w:rPr>
        <w:t xml:space="preserve">Ug gikuha ni Samuel ang sungay sa lana ug gihiusan siya sa taliwala sa iyang mga igsoon, ug ang Espiritu sa Ginoo mipuyo kang David sukad niadtong adlawa </w:t>
      </w:r>
      <w:r w:rsidRPr="006A21F9">
        <w:rPr>
          <w:lang w:val="ru-RU"/>
        </w:rPr>
        <w:t>(1 Sam. 16:13). Ilado nga ang sakramento sa Orden dili balik-balikon; apan adunay kini kaugalingong mga grado, ug ang ordinasyon balik-balik nga nagkonsagra sa mga klero alang sa mas hataas nga ministeryo: ingon usab, ang pag-uyog sa mga hari alang sa gingharian usa lamang ka espesyal, mas hataas nga grado sa sakramento, nga naghatag og espesyal nga pagbubo sa Espiritu sa mga pinahiran sa Dios.</w:t>
      </w:r>
      <w:r>
        <w:rPr>
          <w:rStyle w:val="FootnoteReference"/>
        </w:rPr>
        <w:footnoteReference w:id="1080"/>
      </w:r>
      <w:r w:rsidRPr="006A21F9">
        <w:rPr>
          <w:lang w:val="ru-RU"/>
        </w:rPr>
        <w:t xml:space="preserve"> Ang mga pag-ampo mismo nga gisulti atol niining dakong balaan nga ritwal nagtumong sa espesyal nga mga gasa nga gihangyo sa Simbahang Ortodokso alang sa hari nga gipili sa Dios. "Aron pinaagi sa pag-pahid sa Labing Balaan nga Krisma, nga Iyang nadawat gikan sa langit," nagpahayag ang protodeacon, uban pa, "makadawat Siya og kusog ug kinaadman alang sa pagdumala ug hustisya, manalangin kita sa Ginoo." Ug ang primate, nga nagdumala sa sakramento, dayon misinggit: "O Ginoo, among Dios, Hari sa mga hari ug Ginoo sa mga ginoo, nga pinaagi kang propeta Samuel gipili ang imong alagad nga si David ug gihaplasan siya nga hari sa imong katawhan sa Israel! Paminawa karon ang pag-ampo kanamo, mga , nga dili takos…, ug sa imong matinud-anong alagad, ang dakong Soberano… pahiran Siya sa lana sa kalipay, bistiha Siya sa kusog nga gikan sa kahitas-an…, pahimutanga Siya sa trono sa pagkamatarong, panalipdi Siya sa bug-os nga panon sa armas sa Imong Espiritu Santo, lig-ona ang Iyang kusog…, ipadayag kaniya ang iladong magbabantay sa mga doktrina sa Imong Balaang Katolikong Simbahan..."</w:t>
      </w:r>
      <w:r>
        <w:rPr>
          <w:rStyle w:val="FootnoteReference"/>
        </w:rPr>
        <w:footnoteReference w:id="1081"/>
      </w:r>
    </w:p>
    <w:p w14:paraId="37DA0DC3" w14:textId="77777777" w:rsidR="00BE1885" w:rsidRPr="006A21F9" w:rsidRDefault="00BE1885" w:rsidP="00BE1885">
      <w:pPr>
        <w:rPr>
          <w:lang w:val="ru-RU"/>
        </w:rPr>
      </w:pPr>
    </w:p>
    <w:p w14:paraId="434EB846" w14:textId="77777777" w:rsidR="00BE1885" w:rsidRPr="006A21F9" w:rsidRDefault="00BE1885" w:rsidP="00BE1885">
      <w:pPr>
        <w:pStyle w:val="Heading5"/>
        <w:rPr>
          <w:lang w:val="ru-RU"/>
        </w:rPr>
      </w:pPr>
      <w:bookmarkStart w:id="776" w:name="_Toc133142978"/>
      <w:bookmarkStart w:id="777" w:name="_Toc133166335"/>
      <w:bookmarkStart w:id="778" w:name="_Toc182221545"/>
      <w:bookmarkStart w:id="779" w:name="_Toc238453112"/>
      <w:bookmarkStart w:id="780" w:name="_Toc238453912"/>
      <w:bookmarkStart w:id="781" w:name="_Toc238574220"/>
      <w:r w:rsidRPr="006A21F9">
        <w:rPr>
          <w:bCs/>
          <w:lang w:val="ru-RU"/>
        </w:rPr>
        <w:t xml:space="preserve">§211. </w:t>
      </w:r>
      <w:r w:rsidRPr="006A21F9">
        <w:rPr>
          <w:lang w:val="ru-RU"/>
        </w:rPr>
        <w:t>Kanino gipanag-iya ang katungod sa pagdumala sa sakramento sa Krismasyon, kinsa ug kanus-a kini ipahigayon?</w:t>
      </w:r>
      <w:bookmarkEnd w:id="776"/>
      <w:bookmarkEnd w:id="777"/>
      <w:bookmarkEnd w:id="778"/>
      <w:bookmarkEnd w:id="779"/>
      <w:bookmarkEnd w:id="780"/>
      <w:bookmarkEnd w:id="781"/>
    </w:p>
    <w:p w14:paraId="3E002561"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Sumala sa pagtulon-an sa Simbahang Ortodokso, ang awtoridad sa pagdumala sa sakramento sa Krismasyon dili lang iya sa mga obispo kondili usab sa mga presbiter, nga ang nag-inusarang kalainan mao nga ang una adunay katungod sa pagkonsagra sa krisma mismo alang sa sakramento, samtang ang ikaduha makapahiran lang sa krisma nga gikonsagra sa obispo (Orthodox Confessions, Part 1, tubag sa pangutana 105).</w:t>
      </w:r>
      <w:r>
        <w:rPr>
          <w:rStyle w:val="FootnoteReference"/>
        </w:rPr>
        <w:footnoteReference w:id="1082"/>
      </w:r>
      <w:r w:rsidRPr="006A21F9">
        <w:rPr>
          <w:lang w:val="ru-RU"/>
        </w:rPr>
        <w:t xml:space="preserve"> Sukad pa sa karaang panahon, mao na kini ang kahimtang.</w:t>
      </w:r>
    </w:p>
    <w:p w14:paraId="26A6CCD0" w14:textId="77777777" w:rsidR="00BE1885" w:rsidRPr="006A21F9" w:rsidRDefault="00BE1885" w:rsidP="00BE1885">
      <w:pPr>
        <w:ind w:firstLine="708"/>
        <w:rPr>
          <w:lang w:val="ru-RU"/>
        </w:rPr>
      </w:pPr>
      <w:r w:rsidRPr="006A21F9">
        <w:rPr>
          <w:b/>
          <w:bCs/>
          <w:lang w:val="ru-RU"/>
        </w:rPr>
        <w:t xml:space="preserve">1) </w:t>
      </w:r>
      <w:r w:rsidRPr="006A21F9">
        <w:rPr>
          <w:lang w:val="ru-RU"/>
        </w:rPr>
        <w:t>Sukad pa sa karaang panahon, ang katungod sa pagkonsagra sa krisma para sa sakramento iya ra sa mga obispo. Makita kini sa mga kanon sa Konseho sa Carthage (318 AD), diin mabasa nato: 'Ayaw tugoti nga ang bisan kinsa nga presbiter maghimo sa pagkonsagra sa krisma' (Kanon 6), ug sa mga kanon sa ubang misunod nga mga Konseho ug sa mga magtutudlo sa Simbahan.</w:t>
      </w:r>
      <w:r>
        <w:rPr>
          <w:rStyle w:val="FootnoteReference"/>
        </w:rPr>
        <w:footnoteReference w:id="1083"/>
      </w:r>
    </w:p>
    <w:p w14:paraId="680C017B"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Sa samang paagi, sukad pa sa karaang panahon, ang awtoridad sa pagdumala sa sakramento sa Krismasyon mismo gihatag sa mga obispo, isip mga manununod sa mga Apostoles, nga direkta nga nagdumala niini nga sakramento </w:t>
      </w:r>
      <w:r w:rsidRPr="004F4949">
        <w:rPr>
          <w:lang w:val="ru-RU"/>
        </w:rPr>
        <w:t>[</w:t>
      </w:r>
      <w:r w:rsidRPr="006A21F9">
        <w:rPr>
          <w:lang w:val="ru-RU"/>
        </w:rPr>
        <w:t>(Buhat 8:14–17</w:t>
      </w:r>
      <w:r w:rsidRPr="004F4949">
        <w:rPr>
          <w:lang w:val="ru-RU"/>
        </w:rPr>
        <w:t>)</w:t>
      </w:r>
      <w:r w:rsidRPr="006A21F9">
        <w:rPr>
          <w:lang w:val="ru-RU"/>
        </w:rPr>
        <w:t>;</w:t>
      </w:r>
      <w:r w:rsidRPr="006A21F9">
        <w:rPr>
          <w:rFonts w:cs="Cambria Math"/>
          <w:lang w:val="ru-RU"/>
        </w:rPr>
        <w:t xml:space="preserve"> </w:t>
      </w:r>
      <w:r w:rsidRPr="006A21F9">
        <w:rPr>
          <w:lang w:val="ru-RU"/>
        </w:rPr>
        <w:t>(Buhat 18:6)</w:t>
      </w:r>
      <w:r w:rsidRPr="004F4949">
        <w:rPr>
          <w:lang w:val="ru-RU"/>
        </w:rPr>
        <w:t>]</w:t>
      </w:r>
      <w:r w:rsidRPr="006A21F9">
        <w:rPr>
          <w:lang w:val="ru-RU"/>
        </w:rPr>
        <w:t>, ug sa mga presbiter, ingon nga sila nakadawat niini pinaagi sa ordinasyon sa usa ka obispo, kauban ang kinatibuk-ang awtoridad sa pagdumala sa tanang sakramento, gawas sa pagka-pari mismo. Pananglitan, nag-ingon ang Apostolic Constitutions: 'Mahitungod sa bunyag, bisan pa sa obispo o sa presbiter, nakasulti na kita kaniadto ug mosulti usab karon… — una, pahiran sa balaan nga lana, unya bunyagi sa tubig, ug sa katapusan, timan-i sa mira.'</w:t>
      </w:r>
      <w:r>
        <w:rPr>
          <w:rStyle w:val="FootnoteReference"/>
        </w:rPr>
        <w:footnoteReference w:id="1084"/>
      </w:r>
      <w:r w:rsidRPr="006A21F9">
        <w:rPr>
          <w:lang w:val="ru-RU"/>
        </w:rPr>
        <w:t xml:space="preserve"> Si San Ambrosio kanunay nga nagpamatuod nga ang pag-uyog sa mira ginabuhat sa pari, ug nga ang Espiritu Santo gipangbubo pinaagi sa pag-ampo sa pari.</w:t>
      </w:r>
      <w:r>
        <w:rPr>
          <w:rStyle w:val="FootnoteReference"/>
        </w:rPr>
        <w:footnoteReference w:id="1085"/>
      </w:r>
      <w:r w:rsidRPr="006A21F9">
        <w:rPr>
          <w:lang w:val="ru-RU"/>
        </w:rPr>
        <w:t xml:space="preserve"> Ug si San </w:t>
      </w:r>
      <w:r w:rsidRPr="006A21F9">
        <w:rPr>
          <w:lang w:val="ru-RU"/>
        </w:rPr>
        <w:lastRenderedPageBreak/>
        <w:t>Juan Crisostomo ug si Beato Jeronimo nagkasinabot sa pag-ingon nga ang obispo (sa bahin sa balaang ritwal) wala'y kalainan gikan sa presbiter gawas sa ordinasyon, nga mao ang awtoridad sa pagsaulog sa sakramento sa pagkapari.</w:t>
      </w:r>
      <w:r>
        <w:rPr>
          <w:rStyle w:val="FootnoteReference"/>
        </w:rPr>
        <w:footnoteReference w:id="1086"/>
      </w:r>
      <w:r w:rsidRPr="006A21F9">
        <w:rPr>
          <w:lang w:val="ru-RU"/>
        </w:rPr>
        <w:t xml:space="preserve"> Dugang pa, nailhan nga sa tanang dili-Ortodoxong Kristohanong komunidad nga naglungtad sa Sidlakan sukad pa sa karaang panahon, ang Kumpirmasyon gihatag sa mga obispo ug sa mga presbiter. </w:t>
      </w:r>
      <w:r>
        <w:rPr>
          <w:rStyle w:val="FootnoteReference"/>
        </w:rPr>
        <w:footnoteReference w:id="1087"/>
      </w:r>
    </w:p>
    <w:p w14:paraId="2FA1B52F" w14:textId="77777777" w:rsidR="00BE1885" w:rsidRPr="006A21F9" w:rsidRDefault="00BE1885" w:rsidP="00BE1885">
      <w:pPr>
        <w:rPr>
          <w:lang w:val="ru-RU"/>
        </w:rPr>
      </w:pPr>
      <w:r w:rsidRPr="006A21F9">
        <w:rPr>
          <w:lang w:val="ru-RU"/>
        </w:rPr>
        <w:tab/>
        <w:t>Ang pagtulon-an sa Simbahang Romano, busa, nga ang katungod sa pagdumala sa sakramento sa Krismasyon iya ra sa mga obispo ug dili sa mga presbiter, dili matarong.</w:t>
      </w:r>
      <w:r>
        <w:rPr>
          <w:rStyle w:val="FootnoteReference"/>
        </w:rPr>
        <w:footnoteReference w:id="1088"/>
      </w:r>
      <w:r w:rsidRPr="006A21F9">
        <w:rPr>
          <w:lang w:val="ru-RU"/>
        </w:rPr>
        <w:t xml:space="preserve"> Aron suportahan kini nga pagtulon-an, ilang gisang-at ang mosunod nga mga panultihon:</w:t>
      </w:r>
      <w:r>
        <w:rPr>
          <w:rStyle w:val="FootnoteReference"/>
        </w:rPr>
        <w:footnoteReference w:id="1089"/>
      </w:r>
    </w:p>
    <w:p w14:paraId="69B09C52"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Ang pananglitan nga gihisgutan sa Kasulatan diin, bisan pa nga si San Felipe nagbunyag sa mga Samaritano, ang Balaang mga Apostol nga sila Pedro ug Juan mismo miabot aron ipahatag ang Espiritu Santo kanila pinaagi sa pagbutang sa kamot (Buhat 8:14–16). Apan kinahanglan hinumduman nga si San Felipe dili usa ka presbiterio kondili usa ka diakono; busa, kung wala siya maghimo sa sakramental nga pagbutang sa kamot sa mga nabunyagan, dili kini nagpasabot nga ang mga presbiterio wala maghimo niini o wala silay katungod sa pagbuhat niini;</w:t>
      </w:r>
      <w:r>
        <w:rPr>
          <w:rStyle w:val="FootnoteReference"/>
        </w:rPr>
        <w:footnoteReference w:id="1090"/>
      </w:r>
      <w:r w:rsidRPr="006A21F9">
        <w:rPr>
          <w:lang w:val="ru-RU"/>
        </w:rPr>
        <w:t xml:space="preserve"> sa samang paagi, ang kamatuoran nga ang mga Apostoles, sa usa o duha ka higayon nga gihisgutan sa nga Kasulatan (Buhat 8:14–16;</w:t>
      </w:r>
      <w:r w:rsidRPr="006A21F9">
        <w:rPr>
          <w:rFonts w:cs="Cambria Math"/>
          <w:lang w:val="ru-RU"/>
        </w:rPr>
        <w:t xml:space="preserve"> </w:t>
      </w:r>
      <w:r w:rsidRPr="006A21F9">
        <w:rPr>
          <w:lang w:val="ru-RU"/>
        </w:rPr>
        <w:t>19:4–7), wala magpasabot nga sila ra ang nagdumala niini, ni nga niadtong panahona, sa ubang mga lugar, wala'y obispo o presbiter nga nagdumala o makahimo sa pagdumala niini.</w:t>
      </w:r>
    </w:p>
    <w:p w14:paraId="3769E43C"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Sumala kang San Cipriano ug San Crisostomo, bisan sa ilang panahon, nga nagsunod sa ehemplo sa mga Apostoles, ang pagdumala sa Krismasyon gireserba lamang alang sa mga nagdumala nga ministro sa mga Simbahan, </w:t>
      </w:r>
      <w:r w:rsidRPr="001E4083">
        <w:t>ang praepositis</w:t>
      </w:r>
      <w:r w:rsidRPr="006A21F9">
        <w:rPr>
          <w:lang w:val="ru-RU"/>
        </w:rPr>
        <w:t xml:space="preserve">, </w:t>
      </w:r>
      <w:r w:rsidRPr="001E4083">
        <w:t>ang κορυφαίοις</w:t>
      </w:r>
      <w:r w:rsidRPr="006A21F9">
        <w:rPr>
          <w:lang w:val="ru-RU"/>
        </w:rPr>
        <w:t>.</w:t>
      </w:r>
      <w:r>
        <w:rPr>
          <w:rStyle w:val="FootnoteReference"/>
        </w:rPr>
        <w:footnoteReference w:id="1091"/>
      </w:r>
      <w:r w:rsidRPr="006A21F9">
        <w:rPr>
          <w:lang w:val="ru-RU"/>
        </w:rPr>
        <w:t xml:space="preserve"> Apan, ang termino nga 'nagpangulo nga ministro' mahimong magtumong sa mga obispo ug sa mga presbiter, nga ang matag-usa tinuod nga nagpangulo nga ministro sa iyang kaugalingong partikular nga simbahan o parokya — labi na kay ang duha ka Balaang Amahan, sa gisang-at nga mga talata, gikumpara ang mga nagpangulo nga ministro sa mga diakono, nga bisan sa ilang panahon, sama sa diakono nga si Felipe, wala gitugotan sa pagdumala sa sakramento sa Krismasyon. Aron mas klaro ang punto ni San Krisostomo, kinahanglan natong hinumduman ang iyang laing mga pulong, nga ang mga obispo dili man labaw sa mga presbiter gawas lang sa usa ka aspeto: ang ilang ordinasyon, mao ang ilang awtoridad sa pagdumala sa sakramento sa pagka-pari.</w:t>
      </w:r>
      <w:r>
        <w:rPr>
          <w:rStyle w:val="FootnoteReference"/>
        </w:rPr>
        <w:footnoteReference w:id="1092"/>
      </w:r>
    </w:p>
    <w:p w14:paraId="7465A198"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Ang testimonya ni Beato Jeronimo, nga nagpahayag nga ang mga obispo naandan nga mobisita sa gagmay nga mga lungsod sulod sa ilang diyosesis aron ihatag ang mga gasa sa Espiritu Santo sa mga nabunyagan sa mga presbiterio ug diakon. Apan ang maong magtutudlo dayon miingon nga kini ginabuhat labaw na alang sa dungog sa pagka-pari kaysa sa legal nga panginahanglan, ug nga, kon ang Espiritu Santo moubos lamang pinaagi sa pag-ampo sa obispo, angay unta nga magminos kita alang sa mga tawo nga, human nabunyagan sa mga presbiterio ug diakon samtang nakagapos, sa mga kuta, o sa mga hilit nga dapit, namatay pa sa dili pa sila mabisita </w:t>
      </w:r>
      <w:r w:rsidRPr="006A21F9">
        <w:rPr>
          <w:lang w:val="ru-RU"/>
        </w:rPr>
        <w:lastRenderedPageBreak/>
        <w:t>sa mga obispo.</w:t>
      </w:r>
      <w:r>
        <w:rPr>
          <w:rStyle w:val="FootnoteReference"/>
        </w:rPr>
        <w:footnoteReference w:id="1093"/>
      </w:r>
      <w:r w:rsidRPr="006A21F9">
        <w:rPr>
          <w:lang w:val="ru-RU"/>
        </w:rPr>
        <w:t xml:space="preserve"> Ang pangutana nga gipangutana ni Beato Jeronimo usab ilado: 'Unsa, gawas sa ordinasyon, ang ginabuhat sa usa ka obispo nga dili ginabuhat sa usa ka presbiter?'</w:t>
      </w:r>
      <w:r>
        <w:rPr>
          <w:rStyle w:val="FootnoteReference"/>
        </w:rPr>
        <w:footnoteReference w:id="1094"/>
      </w:r>
    </w:p>
    <w:p w14:paraId="79F52F37" w14:textId="77777777" w:rsidR="00BE1885" w:rsidRPr="006A21F9" w:rsidRDefault="00BE1885" w:rsidP="00BE1885">
      <w:pPr>
        <w:rPr>
          <w:lang w:val="ru-RU"/>
        </w:rPr>
      </w:pPr>
      <w:r w:rsidRPr="006A21F9">
        <w:rPr>
          <w:lang w:val="ru-RU"/>
        </w:rPr>
        <w:tab/>
        <w:t>Ang mosunod nga mga obserbasyon angay usab idugang:</w:t>
      </w:r>
    </w:p>
    <w:p w14:paraId="4E213981"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Dili na katingalahan nga, sa unang mga adlaw sa Kristiyanismo, ang pagdumala sa sakramento sa Kumpirmasyon sa pipila ka mga lugar gireserba sa mga obispo: niadtong panahona, ang pagdumala sa ubang mga sakramento—mao ang Bunyag ug bisan ang Eukaristiya—sa pipila ka mga lugar gireserba usab sa mga obispo, samtang ang mga presbiter makapangdumala niini lamang pinaagi sa pagtugot sa mga obispo.</w:t>
      </w:r>
      <w:r>
        <w:rPr>
          <w:rStyle w:val="FootnoteReference"/>
        </w:rPr>
        <w:footnoteReference w:id="1095"/>
      </w:r>
      <w:r w:rsidRPr="006A21F9">
        <w:rPr>
          <w:lang w:val="ru-RU"/>
        </w:rPr>
        <w:t xml:space="preserve"> Tanan niini natural ug kombinyente sa kahimtang sa panahona, sa dihang ang mga miyembro sa mga simbahan nga naglangkob sa mga obispado dili kaayo daghan, ug ang mga utlanan sa mga diyosesis kasagaran limitado sa usa ka lungsod o baryo. Apan, ang mga Papista mismo wala maghimo og konklusyon gikan niini nga sa unang mga siglo ang mga presbiter wala gyud'y katungod sa pagdumala sa mga sakramento sa Bawtismo ug Eukaristiya: ngano man, busa, nga ilang giisip nga wala sila'y katungod, ug dili unta sila angay magdumala, apan sa sakramento sa Kumpirmasyon ra?</w:t>
      </w:r>
    </w:p>
    <w:p w14:paraId="6BA7F2B0"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Ang Simbahang Romano mismo, samtang gireserba ang awtoridad sa paghatag sa Kumpirmasyon sa mga obispo ra, sa daghang higayon gihimo nga gikinahanglan nga awtorisahon ang mga ordinaryong pari sa pagdumala niini nga sakramento.</w:t>
      </w:r>
      <w:r>
        <w:rPr>
          <w:rStyle w:val="FootnoteReference"/>
        </w:rPr>
        <w:footnoteReference w:id="1096"/>
      </w:r>
      <w:r w:rsidRPr="006A21F9">
        <w:rPr>
          <w:lang w:val="ru-RU"/>
        </w:rPr>
        <w:t xml:space="preserve"> Ug karon ang tibuok panagbangi nagbarug sa kamatuoran nga ang Simbahang Ortodokso naghatag sa katungod sa pagdumala sa Kumpirmasyon, ingon man sa ubang mga sakramento gawas sa Banal nga Orden, sa tanang presbiterio sa usa ka higayon ug alang sa tanang panahon sa mismong higayon sa ilang ordinasyon sa pagka-presbiterio;</w:t>
      </w:r>
      <w:r>
        <w:rPr>
          <w:rStyle w:val="FootnoteReference"/>
        </w:rPr>
        <w:footnoteReference w:id="1097"/>
      </w:r>
      <w:r w:rsidRPr="006A21F9">
        <w:rPr>
          <w:lang w:val="ru-RU"/>
        </w:rPr>
        <w:t xml:space="preserve"> Samtang ang Simbahang Romano nagtugot lamang sa pipila ka presbiterio nga magdumala sa Kumpirmasyon, ug bisan pa dili kini ipahigayon sa panahon sa ilang ordinasyon kondili pagkahuman, sumala sa panginahanglan, ug nagtudlo sa mga obispo isip ordinaryong ministro (</w:t>
      </w:r>
      <w:r w:rsidRPr="001E4083">
        <w:t>ministri ordinarii</w:t>
      </w:r>
      <w:r w:rsidRPr="006A21F9">
        <w:rPr>
          <w:lang w:val="ru-RU"/>
        </w:rPr>
        <w:t>) niining sakramento, ug sa mga presbiterio isip katingalahang ministro (</w:t>
      </w:r>
      <w:r w:rsidRPr="001E4083">
        <w:t>extraordinarii</w:t>
      </w:r>
      <w:r w:rsidRPr="006A21F9">
        <w:rPr>
          <w:lang w:val="ru-RU"/>
        </w:rPr>
        <w:t>).</w:t>
      </w:r>
      <w:r>
        <w:rPr>
          <w:rStyle w:val="FootnoteReference"/>
        </w:rPr>
        <w:footnoteReference w:id="1098"/>
      </w:r>
    </w:p>
    <w:p w14:paraId="25162833" w14:textId="77777777" w:rsidR="00BE1885" w:rsidRPr="006A21F9" w:rsidRDefault="00BE1885" w:rsidP="00BE1885">
      <w:pPr>
        <w:rPr>
          <w:lang w:val="ru-RU"/>
        </w:rPr>
      </w:pPr>
      <w:r w:rsidRPr="006A21F9">
        <w:rPr>
          <w:lang w:val="ru-RU"/>
        </w:rPr>
        <w:tab/>
      </w:r>
      <w:r w:rsidRPr="006A21F9">
        <w:rPr>
          <w:b/>
          <w:bCs/>
          <w:lang w:val="ru-RU"/>
        </w:rPr>
        <w:t xml:space="preserve">(e) </w:t>
      </w:r>
      <w:r w:rsidRPr="006A21F9">
        <w:rPr>
          <w:lang w:val="ru-RU"/>
        </w:rPr>
        <w:t>Bisan ang mga Romanong teologo dili magkasinabot kung ang awtoridad sa pagdumala sa Kumpirmasyon iya ba lamang sa mga obispo pinaagi sa balaang katungod o pinaagi lang sa eklesiastikal nga balaod, ug ang labing bantugan nga mga sa maong mga teologo nagsunod sa ikaduhang panan-aw.</w:t>
      </w:r>
      <w:r>
        <w:rPr>
          <w:rStyle w:val="FootnoteReference"/>
        </w:rPr>
        <w:footnoteReference w:id="1099"/>
      </w:r>
      <w:r w:rsidRPr="006A21F9">
        <w:rPr>
          <w:lang w:val="ru-RU"/>
        </w:rPr>
        <w:t xml:space="preserve"> Ug sa ingon niini, ila mismo gipakita ang kaluyahon sa pagtukod sa ilang kaugalingong Simbahan, nga gihatag lamang ang maong awtoridad sa mga obispo.</w:t>
      </w:r>
    </w:p>
    <w:p w14:paraId="5E10F37C"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Ang Simbahang Ortodokso nagdumala sa sakramento sa Krismasyon alang sa tanan nga nabunyagan sa ngalan sa Labing Balaang Trinidad, ug ginabuhat kini dayon pagkahuman sa ilang Bunyag (Pag-angkon sa Ortodokso, Bahin 1, tubag sa pangutana 105). Ug kini hingpit nga uyon sa:</w:t>
      </w:r>
    </w:p>
    <w:p w14:paraId="4B59B669" w14:textId="77777777" w:rsidR="00BE1885" w:rsidRPr="006A21F9" w:rsidRDefault="00BE1885" w:rsidP="00BE1885">
      <w:pPr>
        <w:ind w:firstLine="708"/>
        <w:rPr>
          <w:lang w:val="ru-RU"/>
        </w:rPr>
      </w:pPr>
      <w:r w:rsidRPr="006A21F9">
        <w:rPr>
          <w:b/>
          <w:bCs/>
          <w:lang w:val="ru-RU"/>
        </w:rPr>
        <w:t xml:space="preserve">1) </w:t>
      </w:r>
      <w:r w:rsidRPr="006A21F9">
        <w:rPr>
          <w:lang w:val="ru-RU"/>
        </w:rPr>
        <w:t>Ang ehemplo sa mga Balaang Apostoles. Busa, si San Pablo, pagkahuman niyang nabunyagan ang pipila ka tawo sa Efeso, dayon niyang gihatag kanila ang Espiritu Santo pinaagi sa sakramental nga pagbutang sa mga kamot (Buhat 19:5–6), ug sa iyang Epistola ngadto sa mga taga-Efeso gisugo niya sila nga ayaw pagapasakita sa Espiritu Santo, nga mao ang nagatimaan kanila sa adlaw sa pagtubos, mao nga sa mismong adlaw sa ilang Bunyag (Efe. 4:30). Sa samang paagi, ang ubang mga Apostoles, sa diha-diha nga nadungog nila nga gibunyagan ni San Felipe nga diyakono ang mga taga-Samaria—kanila, tungod sa iyang katungdanan, wala niya mahatag ang Espiritu Santo pinaagi sa pagpatong sa mga kamot—dali dayon nila gipadala si Pedro ug si Juan sa Samaria aron ipahigayon kini nga sakramento sa mga nabunyagan na (Buhat 8:14–17).</w:t>
      </w:r>
    </w:p>
    <w:p w14:paraId="4BB7B63B" w14:textId="77777777" w:rsidR="00BE1885" w:rsidRPr="006A21F9" w:rsidRDefault="00BE1885" w:rsidP="00BE1885">
      <w:pPr>
        <w:ind w:firstLine="708"/>
        <w:rPr>
          <w:lang w:val="ru-RU"/>
        </w:rPr>
      </w:pPr>
      <w:r w:rsidRPr="006A21F9">
        <w:rPr>
          <w:b/>
          <w:bCs/>
          <w:lang w:val="ru-RU"/>
        </w:rPr>
        <w:lastRenderedPageBreak/>
        <w:t xml:space="preserve">2) </w:t>
      </w:r>
      <w:r w:rsidRPr="006A21F9">
        <w:rPr>
          <w:lang w:val="ru-RU"/>
        </w:rPr>
        <w:t xml:space="preserve">Pagsunod sa ehemplo sa tibuok unang Simbahan. Gipatud-an kini ni: </w:t>
      </w:r>
      <w:r w:rsidRPr="006A21F9">
        <w:rPr>
          <w:b/>
          <w:bCs/>
          <w:lang w:val="ru-RU"/>
        </w:rPr>
        <w:t xml:space="preserve">a) </w:t>
      </w:r>
      <w:r w:rsidRPr="006A21F9">
        <w:rPr>
          <w:lang w:val="ru-RU"/>
        </w:rPr>
        <w:t>Tertullian: "Pagkahuman mogawas sa batyanan, gihaplasan kita sa bulahan nga pahid;"</w:t>
      </w:r>
      <w:r>
        <w:rPr>
          <w:rStyle w:val="FootnoteReference"/>
        </w:rPr>
        <w:footnoteReference w:id="1100"/>
      </w:r>
      <w:r w:rsidRPr="006A21F9">
        <w:rPr>
          <w:lang w:val="ru-RU"/>
        </w:rPr>
        <w:t xml:space="preserve"> </w:t>
      </w:r>
      <w:r w:rsidRPr="006A21F9">
        <w:rPr>
          <w:b/>
          <w:bCs/>
          <w:lang w:val="ru-RU"/>
        </w:rPr>
        <w:t xml:space="preserve">b) </w:t>
      </w:r>
      <w:r w:rsidRPr="006A21F9">
        <w:rPr>
          <w:lang w:val="ru-RU"/>
        </w:rPr>
        <w:t xml:space="preserve">Ang Konseho sa Laodicea: "Angay nga ang mga nahayag sa bunyag pahiran sa langitnong pahid, ug mahimong mga kabahin sa Gingharian sa Dios" (Kanon 48); </w:t>
      </w:r>
      <w:r w:rsidRPr="006A21F9">
        <w:rPr>
          <w:b/>
          <w:bCs/>
          <w:lang w:val="ru-RU"/>
        </w:rPr>
        <w:t xml:space="preserve">c) </w:t>
      </w:r>
      <w:r w:rsidRPr="006A21F9">
        <w:rPr>
          <w:lang w:val="ru-RU"/>
        </w:rPr>
        <w:t>San Cirilo sa Jerusalem: "Sa diha nga mogawas kamo gikan sa batis sa balaan nga tubig, pagahapusan kamo sa lana sumala sa lana nga gigamit sa paghaplas kang Kristo,"</w:t>
      </w:r>
      <w:r>
        <w:rPr>
          <w:rStyle w:val="FootnoteReference"/>
        </w:rPr>
        <w:footnoteReference w:id="1101"/>
      </w:r>
      <w:r w:rsidRPr="006A21F9">
        <w:rPr>
          <w:lang w:val="ru-RU"/>
        </w:rPr>
        <w:t xml:space="preserve"> ug daghan pang uban nga mga magtutudlo sa Simbahan.</w:t>
      </w:r>
      <w:r>
        <w:rPr>
          <w:rStyle w:val="FootnoteReference"/>
        </w:rPr>
        <w:footnoteReference w:id="1102"/>
      </w:r>
      <w:r w:rsidRPr="006A21F9">
        <w:rPr>
          <w:lang w:val="ru-RU"/>
        </w:rPr>
        <w:t xml:space="preserve"> Gikilala mismo sa mga manunulat sa Romano nga sulod sa dose ka siglo, ang Krismasyon gihatag dayon pagkahuman sa Bunyag, bisan sa Simbahang Romano — dili lang sa Tunga-tungang Sidlakan.</w:t>
      </w:r>
      <w:r>
        <w:rPr>
          <w:rStyle w:val="FootnoteReference"/>
        </w:rPr>
        <w:footnoteReference w:id="1103"/>
      </w:r>
    </w:p>
    <w:p w14:paraId="61D6D856" w14:textId="77777777" w:rsidR="00BE1885" w:rsidRPr="006A21F9" w:rsidRDefault="00BE1885" w:rsidP="00BE1885">
      <w:pPr>
        <w:rPr>
          <w:lang w:val="ru-RU"/>
        </w:rPr>
      </w:pPr>
      <w:r w:rsidRPr="006A21F9">
        <w:rPr>
          <w:lang w:val="ru-RU"/>
        </w:rPr>
        <w:tab/>
        <w:t>Busa, ang maong Simbahan milapas sa kamatuoran sa dihang, sugod sa</w:t>
      </w:r>
      <w:r w:rsidRPr="001E4083">
        <w:t xml:space="preserve"> ika-13 </w:t>
      </w:r>
      <w:r w:rsidRPr="006A21F9">
        <w:rPr>
          <w:lang w:val="ru-RU"/>
        </w:rPr>
        <w:t>nga siglo, gisugdan niini ang pagbulag sa administrasyon sa Krismasyon gikan sa Bawtismo, ug karon nagtudlo sa iyang Katekismo nga ang mga bata nga nabunyagan dili angay kumpirmahon hangtod moabot sila sa pagkabatan-on, mao, tali sa edad nga 7 ug 12, aron sila makaabot niining sakramento uban sa hingpit nga kahibalo ug igo nga pagsabot sa batakang mga kamatuoran sa pagtuo.</w:t>
      </w:r>
      <w:r>
        <w:rPr>
          <w:rStyle w:val="FootnoteReference"/>
        </w:rPr>
        <w:footnoteReference w:id="1104"/>
      </w:r>
      <w:r w:rsidRPr="006A21F9">
        <w:rPr>
          <w:lang w:val="ru-RU"/>
        </w:rPr>
        <w:t xml:space="preserve"> Apan kon sundon kining pangatarungan, kinahanglan usab ipalangan ang pagbunyag sa mga bata hangtod sa maong edad sa pagsabot. Ug bisan pa niana, ang Simbahang Romano mismo nagbunyag sa mga bata base sa pagtuo ug mga saad sa ilang mga ninong ug ginikanan alang kanila: ngano man nga gipugngan pa sa Simbahan ang mga bata sulod sa pipila ka tuig sa mga gasa sa Espiritu Santo, nga gikinahanglan alang sa ilang espirituhanong pagtubo?</w:t>
      </w:r>
    </w:p>
    <w:p w14:paraId="0A365275" w14:textId="77777777" w:rsidR="00BE1885" w:rsidRPr="006A21F9" w:rsidRDefault="00BE1885" w:rsidP="00BE1885">
      <w:pPr>
        <w:rPr>
          <w:lang w:val="ru-RU"/>
        </w:rPr>
      </w:pPr>
    </w:p>
    <w:p w14:paraId="6106059A" w14:textId="77777777" w:rsidR="00BE1885" w:rsidRPr="006A21F9" w:rsidRDefault="00BE1885" w:rsidP="00BE1885">
      <w:pPr>
        <w:pStyle w:val="Heading4"/>
        <w:rPr>
          <w:lang w:val="ru-RU"/>
        </w:rPr>
      </w:pPr>
      <w:bookmarkStart w:id="782" w:name="_Toc133142612"/>
      <w:bookmarkStart w:id="783" w:name="_Toc133142979"/>
      <w:bookmarkStart w:id="784" w:name="_Toc133166336"/>
      <w:bookmarkStart w:id="785" w:name="_Toc182221546"/>
      <w:bookmarkStart w:id="786" w:name="_Toc238453113"/>
      <w:bookmarkStart w:id="787" w:name="_Toc238453913"/>
      <w:bookmarkStart w:id="788" w:name="_Toc238454332"/>
      <w:bookmarkStart w:id="789" w:name="_Toc238466414"/>
      <w:bookmarkStart w:id="790" w:name="_Toc238574221"/>
      <w:r w:rsidRPr="006A21F9">
        <w:rPr>
          <w:bCs/>
          <w:lang w:val="ru-RU"/>
        </w:rPr>
        <w:t xml:space="preserve">3. </w:t>
      </w:r>
      <w:r w:rsidRPr="006A21F9">
        <w:rPr>
          <w:lang w:val="ru-RU"/>
        </w:rPr>
        <w:t>Mahitungod sa Sakramento sa Eukaristiya o Balaang Komunyon</w:t>
      </w:r>
      <w:bookmarkEnd w:id="782"/>
      <w:bookmarkEnd w:id="783"/>
      <w:bookmarkEnd w:id="784"/>
      <w:bookmarkEnd w:id="785"/>
      <w:bookmarkEnd w:id="786"/>
      <w:bookmarkEnd w:id="787"/>
      <w:bookmarkEnd w:id="788"/>
      <w:bookmarkEnd w:id="789"/>
      <w:bookmarkEnd w:id="790"/>
    </w:p>
    <w:p w14:paraId="3F11E081" w14:textId="77777777" w:rsidR="00BE1885" w:rsidRPr="006A21F9" w:rsidRDefault="00BE1885" w:rsidP="00BE1885">
      <w:pPr>
        <w:rPr>
          <w:lang w:val="ru-RU"/>
        </w:rPr>
      </w:pPr>
    </w:p>
    <w:p w14:paraId="2BDE7C7F" w14:textId="77777777" w:rsidR="00BE1885" w:rsidRPr="006A21F9" w:rsidRDefault="00BE1885" w:rsidP="00BE1885">
      <w:pPr>
        <w:pStyle w:val="Heading5"/>
        <w:rPr>
          <w:lang w:val="ru-RU"/>
        </w:rPr>
      </w:pPr>
      <w:bookmarkStart w:id="791" w:name="_Toc133142980"/>
      <w:bookmarkStart w:id="792" w:name="_Toc133166337"/>
      <w:bookmarkStart w:id="793" w:name="_Toc182221547"/>
      <w:bookmarkStart w:id="794" w:name="_Toc238453114"/>
      <w:bookmarkStart w:id="795" w:name="_Toc238453914"/>
      <w:bookmarkStart w:id="796" w:name="_Toc238574222"/>
      <w:r w:rsidRPr="006A21F9">
        <w:rPr>
          <w:bCs/>
          <w:lang w:val="ru-RU"/>
        </w:rPr>
        <w:t xml:space="preserve">§212. </w:t>
      </w:r>
      <w:r w:rsidRPr="006A21F9">
        <w:rPr>
          <w:lang w:val="ru-RU"/>
        </w:rPr>
        <w:t>Koneksyon sa miaging seksyon; ang konsepto sa Sakramento sa Eukaristiya, ang pagkauna niini ug lain-laing mga ngalan</w:t>
      </w:r>
      <w:bookmarkEnd w:id="791"/>
      <w:bookmarkEnd w:id="792"/>
      <w:bookmarkEnd w:id="793"/>
      <w:bookmarkEnd w:id="794"/>
      <w:bookmarkEnd w:id="795"/>
      <w:bookmarkEnd w:id="796"/>
    </w:p>
    <w:p w14:paraId="115AE07E" w14:textId="77777777" w:rsidR="00BE1885" w:rsidRPr="006A21F9" w:rsidRDefault="00BE1885" w:rsidP="00BE1885">
      <w:pPr>
        <w:ind w:firstLine="708"/>
        <w:rPr>
          <w:lang w:val="ru-RU"/>
        </w:rPr>
      </w:pPr>
      <w:r w:rsidRPr="006A21F9">
        <w:rPr>
          <w:lang w:val="ru-RU"/>
        </w:rPr>
        <w:t>Pinaagi sa sakramento sa Bunyag, mosulod kita sa gingharian ni Kristo nga puno sa grasya, napahimakas, napamatud-an nga matarong, ug natawo pag-usab alang sa espirituhanong kinabuhi. Sa sakramento sa Kumpirmasyon, nadawat nato ang grasya-puno nga mga gahum nga gikinahanglan alang sa atong paglig-on ug pagtubo sa espirituhanong kinabuhi. Sa katapusan, sa sakramento sa Eukaristiya, giisip kitang takus, alang sa maong hataas nga katuyoan, nga makatagamtam sa makaluwas nga pagkaon ug ilimnon—ang labing putli nga Lawas ug Dugo sa atong Ginoong Hesus—ug tinuod kitang naghiusa sa tinubdan mismo sa kinabuhi (Salmo 35:10). Busa, ang Simbahang Orthodox sukad pa sa karaang panahon nagsunod sa batasan, pagkahuman sa Bunyag ug Krismasyon, nga ipanghatag ang Sakramento sa Eukaristiya sa mga bag-ong anak niini,</w:t>
      </w:r>
      <w:r>
        <w:rPr>
          <w:rStyle w:val="FootnoteReference"/>
        </w:rPr>
        <w:footnoteReference w:id="1105"/>
      </w:r>
      <w:r w:rsidRPr="006A21F9">
        <w:rPr>
          <w:lang w:val="ru-RU"/>
        </w:rPr>
        <w:t xml:space="preserve"> aron sa ingon niini, sa ilang pagsulod gayud sa gingharian sa grasya, mahatagan sila sa hingpit nga sukod sa mga grasya nga gikinahanglan alang sa ilang bag-ong kinabuhi, samtang dili gayud mohunong, bisan pa man, ug sa tanang panahon pagkahuman niini, pagdapit sa mga matinud-anon ngadto niining makaluwas nga sakramento.</w:t>
      </w:r>
    </w:p>
    <w:p w14:paraId="6662F8C5" w14:textId="77777777" w:rsidR="00BE1885" w:rsidRPr="006A21F9" w:rsidRDefault="00BE1885" w:rsidP="00BE1885">
      <w:pPr>
        <w:rPr>
          <w:lang w:val="ru-RU"/>
        </w:rPr>
      </w:pPr>
      <w:r w:rsidRPr="006A21F9">
        <w:rPr>
          <w:lang w:val="ru-RU"/>
        </w:rPr>
        <w:tab/>
        <w:t>Ang Eukaristiya usa ka sakramento diin ang usa ka Kristohanon, ilawom sa dagway sa pan ug bino, makatagamtam sa tinuod nga lawas ug tinuod nga dugo sa iyang Manluluwas. Kini nga sakramento milabaw sa tanan, sumala sa giingon sa Orthodox Confession (Bahín 1, tubag sa pangutana 106). Milabaw kini kanila:</w:t>
      </w:r>
    </w:p>
    <w:p w14:paraId="7DEE83D7"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Tungod sa kadagatan sa misteryo ug dili masabtan niini. Sa ubang mga sakramento, ang dili masabtan mao gayud nga, ilawom sa usa ka nailhan nga makita nga porma, ang grasya sa Dios naglihok nga dili makita sa usa ka tawo, samtang ang mismong substansya sa mga sakramento—pananglitan, tubig sa Bunyag ug balaang krisma sa Kumpirmasyon—nagpabilin nga wala mausab. Dinhi, sa pikas nga bahin, ang mismong substansya sa </w:t>
      </w:r>
      <w:r w:rsidRPr="006A21F9">
        <w:rPr>
          <w:lang w:val="ru-RU"/>
        </w:rPr>
        <w:lastRenderedPageBreak/>
        <w:t>sakramento nabag-o: ang pan ug bino, samtang nagpabilin ang ilang panagway, milagrosong nabag-o ngadto sa tinuod nga Lawas ug Dugo sa atong Ginoo, ug unya lamang, pagdawat niini sa mga matinud-anon, kini dili makita nga nagmugna sa ilang mga epekto nga puno sa grasya sulod kanila.</w:t>
      </w:r>
    </w:p>
    <w:p w14:paraId="4244CCFC" w14:textId="77777777" w:rsidR="00BE1885" w:rsidRPr="006A21F9" w:rsidRDefault="00BE1885" w:rsidP="00BE1885">
      <w:pPr>
        <w:ind w:firstLine="708"/>
        <w:rPr>
          <w:lang w:val="ru-RU"/>
        </w:rPr>
      </w:pPr>
      <w:r w:rsidRPr="006A21F9">
        <w:rPr>
          <w:b/>
          <w:bCs/>
          <w:lang w:val="ru-RU"/>
        </w:rPr>
        <w:t xml:space="preserve">2) </w:t>
      </w:r>
      <w:r w:rsidRPr="006A21F9">
        <w:rPr>
          <w:lang w:val="ru-RU"/>
        </w:rPr>
        <w:t>Ang nag-awas nga gugma sa Ginoo alang kanato ug ang katingalahang kadako sa gasa nga gihatag niining sakramento. Sa ubang mga sakramento, ang Ginoong Jesus nagahatag sa mga nagtuo kaniya og lain-laing partikular nga mga gasa sa grasya nga makaluwas, subay sa kinaiya sa matag sakramento—mga gasa nga iyang nakuha para sa katawhan pinaagi sa iyang kamatayon sa krus. Dinhi, bisan pa, Iyang gihalad ang Iyang kaugalingon—ang Iyang kaugalingong lawas ug ang Iyang kaugalingong dugo—ingon pagkaon sa mga matinud-anon; ug ang mga magtutuo, sa paghiusa nila mismo sa ilang Ginoo ug Manluluwas, busa gihiusa usab sila sa tinubdan gayud sa grasya nga nagaluwas.</w:t>
      </w:r>
    </w:p>
    <w:p w14:paraId="6478BF61"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Sa katapusan, samtang ang tanang uban nga sakramento mga sakramento ra nga adunay epekto sa pagluwas sa usa ka tawo, ang Eukaristiya dili lamang ang labing dili masabtan ug labing makaluwas sa mga sakramento, apan usab usa ka halad ngadto sa Dios—usa ka halad nga gihalad kaniya alang sa tanan, ang buhi ug ang patay, ug nga nagpakalma kaniya (Konpesyon Orthodoxo, Bahin </w:t>
      </w:r>
      <w:r w:rsidRPr="001E4083">
        <w:t>I</w:t>
      </w:r>
      <w:r w:rsidRPr="006A21F9">
        <w:rPr>
          <w:lang w:val="ru-RU"/>
        </w:rPr>
        <w:t>, tubag sa pangutana 107; Epistola sa mga Amahan sa Sidlakan bahin sa Orthodox nga Pagtuo, Artikulo 17).</w:t>
      </w:r>
    </w:p>
    <w:p w14:paraId="0752D24B" w14:textId="77777777" w:rsidR="00BE1885" w:rsidRPr="006A21F9" w:rsidRDefault="00BE1885" w:rsidP="00BE1885">
      <w:pPr>
        <w:rPr>
          <w:lang w:val="ru-RU"/>
        </w:rPr>
      </w:pPr>
      <w:r w:rsidRPr="006A21F9">
        <w:rPr>
          <w:lang w:val="ru-RU"/>
        </w:rPr>
        <w:tab/>
        <w:t>Ang Sakramento sa Eukaristiya sukad pa sa karaang panahon nailhan na ug nagpadayon nga nailhan sa lain-laing mga ngalan, mao ang</w:t>
      </w:r>
      <w:r w:rsidRPr="006A21F9">
        <w:rPr>
          <w:b/>
          <w:bCs/>
          <w:lang w:val="ru-RU"/>
        </w:rPr>
        <w:t xml:space="preserve">: (a) </w:t>
      </w:r>
      <w:r w:rsidRPr="006A21F9">
        <w:rPr>
          <w:lang w:val="ru-RU"/>
        </w:rPr>
        <w:t>ang Eukaristiya (</w:t>
      </w:r>
      <w:r w:rsidRPr="001E4083">
        <w:t>εύχαριστία</w:t>
      </w:r>
      <w:r w:rsidRPr="006A21F9">
        <w:rPr>
          <w:lang w:val="ru-RU"/>
        </w:rPr>
        <w:t xml:space="preserve">), nga nagpasabot og pagpasalamat: kay sa pagtukod niini nga sakramento, ang Ginoo </w:t>
      </w:r>
      <w:r w:rsidRPr="006A21F9">
        <w:rPr>
          <w:i/>
          <w:iCs/>
          <w:lang w:val="ru-RU"/>
        </w:rPr>
        <w:t xml:space="preserve">nagkuha og pan ug, pagkahuman Niya og pagpasalamat </w:t>
      </w:r>
      <w:r w:rsidRPr="006A21F9">
        <w:rPr>
          <w:lang w:val="ru-RU"/>
        </w:rPr>
        <w:t>(</w:t>
      </w:r>
      <w:r w:rsidRPr="001E4083">
        <w:t>εύχαριςτήσας</w:t>
      </w:r>
      <w:r w:rsidRPr="006A21F9">
        <w:rPr>
          <w:lang w:val="ru-RU"/>
        </w:rPr>
        <w:t xml:space="preserve">), </w:t>
      </w:r>
      <w:r w:rsidRPr="006A21F9">
        <w:rPr>
          <w:i/>
          <w:iCs/>
          <w:lang w:val="ru-RU"/>
        </w:rPr>
        <w:t>gibali-bali kini</w:t>
      </w:r>
      <w:r w:rsidRPr="006A21F9">
        <w:rPr>
          <w:lang w:val="ru-RU"/>
        </w:rPr>
        <w:t xml:space="preserve"> (1 Cor. 11:24), ug unya, sa pagkuha sa tasa, sa susama usab nga paagi nagpasalamat o naghatag og pagdayeg (</w:t>
      </w:r>
      <w:r w:rsidRPr="001E4083">
        <w:t>εύχαριστήσας</w:t>
      </w:r>
      <w:r w:rsidRPr="006A21F9">
        <w:rPr>
          <w:lang w:val="ru-RU"/>
        </w:rPr>
        <w:t xml:space="preserve">), gihatag kini sa mga disipulo (Matt. 26:27); </w:t>
      </w:r>
      <w:r w:rsidRPr="006A21F9">
        <w:rPr>
          <w:b/>
          <w:bCs/>
          <w:lang w:val="ru-RU"/>
        </w:rPr>
        <w:t xml:space="preserve">b) </w:t>
      </w:r>
      <w:r w:rsidRPr="006A21F9">
        <w:rPr>
          <w:lang w:val="ru-RU"/>
        </w:rPr>
        <w:t>ang Panihapon sa Ginoo (1 Cor. 10:17–21), mistiko ug diyosnon:</w:t>
      </w:r>
      <w:r>
        <w:rPr>
          <w:rStyle w:val="FootnoteReference"/>
        </w:rPr>
        <w:footnoteReference w:id="1106"/>
      </w:r>
      <w:r w:rsidRPr="006A21F9">
        <w:rPr>
          <w:lang w:val="ru-RU"/>
        </w:rPr>
        <w:t xml:space="preserve"> tungod kay gitukod kini atol sa tinago nga panihapon sa Ginoo uban sa iyang mga disipulo; </w:t>
      </w:r>
      <w:r w:rsidRPr="006A21F9">
        <w:rPr>
          <w:b/>
          <w:bCs/>
          <w:lang w:val="ru-RU"/>
        </w:rPr>
        <w:t xml:space="preserve">c) </w:t>
      </w:r>
      <w:r w:rsidRPr="006A21F9">
        <w:rPr>
          <w:lang w:val="ru-RU"/>
        </w:rPr>
        <w:t>ang Panihapon sa Ginoo (1 Cor. 11:20), balaan ug misteryoso:</w:t>
      </w:r>
      <w:r>
        <w:rPr>
          <w:rStyle w:val="FootnoteReference"/>
        </w:rPr>
        <w:footnoteReference w:id="1107"/>
      </w:r>
      <w:r w:rsidRPr="006A21F9">
        <w:rPr>
          <w:lang w:val="ru-RU"/>
        </w:rPr>
        <w:t xml:space="preserve"> tungod kay gitanyag niini ang lawas ug dugo sa Ginoong Jesus ingon nga makaluwas nga pagkaon; </w:t>
      </w:r>
      <w:r w:rsidRPr="006A21F9">
        <w:rPr>
          <w:b/>
          <w:bCs/>
          <w:lang w:val="ru-RU"/>
        </w:rPr>
        <w:t xml:space="preserve">d) </w:t>
      </w:r>
      <w:r w:rsidRPr="006A21F9">
        <w:rPr>
          <w:lang w:val="ru-RU"/>
        </w:rPr>
        <w:t>ang sakramento sa halaran:</w:t>
      </w:r>
      <w:r>
        <w:rPr>
          <w:rStyle w:val="FootnoteReference"/>
        </w:rPr>
        <w:footnoteReference w:id="1108"/>
      </w:r>
      <w:r w:rsidRPr="006A21F9">
        <w:rPr>
          <w:lang w:val="ru-RU"/>
        </w:rPr>
        <w:t xml:space="preserve"> tungod kay kini gihimo sa halaran ibabaw sa balaang trono; </w:t>
      </w:r>
      <w:r w:rsidRPr="006A21F9">
        <w:rPr>
          <w:b/>
          <w:bCs/>
          <w:lang w:val="ru-RU"/>
        </w:rPr>
        <w:t xml:space="preserve">e) </w:t>
      </w:r>
      <w:r w:rsidRPr="006A21F9">
        <w:rPr>
          <w:lang w:val="ru-RU"/>
        </w:rPr>
        <w:t>ang pan sa Ginoo, pan sa Dios, langitnong pan, pan sa adlaw-adlaw nga panginahanglan,</w:t>
      </w:r>
      <w:r>
        <w:rPr>
          <w:rStyle w:val="FootnoteReference"/>
        </w:rPr>
        <w:footnoteReference w:id="1109"/>
      </w:r>
      <w:r w:rsidRPr="006A21F9">
        <w:rPr>
          <w:lang w:val="ru-RU"/>
        </w:rPr>
        <w:t xml:space="preserve"> ingon man ang tasa sa kahadlok, ang sakramento sa tasa:</w:t>
      </w:r>
      <w:r>
        <w:rPr>
          <w:rStyle w:val="FootnoteReference"/>
        </w:rPr>
        <w:footnoteReference w:id="1110"/>
      </w:r>
      <w:r w:rsidRPr="006A21F9">
        <w:rPr>
          <w:lang w:val="ru-RU"/>
        </w:rPr>
        <w:t xml:space="preserve"> pinaagi sa mga elemento nga gigamit niining sakramento; </w:t>
      </w:r>
      <w:r w:rsidRPr="006A21F9">
        <w:rPr>
          <w:b/>
          <w:bCs/>
          <w:lang w:val="ru-RU"/>
        </w:rPr>
        <w:t xml:space="preserve">f) </w:t>
      </w:r>
      <w:r w:rsidRPr="006A21F9">
        <w:rPr>
          <w:lang w:val="ru-RU"/>
        </w:rPr>
        <w:t>ang tasa sa panalangin (1 Cor. 10:16): pinaagi sa paagi sa pagkonsagrasyon sa Balaang mga Gasa;</w:t>
      </w:r>
      <w:r>
        <w:rPr>
          <w:rStyle w:val="FootnoteReference"/>
        </w:rPr>
        <w:footnoteReference w:id="1111"/>
      </w:r>
      <w:r w:rsidRPr="006A21F9">
        <w:rPr>
          <w:lang w:val="ru-RU"/>
        </w:rPr>
        <w:t xml:space="preserve"> </w:t>
      </w:r>
      <w:r w:rsidRPr="006A21F9">
        <w:rPr>
          <w:b/>
          <w:bCs/>
          <w:lang w:val="ru-RU"/>
        </w:rPr>
        <w:t xml:space="preserve">g) </w:t>
      </w:r>
      <w:r w:rsidRPr="006A21F9">
        <w:rPr>
          <w:lang w:val="ru-RU"/>
        </w:rPr>
        <w:t>ang Lawas ni Kristo, ang Ginoo, ang makaluwas, ang balaan:</w:t>
      </w:r>
      <w:r>
        <w:rPr>
          <w:rStyle w:val="FootnoteReference"/>
        </w:rPr>
        <w:footnoteReference w:id="1112"/>
      </w:r>
      <w:r w:rsidRPr="006A21F9">
        <w:rPr>
          <w:lang w:val="ru-RU"/>
        </w:rPr>
        <w:t xml:space="preserve"> ug ang Dugo ni Kristo, ang dungganon:</w:t>
      </w:r>
      <w:r>
        <w:rPr>
          <w:rStyle w:val="FootnoteReference"/>
        </w:rPr>
        <w:footnoteReference w:id="1113"/>
      </w:r>
      <w:r w:rsidRPr="006A21F9">
        <w:rPr>
          <w:lang w:val="ru-RU"/>
        </w:rPr>
        <w:t xml:space="preserve"> tungod kay, sa ilawom sa hitsura sa pan ug bino, kini nagahatag sa tinuod nga Lawas ug Dugo ni Kristo; </w:t>
      </w:r>
      <w:r w:rsidRPr="006A21F9">
        <w:rPr>
          <w:b/>
          <w:bCs/>
          <w:lang w:val="ru-RU"/>
        </w:rPr>
        <w:t xml:space="preserve">h) </w:t>
      </w:r>
      <w:r w:rsidRPr="006A21F9">
        <w:rPr>
          <w:lang w:val="ru-RU"/>
        </w:rPr>
        <w:t>Komyunyon, pakig-ambit:</w:t>
      </w:r>
      <w:r>
        <w:rPr>
          <w:rStyle w:val="FootnoteReference"/>
        </w:rPr>
        <w:footnoteReference w:id="1114"/>
      </w:r>
      <w:r w:rsidRPr="006A21F9">
        <w:rPr>
          <w:lang w:val="ru-RU"/>
        </w:rPr>
        <w:t xml:space="preserve"> tungod kay, pinaagi sa pag-apil niini nga sakramento, kita tanan nahimong usa ka buo uban sa Ginoong Jesus ug uban sa usag usa; </w:t>
      </w:r>
      <w:r w:rsidRPr="006A21F9">
        <w:rPr>
          <w:b/>
          <w:bCs/>
          <w:lang w:val="ru-RU"/>
        </w:rPr>
        <w:t xml:space="preserve">i) </w:t>
      </w:r>
      <w:r w:rsidRPr="006A21F9">
        <w:rPr>
          <w:lang w:val="ru-RU"/>
        </w:rPr>
        <w:t>ang tasa sa kinabuhi ug kaluwasan</w:t>
      </w:r>
      <w:r>
        <w:rPr>
          <w:rStyle w:val="FootnoteReference"/>
        </w:rPr>
        <w:footnoteReference w:id="1115"/>
      </w:r>
      <w:r w:rsidRPr="006A21F9">
        <w:rPr>
          <w:lang w:val="ru-RU"/>
        </w:rPr>
        <w:t xml:space="preserve"> pinaagi sa grasya nga nagalihok sa sulod nato; </w:t>
      </w:r>
      <w:r w:rsidRPr="006A21F9">
        <w:rPr>
          <w:b/>
          <w:bCs/>
          <w:lang w:val="ru-RU"/>
        </w:rPr>
        <w:t xml:space="preserve">k) </w:t>
      </w:r>
      <w:r w:rsidRPr="006A21F9">
        <w:rPr>
          <w:lang w:val="ru-RU"/>
        </w:rPr>
        <w:t>mga misteryo, balaan, diyosnon, makapahingangha, ug langitnong mga misteryo:</w:t>
      </w:r>
      <w:r>
        <w:rPr>
          <w:rStyle w:val="FootnoteReference"/>
        </w:rPr>
        <w:footnoteReference w:id="1116"/>
      </w:r>
      <w:r w:rsidRPr="006A21F9">
        <w:rPr>
          <w:lang w:val="ru-RU"/>
        </w:rPr>
        <w:t xml:space="preserve"> tungod sa ilang kinaiyahan ug tungod sa </w:t>
      </w:r>
      <w:r w:rsidRPr="006A21F9">
        <w:rPr>
          <w:lang w:val="ru-RU"/>
        </w:rPr>
        <w:lastRenderedPageBreak/>
        <w:t xml:space="preserve">kadagatan sa dili nato pagsabot; </w:t>
      </w:r>
      <w:r w:rsidRPr="006A21F9">
        <w:rPr>
          <w:b/>
          <w:bCs/>
          <w:lang w:val="ru-RU"/>
        </w:rPr>
        <w:t xml:space="preserve">l) </w:t>
      </w:r>
      <w:r w:rsidRPr="006A21F9">
        <w:rPr>
          <w:lang w:val="ru-RU"/>
        </w:rPr>
        <w:t>usa ka balaan, misteryosong halad:</w:t>
      </w:r>
      <w:r>
        <w:rPr>
          <w:rStyle w:val="FootnoteReference"/>
        </w:rPr>
        <w:footnoteReference w:id="1117"/>
      </w:r>
      <w:r w:rsidRPr="006A21F9">
        <w:rPr>
          <w:lang w:val="ru-RU"/>
        </w:rPr>
        <w:t xml:space="preserve"> tungod kay kini tinuod nga nagsilbi nga halad nga pampasaylo sa Dios, ug uban pa.</w:t>
      </w:r>
    </w:p>
    <w:p w14:paraId="0F5A49DC" w14:textId="77777777" w:rsidR="00BE1885" w:rsidRPr="006A21F9" w:rsidRDefault="00BE1885" w:rsidP="00BE1885">
      <w:pPr>
        <w:rPr>
          <w:lang w:val="ru-RU"/>
        </w:rPr>
      </w:pPr>
    </w:p>
    <w:p w14:paraId="15D042C2" w14:textId="77777777" w:rsidR="00BE1885" w:rsidRPr="006A21F9" w:rsidRDefault="00BE1885" w:rsidP="00BE1885">
      <w:pPr>
        <w:pStyle w:val="Heading5"/>
        <w:rPr>
          <w:lang w:val="ru-RU"/>
        </w:rPr>
      </w:pPr>
      <w:bookmarkStart w:id="797" w:name="_Toc133142981"/>
      <w:bookmarkStart w:id="798" w:name="_Toc133166338"/>
      <w:bookmarkStart w:id="799" w:name="_Toc182221548"/>
      <w:bookmarkStart w:id="800" w:name="_Toc238453115"/>
      <w:bookmarkStart w:id="801" w:name="_Toc238453915"/>
      <w:bookmarkStart w:id="802" w:name="_Toc238574223"/>
      <w:r w:rsidRPr="006A21F9">
        <w:rPr>
          <w:bCs/>
          <w:lang w:val="ru-RU"/>
        </w:rPr>
        <w:t xml:space="preserve">§213. </w:t>
      </w:r>
      <w:r w:rsidRPr="006A21F9">
        <w:rPr>
          <w:lang w:val="ru-RU"/>
        </w:rPr>
        <w:t>Ang diyosnong saad mahitungod sa sakramento sa Eukaristiya ug sa mismong pagtukod niini</w:t>
      </w:r>
      <w:bookmarkEnd w:id="797"/>
      <w:bookmarkEnd w:id="798"/>
      <w:bookmarkEnd w:id="799"/>
      <w:bookmarkEnd w:id="800"/>
      <w:bookmarkEnd w:id="801"/>
      <w:bookmarkEnd w:id="802"/>
    </w:p>
    <w:p w14:paraId="719DCB0A" w14:textId="77777777" w:rsidR="00BE1885" w:rsidRPr="006A21F9" w:rsidRDefault="00BE1885" w:rsidP="00BE1885">
      <w:pPr>
        <w:ind w:firstLine="708"/>
        <w:rPr>
          <w:lang w:val="ru-RU"/>
        </w:rPr>
      </w:pPr>
      <w:r w:rsidRPr="006A21F9">
        <w:rPr>
          <w:lang w:val="ru-RU"/>
        </w:rPr>
        <w:t>Tungod sa tinguha nga andamon ang mga tawo sa pagdawat sa ingon ka dako ug makapahingangha nga sakramento sama sa Eukaristiya, si Kristo nga Manluluwas, sa wala pa ang institusyon niini, mipahimulos sa paghimo og solemne nga saad bahin niini, aron ipadayag ang kinaiyahan, gahum, ug kinahanglanon niini; ug unya lamang, sa pag-abot sa takna, tinuod gayud Niya nga gitukod kini nga sakramento sa kaluwasan. Ang paghulagway sa saad bahin niini gipatin-aw sa detalye ni San Juan nga Teologo; ang paghulagway sa institusyon mismo narekord sa tulo pa ka uban nga Ebanghelista ug ni San Pablo nga Apostol.</w:t>
      </w:r>
    </w:p>
    <w:p w14:paraId="4D83322C"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Nagsugod si San Juan sa pagsaysay sa okasyon diin ang Ginoo mipadayag sa pagsaad mahitungod sa misteryo sa Iyang Lawas ug Dugo. Usa ka adlaw, sa daplin sa Dagat sa Tiberias, naghimo Siya og dakong milagro: pinaagi sa lima ka tinapay ug duha ka isda, gipakaon Niya ang mga lima ka libo ka tawo (Juan 6:1–13). Ang mga nakasaksi niining milagro nabigla kaayo nga wala nila mapugngan ang pag-ingon: </w:t>
      </w:r>
      <w:r w:rsidRPr="006A21F9">
        <w:rPr>
          <w:i/>
          <w:iCs/>
          <w:lang w:val="ru-RU"/>
        </w:rPr>
        <w:t>'Mao gyud kini ang Propeta nga moabot sa kalibutan</w:t>
      </w:r>
      <w:r w:rsidRPr="006A21F9">
        <w:rPr>
          <w:lang w:val="ru-RU"/>
        </w:rPr>
        <w:t xml:space="preserve">' (Juan 6:14), ug tungod sa ilang sayop nga pagsabot sa yutang gingharian sa Mesiyas, gusto nila </w:t>
      </w:r>
      <w:r w:rsidRPr="006A21F9">
        <w:rPr>
          <w:i/>
          <w:iCs/>
          <w:lang w:val="ru-RU"/>
        </w:rPr>
        <w:t xml:space="preserve">nga moanha ug, sa tago, dakpon Siya ug himuon nga hari </w:t>
      </w:r>
      <w:r w:rsidRPr="006A21F9">
        <w:rPr>
          <w:lang w:val="ru-RU"/>
        </w:rPr>
        <w:t xml:space="preserve">(Juan 6:15). Ang Dios-tawo, nga miabot sa yuta </w:t>
      </w:r>
      <w:r w:rsidRPr="006A21F9">
        <w:rPr>
          <w:i/>
          <w:iCs/>
          <w:lang w:val="ru-RU"/>
        </w:rPr>
        <w:t>dili aron pag-alagad kondili aron mag-alagad</w:t>
      </w:r>
      <w:r w:rsidRPr="006A21F9">
        <w:rPr>
          <w:lang w:val="ru-RU"/>
        </w:rPr>
        <w:t xml:space="preserve"> (Mat. 20:28), dali dayon Siyang mibulag ug nag-inusara nga miadto sa bukid; ug unya, sa gabii, pagkahiusa Niya sa Iyang mga disipulo nga naglayag paingon sa Capernaum, milagrosong mitabok Siya uban kanila ngadto sa pikas daplin sa Dagat sa Tiberias (Juan 6:16–23). Apan ang mga tawo, nga milagrosong napakaon ni Jesus, padayon nga nangita sa Maghihimo sa Milagro, ug misunod usab kaniya sa sakayan paingon sa Capernaum (Juan 6:23–25). Niadtong panahona, nasabtan sa Ginoo nga ang mga Hudiyo nagsunod kaniya dili tungod kay nakakita sila og timaan, kondili tungod kay nakakaon sila sa mga tinapay ug nabusog, ug pagkahuman niyang gipahibalo kini sa mga Hudiyo (Juan 6:26), Gusto Niya nga ibalhin ang ilang pagtagad gikan sa pagkaon nga madunot ngadto sa lain, mas hataas, dili madunot nga pagkaon, ug gisgutan ang saad sa misteryo sa Eukaristiya.</w:t>
      </w:r>
      <w:r>
        <w:rPr>
          <w:rStyle w:val="FootnoteReference"/>
        </w:rPr>
        <w:footnoteReference w:id="1118"/>
      </w:r>
    </w:p>
    <w:p w14:paraId="3D289F6C" w14:textId="77777777" w:rsidR="00BE1885" w:rsidRPr="006A21F9" w:rsidRDefault="00BE1885" w:rsidP="00BE1885">
      <w:pPr>
        <w:rPr>
          <w:lang w:val="ru-RU"/>
        </w:rPr>
      </w:pPr>
      <w:r w:rsidRPr="006A21F9">
        <w:rPr>
          <w:lang w:val="ru-RU"/>
        </w:rPr>
        <w:tab/>
      </w:r>
      <w:r w:rsidRPr="006A21F9">
        <w:rPr>
          <w:i/>
          <w:iCs/>
          <w:lang w:val="ru-RU"/>
        </w:rPr>
        <w:t xml:space="preserve">'Ayaw kamo pagpanihago alang sa pagkaon nga mawala, kondili alang sa pagkaon nga magpabilin hangtod sa kinabuhi nga walay katapusan, nga ihatag kaninyo sa Anak sa Tawo; kay siya ang gipamatud-an sa Amahan, sa Dios' </w:t>
      </w:r>
      <w:r w:rsidRPr="006A21F9">
        <w:rPr>
          <w:lang w:val="ru-RU"/>
        </w:rPr>
        <w:t>(Juan 6:27)—busa gisugdan ni Cristo kini nga saad sa atubangan sa kadaghanan sa mga Hudiyo.</w:t>
      </w:r>
    </w:p>
    <w:p w14:paraId="5A78B91E" w14:textId="77777777" w:rsidR="00BE1885" w:rsidRPr="006A21F9" w:rsidRDefault="00BE1885" w:rsidP="00BE1885">
      <w:pPr>
        <w:rPr>
          <w:lang w:val="ru-RU"/>
        </w:rPr>
      </w:pPr>
      <w:r w:rsidRPr="006A21F9">
        <w:rPr>
          <w:lang w:val="ru-RU"/>
        </w:rPr>
        <w:tab/>
        <w:t>Sa dihang miingon sila</w:t>
      </w:r>
      <w:r w:rsidRPr="006A21F9">
        <w:rPr>
          <w:i/>
          <w:iCs/>
          <w:lang w:val="ru-RU"/>
        </w:rPr>
        <w:t xml:space="preserve">, 'Unsa man nga timaan ang imong ipakita kanamo aron makita namo </w:t>
      </w:r>
      <w:r w:rsidRPr="006A21F9">
        <w:rPr>
          <w:lang w:val="ru-RU"/>
        </w:rPr>
        <w:t>kini</w:t>
      </w:r>
      <w:r w:rsidRPr="006A21F9">
        <w:rPr>
          <w:i/>
          <w:iCs/>
          <w:lang w:val="ru-RU"/>
        </w:rPr>
        <w:t xml:space="preserve"> ug motuo kanimo</w:t>
      </w:r>
      <w:r w:rsidRPr="006A21F9">
        <w:rPr>
          <w:lang w:val="ru-RU"/>
        </w:rPr>
        <w:t>?', ug gihinumduman siya nga si Moises naghatag kanila og pan gikan sa langit, o manna, sa kamingawan isip pruweba sa iyang banal nga misyon (Juan 6:30–31): '</w:t>
      </w:r>
      <w:r>
        <w:rPr>
          <w:rStyle w:val="FootnoteReference"/>
        </w:rPr>
        <w:footnoteReference w:id="1119"/>
      </w:r>
      <w:r w:rsidRPr="006A21F9">
        <w:rPr>
          <w:lang w:val="ru-RU"/>
        </w:rPr>
        <w:t xml:space="preserve"> ' uniya mitubag si Jesus: </w:t>
      </w:r>
      <w:r w:rsidRPr="006A21F9">
        <w:rPr>
          <w:i/>
          <w:iCs/>
          <w:lang w:val="ru-RU"/>
        </w:rPr>
        <w:t>'Sa pagkatinuod, sa pagkatinuod, nagaingon ako kaninyo: dili si Moises ang nagahatag kaninyo sa pan gikan sa langit, kondili ang akong Amahan nagahatag kaninyo sa tinuod nga pan gikan sa langit</w:t>
      </w:r>
      <w:r w:rsidRPr="006A21F9">
        <w:rPr>
          <w:lang w:val="ru-RU"/>
        </w:rPr>
        <w:t xml:space="preserve">' (Juan 6:32), ug ingon tubag sa ilang hangyo: </w:t>
      </w:r>
      <w:r w:rsidRPr="006A21F9">
        <w:rPr>
          <w:i/>
          <w:iCs/>
          <w:lang w:val="ru-RU"/>
        </w:rPr>
        <w:t xml:space="preserve">'Ginoo! Hatagi kami kanunay niining pan' </w:t>
      </w:r>
      <w:r w:rsidRPr="006A21F9">
        <w:rPr>
          <w:lang w:val="ru-RU"/>
        </w:rPr>
        <w:t xml:space="preserve">(Juan 6:34), Iyang gipadayag pa gayud ang saad sa Eukaristiya sa mas klaro pa nga paagi, nga nag-ingon: </w:t>
      </w:r>
      <w:r w:rsidRPr="006A21F9">
        <w:rPr>
          <w:i/>
          <w:iCs/>
          <w:lang w:val="ru-RU"/>
        </w:rPr>
        <w:t xml:space="preserve">'Ako mao ang pan sa kinabuhi; ang bisan kinsa nga moanha kanako dili na gayud gutom, ug ang bisan kinsa nga motuo kanako dili na gayud kauhaw' </w:t>
      </w:r>
      <w:r w:rsidRPr="006A21F9">
        <w:rPr>
          <w:lang w:val="ru-RU"/>
        </w:rPr>
        <w:t>(Juan 6:35).</w:t>
      </w:r>
    </w:p>
    <w:p w14:paraId="6462874B" w14:textId="77777777" w:rsidR="00BE1885" w:rsidRPr="006A21F9" w:rsidRDefault="00BE1885" w:rsidP="00BE1885">
      <w:pPr>
        <w:rPr>
          <w:lang w:val="ru-RU"/>
        </w:rPr>
      </w:pPr>
      <w:r w:rsidRPr="006A21F9">
        <w:rPr>
          <w:lang w:val="ru-RU"/>
        </w:rPr>
        <w:lastRenderedPageBreak/>
        <w:tab/>
        <w:t xml:space="preserve">Sa katapusan, sa dihang ang mga Hudiyo, nga naigo sa niining mga pulong, misugod sa pagreklamo </w:t>
      </w:r>
      <w:r w:rsidRPr="006A21F9">
        <w:rPr>
          <w:i/>
          <w:iCs/>
          <w:lang w:val="ru-RU"/>
        </w:rPr>
        <w:t>tungod kay miingon Siya, 'Ako mao ang pan nga nanaog gikan sa langit,' ug miingon, 'Dili ba kini si Jesus, ang anak ni Jose, nga kaila ta sa iyang amahan ug inahan? Unsaon man niya pag-ingon, "Nanaog ako gikan sa langit"?'</w:t>
      </w:r>
      <w:r w:rsidRPr="006A21F9">
        <w:rPr>
          <w:lang w:val="ru-RU"/>
        </w:rPr>
        <w:t xml:space="preserve"> (Juan 6:41–42),—Si Jesus nagpamatuod na sa labing klaro: </w:t>
      </w:r>
      <w:r w:rsidRPr="006A21F9">
        <w:rPr>
          <w:i/>
          <w:iCs/>
          <w:lang w:val="ru-RU"/>
        </w:rPr>
        <w:t xml:space="preserve">'Sa pagkatinuod, sa pagkatinuod, nagaingon ako kaninyo, bisan kinsa ang motoo kanako adunay kinabuhi nga walay katapusan. Ako mao ang tinapay nga kinabuhi. Ang inyong mga amahan mikaon sa manna sa kamingawan ug namatay; apan ang pan nga gikan sa langit mao kini nga bisan kinsa ang mokaon niini dili gayud mamatay. Ako ang buhing pan nga nanaog gikan sa langit; bisan kinsa ang mokaon niini mabuhi hangtod sa kahangturan; ug ang pan nga akong ihatag mao ang akong unod, nga akong ihatag alang sa kinabuhi sa kalibutan </w:t>
      </w:r>
      <w:r w:rsidRPr="006A21F9">
        <w:rPr>
          <w:lang w:val="ru-RU"/>
        </w:rPr>
        <w:t xml:space="preserve">(Juan 6:47–51). Ang mga Hudiyo misugod pag-usab sa pag-away sa ilang kaugalingon ug miingon: </w:t>
      </w:r>
      <w:r w:rsidRPr="006A21F9">
        <w:rPr>
          <w:i/>
          <w:iCs/>
          <w:lang w:val="ru-RU"/>
        </w:rPr>
        <w:t>'Giunsa man kaha nga i -a Niya kanato ang Iyang unod aron kan-on</w:t>
      </w:r>
      <w:r w:rsidRPr="006A21F9">
        <w:rPr>
          <w:lang w:val="ru-RU"/>
        </w:rPr>
        <w:t xml:space="preserve">?' (Juan 6:52)? — ug si Jesus mibalik pag-usab kanila uban sa hingpit nga pagkasinaw: </w:t>
      </w:r>
      <w:r w:rsidRPr="006A21F9">
        <w:rPr>
          <w:i/>
          <w:iCs/>
          <w:lang w:val="ru-RU"/>
        </w:rPr>
        <w:t xml:space="preserve">'Sa tinuod, tinuod, ginasulti ko kaninyo: kon dili ninyo kan-on ang unod sa Anak sa Tawo ug dili ninyo imnon ang Iyang dugo, wala kamo'y kinabuhi sa inyong sulod.  Ang bisan kinsa nga mokaon sa Akong Unod ug moinom sa Akong Dugo adunay kinabuhi nga walay katapusan, ug ako pagbanhawon siya sa katapusang adlaw. Kay ang Akong Unod mao ang tinuod nga pagkaon, ug ang Akong Dugo mao ang tinuod nga ilimnon. Ang bisan kinsa nga mokaon sa Akong Unod ug moinom sa Akong Dugo nagpuyo kanako, ug ako kaniya. Sama sa pagpadala kanako sa buhing Amahan, ug ako mabuhi tungod sa Amahan, ingon usab ang mokaon kanako mabuhi tungod kanako. Kini mao ang pan nga gikan sa langit. Dili kini sama sa mana nga gikaon sa inyong mga amahan nga nangamatay: ang mokaon niining pan mabuhi hangtod sa kahangturan </w:t>
      </w:r>
      <w:r w:rsidRPr="006A21F9">
        <w:rPr>
          <w:lang w:val="ru-RU"/>
        </w:rPr>
        <w:t>(Juan 6:53–58).</w:t>
      </w:r>
    </w:p>
    <w:p w14:paraId="32ED2875" w14:textId="77777777" w:rsidR="00BE1885" w:rsidRPr="006A21F9" w:rsidRDefault="00BE1885" w:rsidP="00BE1885">
      <w:pPr>
        <w:rPr>
          <w:lang w:val="ru-RU"/>
        </w:rPr>
      </w:pPr>
      <w:r w:rsidRPr="006A21F9">
        <w:rPr>
          <w:lang w:val="ru-RU"/>
        </w:rPr>
        <w:tab/>
        <w:t xml:space="preserve">Daghan sa mga disipulo nga nagsunod kang Jesus, sa pagdungog niining katingalahang saad mahitungod sa makahinganghang misteryo, miingon: </w:t>
      </w:r>
      <w:r w:rsidRPr="006A21F9">
        <w:rPr>
          <w:i/>
          <w:iCs/>
          <w:lang w:val="ru-RU"/>
        </w:rPr>
        <w:t>'Unsa kaha ka katingalahan ning gisulti! Kinsa bay makadawat niini</w:t>
      </w:r>
      <w:r w:rsidRPr="006A21F9">
        <w:rPr>
          <w:lang w:val="ru-RU"/>
        </w:rPr>
        <w:t xml:space="preserve">?' (Juan 6:60) — ug niadtong takna mibulag sila kaniya (Juan 6:66). Apan ang Iyang tinuod nga mga disipulo, ang Napulo ug Duha, gidawat kini nga pulong uban sa pagtuo, ug pinaagi sa baba ni Pedro ilang gipahayag: </w:t>
      </w:r>
      <w:r w:rsidRPr="006A21F9">
        <w:rPr>
          <w:i/>
          <w:iCs/>
          <w:lang w:val="ru-RU"/>
        </w:rPr>
        <w:t>'Ginoo, kang kinsa pa man kami moadto? Ikaw may mga pulong sa kinabuhi nga walay katapusan; ug kami nakatuo ug nakahibalo nga Ikaw mao ang Cristo, ang Anak sa buhing Dios</w:t>
      </w:r>
      <w:r w:rsidRPr="006A21F9">
        <w:rPr>
          <w:lang w:val="ru-RU"/>
        </w:rPr>
        <w:t>' (Juan 6:68–69). Ug ang kasinatian nagpakita nga, sa dihang gitukod sa Ginoo pagkahuman ang sakramento sa Eukaristiya, wala'y bisan kinsa kanila ang nagpakita og kalibog, ni nangutana kang Jesus—nga nagpakita nga sila andam gayud sa pagdawat sa ingon ka dakong sakramento.</w:t>
      </w:r>
    </w:p>
    <w:p w14:paraId="4F35CCAC"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Gusto sa Ginoo nga itukod ang sakramento sa Eukaristiya sa taliwala sa labing hinungdanon nga mga kahimtang. Nagkadool na ang Pista sa Paglabay sa mga Hudiyo—ang labing dako sa mga pista sa Daan nga Tugon, nga nagtagna sa Kordero nga maghalad sa sala, nga gipatay sumala sa gipang-andam sa Dios sukad pa sa pagtukod sa kalibutan (Pahayag 13:8). Sa samang panahon, nagkadool na ang takna nga Siya, </w:t>
      </w:r>
      <w:r w:rsidRPr="006A21F9">
        <w:rPr>
          <w:i/>
          <w:iCs/>
          <w:lang w:val="ru-RU"/>
        </w:rPr>
        <w:t xml:space="preserve">ang Karnero sa Dios nga nagkuha sa sala sa kalibutan </w:t>
      </w:r>
      <w:r w:rsidRPr="006A21F9">
        <w:rPr>
          <w:lang w:val="ru-RU"/>
        </w:rPr>
        <w:t>(Juan 1:29), tinuod nga isakripisyo sa halaran sa Krus. Niining maong panahona gayud, sa adlaw sa wala pa sa pagsaulog sa mga Hudiyo sa Paskwa, gipadala sa Ginoo ang duha sa Iyang mga disipulo ngadto sa Jerusalem aron mag-andam og lugar ug sa tanan nga gikinahanglan alang sa pagsaulog sa Paskwa. Ug sa mismong gabii nga siya gilimbong (1 Cor. 11:23), miabot Siya uban sa Napulo ug Duha sa taas nga kwarto sa Jerusalem, nga giandam subay sa Iyang kabubut-on. Didto, samtang naglingkod Siya uban sa Iyang mga disipulo, una sa tanan gisaulog Niya ang Paskwa sa Daan nga Tugon (Lucas 22:15); unya gihugas niya ang mga tiil sa mga disipulo, nagtudlo kanila sa pagpaubos ug gugma sa usag usa (Juan 13:3–15), gisultihan pag-usab sila sa iyang umaabot nga pag-antos, giila ang mambabinuang [(Mat. 26:21–25); (Lucas 22:16–27)], ug sa katapusan, gitukod ang sakramento sa Eukaristiya.</w:t>
      </w:r>
    </w:p>
    <w:p w14:paraId="5DF9B6DA" w14:textId="77777777" w:rsidR="00BE1885" w:rsidRPr="006A21F9" w:rsidRDefault="00BE1885" w:rsidP="00BE1885">
      <w:pPr>
        <w:rPr>
          <w:lang w:val="ru-RU"/>
        </w:rPr>
      </w:pPr>
      <w:r w:rsidRPr="006A21F9">
        <w:rPr>
          <w:lang w:val="ru-RU"/>
        </w:rPr>
        <w:tab/>
      </w:r>
      <w:r w:rsidRPr="006A21F9">
        <w:rPr>
          <w:i/>
          <w:iCs/>
          <w:lang w:val="ru-RU"/>
        </w:rPr>
        <w:t>Ug samtang nagakaon sila</w:t>
      </w:r>
      <w:r w:rsidRPr="006A21F9">
        <w:rPr>
          <w:lang w:val="ru-RU"/>
        </w:rPr>
        <w:t xml:space="preserve">, sumala sa gisaysay ni San Mateo nga Ebanghelista, </w:t>
      </w:r>
      <w:r w:rsidRPr="006A21F9">
        <w:rPr>
          <w:i/>
          <w:iCs/>
          <w:lang w:val="ru-RU"/>
        </w:rPr>
        <w:t xml:space="preserve">si Jesus miadto og pan, nagpasalamat, gibali kini, ug samtang nagbahin-bahin niini sa mga disipulo, miingon: 'Kuhaa, kan-a; kini ang Akong Lawas.' Ug gikuha Niya ang kopa, ug pagkahuman Niya sa pagpasalamat, gihatag Niya kini kanila ug miingon: 'Uminom kamo tanan niini, kay kini ang akong Dugo sa Bag-ong Tugon, nga gibubo alang sa daghan alang sa kapasaylo sa mga sala' </w:t>
      </w:r>
      <w:r w:rsidRPr="006A21F9">
        <w:rPr>
          <w:lang w:val="ru-RU"/>
        </w:rPr>
        <w:t xml:space="preserve">[(Matt. 26:26–28); cf. (Marcos 14:22–24)]. O, ingon sa gisulat ni San Pablo nga Apostol sa mga taga-Corinto: </w:t>
      </w:r>
      <w:r w:rsidRPr="006A21F9">
        <w:rPr>
          <w:i/>
          <w:iCs/>
          <w:lang w:val="ru-RU"/>
        </w:rPr>
        <w:t xml:space="preserve">Kay nadawat ko gikan sa Ginoo mismo ang akong gipasa usab kaninyo: nga ang Ginoong Jesus, sa gabii nga Siya gilugos, nagkuha og pan, ug pagkahuman sa pagpasalamat, gibali kini ug miingon: 'Kuhaa, kan-a; kini ang akong Lawas, nga gibali alang kaninyo; buhata kini sa paghinumdom kanako.' </w:t>
      </w:r>
      <w:r w:rsidRPr="006A21F9">
        <w:rPr>
          <w:i/>
          <w:iCs/>
          <w:lang w:val="ru-RU"/>
        </w:rPr>
        <w:lastRenderedPageBreak/>
        <w:t>Ingon usab, pagkahuman sa panihapon, gidala Niya ang baso ug miingon: 'Kini nga baso mao ang bag-ong tugon sa Akong Dugo; buhata kini, sa matag higayon nga inumon ninyo kini, sa paghinumdom kanako</w:t>
      </w:r>
      <w:r w:rsidRPr="006A21F9">
        <w:rPr>
          <w:lang w:val="ru-RU"/>
        </w:rPr>
        <w:t>' [(1 Cor. 11:23–25); cf. (Luke 22:19–20)].</w:t>
      </w:r>
    </w:p>
    <w:p w14:paraId="4FE8B744" w14:textId="77777777" w:rsidR="00BE1885" w:rsidRPr="006A21F9" w:rsidRDefault="00BE1885" w:rsidP="00BE1885">
      <w:pPr>
        <w:rPr>
          <w:lang w:val="ru-RU"/>
        </w:rPr>
      </w:pPr>
      <w:r w:rsidRPr="006A21F9">
        <w:rPr>
          <w:lang w:val="ru-RU"/>
        </w:rPr>
        <w:tab/>
        <w:t>Busa, sa usa ka panahon gayud, gipahawa sa Ginoo ang tipolohikal nga Paskwa sa Daang Tugon ug gitukod ang walay-dugo nga halad sa Bag-ong Tugon, ang tinuod nga Paskwa, nga pagasaulogon sa paghinumdom Kaniya hangtod sa katapusan sa kalibutan. Ug nahuman Niya kini tanan sa mismong gabii nga Iya nga gipanghatag aron mag-antos sa krus ug mamatay!</w:t>
      </w:r>
    </w:p>
    <w:p w14:paraId="2DCB7F06" w14:textId="77777777" w:rsidR="00BE1885" w:rsidRPr="006A21F9" w:rsidRDefault="00BE1885" w:rsidP="00BE1885">
      <w:pPr>
        <w:rPr>
          <w:lang w:val="ru-RU"/>
        </w:rPr>
      </w:pPr>
      <w:r w:rsidRPr="006A21F9">
        <w:rPr>
          <w:lang w:val="ru-RU"/>
        </w:rPr>
        <w:tab/>
      </w:r>
    </w:p>
    <w:p w14:paraId="72D4E26B" w14:textId="77777777" w:rsidR="00BE1885" w:rsidRPr="006A21F9" w:rsidRDefault="00BE1885" w:rsidP="00BE1885">
      <w:pPr>
        <w:pStyle w:val="Heading5"/>
        <w:rPr>
          <w:lang w:val="ru-RU"/>
        </w:rPr>
      </w:pPr>
      <w:bookmarkStart w:id="803" w:name="_Toc133142982"/>
      <w:bookmarkStart w:id="804" w:name="_Toc133166339"/>
      <w:bookmarkStart w:id="805" w:name="_Toc182221549"/>
      <w:bookmarkStart w:id="806" w:name="_Toc238453116"/>
      <w:bookmarkStart w:id="807" w:name="_Toc238453916"/>
      <w:bookmarkStart w:id="808" w:name="_Toc238574224"/>
      <w:r w:rsidRPr="006A21F9">
        <w:rPr>
          <w:bCs/>
          <w:lang w:val="ru-RU"/>
        </w:rPr>
        <w:t xml:space="preserve">§214. </w:t>
      </w:r>
      <w:r w:rsidRPr="006A21F9">
        <w:rPr>
          <w:lang w:val="ru-RU"/>
        </w:rPr>
        <w:t>Ang makita nga aspeto sa sakramento sa Eukaristiya</w:t>
      </w:r>
      <w:bookmarkEnd w:id="803"/>
      <w:bookmarkEnd w:id="804"/>
      <w:bookmarkEnd w:id="805"/>
      <w:bookmarkEnd w:id="806"/>
      <w:bookmarkEnd w:id="807"/>
      <w:bookmarkEnd w:id="808"/>
    </w:p>
    <w:p w14:paraId="6BFF0985" w14:textId="77777777" w:rsidR="00BE1885" w:rsidRPr="006A21F9" w:rsidRDefault="00BE1885" w:rsidP="00BE1885">
      <w:pPr>
        <w:ind w:firstLine="708"/>
        <w:rPr>
          <w:lang w:val="ru-RU"/>
        </w:rPr>
      </w:pPr>
      <w:r w:rsidRPr="006A21F9">
        <w:rPr>
          <w:lang w:val="ru-RU"/>
        </w:rPr>
        <w:t>Sa pagbalhin sa atong pagtagad sa makita o sensorial nga aspeto sa sakramento sa Eukaristiya, atong maila:</w:t>
      </w:r>
      <w:r w:rsidRPr="006A21F9">
        <w:rPr>
          <w:b/>
          <w:bCs/>
          <w:lang w:val="ru-RU"/>
        </w:rPr>
        <w:t xml:space="preserve"> 1) </w:t>
      </w:r>
      <w:r w:rsidRPr="006A21F9">
        <w:rPr>
          <w:lang w:val="ru-RU"/>
        </w:rPr>
        <w:t xml:space="preserve">ang mga elemento nga gigamit alang sa sakramento: pan ug bino; </w:t>
      </w:r>
      <w:r w:rsidRPr="006A21F9">
        <w:rPr>
          <w:b/>
          <w:bCs/>
          <w:lang w:val="ru-RU"/>
        </w:rPr>
        <w:t xml:space="preserve">2) </w:t>
      </w:r>
      <w:r w:rsidRPr="006A21F9">
        <w:rPr>
          <w:lang w:val="ru-RU"/>
        </w:rPr>
        <w:t>ang liturhikal nga ritwal diin gisaulog ang sakramento; ug</w:t>
      </w:r>
      <w:r w:rsidRPr="006A21F9">
        <w:rPr>
          <w:b/>
          <w:bCs/>
          <w:lang w:val="ru-RU"/>
        </w:rPr>
        <w:t xml:space="preserve"> 3) </w:t>
      </w:r>
      <w:r w:rsidRPr="006A21F9">
        <w:rPr>
          <w:lang w:val="ru-RU"/>
        </w:rPr>
        <w:t>labi na gayud, kana nga labing hinungdanon nga bahin sa liturhikal nga ritwal—ang mga pulong diin mahitabo ang aktwal nga transubstantiation sa pan ug bino ngadto sa Lawas ug Dugo ni Kristo.</w:t>
      </w:r>
    </w:p>
    <w:p w14:paraId="321D2DD3"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Ang mga elemento nga gigamit alang sa sakramento sa Eukaristiya mao ang pan ug bino. Ang pan kinahanglan himo sa trigo, putli ug may lebadura; ug ang bino kinahanglan bino sa ubas, putli, ug gisagol sa tubig sa panahon sa halad (Mga Lagda sa Kumpisal, Bahin 1, tubag sa pangutana 107).</w:t>
      </w:r>
    </w:p>
    <w:p w14:paraId="2473D0E5" w14:textId="77777777" w:rsidR="00BE1885" w:rsidRPr="006A21F9" w:rsidRDefault="00BE1885" w:rsidP="00BE1885">
      <w:pPr>
        <w:ind w:firstLine="708"/>
        <w:rPr>
          <w:lang w:val="ru-RU"/>
        </w:rPr>
      </w:pPr>
      <w:r w:rsidRPr="006A21F9">
        <w:rPr>
          <w:b/>
          <w:bCs/>
          <w:lang w:val="ru-RU"/>
        </w:rPr>
        <w:t xml:space="preserve">1) </w:t>
      </w:r>
      <w:r w:rsidRPr="006A21F9">
        <w:rPr>
          <w:lang w:val="ru-RU"/>
        </w:rPr>
        <w:t>Ang pan kinahanglan himoon sa trigo, sama sa kasagarang gigamit sa mga Hudiyo sa panahon ni Hesukristo, nga nagtukod sa sakramento sa Eukaristiya, ug sama sa kanunay gigamit sa Simbahan alang niini nga sakramento.</w:t>
      </w:r>
      <w:r>
        <w:rPr>
          <w:rStyle w:val="FootnoteReference"/>
        </w:rPr>
        <w:footnoteReference w:id="1120"/>
      </w:r>
      <w:r w:rsidRPr="006A21F9">
        <w:rPr>
          <w:lang w:val="ru-RU"/>
        </w:rPr>
        <w:t xml:space="preserve"> Kinahanglan kini nga putli sa substansiya nga gigikanan ug sa pamaagi sa pag-andam niini: ang kadakila ug pagkabalaan sa sakramento nagkinahanglan niini. Sa katapusan, kinahanglan kini nga may lebadura, dili walay lebadura, sama sa kasagarang gigamit sa mga Latino alang sa sakramento sa Eukaristiya.</w:t>
      </w:r>
      <w:r>
        <w:rPr>
          <w:rStyle w:val="FootnoteReference"/>
        </w:rPr>
        <w:footnoteReference w:id="1121"/>
      </w:r>
      <w:r w:rsidRPr="006A21F9">
        <w:rPr>
          <w:lang w:val="ru-RU"/>
        </w:rPr>
        <w:t xml:space="preserve"> Kay:</w:t>
      </w:r>
    </w:p>
    <w:p w14:paraId="0A21A17C"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Si Kristo nga Manluluwas mismo sa sinugdan nagselebrar sa sakramento sa Eukaristiya gamit ang tinapay nga adunay lebadura, dili tinapay nga walay lebadura.</w:t>
      </w:r>
      <w:r>
        <w:rPr>
          <w:rStyle w:val="FootnoteReference"/>
        </w:rPr>
        <w:footnoteReference w:id="1122"/>
      </w:r>
      <w:r w:rsidRPr="006A21F9">
        <w:rPr>
          <w:lang w:val="ru-RU"/>
        </w:rPr>
        <w:t xml:space="preserve"> Dili ikalimod nga Iyang gitukod kini nga sakramento sa wala pa ang pista sa Paskwa sa mga Hudiyo (Juan 13:1): kay sa sunod adlaw gisulay Siya (Juan 18:28), gisilotan sa kamatayon (Juan 19:14) ug gikuha pa gani Siya sa krus (Juan 19:31), samtang ang mga Hudiyo nag-andam pa sa pagsaulog sa Paskwa. Busa, gitukod Niya kini sa panahon nga ang tinapay nga may lebadura, imbis nga ang tinapay nga walay lebadura, mao pa gihapon ang gikaon sa mga panimalay sa mga Hudiyo. Si Kristo mismo ang nagtukod sa sakramento sa Eukaristiya sa ika-13 ka adlaw sa bulan sa Nisan sa gabii — usa ka kamatuoran nga giuyonan bisan sa labing maayong mga manunulat nga Romano,</w:t>
      </w:r>
      <w:r>
        <w:rPr>
          <w:rStyle w:val="FootnoteReference"/>
        </w:rPr>
        <w:footnoteReference w:id="1123"/>
      </w:r>
      <w:r w:rsidRPr="006A21F9">
        <w:rPr>
          <w:lang w:val="ru-RU"/>
        </w:rPr>
        <w:t xml:space="preserve"> samtang ang Balaod nagtudlo nga ang mga Hudiyo magsugod sa pagsaulog sa Paskwa ug sa pagkaon sa walay lebadura nga pan lamang gikan sa gabii sa ika-14 sa Nisan,</w:t>
      </w:r>
      <w:r>
        <w:rPr>
          <w:rStyle w:val="FootnoteReference"/>
        </w:rPr>
        <w:footnoteReference w:id="1124"/>
      </w:r>
      <w:r w:rsidRPr="006A21F9">
        <w:rPr>
          <w:lang w:val="ru-RU"/>
        </w:rPr>
        <w:t xml:space="preserve"> nga ang unang adlaw sa pito ka adlaw sa Tinapay nga Walay Palsa,</w:t>
      </w:r>
      <w:r>
        <w:rPr>
          <w:rStyle w:val="FootnoteReference"/>
        </w:rPr>
        <w:footnoteReference w:id="1125"/>
      </w:r>
      <w:r w:rsidRPr="006A21F9">
        <w:rPr>
          <w:lang w:val="ru-RU"/>
        </w:rPr>
        <w:t xml:space="preserve"> nga nagsugod pagkahuman sa Pasko sa Pagkadayag, ug diin gikinahanglan sa mga Hudiyo nga </w:t>
      </w:r>
      <w:r w:rsidRPr="006A21F9">
        <w:rPr>
          <w:lang w:val="ru-RU"/>
        </w:rPr>
        <w:lastRenderedPageBreak/>
        <w:t>tangtangon ang tanang palsa gikan sa ilang mga panimalay ug mokaon lamang sa tinapay nga walay palsa, mao na ang ika-15 ka adlaw sa Nisan.</w:t>
      </w:r>
      <w:r>
        <w:rPr>
          <w:rStyle w:val="FootnoteReference"/>
        </w:rPr>
        <w:footnoteReference w:id="1126"/>
      </w:r>
      <w:r w:rsidRPr="006A21F9">
        <w:rPr>
          <w:lang w:val="ru-RU"/>
        </w:rPr>
        <w:t xml:space="preserve"> Gikan sa kamatuoran nga si Kristo, sa wala pa ang pagtukod sa Eukaristiya—bisan pa sa wala pa ang mga Hudiyo—nagselebrar gihapon sa Pasko sa Pagkatawo uban sa iyang mga disipulo [(Matt. 26:17–20); (Mark 14:12–16); (Lucas 22:7–8)], dili kini estriktong nagpasabot nga Siya mikaon sa walay lebadura nga pan niadtong maong higayon. Kay, una, sumala sa Balaod, ang kordero sa Paskwa, o ang panihapon sa Paskwa, angay unaunang kan-on, ug pagkahuman niini pa lang mosunod ang pagkaon sa walay lebadura nga pan, nga molungtad og pito ka adlaw [(Exodo 12:8); (Lev. 23:5–6)], — ug posible kaayo nga ang Manluluwas, pagkahuman Niya mokaon uban sa Iyang mga disipulo sa Paskwa sa Daan nga Tugon o sa kordero sa Paskwa—nga sa tinuod usa ka hulagway sa Iyang halad nga pagbayad-sala ug, busa, sa sakramento sa Eukaristiya—dali dayon pagkahuman niini gitukod Niya ang sakramento sa Bag-ong Tugon sa Iyang lawas ug dugo. Ikaduha, tungod kay si Kristo, nga mao ang Ginoo sa Sabado ug sa tanang mga pista sa Daan nga Tugon, nagselebrar sa Paskwa usa ka adlaw nga sayo th</w:t>
      </w:r>
      <w:r>
        <w:rPr>
          <w:rStyle w:val="FootnoteReference"/>
        </w:rPr>
        <w:footnoteReference w:id="1127"/>
      </w:r>
      <w:r w:rsidRPr="006A21F9">
        <w:rPr>
          <w:lang w:val="ru-RU"/>
        </w:rPr>
        <w:t xml:space="preserve"> , sa takdang panahon nga gisugo sa mga Hudiyo nga selebrar kini, ug sa pagsugod sa pagkaon sa walay lebadura nga pan tali nila: Mahimo Niya kining gisaulog dili sa nga walay lebadura nga pan, kondili sa pan nga adunay lebadura. Bisan pa, bisan pa kon atong i-uyon nga si Kristo mikaon og walay lebadura nga pan kauban sa kordero sa Paskwa, dili gihapon husto nga konkludon gikan niini nga Iyang gisaulog usab ang Eukaristiya sa walay lebadura nga pan, samtang ang may lebadura nga pan ginakaon pa sa mga panimalay sa mga tawo; Sa kasukwahi, natural nga hunahunaon nga, human sa pagsaulog sa Paskwa sa Daan nga Tugon—nga hapit na matapos—uban sa walay lebadura nga pan, ang Ginoo dayon nagtukod sa sakramento sa Bag-ong Tugon (Marcos 14:</w:t>
      </w:r>
      <w:r w:rsidRPr="004F4949">
        <w:rPr>
          <w:lang w:val="ru-RU"/>
        </w:rPr>
        <w:t xml:space="preserve">24) </w:t>
      </w:r>
      <w:r w:rsidRPr="006A21F9">
        <w:rPr>
          <w:lang w:val="ru-RU"/>
        </w:rPr>
        <w:t>uban sa bag-ong substansiya, mao ang pan nga adunay lebadura.</w:t>
      </w:r>
      <w:r>
        <w:rPr>
          <w:rStyle w:val="FootnoteReference"/>
        </w:rPr>
        <w:footnoteReference w:id="1128"/>
      </w:r>
      <w:r w:rsidRPr="006A21F9">
        <w:rPr>
          <w:lang w:val="ru-RU"/>
        </w:rPr>
        <w:t xml:space="preserve"> Gipamatud-an kini kanato sa mga Ebanghelista sa dihang ilang gipanghimatuud nga </w:t>
      </w:r>
      <w:r w:rsidRPr="006A21F9">
        <w:rPr>
          <w:i/>
          <w:iCs/>
          <w:lang w:val="ru-RU"/>
        </w:rPr>
        <w:t xml:space="preserve">si Kristo midawat </w:t>
      </w:r>
      <w:r w:rsidRPr="006A21F9">
        <w:rPr>
          <w:lang w:val="ru-RU"/>
        </w:rPr>
        <w:t xml:space="preserve">gayud </w:t>
      </w:r>
      <w:r w:rsidRPr="006A21F9">
        <w:rPr>
          <w:i/>
          <w:iCs/>
          <w:lang w:val="ru-RU"/>
        </w:rPr>
        <w:t xml:space="preserve">og tinapay </w:t>
      </w:r>
      <w:r w:rsidRPr="006A21F9">
        <w:rPr>
          <w:lang w:val="ru-RU"/>
        </w:rPr>
        <w:t xml:space="preserve">— </w:t>
      </w:r>
      <w:r w:rsidRPr="001E4083">
        <w:t xml:space="preserve">άρτος </w:t>
      </w:r>
      <w:r w:rsidRPr="006A21F9">
        <w:rPr>
          <w:lang w:val="ru-RU"/>
        </w:rPr>
        <w:t xml:space="preserve">— </w:t>
      </w:r>
      <w:r w:rsidRPr="006A21F9">
        <w:rPr>
          <w:i/>
          <w:iCs/>
          <w:lang w:val="ru-RU"/>
        </w:rPr>
        <w:t>ug, pagkahuman kini pagpanalangin, gibali-bali kini ug, sa pag-apod-apod niini sa mga disipulo, miingon: 'Kuhaa, kaon: kini ang Akong Lawas</w:t>
      </w:r>
      <w:r w:rsidRPr="006A21F9">
        <w:rPr>
          <w:lang w:val="ru-RU"/>
        </w:rPr>
        <w:t>' [(</w:t>
      </w:r>
      <w:r>
        <w:rPr>
          <w:lang w:val="ru-RU"/>
        </w:rPr>
        <w:t>Matt.</w:t>
      </w:r>
      <w:r w:rsidRPr="006A21F9">
        <w:rPr>
          <w:lang w:val="ru-RU"/>
        </w:rPr>
        <w:t xml:space="preserve"> 26:26); (Mark 14:22); (Luke 22:19)], nga mao ang pan nga mitubo ug na-leaven (</w:t>
      </w:r>
      <w:r w:rsidRPr="001E4083">
        <w:t xml:space="preserve">άρτος </w:t>
      </w:r>
      <w:r w:rsidRPr="006A21F9">
        <w:rPr>
          <w:lang w:val="ru-RU"/>
        </w:rPr>
        <w:t xml:space="preserve">gikan </w:t>
      </w:r>
      <w:r w:rsidRPr="001E4083">
        <w:t>sa αίρω</w:t>
      </w:r>
      <w:r w:rsidRPr="006A21F9">
        <w:rPr>
          <w:lang w:val="ru-RU"/>
        </w:rPr>
        <w:t>, 'sa pag-alsa'), sumala sa kasagarang pagsabot sa pulong,</w:t>
      </w:r>
      <w:r>
        <w:rPr>
          <w:rStyle w:val="FootnoteReference"/>
        </w:rPr>
        <w:footnoteReference w:id="1129"/>
      </w:r>
      <w:r w:rsidRPr="006A21F9">
        <w:rPr>
          <w:lang w:val="ru-RU"/>
        </w:rPr>
        <w:t xml:space="preserve"> sa </w:t>
      </w:r>
      <w:r w:rsidRPr="006A21F9">
        <w:rPr>
          <w:lang w:val="ru-RU"/>
        </w:rPr>
        <w:lastRenderedPageBreak/>
        <w:t>mga Apostoles mismo ug sa Manluluwas,</w:t>
      </w:r>
      <w:r>
        <w:rPr>
          <w:rStyle w:val="FootnoteReference"/>
        </w:rPr>
        <w:footnoteReference w:id="1130"/>
      </w:r>
      <w:r w:rsidRPr="006A21F9">
        <w:rPr>
          <w:lang w:val="ru-RU"/>
        </w:rPr>
        <w:t xml:space="preserve"> ug dili ang walay lebadura nga pan, nga, dili sama sa na-leaven nga pan, kasagaran lang gitawag nga 'walay lebadura nga pan', </w:t>
      </w:r>
      <w:r w:rsidRPr="001E4083">
        <w:t>άζυμον</w:t>
      </w:r>
      <w:r w:rsidRPr="006A21F9">
        <w:rPr>
          <w:lang w:val="ru-RU"/>
        </w:rPr>
        <w:t xml:space="preserve"> — O kung usahay kini gitawag nga tinapay, </w:t>
      </w:r>
      <w:r w:rsidRPr="001E4083">
        <w:t>άρτος</w:t>
      </w:r>
      <w:r w:rsidRPr="006A21F9">
        <w:rPr>
          <w:lang w:val="ru-RU"/>
        </w:rPr>
        <w:t xml:space="preserve">, nan kini kanunay nga walay lebadura nga tinapay — </w:t>
      </w:r>
      <w:r w:rsidRPr="001E4083">
        <w:t xml:space="preserve">άζυμος </w:t>
      </w:r>
      <w:r w:rsidRPr="006A21F9">
        <w:rPr>
          <w:lang w:val="ru-RU"/>
        </w:rPr>
        <w:t>[(Num. 6:19); (Judg. 6:20)].</w:t>
      </w:r>
      <w:r>
        <w:rPr>
          <w:rStyle w:val="FootnoteReference"/>
        </w:rPr>
        <w:footnoteReference w:id="1131"/>
      </w:r>
    </w:p>
    <w:p w14:paraId="473CBFAE"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Ang Eukaristiya gisaulog gamit ang tinapay nga may lebadura sa mga adlaw sa mga Apostoles. Kay — </w:t>
      </w:r>
      <w:r w:rsidRPr="006A21F9">
        <w:rPr>
          <w:b/>
          <w:bCs/>
          <w:lang w:val="ru-RU"/>
        </w:rPr>
        <w:t xml:space="preserve">aa) </w:t>
      </w:r>
      <w:r w:rsidRPr="006A21F9">
        <w:rPr>
          <w:lang w:val="ru-RU"/>
        </w:rPr>
        <w:t>kining tinapay kanunay nga gitawag nga 'άρτος', ug dili ingon nga 'opresnok' [(Buhat 2:42–46</w:t>
      </w:r>
      <w:r>
        <w:rPr>
          <w:lang w:val="ru-RU"/>
        </w:rPr>
        <w:t>)</w:t>
      </w:r>
      <w:r w:rsidRPr="006A21F9">
        <w:rPr>
          <w:lang w:val="ru-RU"/>
        </w:rPr>
        <w:t xml:space="preserve">; (Buhat 20:7); (1 Cor. 10:16; (1 Cor. 11:20)]; </w:t>
      </w:r>
      <w:r w:rsidRPr="006A21F9">
        <w:rPr>
          <w:b/>
          <w:bCs/>
          <w:lang w:val="ru-RU"/>
        </w:rPr>
        <w:t xml:space="preserve">bb) </w:t>
      </w:r>
      <w:r w:rsidRPr="006A21F9">
        <w:rPr>
          <w:lang w:val="ru-RU"/>
        </w:rPr>
        <w:t xml:space="preserve">niadtong panahona, ang tanang mga Hudiyo nga bag-o lang nakabalhin kang Kristo miapil usab sa Eukaristiya (Buhat 2:41–46), — ug ang mga Hudiyo, nga gipugos sa Balaod nga mokaon og walay lebadura nga pan alang sa pito ka adlaw lang matag tuig ug dili sa ubang panahon, dili untang mouyon sa pagdawat sa sakramento gamit ang walay lebadura nga pan matag adlaw (Buhat 42:46), hangtod nga nakahukom ang mga Apostoles kon giunsa sa mga Kristohanon pagtan-aw sa seremonyal nga Balaod ni Moises (Buhat, kapitulo 15); </w:t>
      </w:r>
      <w:r w:rsidRPr="006A21F9">
        <w:rPr>
          <w:b/>
          <w:bCs/>
          <w:lang w:val="ru-RU"/>
        </w:rPr>
        <w:t xml:space="preserve">(cc) </w:t>
      </w:r>
      <w:r w:rsidRPr="006A21F9">
        <w:rPr>
          <w:lang w:val="ru-RU"/>
        </w:rPr>
        <w:t>ang pagkaon sa walay lebadura nga pan gisugo sa Dios sa Balaod ni Moises; apan ang mga Apostoles, human sa ilang paghukom sa Konseho sa Jerusalem kung unsang mga bahin sa maong Balaod ang magpabilin nga may bisa alang sa mga Kristohanon ug unsa ang mohunong na sa bisa, wala nagsugo sa mga Kristohanon sa pagkaon sa walay lebadura nga pan (Buhat 15:23–30); busa, ang maong buhat wala gisagop sa Simbahan ni Cristo ug kinahanglan nga mawala, sama sa landong sa Balaod.</w:t>
      </w:r>
    </w:p>
    <w:p w14:paraId="00924171"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Ang Eukaristiya kanunay nga gisaulog sa Simbahan ni Kristo gamit ang pan nga may lebadura, ug nagpadayon kini sa tibuok panahong misunod. Kay — </w:t>
      </w:r>
      <w:r w:rsidRPr="006A21F9">
        <w:rPr>
          <w:b/>
          <w:bCs/>
          <w:lang w:val="ru-RU"/>
        </w:rPr>
        <w:t xml:space="preserve">(aa) </w:t>
      </w:r>
      <w:r w:rsidRPr="006A21F9">
        <w:rPr>
          <w:lang w:val="ru-RU"/>
        </w:rPr>
        <w:t xml:space="preserve">ang mga elemento para sa sakramento, sama sa nahibal-an, kasagaran gikuha gikan sa mga halad sa katawhan, nga walay duhaduha nagdala sa ordinaryong tinapay nga may lebadura gikan sa ilang mga panimalay paingon sa mga simbahan: kay kini gituyo alang sa mga ponsia sa gugma ug alang sa pagtabang sa mga kabus (1 Cor. 11:21–22); </w:t>
      </w:r>
      <w:r w:rsidRPr="006A21F9">
        <w:rPr>
          <w:b/>
          <w:bCs/>
          <w:lang w:val="ru-RU"/>
        </w:rPr>
        <w:t xml:space="preserve">bb) </w:t>
      </w:r>
      <w:r w:rsidRPr="006A21F9">
        <w:rPr>
          <w:lang w:val="ru-RU"/>
        </w:rPr>
        <w:t>wala'y bisan usa sa mga karaang manunulat nga klarong nagtawag sa pan nga gigamit sa Eukaristiya nga 'walay lebadura'; sa kasukwahi, gitawag kini sa mga manunulat nga pan nga kasagarang gigamit, '</w:t>
      </w:r>
      <w:r>
        <w:rPr>
          <w:rStyle w:val="FootnoteReference"/>
        </w:rPr>
        <w:footnoteReference w:id="1132"/>
      </w:r>
      <w:r w:rsidRPr="006A21F9">
        <w:rPr>
          <w:lang w:val="ru-RU"/>
        </w:rPr>
        <w:t xml:space="preserve"> ' o usahay klaro nga 'pan nga adunay lebadura';</w:t>
      </w:r>
      <w:r>
        <w:rPr>
          <w:rStyle w:val="FootnoteReference"/>
        </w:rPr>
        <w:footnoteReference w:id="1133"/>
      </w:r>
      <w:r w:rsidRPr="006A21F9">
        <w:rPr>
          <w:lang w:val="ru-RU"/>
        </w:rPr>
        <w:t xml:space="preserve"> </w:t>
      </w:r>
      <w:r w:rsidRPr="006A21F9">
        <w:rPr>
          <w:b/>
          <w:bCs/>
          <w:lang w:val="ru-RU"/>
        </w:rPr>
        <w:t xml:space="preserve">cc) </w:t>
      </w:r>
      <w:r w:rsidRPr="006A21F9">
        <w:rPr>
          <w:lang w:val="ru-RU"/>
        </w:rPr>
        <w:t>Si San Epifanio gani naghisgot, isip usa ka talagsaong kinaiya sa mga erehe nga Ebionita, nga nagsunod sa Balaod ni Moises, nga sila nagselebrar sa Eukaristiya gamit lang ang walay lebadura nga pan ug tubig,</w:t>
      </w:r>
      <w:r>
        <w:rPr>
          <w:rStyle w:val="FootnoteReference"/>
        </w:rPr>
        <w:footnoteReference w:id="1134"/>
      </w:r>
      <w:r w:rsidRPr="006A21F9">
        <w:rPr>
          <w:lang w:val="ru-RU"/>
        </w:rPr>
        <w:t xml:space="preserve"> busa klaro kaayo nga nagpakita nga lahi ang praktis sa Simbahan; </w:t>
      </w:r>
      <w:r w:rsidRPr="006A21F9">
        <w:rPr>
          <w:b/>
          <w:bCs/>
          <w:lang w:val="ru-RU"/>
        </w:rPr>
        <w:t xml:space="preserve">(gg) </w:t>
      </w:r>
      <w:r w:rsidRPr="006A21F9">
        <w:rPr>
          <w:lang w:val="ru-RU"/>
        </w:rPr>
        <w:t>Ang pipila sa labing patas nga mga manunulat sa Kasadpan, Romano ug Protestante, dali ra nilang giangkon ug gipakita nga hangtod sa ika-napulo o bisan ika-katorse nga siglo, wala gyud gigamit ang walay lebadura nga pan sa Simbahan,</w:t>
      </w:r>
      <w:r>
        <w:rPr>
          <w:rStyle w:val="FootnoteReference"/>
        </w:rPr>
        <w:footnoteReference w:id="1135"/>
      </w:r>
      <w:r w:rsidRPr="006A21F9">
        <w:rPr>
          <w:lang w:val="ru-RU"/>
        </w:rPr>
        <w:t xml:space="preserve"> bisan pa man ang uban naningkamot sa pagpamatuod sa kabaliktaran.</w:t>
      </w:r>
      <w:r>
        <w:rPr>
          <w:rStyle w:val="FootnoteReference"/>
        </w:rPr>
        <w:footnoteReference w:id="1136"/>
      </w:r>
    </w:p>
    <w:p w14:paraId="05E54D9E" w14:textId="77777777" w:rsidR="00BE1885" w:rsidRPr="006A21F9" w:rsidRDefault="00BE1885" w:rsidP="00BE1885">
      <w:pPr>
        <w:ind w:firstLine="708"/>
        <w:rPr>
          <w:lang w:val="ru-RU"/>
        </w:rPr>
      </w:pPr>
      <w:r w:rsidRPr="006A21F9">
        <w:rPr>
          <w:b/>
          <w:bCs/>
          <w:lang w:val="ru-RU"/>
        </w:rPr>
        <w:lastRenderedPageBreak/>
        <w:t xml:space="preserve">2) </w:t>
      </w:r>
      <w:r w:rsidRPr="006A21F9">
        <w:rPr>
          <w:lang w:val="ru-RU"/>
        </w:rPr>
        <w:t>Ang lain nga elemento para sa sakramento sa Eukaristiya, kauban ang tinapay nga trigo ug tinapay nga may lebadura, kinahanglan mao ang bino—supak sa opinyon sa pipila ka bakak nga magtutudlo—</w:t>
      </w:r>
      <w:r>
        <w:rPr>
          <w:rStyle w:val="FootnoteReference"/>
        </w:rPr>
        <w:footnoteReference w:id="1137"/>
      </w:r>
      <w:r w:rsidRPr="006A21F9">
        <w:rPr>
          <w:lang w:val="ru-RU"/>
        </w:rPr>
        <w:t xml:space="preserve"> ug partikular nga bino sa ubas. Kay si Kristo nga Manluluwas mismo naghimo sa sakramento sa Eukaristiya gamit ang bino sa ubas. Paghatag Niya sa baso sa Iyang mga disipulo ug miingon kanila, </w:t>
      </w:r>
      <w:r w:rsidRPr="006A21F9">
        <w:rPr>
          <w:i/>
          <w:iCs/>
          <w:lang w:val="ru-RU"/>
        </w:rPr>
        <w:t>'Uminom kamo tanan niini, kay kini mao ang akong Dugo sa Bag-ong Tugon</w:t>
      </w:r>
      <w:r w:rsidRPr="006A21F9">
        <w:rPr>
          <w:lang w:val="ru-RU"/>
        </w:rPr>
        <w:t xml:space="preserve">', dayon Niya gidugang: </w:t>
      </w:r>
      <w:r w:rsidRPr="006A21F9">
        <w:rPr>
          <w:i/>
          <w:iCs/>
          <w:lang w:val="ru-RU"/>
        </w:rPr>
        <w:t xml:space="preserve">'Nagaingon ako kaninyo, dili na gayud ako mag-inom sa bunga sa ubas sukad karon hangtod sa adlaw nga mag-inom ako og bag-ong bino uban kaninyo sa Gingharian sa akong Amahan' </w:t>
      </w:r>
      <w:r w:rsidRPr="006A21F9">
        <w:rPr>
          <w:lang w:val="ru-RU"/>
        </w:rPr>
        <w:t>(Mt 26:27–29). Sumala sa ehemplo sa Manluluwas, ang Balaang Simbahan kanunay nagselebrar niini nga sakramento gamit ang bino sa ubas — sama sa makita sa mga testimonya ni Irenaeus,</w:t>
      </w:r>
      <w:r>
        <w:rPr>
          <w:rStyle w:val="FootnoteReference"/>
        </w:rPr>
        <w:footnoteReference w:id="1138"/>
      </w:r>
      <w:r w:rsidRPr="006A21F9">
        <w:rPr>
          <w:lang w:val="ru-RU"/>
        </w:rPr>
        <w:t xml:space="preserve"> Cyprian,</w:t>
      </w:r>
      <w:r>
        <w:rPr>
          <w:rStyle w:val="FootnoteReference"/>
        </w:rPr>
        <w:footnoteReference w:id="1139"/>
      </w:r>
      <w:r w:rsidRPr="006A21F9">
        <w:rPr>
          <w:lang w:val="ru-RU"/>
        </w:rPr>
        <w:t xml:space="preserve"> Chrysostom,</w:t>
      </w:r>
      <w:r>
        <w:rPr>
          <w:rStyle w:val="FootnoteReference"/>
        </w:rPr>
        <w:footnoteReference w:id="1140"/>
      </w:r>
      <w:r w:rsidRPr="006A21F9">
        <w:rPr>
          <w:lang w:val="ru-RU"/>
        </w:rPr>
        <w:t xml:space="preserve"> ang Konseho sa Carthage ug uban pa.</w:t>
      </w:r>
      <w:r>
        <w:rPr>
          <w:rStyle w:val="FootnoteReference"/>
        </w:rPr>
        <w:footnoteReference w:id="1141"/>
      </w:r>
      <w:r w:rsidRPr="006A21F9">
        <w:rPr>
          <w:lang w:val="ru-RU"/>
        </w:rPr>
        <w:t xml:space="preserve"> Ug tungod kay ang pula nga bino sa ubas kasagarang gigamit sa Palestina </w:t>
      </w:r>
      <w:r w:rsidRPr="003E1CEE">
        <w:rPr>
          <w:lang w:val="ru-RU"/>
        </w:rPr>
        <w:t>[</w:t>
      </w:r>
      <w:r w:rsidRPr="006A21F9">
        <w:rPr>
          <w:lang w:val="ru-RU"/>
        </w:rPr>
        <w:t>(Gen. 49:11</w:t>
      </w:r>
      <w:r>
        <w:rPr>
          <w:lang w:val="ru-RU"/>
        </w:rPr>
        <w:t>)</w:t>
      </w:r>
      <w:r w:rsidRPr="006A21F9">
        <w:rPr>
          <w:lang w:val="ru-RU"/>
        </w:rPr>
        <w:t xml:space="preserve">; </w:t>
      </w:r>
      <w:r>
        <w:rPr>
          <w:lang w:val="ru-RU"/>
        </w:rPr>
        <w:t>(</w:t>
      </w:r>
      <w:r w:rsidRPr="006A21F9">
        <w:rPr>
          <w:lang w:val="ru-RU"/>
        </w:rPr>
        <w:t>Deut. 32:14)</w:t>
      </w:r>
      <w:r w:rsidRPr="003E1CEE">
        <w:rPr>
          <w:lang w:val="ru-RU"/>
        </w:rPr>
        <w:t>]</w:t>
      </w:r>
      <w:r w:rsidRPr="006A21F9">
        <w:rPr>
          <w:lang w:val="ru-RU"/>
        </w:rPr>
        <w:t>, ug sigurado nga mao kana nga bino ang gigamit sa Ginoong Hesus sa pagsaulog sa sakramento: busa ang Simbahan sukad pa sa karaang panahon naggamit sa pula nga bino sa ubas alang sa Eukaristiya, labi na kay ang hitsura niini nagrepresentar sa dugo ni Kristo sa mata.</w:t>
      </w:r>
    </w:p>
    <w:p w14:paraId="48DF5767" w14:textId="77777777" w:rsidR="00BE1885" w:rsidRPr="006A21F9" w:rsidRDefault="00BE1885" w:rsidP="00BE1885">
      <w:pPr>
        <w:rPr>
          <w:lang w:val="ru-RU"/>
        </w:rPr>
      </w:pPr>
      <w:r w:rsidRPr="006A21F9">
        <w:rPr>
          <w:lang w:val="ru-RU"/>
        </w:rPr>
        <w:tab/>
        <w:t xml:space="preserve">Kini nga bino, nga gituyo para sa Eukaristiya, sama sa pan, kinahanglan nga kutob sa mahimo nga putli: ang kadako ug pagkabalaan sa sakramento nagkinahanglan niini. Kinahanglan kini isagol sa tubig: kay — </w:t>
      </w:r>
      <w:r w:rsidRPr="006A21F9">
        <w:rPr>
          <w:b/>
          <w:bCs/>
          <w:lang w:val="ru-RU"/>
        </w:rPr>
        <w:t xml:space="preserve">a) </w:t>
      </w:r>
      <w:r w:rsidRPr="006A21F9">
        <w:rPr>
          <w:lang w:val="ru-RU"/>
        </w:rPr>
        <w:t>si Kristo mismo, sumala sa tradisyon,</w:t>
      </w:r>
      <w:r>
        <w:rPr>
          <w:rStyle w:val="FootnoteReference"/>
        </w:rPr>
        <w:footnoteReference w:id="1142"/>
      </w:r>
      <w:r w:rsidRPr="006A21F9">
        <w:rPr>
          <w:lang w:val="ru-RU"/>
        </w:rPr>
        <w:t xml:space="preserve"> gigamit ang bino nga gisagol sa tubig sa institusyon sa Eukaristiya, sama sa nakaugalian sa Hudiya;</w:t>
      </w:r>
      <w:r>
        <w:rPr>
          <w:rStyle w:val="FootnoteReference"/>
        </w:rPr>
        <w:footnoteReference w:id="1143"/>
      </w:r>
      <w:r w:rsidRPr="006A21F9">
        <w:rPr>
          <w:lang w:val="ru-RU"/>
        </w:rPr>
        <w:t xml:space="preserve"> </w:t>
      </w:r>
      <w:r w:rsidRPr="006A21F9">
        <w:rPr>
          <w:b/>
          <w:bCs/>
          <w:lang w:val="ru-RU"/>
        </w:rPr>
        <w:t xml:space="preserve">b) </w:t>
      </w:r>
      <w:r w:rsidRPr="006A21F9">
        <w:rPr>
          <w:lang w:val="ru-RU"/>
        </w:rPr>
        <w:t>ug ang Balaang Simbahan, nga nagsunod sa ehemplo sa Manluluwas, kanunay nga naggamit sa parehas nga klase sa bino, nga nagpahinumdom usab nga, atol sa pag-antos sa Ginoo sa krus, dugo ug tubig ang nibubo gikan sa Iyang nabutasan nga kilid (Juan 19:34). Ang mga karaang magtutudlo sa Simbahan—Justin,</w:t>
      </w:r>
      <w:r>
        <w:rPr>
          <w:rStyle w:val="FootnoteReference"/>
        </w:rPr>
        <w:footnoteReference w:id="1144"/>
      </w:r>
      <w:r w:rsidRPr="006A21F9">
        <w:rPr>
          <w:lang w:val="ru-RU"/>
        </w:rPr>
        <w:t xml:space="preserve"> Irenaeus,</w:t>
      </w:r>
      <w:r>
        <w:rPr>
          <w:rStyle w:val="FootnoteReference"/>
        </w:rPr>
        <w:footnoteReference w:id="1145"/>
      </w:r>
      <w:r w:rsidRPr="006A21F9">
        <w:rPr>
          <w:lang w:val="ru-RU"/>
        </w:rPr>
        <w:t xml:space="preserve"> Cyprian,</w:t>
      </w:r>
      <w:r>
        <w:rPr>
          <w:rStyle w:val="FootnoteReference"/>
        </w:rPr>
        <w:footnoteReference w:id="1146"/>
      </w:r>
      <w:r w:rsidRPr="006A21F9">
        <w:rPr>
          <w:lang w:val="ru-RU"/>
        </w:rPr>
        <w:t xml:space="preserve"> Gregory of Nyssa, Ambrose ug uban pa,</w:t>
      </w:r>
      <w:r>
        <w:rPr>
          <w:rStyle w:val="FootnoteReference"/>
        </w:rPr>
        <w:footnoteReference w:id="1147"/>
      </w:r>
      <w:r w:rsidRPr="006A21F9">
        <w:rPr>
          <w:lang w:val="ru-RU"/>
        </w:rPr>
        <w:t xml:space="preserve"> ang karaang mga Konsilyo—Carthage,</w:t>
      </w:r>
      <w:r>
        <w:rPr>
          <w:rStyle w:val="FootnoteReference"/>
        </w:rPr>
        <w:footnoteReference w:id="1148"/>
      </w:r>
      <w:r w:rsidRPr="006A21F9">
        <w:rPr>
          <w:lang w:val="ru-RU"/>
        </w:rPr>
        <w:t xml:space="preserve"> Trullo, ug ang karaang mga ritwal sa liturhiya</w:t>
      </w:r>
      <w:r>
        <w:rPr>
          <w:rStyle w:val="FootnoteReference"/>
        </w:rPr>
        <w:footnoteReference w:id="1149"/>
      </w:r>
      <w:r w:rsidRPr="006A21F9">
        <w:rPr>
          <w:lang w:val="ru-RU"/>
        </w:rPr>
        <w:t xml:space="preserve"> nagpamatuod niini sa usa ka tingog.</w:t>
      </w:r>
    </w:p>
    <w:p w14:paraId="3B28E7D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Ang balaan nga serbisyo diin gisaulog ang sakramento sa Eukaristiya, ug nga kung wala niini dili kini maselebrar, mao ang Liturhiya. Naglangkob kini og tulo ka bahin: ang una mao ang Proskomedya o Paghalad, sa </w:t>
      </w:r>
      <w:r w:rsidRPr="006A21F9">
        <w:rPr>
          <w:lang w:val="ru-RU"/>
        </w:rPr>
        <w:lastRenderedPageBreak/>
        <w:t>dihang ginapreparar ang mga elemento para sa sakramento, nga gitawag ingon niini tungod sa batasan sa unang mga Kristohanon sa pagdala og pan ug bino sa simbahan para sa Eukaristiya; ang ikaduha mao ang Liturhiya sa mga Katekumeno, diin ang mga Kristohanon nag-andam alang sa sakramento ug bisan ang mga katekumeno gitugotan nga motambong; ang ikatulo mao ang Liturhiya sa mga Pananaligan, diin gisaulog ang sakramento ug ang mga pananaligan ra ang gitugotan nga motambong. Ang lugar ug paagi sa pagsaulog sa Liturhiya, sa tanang bahin niini, gilatid sa detalyado nga paagi sa mga lagda ug ritwal sa Simbahan.</w:t>
      </w:r>
    </w:p>
    <w:p w14:paraId="2B51E58A"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 xml:space="preserve">Ang labing importante nga mga buhat sa katapusang bahin sa Liturhiya mao ang: </w:t>
      </w:r>
      <w:r w:rsidRPr="006A21F9">
        <w:rPr>
          <w:b/>
          <w:bCs/>
          <w:lang w:val="ru-RU"/>
        </w:rPr>
        <w:t xml:space="preserve">(a) </w:t>
      </w:r>
      <w:r w:rsidRPr="006A21F9">
        <w:rPr>
          <w:lang w:val="ru-RU"/>
        </w:rPr>
        <w:t xml:space="preserve">ang paglitok sa mga pulong nga gisulti sa Manluluwas sa pagtukod sa sakramento: </w:t>
      </w:r>
      <w:r w:rsidRPr="006A21F9">
        <w:rPr>
          <w:i/>
          <w:iCs/>
          <w:lang w:val="ru-RU"/>
        </w:rPr>
        <w:t xml:space="preserve">'Kuhaa, kan-a: kini ang akong Lawas </w:t>
      </w:r>
      <w:r w:rsidRPr="006A21F9">
        <w:rPr>
          <w:lang w:val="ru-RU"/>
        </w:rPr>
        <w:t xml:space="preserve">… </w:t>
      </w:r>
      <w:r w:rsidRPr="006A21F9">
        <w:rPr>
          <w:i/>
          <w:iCs/>
          <w:lang w:val="ru-RU"/>
        </w:rPr>
        <w:t xml:space="preserve">Inumon kamo tanan niini, kay kini ang akong Dugo </w:t>
      </w:r>
      <w:r w:rsidRPr="006A21F9">
        <w:rPr>
          <w:lang w:val="ru-RU"/>
        </w:rPr>
        <w:t>sa</w:t>
      </w:r>
      <w:r w:rsidRPr="006A21F9">
        <w:rPr>
          <w:i/>
          <w:iCs/>
          <w:lang w:val="ru-RU"/>
        </w:rPr>
        <w:t xml:space="preserve"> Bag-ong </w:t>
      </w:r>
      <w:r w:rsidRPr="006A21F9">
        <w:rPr>
          <w:lang w:val="ru-RU"/>
        </w:rPr>
        <w:t xml:space="preserve">Tugon…' (Mat. 26:26–28), ug unya — </w:t>
      </w:r>
      <w:r w:rsidRPr="006A21F9">
        <w:rPr>
          <w:b/>
          <w:bCs/>
          <w:lang w:val="ru-RU"/>
        </w:rPr>
        <w:t xml:space="preserve">b) </w:t>
      </w:r>
      <w:r w:rsidRPr="006A21F9">
        <w:rPr>
          <w:lang w:val="ru-RU"/>
        </w:rPr>
        <w:t>ang pag-awhag sa Espiritu Santo, o ang pag-ampo kang Dios Amahan alang sa pag-anhi sa Espiritu Santo ibabaw sa balaan nga mga halad, ug ang ilang pagpanalangin (Lapad nga Kristohanong Katekismo mahitungod sa Eukaristiya). Sumala sa han-ay sa Liturhiya ni San Juan Crisostomo, ang maong buhat mahitabo sa mosunod nga paagi:</w:t>
      </w:r>
    </w:p>
    <w:p w14:paraId="7FDFA3D7" w14:textId="77777777" w:rsidR="00BE1885" w:rsidRPr="006A21F9" w:rsidRDefault="00BE1885" w:rsidP="00BE1885">
      <w:pPr>
        <w:rPr>
          <w:lang w:val="ru-RU"/>
        </w:rPr>
      </w:pPr>
      <w:r w:rsidRPr="006A21F9">
        <w:rPr>
          <w:lang w:val="ru-RU"/>
        </w:rPr>
        <w:tab/>
        <w:t>Sa diha nga magsugod ang koro sa pagkanta sa Seraphic Hymn, ang nagselebrar nag-ampo;</w:t>
      </w:r>
    </w:p>
    <w:p w14:paraId="419D5E99" w14:textId="77777777" w:rsidR="00BE1885" w:rsidRPr="006A21F9" w:rsidRDefault="00BE1885" w:rsidP="00BE1885">
      <w:pPr>
        <w:rPr>
          <w:lang w:val="ru-RU"/>
        </w:rPr>
      </w:pPr>
      <w:r w:rsidRPr="006A21F9">
        <w:rPr>
          <w:lang w:val="ru-RU"/>
        </w:rPr>
        <w:tab/>
        <w:t>(Sa sekreto) 'Pinaagi niining mga gipanalangin nga gahum, O Ginoo, Mahigugma sa katawhan, nagasinggit kami ug nagasulti: Balaan Ka ug labing balaan, Ikaw ug ang Imong Bugtong Anak, ug ang Imong Balaang Espiritu. Balaan ug labaw nga balaan Ikaw, ug himayaon ang Imong himaya, Ikaw nga gihigugma pag-ayo ang kalibutan nga gihatag Mo ang Imong Bugtong Anak, aron ang bisan kinsa nga motuo kaniya dili malaglag kondili makabaton sa kinabuhi nga walay katapusan. Siya nga miabot, ug pagkahuman natuman ang tanan nga gikinahanglan kanato, gipanghatag Siya niadtong gabii; tinuod, Iyang gipanghatag ang Iyang kaugalingon alang sa kinabuhi sa kalibutan, gikuha ang pan sa Iyang balaan, labing putli ug walay mantsa nga mga kamot; pagkahuman Niya sa pagpasalamat ug pagpanalangin niini, gikonsagra ug gibali kini, gihatag Niya kini sa Iyang balaan nga mga disipulo ug mga Apostoles, nga nag-ingon:</w:t>
      </w:r>
    </w:p>
    <w:p w14:paraId="4D42F836" w14:textId="77777777" w:rsidR="00BE1885" w:rsidRPr="006A21F9" w:rsidRDefault="00BE1885" w:rsidP="00BE1885">
      <w:pPr>
        <w:rPr>
          <w:lang w:val="ru-RU"/>
        </w:rPr>
      </w:pPr>
      <w:r w:rsidRPr="006A21F9">
        <w:rPr>
          <w:lang w:val="ru-RU"/>
        </w:rPr>
        <w:tab/>
        <w:t>(Sa pag-anunsyo ug pagtudlo sa Iyang tuo nga kamot ngadto sa diskos) "Kuhaa, kan-a; kini ang Akong Lawas, nga gibali alang kaninyo alang sa kapasaylo sa mga sala."</w:t>
      </w:r>
    </w:p>
    <w:p w14:paraId="1D390749" w14:textId="77777777" w:rsidR="00BE1885" w:rsidRPr="006A21F9" w:rsidRDefault="00BE1885" w:rsidP="00BE1885">
      <w:pPr>
        <w:rPr>
          <w:lang w:val="ru-RU"/>
        </w:rPr>
      </w:pPr>
      <w:r w:rsidRPr="006A21F9">
        <w:rPr>
          <w:lang w:val="ru-RU"/>
        </w:rPr>
        <w:tab/>
        <w:t>(Hinay-hinay, samtang ang koro nag-awit: 'Amen') "Ingon usab, pagkahuman sa panihapon, gidala Niya ang baso, nga nag-ingon:"</w:t>
      </w:r>
    </w:p>
    <w:p w14:paraId="2FD942ED" w14:textId="77777777" w:rsidR="00BE1885" w:rsidRPr="006A21F9" w:rsidRDefault="00BE1885" w:rsidP="00BE1885">
      <w:pPr>
        <w:rPr>
          <w:lang w:val="ru-RU"/>
        </w:rPr>
      </w:pPr>
      <w:r w:rsidRPr="006A21F9">
        <w:rPr>
          <w:lang w:val="ru-RU"/>
        </w:rPr>
        <w:tab/>
        <w:t>(Gipataas ang tingog ug nagtudlo sa kaliz) "Uminom kamo tanan niini; kini mao ang akong Dugo sa Bag-ong Tugon, nga gibubo alang kaninyo ug alang sa kadaghanan, alang sa pagpasaylo sa mga sala."</w:t>
      </w:r>
    </w:p>
    <w:p w14:paraId="3CE95BE9" w14:textId="77777777" w:rsidR="00BE1885" w:rsidRPr="006A21F9" w:rsidRDefault="00BE1885" w:rsidP="00BE1885">
      <w:pPr>
        <w:rPr>
          <w:lang w:val="ru-RU"/>
        </w:rPr>
      </w:pPr>
      <w:r w:rsidRPr="006A21F9">
        <w:rPr>
          <w:lang w:val="ru-RU"/>
        </w:rPr>
        <w:tab/>
        <w:t>(Sa tinago, samtang ang koro nag-awit: 'Amen') "Kay samtang among hinumduman kining makaluwas nga sugo, ug tanan nga nahitabo kanato: ang Krus, ang lubnganan, ang pagkabanhaw sa ikatulong adlaw, ang pag-alsa sa langit, ang paglingkod sa Imong tuo, ug ang ikaduhang himayaong pag-abot,"</w:t>
      </w:r>
    </w:p>
    <w:p w14:paraId="5F77BD01" w14:textId="77777777" w:rsidR="00BE1885" w:rsidRPr="006A21F9" w:rsidRDefault="00BE1885" w:rsidP="00BE1885">
      <w:pPr>
        <w:rPr>
          <w:lang w:val="ru-RU"/>
        </w:rPr>
      </w:pPr>
      <w:r w:rsidRPr="006A21F9">
        <w:rPr>
          <w:lang w:val="ru-RU"/>
        </w:rPr>
        <w:tab/>
        <w:t>(Pagpahayag) "Ang Iyamang gikan sa Iyamang, among gihalad kanimo, alang sa tanan ug sa tanang butang."</w:t>
      </w:r>
    </w:p>
    <w:p w14:paraId="0F9AB485" w14:textId="77777777" w:rsidR="00BE1885" w:rsidRPr="006A21F9" w:rsidRDefault="00BE1885" w:rsidP="00BE1885">
      <w:pPr>
        <w:rPr>
          <w:lang w:val="ru-RU"/>
        </w:rPr>
      </w:pPr>
      <w:r w:rsidRPr="006A21F9">
        <w:rPr>
          <w:lang w:val="ru-RU"/>
        </w:rPr>
        <w:tab/>
        <w:t>(Sa hinay nga tingog, samtang ang koro nag-awit: 'Nag-awit kami kanimo') "Gi-halad usab namo kanimo kini nga berbal ug walay-dugo nga pag-alagad, ug among gipangamuyo, ug gipangayo, ug mapainubsanon nga hangyo nga ipanaug Nimo ang Imong Balaang Espiritu kanamo ug sa mga Halad nga anaa sa imong atubangan."</w:t>
      </w:r>
    </w:p>
    <w:p w14:paraId="3D0C0E09" w14:textId="77777777" w:rsidR="00BE1885" w:rsidRPr="006A21F9" w:rsidRDefault="00BE1885" w:rsidP="00BE1885">
      <w:pPr>
        <w:rPr>
          <w:lang w:val="ru-RU"/>
        </w:rPr>
      </w:pPr>
      <w:r w:rsidRPr="006A21F9">
        <w:rPr>
          <w:lang w:val="ru-RU"/>
        </w:rPr>
        <w:tab/>
        <w:t>(Pagtaas sa tingog ug pagbalik-balik tulo ka beses): "O Ginoo, nga nagpanaug sa Imong Labing Balaan nga Espiritu ibabaw sa Imong mga Apostoles sa ikatulong oras, O Maayo, ayaw Siya kuhaa gikan kanamo, kondili bag-o kami nga nag-ampo kanimo" (samtang ginabasa sa diakono ang mga bersikulo: 'Himua ako, O Dios, ug usa ka putli nga kasingkasing, ug bag-o pag-usab ang matarong nga espiritu sa sulod kanako. Ayaw ako paglabay gikan sa imong atubangan, ug ayaw kuhaa ang imong Espiritu Santo gikan kanako.')</w:t>
      </w:r>
    </w:p>
    <w:p w14:paraId="12834032" w14:textId="77777777" w:rsidR="00BE1885" w:rsidRPr="006A21F9" w:rsidRDefault="00BE1885" w:rsidP="00BE1885">
      <w:pPr>
        <w:rPr>
          <w:lang w:val="ru-RU"/>
        </w:rPr>
      </w:pPr>
      <w:r w:rsidRPr="006A21F9">
        <w:rPr>
          <w:lang w:val="ru-RU"/>
        </w:rPr>
        <w:tab/>
        <w:t>(Sa padayon nga parehas nga tono, sa dihang itudlo sa diakono ang Balaang Tinapay ug moingon: 'Bendisyona, Ginoo, kining Balaang Tinapay'): "Ug himoa kining tinapay nga ang Bililhon nga Lawas sa Imong Kristo." (Sa dihang ang diakono, pagkahuman mosulti og 'Amen', moingon: 'Bendisyona, O Ginoo, ang balaang kopa'): 'Ug unta ang Bililhon nga Dugo sa Imong Kristo anaa niining kopa.' (Ug sa katapusan, sa diha nga ang diakono, pagkahuman mosulti og 'Amen' ug motudlo sa duha ka Balaang Gasa, moingon: 'Bendisyona, Vladyka, ang duha'): 'Pagkahuman Nimo kini nabag-o pinaagi sa Imong Balaang Espiritu' (diakono: 'Amen, Amen, Amen').</w:t>
      </w:r>
    </w:p>
    <w:p w14:paraId="5042783C" w14:textId="77777777" w:rsidR="00BE1885" w:rsidRPr="006A21F9" w:rsidRDefault="00BE1885" w:rsidP="00BE1885">
      <w:pPr>
        <w:rPr>
          <w:lang w:val="ru-RU"/>
        </w:rPr>
      </w:pPr>
      <w:r w:rsidRPr="006A21F9">
        <w:rPr>
          <w:lang w:val="ru-RU"/>
        </w:rPr>
        <w:lastRenderedPageBreak/>
        <w:tab/>
        <w:t xml:space="preserve">Gikan niini klaro nga — </w:t>
      </w:r>
      <w:r w:rsidRPr="006A21F9">
        <w:rPr>
          <w:b/>
          <w:bCs/>
          <w:lang w:val="ru-RU"/>
        </w:rPr>
        <w:t xml:space="preserve">a) </w:t>
      </w:r>
      <w:r w:rsidRPr="006A21F9">
        <w:rPr>
          <w:lang w:val="ru-RU"/>
        </w:rPr>
        <w:t xml:space="preserve">ang mga pulong sa Manluluwas: 'Kuhaa, kan-a…', 'Timu-a kamo tanan niini…', nga gisulti sa nagdumala sa misa samtang nagtudlo sa Balaang mga Gasa, gisundan sa pag-awhag sa Espiritu Santo ibabaw sa Balaang mga Gasa ug sa pagpanalangin niini, naglangkob sa usa ka buo, walay hunong ug dili mabahin nga buhat; </w:t>
      </w:r>
      <w:r w:rsidRPr="006A21F9">
        <w:rPr>
          <w:b/>
          <w:bCs/>
          <w:lang w:val="ru-RU"/>
        </w:rPr>
        <w:t xml:space="preserve">b) </w:t>
      </w:r>
      <w:r w:rsidRPr="006A21F9">
        <w:rPr>
          <w:lang w:val="ru-RU"/>
        </w:rPr>
        <w:t xml:space="preserve">nga kining mga pulong ni Kristo gipahinumdom sa usa ka pag-ampo nga giatubang sa Dios, ug gipahinumdom isip sugo sa Manluluwas ' ' ngadto sa Iyang mga sumusunod (1 Cor. 11:23–25), ug — </w:t>
      </w:r>
      <w:r w:rsidRPr="006A21F9">
        <w:rPr>
          <w:b/>
          <w:bCs/>
          <w:lang w:val="ru-RU"/>
        </w:rPr>
        <w:t xml:space="preserve">c) </w:t>
      </w:r>
      <w:r w:rsidRPr="006A21F9">
        <w:rPr>
          <w:lang w:val="ru-RU"/>
        </w:rPr>
        <w:t>nga base sa maong sugo mismo (kay ginahinumduman gayud nato kini nga makaluwas nga sugo), ang ministro misugot, alang sa tanang matinud-anon, sa pag-ampo sa Dios Amahan alang sa pag-anhi sa Espiritu Santo ibabaw sa Balaang mga Dala ug alang sa Iyang pagbag-o sa pan ug bino ngadto sa Lawas ug Dugo ni Cristo. Busa, samtang gihatagan ang mga pulong sa Ginoo—nga gisulti Niya sa pagtukod sa sakramento sa Eukaristiya—sa hingpit nga kahulugan isip usa ka mando nga makaluwas, pinaagi niini ang mga ministro sa halaran nagasugod sa pagpadayon ug nga kung wala kini dili gyud sila mosugot sa pagbuhat sa balaan nga ritwal sa ingon ka dako ug makapahadlok nga sakramento, ang Simbahang Ortodokso-Katoliko sa samang higayon 'nagtuo ug naggunit nga</w:t>
      </w:r>
      <w:r>
        <w:rPr>
          <w:rStyle w:val="FootnoteReference"/>
        </w:rPr>
        <w:footnoteReference w:id="1150"/>
      </w:r>
      <w:r w:rsidRPr="006A21F9">
        <w:rPr>
          <w:lang w:val="ru-RU"/>
        </w:rPr>
        <w:t xml:space="preserve"> ang transubstansiyasyon sa Lawas ug Dugo ni Kristo mahitabo sa Banal nga Misa pinaagi sa inspirasyon ug lihok sa Espiritu Santo, pinaagi sa pag-awhag sa obispo o pari sa mga pulong sa pag-ampo nga gihatag kang Dios Amahan: 'Ug himoa kining pan nga mahimong Ilang Balaang Lawas sa Kristo, ug ang naa sa kalis nga mahimong Ilang Balaang Dugo sa Kristo, pinaagi sa gahum sa Imong Balaang Espiritu.'</w:t>
      </w:r>
      <w:r>
        <w:rPr>
          <w:rStyle w:val="FootnoteReference"/>
        </w:rPr>
        <w:footnoteReference w:id="1151"/>
      </w:r>
      <w:r w:rsidRPr="006A21F9">
        <w:rPr>
          <w:lang w:val="ru-RU"/>
        </w:rPr>
        <w:t xml:space="preserve"> Busa ang Simbahan ni Kristo kanunay nga nagtuo niini, sumala sa tradisyon sa mga Balaang Apostoles mismo. Kini klaro:</w:t>
      </w:r>
    </w:p>
    <w:p w14:paraId="210B66DF"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Gikan sa mga karaang liturhiya </w:t>
      </w:r>
      <w:r w:rsidRPr="001E4083">
        <w:t>niini</w:t>
      </w:r>
      <w:r w:rsidRPr="006A21F9">
        <w:rPr>
          <w:lang w:val="ru-RU"/>
        </w:rPr>
        <w:t>, sama sa: ang Liturhiya ni San Santiago nga Apostol, igsoon sa Ginoo; ang Liturhiya nga gilatid sa mga Apostolikong Konstitusyon; ug ang Liturhiya ni San Basilio nga Dako. Sa tanan niini, sama sa Liturgiya ni Krisosostomo, ginahinumduman ang mga pulong sa Manluluwas nga gisulti sa pagtukod sa Eukaristiya pinaagi sa usa ka pag-ampo nga giatubang sa Dios, ug labaw pa, uban sa klarong pagdugang sa sugo ni Kristo: "Buhaton kini sa paghinumdom kanako" (Lucas 22:19), dayon gisundan sa pag-awhag sa Espiritu Santo ibabaw sa mga halad nga anaa sa atubangan Niya alang sa ilang pagkabalaan ug transubstansyasyon. Sa Liturhiya ni San Santiago nga Apostol, kini gipahayag ingon niini: "Busa (nga mao, sumala sa sugo ni Kristo: 'Buhaton kini sa paghinumdom kanako'), kami nga mga makasasala, sa paghinumdom sa Iyang (sa Manluluwas) mga pag-antos nga nagahatag kinabuhi, sa Iyang makaluwas nga Krus…, nagahalad kanimo, O Ginoo, niining katingalahang ug walay-dugo nga halad, nag-ampo… Kaluy-i kami, O Dios, sumala sa Imong dakong kaluoy, ug ipanaug kanamo ug sa mga halad nga anaa sa atubangan Nimo ang Imong Balaang Espiritu, ang Magahatag-kinabuhi nga Ginoo, nga naglingkod sa tuo sa Dios Amahan ug sa Imong bugtong Anak, nga magkahari, magkahiusa sa pagka-Dios, magkahiusa sa pagkabuhi…, — kining labing balaan nga Espiritu Nimo, O Ginoo, ipanaug ibabaw namo ug ibabaw niining mga halad nga anaa sa imong atubangan, aron, sa Iyang pag-abot, pinaagi sa Iyang balaan, maayong ug himayaong inspirasyon, Iya kining pan nga pagabalaanon ug pagausbon ngadto sa balaan nga Lawas sa imong Kristo, ug kining kopa ngadto sa bililhon nga Dugo ni Kristo nga Manluluwas."</w:t>
      </w:r>
      <w:r>
        <w:rPr>
          <w:rStyle w:val="FootnoteReference"/>
        </w:rPr>
        <w:footnoteReference w:id="1152"/>
      </w:r>
      <w:r w:rsidRPr="006A21F9">
        <w:rPr>
          <w:lang w:val="ru-RU"/>
        </w:rPr>
        <w:t xml:space="preserve"> Sa mga Apostolikong Konstitusyon: "Busa (mao kana, sumala sa samang sugo sa Manluluwas), samtang among ginahinumdom ang Iyang pag-antos, kamatayon ug pagkabanhaw gikan sa mga patay…, among gihalad Kanimo, O Hari ug Dios, sumala sa Iyang sugo (</w:t>
      </w:r>
      <w:r w:rsidRPr="001E4083">
        <w:t>κατά τήν αύτού διάταξιν</w:t>
      </w:r>
      <w:r w:rsidRPr="006A21F9">
        <w:rPr>
          <w:lang w:val="ru-RU"/>
        </w:rPr>
        <w:t>), kini nga pan ug kini nga kopa, nagpasalamat Kanimo pinaagi Kaniya nga giisip Mo kami nga takus nga motindog sa Imong atubangan ug moserbisyo Kanimo, ug among gihangyo Kanimo, O Makatagbaw nga Dios, tan-awa uban sa kaluoy kining mga halad nga anaa sa imong atubangan, dawata kini tungod kang imong Kristo, ug ipanaug sa ibabaw niining halad ang imong Balaang Espiritu, ang saksi sa mga pag-antos sa Ginoong Jesus, aron iyang mausab kini nga pan ngadto sa Lawas sa imong Kristo, ug kini nga kopa ngadto sa Dugo sa imong Kristo…"</w:t>
      </w:r>
      <w:r>
        <w:rPr>
          <w:rStyle w:val="FootnoteReference"/>
        </w:rPr>
        <w:footnoteReference w:id="1153"/>
      </w:r>
      <w:r w:rsidRPr="006A21F9">
        <w:rPr>
          <w:lang w:val="ru-RU"/>
        </w:rPr>
        <w:t xml:space="preserve"> Sa Liturhiya ni San Basilio nga Dako, bisan pa man, ang pan ug bino—bisan pagkahuman masulti ang mga pulong </w:t>
      </w:r>
      <w:r w:rsidRPr="006A21F9">
        <w:rPr>
          <w:lang w:val="ru-RU"/>
        </w:rPr>
        <w:lastRenderedPageBreak/>
        <w:t>sa Manluluwas ibabaw niini: 'Kuhaa, kan-a…', ug 'inom kamo tanan gikan niini…', klaro nga gitawag lamang sila nga mga representasyon (</w:t>
      </w:r>
      <w:r w:rsidRPr="001E4083">
        <w:t>αντίτυπα</w:t>
      </w:r>
      <w:r w:rsidRPr="006A21F9">
        <w:rPr>
          <w:lang w:val="ru-RU"/>
        </w:rPr>
        <w:t>) sa Lawas ug Dugo ni Kristo, nga nagpasabot og hulagway niini, apan wala pa kini nabag-o ngadto sa Lawas ug Dugo sa Ginoo: 'Sa pagpresentar sa mga representasyon sa Balaang Lawas ug Dugo sa Imong Kristo, naga-ampo kami kanimo ug nagatawag kanimo, Balaan sa mga Balaan, nga pinaagi sa kabubut-on sa imong kaayo, ang imong Balaang Espiritu mohulog kanamo ug sa niining mga Gasa nga anaa sa atubangan namo, ug panalangini sila, balaani sila, ug ipadayag sila."</w:t>
      </w:r>
      <w:r>
        <w:rPr>
          <w:rStyle w:val="FootnoteReference"/>
        </w:rPr>
        <w:footnoteReference w:id="1154"/>
      </w:r>
      <w:r w:rsidRPr="006A21F9">
        <w:rPr>
          <w:lang w:val="ru-RU"/>
        </w:rPr>
        <w:t xml:space="preserve"> Gisundan kini sa pag-ampo: "O Ginoo, nga nagpadala sa Iyang Labing Balaan nga Espiritu…" ug sa panalangin sa Balaang mga Gasa mismo, uban sa pagbasa sa pamilyar nga mga pulong.</w:t>
      </w:r>
    </w:p>
    <w:p w14:paraId="4D764104"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Gikan sa mga testimonya </w:t>
      </w:r>
      <w:r w:rsidRPr="001E4083">
        <w:t xml:space="preserve">sa </w:t>
      </w:r>
      <w:r w:rsidRPr="006A21F9">
        <w:rPr>
          <w:lang w:val="ru-RU"/>
        </w:rPr>
        <w:t xml:space="preserve">mga karaang magtutudlo </w:t>
      </w:r>
      <w:r w:rsidRPr="001E4083">
        <w:t>niini</w:t>
      </w:r>
      <w:r w:rsidRPr="006A21F9">
        <w:rPr>
          <w:lang w:val="ru-RU"/>
        </w:rPr>
        <w:t>, sa Sidlakan ug Kasadpan. Pananglitan:</w:t>
      </w:r>
    </w:p>
    <w:p w14:paraId="4CA925A5" w14:textId="77777777" w:rsidR="00BE1885" w:rsidRPr="006A21F9" w:rsidRDefault="00BE1885" w:rsidP="00BE1885">
      <w:pPr>
        <w:rPr>
          <w:lang w:val="ru-RU"/>
        </w:rPr>
      </w:pPr>
      <w:r w:rsidRPr="006A21F9">
        <w:rPr>
          <w:lang w:val="ru-RU"/>
        </w:rPr>
        <w:tab/>
        <w:t>San Irenaeus: "Sama sa pan sa yuta, pinaagi sa pagtawag sa Diyos niini, dili na kini ordinaryong pan kondili ang Eukaristiya, nga naglangkob sa yutan-on ug langitnon: ingon usab ang atong mga lawas, nga nakig-ambit sa Eukaristiya, dili na mortal, kondili adunay paglaum sa pagkabanhaw."</w:t>
      </w:r>
      <w:r>
        <w:rPr>
          <w:rStyle w:val="FootnoteReference"/>
        </w:rPr>
        <w:footnoteReference w:id="1155"/>
      </w:r>
    </w:p>
    <w:p w14:paraId="10161A10" w14:textId="77777777" w:rsidR="00BE1885" w:rsidRPr="006A21F9" w:rsidRDefault="00BE1885" w:rsidP="00BE1885">
      <w:pPr>
        <w:rPr>
          <w:lang w:val="ru-RU"/>
        </w:rPr>
      </w:pPr>
      <w:r w:rsidRPr="006A21F9">
        <w:rPr>
          <w:lang w:val="ru-RU"/>
        </w:rPr>
        <w:tab/>
        <w:t>Origen: "Pinaagi sa pagpalipay sa Magbubuhat sa tanang butang, kita mokaon sa tinapay nga gihalad, uban sa pagpasalamat sa mga panalangin nga nadawat ug uban sa pag-ampo; kining tinapay, pinaagi sa pag-ampo, nahimong balaan nga lawas nga nagabalaan sa mga mokaon niini nga may maayong pamatasan."</w:t>
      </w:r>
      <w:r>
        <w:rPr>
          <w:rStyle w:val="FootnoteReference"/>
        </w:rPr>
        <w:footnoteReference w:id="1156"/>
      </w:r>
    </w:p>
    <w:p w14:paraId="3AF2999A" w14:textId="77777777" w:rsidR="00BE1885" w:rsidRPr="006A21F9" w:rsidRDefault="00BE1885" w:rsidP="00BE1885">
      <w:pPr>
        <w:rPr>
          <w:lang w:val="ru-RU"/>
        </w:rPr>
      </w:pPr>
      <w:r w:rsidRPr="006A21F9">
        <w:rPr>
          <w:lang w:val="ru-RU"/>
        </w:rPr>
        <w:tab/>
        <w:t>San Cirilo sa Jerusalem: "Ang pan ug bino sa Eukaristiya, sa wala pa ang balaang pag-awhag sa gisaad nga Trinidad, yano ra nga pan ug bino; apan sa pagtapos sa pag-awhag, ang pan nahimong lawas ni Kristo, ug ang bino nahimong dugo ni Kristo."</w:t>
      </w:r>
      <w:r>
        <w:rPr>
          <w:rStyle w:val="FootnoteReference"/>
        </w:rPr>
        <w:footnoteReference w:id="1157"/>
      </w:r>
      <w:r w:rsidRPr="006A21F9">
        <w:rPr>
          <w:lang w:val="ru-RU"/>
        </w:rPr>
        <w:t xml:space="preserve"> "Ang pan sa Eukaristiya, pinaagi sa pag-awhag sa Espiritu Santo, dili na lang yano nga pan, kondili ang Lawas ni Kristo."</w:t>
      </w:r>
      <w:r>
        <w:rPr>
          <w:rStyle w:val="FootnoteReference"/>
        </w:rPr>
        <w:footnoteReference w:id="1158"/>
      </w:r>
      <w:r w:rsidRPr="006A21F9">
        <w:rPr>
          <w:lang w:val="ru-RU"/>
        </w:rPr>
        <w:t xml:space="preserve"> "Pagkahuman niini (mao kana, pagkahuman sa Seraphic Hymn), samtang gipabalaan nato ang atong kaugalingon pinaagi niining mga espirituhanong himno, nag-ampo kita sa Dios, ang Mahigugma sa katawhan, nga ipanaug Niya ang Espiritu Santo ibabaw sa mga halad nga naa sa atubangan nato, aron ang pan mahimong Lawas ni Cristo ug ang bino mahimong Dugo ni Cristo. Kay sigurado nga bisan unsa ang mahikap sa Balaang Espiritu, kini balaanon ug mausab."</w:t>
      </w:r>
      <w:r>
        <w:rPr>
          <w:rStyle w:val="FootnoteReference"/>
        </w:rPr>
        <w:footnoteReference w:id="1159"/>
      </w:r>
    </w:p>
    <w:p w14:paraId="07FB6EDB" w14:textId="77777777" w:rsidR="00BE1885" w:rsidRPr="006A21F9" w:rsidRDefault="00BE1885" w:rsidP="00BE1885">
      <w:pPr>
        <w:rPr>
          <w:lang w:val="ru-RU"/>
        </w:rPr>
      </w:pPr>
      <w:r w:rsidRPr="006A21F9">
        <w:rPr>
          <w:lang w:val="ru-RU"/>
        </w:rPr>
        <w:tab/>
        <w:t>San Basilio ang Dako: "Ang mga pulong sa pag-awhag, nga gisulti sa konsagrasyon sa Eukaristiya nga pan ug tasa sa panalangin—kinsa sa mga balaan ang nagbilin niini kanato sa sinulat? Kay dili kami kontento sa mga pulong nga gihisgutan sa Apostol o sa Ebanghelyo, apan nag-awit usab kami og uban pa sa wala pa ug human niini, ingon nga adunay dakong gahum kini sa sakramento, nga among nadawat gikan sa dili sinulat nga pagtulon-an."</w:t>
      </w:r>
      <w:r>
        <w:rPr>
          <w:rStyle w:val="FootnoteReference"/>
        </w:rPr>
        <w:footnoteReference w:id="1160"/>
      </w:r>
    </w:p>
    <w:p w14:paraId="53D88D17" w14:textId="77777777" w:rsidR="00BE1885" w:rsidRPr="006A21F9" w:rsidRDefault="00BE1885" w:rsidP="00BE1885">
      <w:pPr>
        <w:rPr>
          <w:lang w:val="ru-RU"/>
        </w:rPr>
      </w:pPr>
      <w:r w:rsidRPr="006A21F9">
        <w:rPr>
          <w:lang w:val="ru-RU"/>
        </w:rPr>
        <w:tab/>
        <w:t>Bendito Augustine: "Sa Lawas ug Dugo ni Kristo, among tinud-anay nga gipasabot mao kana nga gikuha gikan sa mga bunga sa yuta ug gikonsagra pinaagi sa usa ka balaang pag-ampo, nga atong matinud-anon nga gidawat alang sa kaluwasan sa atong mga kalag sa paghinumdom sa pag-antos sa Ginoo alang kanato; nga, bisan pa sa gawasnong porma niini, buhat kini sa kamot sa tawo, gihimo nga balaan ngadto sa dakong sakramento pinaagi lamang sa dili makita nga paglihok sa Espiritu Santo."</w:t>
      </w:r>
      <w:r>
        <w:rPr>
          <w:rStyle w:val="FootnoteReference"/>
        </w:rPr>
        <w:footnoteReference w:id="1161"/>
      </w:r>
      <w:r w:rsidRPr="006A21F9">
        <w:rPr>
          <w:lang w:val="ru-RU"/>
        </w:rPr>
        <w:t xml:space="preserve"> "Niining mga pulong (1 Tim. 2:1), mas gusto nakong sabton ang gisubli sa tibuok, o hapit tibuok, Simbahan: naghalad kita og mga paghangyo (</w:t>
      </w:r>
      <w:r w:rsidRPr="001E4083">
        <w:t>precationes</w:t>
      </w:r>
      <w:r w:rsidRPr="006A21F9">
        <w:rPr>
          <w:lang w:val="ru-RU"/>
        </w:rPr>
        <w:t>) sa pagsaulog sa mga sakramento, sa wala pa masugdan ang pagpanalangin sa naa sa lamisa sa Ginoo; ug mga pag-ampo (</w:t>
      </w:r>
      <w:r w:rsidRPr="001E4083">
        <w:t>orationes</w:t>
      </w:r>
      <w:r w:rsidRPr="006A21F9">
        <w:rPr>
          <w:lang w:val="ru-RU"/>
        </w:rPr>
        <w:t>) sa dihang kini gipanalanginan, gikonsagran, ug gilain para sa pag-apod-apod."</w:t>
      </w:r>
      <w:r>
        <w:rPr>
          <w:rStyle w:val="FootnoteReference"/>
        </w:rPr>
        <w:footnoteReference w:id="1162"/>
      </w:r>
    </w:p>
    <w:p w14:paraId="35A99AC6" w14:textId="77777777" w:rsidR="00BE1885" w:rsidRPr="006A21F9" w:rsidRDefault="00BE1885" w:rsidP="00BE1885">
      <w:pPr>
        <w:rPr>
          <w:lang w:val="ru-RU"/>
        </w:rPr>
      </w:pPr>
      <w:r w:rsidRPr="006A21F9">
        <w:rPr>
          <w:lang w:val="ru-RU"/>
        </w:rPr>
        <w:tab/>
        <w:t xml:space="preserve">San Proklus sa Constantinople: "Pagkahuman sa pag-alsa sa atong Manluluwas ngadto sa langit, ang mga Apostoles, sa wala pa sila magkawalat sa tibuok kalibutan, nagtigum nga nagkahiusa, nagpahinungod sa adlaw-adlaw nga pag-ampo ug, sa pagpangita og kahupayan sa mistikal nga pagsaulog sa Lawas sa Ginoo, gisaulog nila </w:t>
      </w:r>
      <w:r w:rsidRPr="006A21F9">
        <w:rPr>
          <w:lang w:val="ru-RU"/>
        </w:rPr>
        <w:lastRenderedPageBreak/>
        <w:t>ang Liturhiya uban sa mga taas nga himno… Pinaagi sa ingon nga mga pag-ampo ilang gipangayo ang pag-anhi sa Espiritu Santo, aron pinaagi sa Iyang pagpadayag sa pagka-Diyosnon Iya nga ipadayag ug ipakita nga ang pan ug bino nga gihalad sa balaang ritwal—nga gisagol sa tubig—mao gayud ang Lawas ug Dugo sa atong Manluluwas nga si Jesu-Kristo, nga gihimo sa parehas nga paagi hangtod karon, ug pagahimoon hangtod sa katapusan sa panahon."</w:t>
      </w:r>
      <w:r>
        <w:rPr>
          <w:rStyle w:val="FootnoteReference"/>
        </w:rPr>
        <w:footnoteReference w:id="1163"/>
      </w:r>
    </w:p>
    <w:p w14:paraId="46A37B97" w14:textId="77777777" w:rsidR="00BE1885" w:rsidRPr="006A21F9" w:rsidRDefault="00BE1885" w:rsidP="00BE1885">
      <w:pPr>
        <w:rPr>
          <w:lang w:val="ru-RU"/>
        </w:rPr>
      </w:pPr>
      <w:r w:rsidRPr="006A21F9">
        <w:rPr>
          <w:lang w:val="ru-RU"/>
        </w:rPr>
        <w:tab/>
        <w:t>San Juan sa Damasco: "Sama sa pan, pinaagi sa pagkaon, ug bino ug tubig, pinaagi sa pag-inom, natural nga nabag-o (</w:t>
      </w:r>
      <w:r w:rsidRPr="001E4083">
        <w:t>metaballontai</w:t>
      </w:r>
      <w:r w:rsidRPr="006A21F9">
        <w:rPr>
          <w:lang w:val="ru-RU"/>
        </w:rPr>
        <w:t>) ngadto sa lawas ug dugo sa nagakaon ug nagainom, ug dili mahimong lain nga lawas gikan sa iyang daang lawas: ingon usab ang pan sa halad, ang bino ug ang tubig, pinaagi sa pagtawag ug pagpuyo sa Espiritu Santo, supernatural nga nabag-o (</w:t>
      </w:r>
      <w:r w:rsidRPr="001E4083">
        <w:t>ϋπερφυώς μεταποιούνται</w:t>
      </w:r>
      <w:r w:rsidRPr="006A21F9">
        <w:rPr>
          <w:lang w:val="ru-RU"/>
        </w:rPr>
        <w:t>) ngadto sa lawas ug dugo ni Kristo, ug naglangkob dili duha ka lawas, kondili usa ug pareho."</w:t>
      </w:r>
      <w:r>
        <w:rPr>
          <w:rStyle w:val="FootnoteReference"/>
        </w:rPr>
        <w:footnoteReference w:id="1164"/>
      </w:r>
      <w:r w:rsidRPr="006A21F9">
        <w:rPr>
          <w:lang w:val="ru-RU"/>
        </w:rPr>
        <w:t xml:space="preserve"> Makita nato ang parehas nga pagtulon-an sa: San Gregorio sa Nyssa,</w:t>
      </w:r>
      <w:r>
        <w:rPr>
          <w:rStyle w:val="FootnoteReference"/>
        </w:rPr>
        <w:footnoteReference w:id="1165"/>
      </w:r>
      <w:r w:rsidRPr="006A21F9">
        <w:rPr>
          <w:lang w:val="ru-RU"/>
        </w:rPr>
        <w:t xml:space="preserve"> ; San Jeronimo,</w:t>
      </w:r>
      <w:r>
        <w:rPr>
          <w:rStyle w:val="FootnoteReference"/>
        </w:rPr>
        <w:footnoteReference w:id="1166"/>
      </w:r>
      <w:r w:rsidRPr="006A21F9">
        <w:rPr>
          <w:lang w:val="ru-RU"/>
        </w:rPr>
        <w:t xml:space="preserve"> ; San Ambrosio, ; Theodore sa Heraclia; Theophylact sa Bulgaria,</w:t>
      </w:r>
      <w:r>
        <w:rPr>
          <w:rStyle w:val="FootnoteReference"/>
        </w:rPr>
        <w:footnoteReference w:id="1167"/>
      </w:r>
      <w:r w:rsidRPr="006A21F9">
        <w:rPr>
          <w:lang w:val="ru-RU"/>
        </w:rPr>
        <w:t xml:space="preserve"> ; ug sa tanang sumusunod nga mga Ortodoksong manunulat sa Sidlakan.</w:t>
      </w:r>
      <w:r>
        <w:rPr>
          <w:rStyle w:val="FootnoteReference"/>
        </w:rPr>
        <w:footnoteReference w:id="1168"/>
      </w:r>
    </w:p>
    <w:p w14:paraId="08C92BA5" w14:textId="77777777" w:rsidR="00BE1885" w:rsidRPr="006A21F9" w:rsidRDefault="00BE1885" w:rsidP="00BE1885">
      <w:pPr>
        <w:rPr>
          <w:lang w:val="ru-RU"/>
        </w:rPr>
      </w:pPr>
    </w:p>
    <w:p w14:paraId="289C1FFA" w14:textId="77777777" w:rsidR="00BE1885" w:rsidRPr="006A21F9" w:rsidRDefault="00BE1885" w:rsidP="00BE1885">
      <w:pPr>
        <w:pStyle w:val="Heading5"/>
        <w:rPr>
          <w:lang w:val="ru-RU"/>
        </w:rPr>
      </w:pPr>
      <w:bookmarkStart w:id="809" w:name="_Toc133142983"/>
      <w:bookmarkStart w:id="810" w:name="_Toc133166340"/>
      <w:bookmarkStart w:id="811" w:name="_Toc182221550"/>
      <w:bookmarkStart w:id="812" w:name="_Toc238453117"/>
      <w:bookmarkStart w:id="813" w:name="_Toc238453917"/>
      <w:bookmarkStart w:id="814" w:name="_Toc238574225"/>
      <w:r w:rsidRPr="006A21F9">
        <w:rPr>
          <w:bCs/>
          <w:lang w:val="ru-RU"/>
        </w:rPr>
        <w:t xml:space="preserve">§215. </w:t>
      </w:r>
      <w:r w:rsidRPr="006A21F9">
        <w:rPr>
          <w:lang w:val="ru-RU"/>
        </w:rPr>
        <w:t xml:space="preserve">Ang dili makita nga kinaiya sa sakramento sa Eukaristiya: </w:t>
      </w:r>
      <w:r w:rsidRPr="006A21F9">
        <w:rPr>
          <w:bCs/>
          <w:lang w:val="ru-RU"/>
        </w:rPr>
        <w:t xml:space="preserve">a) </w:t>
      </w:r>
      <w:r w:rsidRPr="006A21F9">
        <w:rPr>
          <w:lang w:val="ru-RU"/>
        </w:rPr>
        <w:t>ang kamatuoran sa presensya ni Hesukristo niining sakramento</w:t>
      </w:r>
      <w:bookmarkEnd w:id="809"/>
      <w:bookmarkEnd w:id="810"/>
      <w:bookmarkEnd w:id="811"/>
      <w:bookmarkEnd w:id="812"/>
      <w:bookmarkEnd w:id="813"/>
      <w:bookmarkEnd w:id="814"/>
    </w:p>
    <w:p w14:paraId="088374CB" w14:textId="77777777" w:rsidR="00BE1885" w:rsidRPr="006A21F9" w:rsidRDefault="00BE1885" w:rsidP="00BE1885">
      <w:pPr>
        <w:ind w:firstLine="708"/>
        <w:rPr>
          <w:lang w:val="ru-RU"/>
        </w:rPr>
      </w:pPr>
      <w:r w:rsidRPr="006A21F9">
        <w:rPr>
          <w:lang w:val="ru-RU"/>
        </w:rPr>
        <w:t>Nagtuo kami nga sa mismong higayon nga ang pari, nga nagasaulog sa Sakramento sa Eukaristiya subay sa sugo sa Manluluwas, nag-awhag sa Balaang Espiritu ibabaw sa gipresentar nga mga halad ug nagpanalangin kanila pinaagi sa pag-ampo ngadto sa Dios Amahan: 'Ug himoa kining pan nga bililhon nga Lawas sa Imong Kristo, ug kana nga naa niining kalis, bililhon nga Dugo sa Imong Kristo, pinaagi sa Imong Balaang Espiritu, ang pan ug bino tinuod nga nabag-o ngadto sa Lawas ug Dugo ni Kristo pinaagi sa inspirasyon sa Espiritu Santo — aron, bisan pa human niini makita pa nato ang pan ug bino sa Balaang Lamisa, sa ilang tinuod nga kinaiya, nga dili makita sa pisikal nga mata, kini mao ang tinuod nga Lawas ug tinuod nga Dugo sa Ginoong Jesus, apan ilawom lang sa dagway sa pan ug bino." "Nagtuo kami, ingon sa mga unang Amahan sa Sidlakan, nga ang atong Ginoong Jesu-Kristo anaa sa niining balaan nga ritwal, dili simboliko, dili tipikal (</w:t>
      </w:r>
      <w:r w:rsidRPr="001E4083">
        <w:t>τυπικώς</w:t>
      </w:r>
      <w:r w:rsidRPr="006A21F9">
        <w:rPr>
          <w:lang w:val="ru-RU"/>
        </w:rPr>
        <w:t xml:space="preserve">, </w:t>
      </w:r>
      <w:r w:rsidRPr="001E4083">
        <w:t>είκονικώς</w:t>
      </w:r>
      <w:r w:rsidRPr="006A21F9">
        <w:rPr>
          <w:lang w:val="ru-RU"/>
        </w:rPr>
        <w:t>), dili pinaagi sa kadagaya sa grasya sama sa ubang mga sakramento, dili lang pinaagi sa pagpuyo sa Espiritu sama sa giingon sa pipila ka mga Amahan bahin sa bunyag, ug dili pinaagi sa pagsulod sa pan (</w:t>
      </w:r>
      <w:r w:rsidRPr="001E4083">
        <w:t>κατ έναρτισμόν</w:t>
      </w:r>
      <w:r w:rsidRPr="006A21F9">
        <w:rPr>
          <w:lang w:val="ru-RU"/>
        </w:rPr>
        <w:t xml:space="preserve">, </w:t>
      </w:r>
      <w:r w:rsidRPr="001E4083">
        <w:t>per impanationem</w:t>
      </w:r>
      <w:r w:rsidRPr="006A21F9">
        <w:rPr>
          <w:lang w:val="ru-RU"/>
        </w:rPr>
        <w:t>), aron ang pagka-Diyos sa Pulong mosulod sa Tinapay nga gihalad alang sa Eukaristiya sa tinuod nga pagka-hipo-stastiko (</w:t>
      </w:r>
      <w:r w:rsidRPr="001E4083">
        <w:t>ύποστατικώς</w:t>
      </w:r>
      <w:r w:rsidRPr="006A21F9">
        <w:rPr>
          <w:lang w:val="ru-RU"/>
        </w:rPr>
        <w:t xml:space="preserve">), sama sa medyo bati ug dili angay nga pagpatin-aw sa mga sumusunod ni Luther: apan tinuod ug sa tinuod gayud, aron, sa pagkonsagrasyon sa tinapay ug bino, ang pan ginausab, ginatransubstansyahan, ug nahimong tinuod gayud nga Lawas sa Ginoo, nga natawo sa Betlehem gikan sa Kanunay nga Birhen, nabunyagan sa Jordan, nag-antos, gilubong, nabanhaw pag-usab, misaka, naglingkod sa tuo sa Dios Amahan, ug magpakita sa mga panganod sa langit; ug ang bino giusab ug gitrasubstansyar ngadto sa tinuod gayud nga Dugo sa Ginoo, nga, atol sa Iyang pag-antos sa krus, gibubo alang sa kinabuhi sa kalibutan. Nagtuo usab kami nga, human sa konsagrasyon sa pan ug bino, dili na kini yano nga pan ug bino, kondili ang tinuod gayud nga Lawas ug Dugo sa Ginoo, ilawom sa hitsura ug porma sa pan ug bino" (Epistola, Art. 17). Niining mga pulong, klaro nga nagpahayag ang Simbahang Orthodox: </w:t>
      </w:r>
      <w:r w:rsidRPr="006A21F9">
        <w:rPr>
          <w:b/>
          <w:bCs/>
          <w:lang w:val="ru-RU"/>
        </w:rPr>
        <w:t xml:space="preserve">(a) </w:t>
      </w:r>
      <w:r w:rsidRPr="006A21F9">
        <w:rPr>
          <w:lang w:val="ru-RU"/>
        </w:rPr>
        <w:t>ang kamatuoran sa presensya ni Hesukristo sa sakramento sa Eukaristiya, ug (</w:t>
      </w:r>
      <w:r w:rsidRPr="006A21F9">
        <w:rPr>
          <w:b/>
          <w:bCs/>
          <w:lang w:val="ru-RU"/>
        </w:rPr>
        <w:t xml:space="preserve">b) </w:t>
      </w:r>
      <w:r w:rsidRPr="006A21F9">
        <w:rPr>
          <w:lang w:val="ru-RU"/>
        </w:rPr>
        <w:t xml:space="preserve">ang tinuod nga kinaiya niining presensya. Ang kamatuoran </w:t>
      </w:r>
      <w:r w:rsidRPr="006A21F9">
        <w:rPr>
          <w:lang w:val="ru-RU"/>
        </w:rPr>
        <w:lastRenderedPageBreak/>
        <w:t>niining presensya—supak sa mga sayop sa mga liberal nga magtutuo, karaan</w:t>
      </w:r>
      <w:r>
        <w:rPr>
          <w:rStyle w:val="FootnoteReference"/>
        </w:rPr>
        <w:footnoteReference w:id="1169"/>
      </w:r>
      <w:r w:rsidRPr="006A21F9">
        <w:rPr>
          <w:lang w:val="ru-RU"/>
        </w:rPr>
        <w:t xml:space="preserve"> ug moderno</w:t>
      </w:r>
      <w:r>
        <w:rPr>
          <w:rStyle w:val="FootnoteReference"/>
        </w:rPr>
        <w:footnoteReference w:id="1170"/>
      </w:r>
      <w:r w:rsidRPr="006A21F9">
        <w:rPr>
          <w:lang w:val="ru-RU"/>
        </w:rPr>
        <w:t xml:space="preserve"> , labi na sa mga Reformers, nga nagtudlo nga si Kristo wala gayud magpuyo sa sakramento sa Eukaristiya, nga ang pan ug bino, bisan pa human sa konsagrasyon, nagpabilin nga pan ug bino lang, apan nagsilbi lamang isip mga simbolo, hulagway o timaan sa lawas ug dugo ni Kristo; sa diha nga samtang nag-apil kita niining pan ug bino, kita sa sulod ug espirituhanong naghiusa, pinaagi sa pagtuo, sa lawas ug dugo ni Kristo ingon espirituhanong pagkaon.</w:t>
      </w:r>
      <w:r>
        <w:rPr>
          <w:rStyle w:val="FootnoteReference"/>
        </w:rPr>
        <w:footnoteReference w:id="1171"/>
      </w:r>
      <w:r w:rsidRPr="006A21F9">
        <w:rPr>
          <w:lang w:val="ru-RU"/>
        </w:rPr>
        <w:t xml:space="preserve"> Ang paagi sa presensya, nga mao ang transubstantiation sa pan ug bino ngadto sa Lawas ug Dugo sa Ginoo: — kini supak sa mga pag-angkon sa mga Luteroano, nga nagtuo nga si Kristo, samtang tinuod nga anaa sa sakramento sa Eukaristiya, anaa lamang pinaagi sa pagsulod sa pan ug bino (reg. </w:t>
      </w:r>
      <w:r w:rsidRPr="001E4083">
        <w:t>impanationem</w:t>
      </w:r>
      <w:r w:rsidRPr="006A21F9">
        <w:rPr>
          <w:lang w:val="ru-RU"/>
        </w:rPr>
        <w:t xml:space="preserve">), nga nagpabilin nga hingpit nga wala mausab, ug pinaagi sa dili makita nga kauban nga presensya sa Iyang lawas ug dugo uban kanila (reg. </w:t>
      </w:r>
      <w:r w:rsidRPr="001E4083">
        <w:t>consubstantiationem</w:t>
      </w:r>
      <w:r w:rsidRPr="006A21F9">
        <w:rPr>
          <w:lang w:val="ru-RU"/>
        </w:rPr>
        <w:t>),</w:t>
      </w:r>
      <w:r>
        <w:rPr>
          <w:rStyle w:val="FootnoteReference"/>
        </w:rPr>
        <w:footnoteReference w:id="1172"/>
      </w:r>
      <w:r w:rsidRPr="006A21F9">
        <w:rPr>
          <w:lang w:val="ru-RU"/>
        </w:rPr>
        <w:t xml:space="preserve"> ug dili pinaagi sa transubstantiation sa pan ug bino ngadto sa Iyang lawas ug dugo.</w:t>
      </w:r>
    </w:p>
    <w:p w14:paraId="36244159" w14:textId="77777777" w:rsidR="00BE1885" w:rsidRPr="006A21F9" w:rsidRDefault="00BE1885" w:rsidP="00BE1885">
      <w:pPr>
        <w:rPr>
          <w:lang w:val="ru-RU"/>
        </w:rPr>
      </w:pPr>
      <w:r w:rsidRPr="006A21F9">
        <w:rPr>
          <w:lang w:val="ru-RU"/>
        </w:rPr>
        <w:tab/>
        <w:t>Ang pagtulon-an sa Simbahang Ortodokso mahitungod sa tinuod nga presensya ni Hesukristo sa Sakramento sa Eukaristiya adunay dili matuyok nga basihanan sa Balaang Kasulatan ug Balaang Tradisyon. — Naglakip kini sa:</w:t>
      </w:r>
    </w:p>
    <w:p w14:paraId="27EBD69D"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Ang mga pulong sa saad ni Kristo mahitungod sa sakramento sa Eukaristiya (Juan 6:27–68), nga kinahanglan gayud sabton sa literal nga paagi, dili sa bisan unsang piguratibo nga kahulugan.</w:t>
      </w:r>
      <w:r>
        <w:rPr>
          <w:rStyle w:val="FootnoteReference"/>
        </w:rPr>
        <w:footnoteReference w:id="1173"/>
      </w:r>
      <w:r w:rsidRPr="006A21F9">
        <w:rPr>
          <w:lang w:val="ru-RU"/>
        </w:rPr>
        <w:t xml:space="preserve"> Kay:</w:t>
      </w:r>
    </w:p>
    <w:p w14:paraId="1D95125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Ang mga Hudiyo mismo, nga mao ang gipamulong sa Manluluwas, nakasabot niini sa literal nga paagi. Sa dihang nadungog nila Siya nga miingon: </w:t>
      </w:r>
      <w:r w:rsidRPr="003E1CEE">
        <w:rPr>
          <w:i/>
          <w:iCs/>
          <w:lang w:val="ru-RU"/>
        </w:rPr>
        <w:t>'Ako ang buhing pan nga nanaog gikan sa langit; bisan kinsa ang mokaon niini nga pan mabuhi hangtod sa kahangturan; 'ang pan nga akong ihatag mao ang akong unod, nga akong ihatag alang sa kinabuhi sa kalibutan</w:t>
      </w:r>
      <w:r w:rsidRPr="006A21F9">
        <w:rPr>
          <w:lang w:val="ru-RU"/>
        </w:rPr>
        <w:t xml:space="preserve">' (Juan 6:51), nagsugod sila sa pag-away sa ilang kaugalingon, nalibog sa posibilidad sa ingon nga milagro: </w:t>
      </w:r>
      <w:r w:rsidRPr="003E1CEE">
        <w:rPr>
          <w:i/>
          <w:iCs/>
          <w:lang w:val="ru-RU"/>
        </w:rPr>
        <w:t xml:space="preserve">'Unya ang mga Hudiyo nagsugod sa pag-away sa ilang kaugalingon, nga nagaingon, </w:t>
      </w:r>
      <w:r w:rsidRPr="006A21F9">
        <w:rPr>
          <w:lang w:val="ru-RU"/>
        </w:rPr>
        <w:t>"</w:t>
      </w:r>
      <w:r w:rsidRPr="003E1CEE">
        <w:rPr>
          <w:i/>
          <w:iCs/>
          <w:lang w:val="ru-RU"/>
        </w:rPr>
        <w:t>Unsaon man niya paghatag kanamo sa iyang unod aron among kan-on</w:t>
      </w:r>
      <w:r w:rsidRPr="006A21F9">
        <w:rPr>
          <w:lang w:val="ru-RU"/>
        </w:rPr>
        <w:t>?"' (Juan 6:52). Unsa kaha ang buot ipasabot niining panaglalis sa mga Hudiyo kung nasabtan ba nila nga dili literal ang mga pulong sa Manluluwas?</w:t>
      </w:r>
    </w:p>
    <w:p w14:paraId="7AEE3EA4" w14:textId="77777777" w:rsidR="00BE1885" w:rsidRPr="006A21F9" w:rsidRDefault="00BE1885" w:rsidP="00BE1885">
      <w:pPr>
        <w:ind w:firstLine="708"/>
        <w:rPr>
          <w:lang w:val="ru-RU"/>
        </w:rPr>
      </w:pPr>
      <w:r w:rsidRPr="006A21F9">
        <w:rPr>
          <w:b/>
          <w:bCs/>
          <w:lang w:val="ru-RU"/>
        </w:rPr>
        <w:t xml:space="preserve">2) </w:t>
      </w:r>
      <w:r w:rsidRPr="006A21F9">
        <w:rPr>
          <w:lang w:val="ru-RU"/>
        </w:rPr>
        <w:t>Si Kristo nga Manluluwas wala gayud magpasabot sa mga Hudiyo nga nasayop sila sa pagsabot sa Iyang mga pulong, sama sa Iyang gibuhat sa ubang mga higayon [(Juan 3:3–5); (Juan 4:32</w:t>
      </w:r>
      <w:r w:rsidRPr="008E4436">
        <w:rPr>
          <w:lang w:val="ru-RU"/>
        </w:rPr>
        <w:t>)</w:t>
      </w:r>
      <w:r w:rsidRPr="006A21F9">
        <w:rPr>
          <w:lang w:val="ru-RU"/>
        </w:rPr>
        <w:t>;</w:t>
      </w:r>
      <w:r w:rsidRPr="006A21F9">
        <w:rPr>
          <w:rFonts w:cs="Cambria Math"/>
          <w:lang w:val="ru-RU"/>
        </w:rPr>
        <w:t xml:space="preserve"> </w:t>
      </w:r>
      <w:r w:rsidRPr="006A21F9">
        <w:rPr>
          <w:lang w:val="ru-RU"/>
        </w:rPr>
        <w:t>(Juan 5:13</w:t>
      </w:r>
      <w:r w:rsidRPr="008E4436">
        <w:rPr>
          <w:lang w:val="ru-RU"/>
        </w:rPr>
        <w:t>)</w:t>
      </w:r>
      <w:r w:rsidRPr="006A21F9">
        <w:rPr>
          <w:lang w:val="ru-RU"/>
        </w:rPr>
        <w:t>; (Juan 8:21</w:t>
      </w:r>
      <w:r w:rsidRPr="008E4436">
        <w:rPr>
          <w:lang w:val="ru-RU"/>
        </w:rPr>
        <w:t xml:space="preserve">); </w:t>
      </w:r>
      <w:r w:rsidRPr="006A21F9">
        <w:rPr>
          <w:lang w:val="ru-RU"/>
        </w:rPr>
        <w:t>(Juan 32:40</w:t>
      </w:r>
      <w:r w:rsidRPr="008E4436">
        <w:rPr>
          <w:lang w:val="ru-RU"/>
        </w:rPr>
        <w:t>)</w:t>
      </w:r>
      <w:r w:rsidRPr="006A21F9">
        <w:rPr>
          <w:lang w:val="ru-RU"/>
        </w:rPr>
        <w:t>; (Juan 11:11</w:t>
      </w:r>
      <w:r w:rsidRPr="008E4436">
        <w:rPr>
          <w:lang w:val="ru-RU"/>
        </w:rPr>
        <w:t>)</w:t>
      </w:r>
      <w:r w:rsidRPr="006A21F9">
        <w:rPr>
          <w:lang w:val="ru-RU"/>
        </w:rPr>
        <w:t>; (Juan 16:18–22); (Mat. 16:6</w:t>
      </w:r>
      <w:r w:rsidRPr="009C4F4A">
        <w:rPr>
          <w:lang w:val="ru-RU"/>
        </w:rPr>
        <w:t>)</w:t>
      </w:r>
      <w:r w:rsidRPr="006A21F9">
        <w:rPr>
          <w:lang w:val="ru-RU"/>
        </w:rPr>
        <w:t>;</w:t>
      </w:r>
      <w:r w:rsidRPr="006A21F9">
        <w:rPr>
          <w:rFonts w:cs="Cambria Math"/>
          <w:lang w:val="ru-RU"/>
        </w:rPr>
        <w:t xml:space="preserve"> </w:t>
      </w:r>
      <w:r w:rsidRPr="006A21F9">
        <w:rPr>
          <w:lang w:val="ru-RU"/>
        </w:rPr>
        <w:t xml:space="preserve">(Mat. 19:24)]; sa sukwahi, gipadayon Niya ang Iyang pakigpulong uban sa mas dako nga kusog ug klaridad, nga nagpadayag sa parehas nga kahulugan: </w:t>
      </w:r>
      <w:r w:rsidRPr="006A21F9">
        <w:rPr>
          <w:i/>
          <w:iCs/>
          <w:lang w:val="ru-RU"/>
        </w:rPr>
        <w:t xml:space="preserve">'Sa tinuod, tinuod, ginasulti ko kaninyo: kon dili ninyo kan-on ang unod sa Anak sa Tawo ug dili ninyo imnon ang Iyang Dugo, wala kamo'y kinabuhi sa sulod kaninyo. Ang bisan kinsa nga mokaon sa Akong unod ug moinom sa Akong dugo adunay kinabuhi nga walay katapusan, ug ako siya pagabanhawon sa katapusang adlaw. Kay ang Akong unod mao ang tinuod nga pagkaon, ug ang Akong dugo mao ang tinuod nga ilimnon </w:t>
      </w:r>
      <w:r w:rsidRPr="006A21F9">
        <w:rPr>
          <w:lang w:val="ru-RU"/>
        </w:rPr>
        <w:t>(Juan 6:53–55).</w:t>
      </w:r>
      <w:r>
        <w:rPr>
          <w:rStyle w:val="FootnoteReference"/>
        </w:rPr>
        <w:footnoteReference w:id="1174"/>
      </w:r>
      <w:r w:rsidRPr="006A21F9">
        <w:rPr>
          <w:lang w:val="ru-RU"/>
        </w:rPr>
        <w:t xml:space="preserve"> Ang labing angay timan-an dinhi mao: </w:t>
      </w:r>
      <w:r w:rsidRPr="006A21F9">
        <w:rPr>
          <w:b/>
          <w:bCs/>
          <w:lang w:val="ru-RU"/>
        </w:rPr>
        <w:t xml:space="preserve">a) </w:t>
      </w:r>
      <w:r w:rsidRPr="006A21F9">
        <w:rPr>
          <w:lang w:val="ru-RU"/>
        </w:rPr>
        <w:t xml:space="preserve">nga ang Ginoo nagsugod sa Iyang tubag sa mga Hudiyo uban sa mga pulong: 'Amen, Amen, nga kasagaran Niya gamiton aron ipadayag ang labing kusgan, lig-on, ug dili matanggihan nga kasiguruhan sa kamatuoran; </w:t>
      </w:r>
      <w:r w:rsidRPr="006A21F9">
        <w:rPr>
          <w:b/>
          <w:bCs/>
          <w:lang w:val="ru-RU"/>
        </w:rPr>
        <w:t xml:space="preserve">b) </w:t>
      </w:r>
      <w:r w:rsidRPr="006A21F9">
        <w:rPr>
          <w:lang w:val="ru-RU"/>
        </w:rPr>
        <w:t xml:space="preserve">nga Iyang gitanyag sa mga tawo ang pagkaon sa Iyang unod ug pag-inom sa Iyang dugo ingon usa ka positibo nga sugo, hingpit nga gikinahanglan aron makab-ot nila ang kinabuhi nga walay katapusan: </w:t>
      </w:r>
      <w:r w:rsidRPr="006A21F9">
        <w:rPr>
          <w:i/>
          <w:iCs/>
          <w:lang w:val="ru-RU"/>
        </w:rPr>
        <w:t xml:space="preserve">gawas kon mokaon kamo sa unod sa Anak sa Tawo ug mo-inom sa Iyang dugo, wala kamo'y kinabuhi sulod kaninyo. Ang bisan kinsa nga mokaon sa Akong unod ug moinom sa Akong dugo adunay kinabuhi nga walay katapusan </w:t>
      </w:r>
      <w:r w:rsidRPr="006A21F9">
        <w:rPr>
          <w:lang w:val="ru-RU"/>
        </w:rPr>
        <w:t xml:space="preserve">(Juan 6:53–54); apan ang kinaiya sa ingon ka dako ug hinungdanon nga sugo nanginahanglan </w:t>
      </w:r>
      <w:r w:rsidRPr="006A21F9">
        <w:rPr>
          <w:lang w:val="ru-RU"/>
        </w:rPr>
        <w:lastRenderedPageBreak/>
        <w:t xml:space="preserve">nga kini ipahayag sa yano ug sayon masabtan sa tanan, ug busa, sa literal nga kahulugan; </w:t>
      </w:r>
      <w:r w:rsidRPr="006A21F9">
        <w:rPr>
          <w:b/>
          <w:bCs/>
          <w:lang w:val="ru-RU"/>
        </w:rPr>
        <w:t xml:space="preserve">c) </w:t>
      </w:r>
      <w:r w:rsidRPr="006A21F9">
        <w:rPr>
          <w:lang w:val="ru-RU"/>
        </w:rPr>
        <w:t xml:space="preserve">sa katapusan, ang pahayag: </w:t>
      </w:r>
      <w:r w:rsidRPr="006A21F9">
        <w:rPr>
          <w:i/>
          <w:iCs/>
          <w:lang w:val="ru-RU"/>
        </w:rPr>
        <w:t xml:space="preserve">'Ang akong unod tinuod nga pagkaon, ug ang akong dugo tinuod nga ilimnon' </w:t>
      </w:r>
      <w:r w:rsidRPr="006A21F9">
        <w:rPr>
          <w:lang w:val="ru-RU"/>
        </w:rPr>
        <w:t>(Juan 6:55). Ang pagdugang sa pulong nga 'tinuod' (</w:t>
      </w:r>
      <w:r w:rsidRPr="001E4083">
        <w:t>αληθώς</w:t>
      </w:r>
      <w:r w:rsidRPr="006A21F9">
        <w:rPr>
          <w:lang w:val="ru-RU"/>
        </w:rPr>
        <w:t>) nagpamatuod, sa usa ka bahin, sa hingpit nga pagkapareho sa mga butang nga gihisgutan dinhi, ug, sa laing bahin, klarong nagpakita nga ang mga Hudiyo, nga nadani sa saad sa Manluluwas nga ihatag kanila ang Iyang unod aron kan-on, wala masayop sa ilang pagsabot sa Iyang mga pulong, ug nga Siya tinuod gayud nga misaad kanila nga makig-ambit sa Iyang unod ug dugo.</w:t>
      </w:r>
    </w:p>
    <w:p w14:paraId="20E61703"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Ang mga disipulo ni Jesus, nga sakop sa mga Hudiyo, nakasabot niining mga pulong sa eksaktong parehas nga paagi; busa, daghan kanila, nga nabigla sa hunahuna sa pag-apil sa unod ug dugo sa ilang Magtutudlo, mipungot: </w:t>
      </w:r>
      <w:r w:rsidRPr="006A21F9">
        <w:rPr>
          <w:i/>
          <w:iCs/>
          <w:lang w:val="ru-RU"/>
        </w:rPr>
        <w:t>'Katingalahan kaayo ning gisulti! Kinsa may makapaminaw niini</w:t>
      </w:r>
      <w:r w:rsidRPr="006A21F9">
        <w:rPr>
          <w:lang w:val="ru-RU"/>
        </w:rPr>
        <w:t xml:space="preserve">?' (Juan 6:60). Ug ang Ginoo, aron mapamatud-an sila sa posibilidad sa ingon ana ka katingalahang pag-ambit, nagtumong sa lain nga milagro—ang Iyang umaabot nga pag-alsa—nga Iyang gihisgutan lamang sa talagsaong mga higayon, ingon nga labing kusgan nga ebidensya sa Iyang pagka-diyosnong awtoridad sa pagtudlo ug sa kamatuoran sa Iyang pagwali [(Juan 1:50–51); (Mat. 26:13–64)]. </w:t>
      </w:r>
      <w:r w:rsidRPr="006A21F9">
        <w:rPr>
          <w:i/>
          <w:iCs/>
          <w:lang w:val="ru-RU"/>
        </w:rPr>
        <w:t>Si Jesus, nga nasayud sa sulod Niya nga ang Iyang mga disipulo nagreklamo bahin niini, miingon kanila: 'Makapasipala ba kini kaninyo? Unsa kaha karon kon inyong makita ang Anak sa Tawo nga mosaka ngadto sa dapit diin Siya kaniadto</w:t>
      </w:r>
      <w:r w:rsidRPr="006A21F9">
        <w:rPr>
          <w:lang w:val="ru-RU"/>
        </w:rPr>
        <w:t>?' (Juan 6:61–62)?</w:t>
      </w:r>
    </w:p>
    <w:p w14:paraId="360D8444" w14:textId="77777777" w:rsidR="00BE1885" w:rsidRPr="006A21F9" w:rsidRDefault="00BE1885" w:rsidP="00BE1885">
      <w:pPr>
        <w:ind w:firstLine="708"/>
        <w:rPr>
          <w:lang w:val="ru-RU"/>
        </w:rPr>
      </w:pPr>
      <w:r w:rsidRPr="006A21F9">
        <w:rPr>
          <w:b/>
          <w:bCs/>
          <w:lang w:val="ru-RU"/>
        </w:rPr>
        <w:t xml:space="preserve">4) </w:t>
      </w:r>
      <w:r w:rsidRPr="006A21F9">
        <w:rPr>
          <w:lang w:val="ru-RU"/>
        </w:rPr>
        <w:t>Ang tanang karaang magtutudlo sa Simbahan—si Clemente sa Alexandria, Tertulliano, Cipriano, Eusebio sa Cesarea,</w:t>
      </w:r>
      <w:r>
        <w:rPr>
          <w:rStyle w:val="FootnoteReference"/>
        </w:rPr>
        <w:footnoteReference w:id="1175"/>
      </w:r>
      <w:r w:rsidRPr="006A21F9">
        <w:rPr>
          <w:lang w:val="ru-RU"/>
        </w:rPr>
        <w:t xml:space="preserve"> —nakasabot sa mga pulong sa saad ni Kristo mahitungod sa sakramento sa Eukaristiya sa literal nga kahulugan. Gregory of Nyssa, Basil the Great, John Chrysostom, Epiphanius, Macarius,</w:t>
      </w:r>
      <w:r>
        <w:rPr>
          <w:rStyle w:val="FootnoteReference"/>
        </w:rPr>
        <w:footnoteReference w:id="1176"/>
      </w:r>
      <w:r w:rsidRPr="006A21F9">
        <w:rPr>
          <w:lang w:val="ru-RU"/>
        </w:rPr>
        <w:t xml:space="preserve"> Ambrose, Cyril of Alexandria, Augustine, Theodoret, Leontius of Jerusalem, John of Damascus and others,</w:t>
      </w:r>
      <w:r>
        <w:rPr>
          <w:rStyle w:val="FootnoteReference"/>
        </w:rPr>
        <w:footnoteReference w:id="1177"/>
      </w:r>
      <w:r w:rsidRPr="006A21F9">
        <w:rPr>
          <w:lang w:val="ru-RU"/>
        </w:rPr>
        <w:t xml:space="preserve"> ingon man usab ang mga Ekumenikal nga Konseho sa Ephesus ug Constantinople </w:t>
      </w:r>
      <w:r w:rsidRPr="001E4083">
        <w:t>II</w:t>
      </w:r>
      <w:r w:rsidRPr="006A21F9">
        <w:rPr>
          <w:lang w:val="ru-RU"/>
        </w:rPr>
        <w:t>.</w:t>
      </w:r>
      <w:r>
        <w:rPr>
          <w:rStyle w:val="FootnoteReference"/>
        </w:rPr>
        <w:footnoteReference w:id="1178"/>
      </w:r>
    </w:p>
    <w:p w14:paraId="3F97E4B1" w14:textId="77777777" w:rsidR="00BE1885" w:rsidRPr="006A21F9" w:rsidRDefault="00BE1885" w:rsidP="00BE1885">
      <w:pPr>
        <w:ind w:firstLine="708"/>
        <w:rPr>
          <w:lang w:val="ru-RU"/>
        </w:rPr>
      </w:pPr>
      <w:r w:rsidRPr="006A21F9">
        <w:rPr>
          <w:b/>
          <w:bCs/>
          <w:lang w:val="ru-RU"/>
        </w:rPr>
        <w:t xml:space="preserve">5) </w:t>
      </w:r>
      <w:r w:rsidRPr="006A21F9">
        <w:rPr>
          <w:lang w:val="ru-RU"/>
        </w:rPr>
        <w:t>Ang pagpadayag: 'pagkaon sa unod', kon gamiton nga piguratibo sa pinulongan sa Balaang Kasulatan, kanunay ug bisan asa nagpasabot: 'pagpahinabo og dakong kadaut sa uban, pagpahamtang og malupit nga samad, ug labi na pagpanamastamas ug pagdaot sa dungog' [(Salmo 26:2); (Job 19:22); (Miqueas 3:3); (Galacia 5:15)], ug walay lain nga kahulugan. Busa, kung ang mga pulong sa saad ni Cristo mahitungod sa sakramento sa Eukaristiya kuhaon sa hulagway nga pagsabot, magpasabot kini sa mosunod: 'Ang mokaon sa akong unod', mao, ang maghimo sa labing dakong kadaut kanako, adunay kinabuhi nga walay katapusan! Ug sa kabaliktaran: 'Kung dili ninyo kan-on ang unod sa Anak sa Tawo', nga mao, kung dili ninyo siya pasakitan sa malupit nga mga insulto, panamastamas ug pagdaot, wala kamo'y kinabuhi sa inyong sulod!… Kinsa bay dili makurug sa ingon nga panghunahuna?</w:t>
      </w:r>
    </w:p>
    <w:p w14:paraId="412D38C9" w14:textId="77777777" w:rsidR="00BE1885" w:rsidRPr="006A21F9" w:rsidRDefault="00BE1885" w:rsidP="00BE1885">
      <w:pPr>
        <w:ind w:firstLine="708"/>
        <w:rPr>
          <w:lang w:val="ru-RU"/>
        </w:rPr>
      </w:pPr>
      <w:r w:rsidRPr="006A21F9">
        <w:rPr>
          <w:b/>
          <w:bCs/>
          <w:lang w:val="ru-RU"/>
        </w:rPr>
        <w:t xml:space="preserve">6) </w:t>
      </w:r>
      <w:r w:rsidRPr="006A21F9">
        <w:rPr>
          <w:lang w:val="ru-RU"/>
        </w:rPr>
        <w:t>Ang pagkuha niining mga pulong ni Kristo sa simbolikong pagsabot ug ang pag-angkon, sama sa gibuhat sa mga Reformador, nga ang Ginoo sa tinuod naghisgot sa mga Hudiyo niadto 'mahitungod sa espirituhanong pag-apil kaniya ug panaghiusa kaniya pinaagi sa pagtuo,' sa katapusan, dili matarong, labi na kay ang Kristo naghisgot dinhi sa Iyang mga mamiminaw bahin sa hingpit nga bag-ong matang sa pagkaon, nga wala pa nila matilawi</w:t>
      </w:r>
      <w:r w:rsidRPr="006A21F9">
        <w:rPr>
          <w:i/>
          <w:iCs/>
          <w:lang w:val="ru-RU"/>
        </w:rPr>
        <w:t>,</w:t>
      </w:r>
      <w:r w:rsidRPr="006A21F9">
        <w:rPr>
          <w:lang w:val="ru-RU"/>
        </w:rPr>
        <w:t xml:space="preserve"> ug nagasaad nga ihatag kini kanila sa umaabot: </w:t>
      </w:r>
      <w:r w:rsidRPr="006A21F9">
        <w:rPr>
          <w:i/>
          <w:iCs/>
          <w:lang w:val="ru-RU"/>
        </w:rPr>
        <w:t>'Ang pan nga akong ihatag mao ang akong unod, nga akong ihatag alang sa kinabuhi sa kalibutan</w:t>
      </w:r>
      <w:r w:rsidRPr="006A21F9">
        <w:rPr>
          <w:lang w:val="ru-RU"/>
        </w:rPr>
        <w:t>' (Juan 6:51). Ug sa taliwala sa mga mamiminaw sa Ginoo niadtong panahona mao ang Iyang mga disipulo, dili lang ang Napulo ug Duha, kondili daghan pa usab (Juan 6:60–67), nga, ingon niini, nagtuo na kaniya ug, pinaagi sa pagtuo, nakig-uban na sa espirituwal nga panaghiusa kaniya.</w:t>
      </w:r>
    </w:p>
    <w:p w14:paraId="7EE852BA"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Ang mga salaysay sa tulo ka Ebanghelista—Mateo, Marcos ug Lucas—mahitungod sa pagtukod sa Sakramento sa Eukaristiya. Sila tanan nagpamatuod nga ang Ginoong Jesus, sa Huling Panaug, nagkuha og pan, nagpanalangin niini, gibali-bali kini ug, samtang iyang gihatag kini sa Iyang mga disipulo, miingon: </w:t>
      </w:r>
      <w:r w:rsidRPr="006A21F9">
        <w:rPr>
          <w:i/>
          <w:iCs/>
          <w:lang w:val="ru-RU"/>
        </w:rPr>
        <w:t>'Kuhaa, kan-</w:t>
      </w:r>
      <w:r w:rsidRPr="006A21F9">
        <w:rPr>
          <w:i/>
          <w:iCs/>
          <w:lang w:val="ru-RU"/>
        </w:rPr>
        <w:lastRenderedPageBreak/>
        <w:t xml:space="preserve">a: kini ang akong lawas, nga nabali para kaninyo; buhata kini sa paghinumdom </w:t>
      </w:r>
      <w:r w:rsidRPr="006A21F9">
        <w:rPr>
          <w:lang w:val="ru-RU"/>
        </w:rPr>
        <w:t xml:space="preserve">kanako'—ug pagkuha sa baso sa bino, ug pagpasalamat sa Dios niini, gihatag Niya kini sa Iyang mga disipulo, nga nag-ingon: </w:t>
      </w:r>
      <w:r w:rsidRPr="006A21F9">
        <w:rPr>
          <w:i/>
          <w:iCs/>
          <w:lang w:val="ru-RU"/>
        </w:rPr>
        <w:t xml:space="preserve">'Uminom kamo tanan niini: kay kini ang akong dugo sa bag-ong tugon, nga gibubo para sa kadaghanan alang sa kapasaylo sa mga sala </w:t>
      </w:r>
      <w:r w:rsidRPr="006A21F9">
        <w:rPr>
          <w:lang w:val="ru-RU"/>
        </w:rPr>
        <w:t>[(Matt. 26:26); (Mark 14:22); (Luke 22:19)]. Walay bisan gamayng basihanan aron molihok gikan sa literal nga kahulugan sa mga pulong sa Manluluwas—nga diin Siya nagpamatuod sa ingon ka klaro nga, ilawom sa dagway sa pan ug bino sa sakramento sa Eukaristiya, ang Iyang tinuod nga lawas ug ang Iyang tinuod nga dugo gihatag—; sa kasukwahi, ang tanan nagpugos kanato nga dawaton kini sa ilang literal nga kahulugan. Ug—</w:t>
      </w:r>
    </w:p>
    <w:p w14:paraId="31BAB65D" w14:textId="77777777" w:rsidR="00BE1885" w:rsidRPr="006A21F9" w:rsidRDefault="00BE1885" w:rsidP="00BE1885">
      <w:pPr>
        <w:ind w:firstLine="708"/>
        <w:rPr>
          <w:lang w:val="ru-RU"/>
        </w:rPr>
      </w:pPr>
      <w:r w:rsidRPr="006A21F9">
        <w:rPr>
          <w:b/>
          <w:bCs/>
          <w:lang w:val="ru-RU"/>
        </w:rPr>
        <w:t xml:space="preserve">1) </w:t>
      </w:r>
      <w:r w:rsidRPr="006A21F9">
        <w:rPr>
          <w:lang w:val="ru-RU"/>
        </w:rPr>
        <w:t>Ang dignidad sa Manluluwas mismo. Ang pag-uyon, uban sa mga liberal, nga ang Ginoo, sa dihang miingon Siya sa Iyang mga disipulo: 'Kini ang akong lawas…' ug 'Kini ang akong dugo…', tinuod nga nagtumong sa pagpadayag sa ideya: 'Kini usa ka simbolo o timaan sa akong lawas, ug kini usa ka simbolo sa akong dugo,' dili ba kini magpasabot usab nga, tungod sa kakulang sa klaro sa Iyang pagpadayag, gilimbongan Niya ang mga Apostoles ug, pinaagi kanila, ang tibuok Simbahan, nga, sama sa atong makita, kanunay nga nagkuha niining mga pulonga sa ilang direkta, literal nga kahulugan, ug busa kanunay nga nagtan-aw sa Eukaristiya ingon sa tinuod nga lawas ug tinuod nga dugo sa Iyang Ginoo, ug dili gayud ingon mga simbolo sa Iyang lawas ug dugo?</w:t>
      </w:r>
    </w:p>
    <w:p w14:paraId="62F2CCF3"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Ang mga kahimtang diin gisulti ni Kristo kining mga pulong. Gisulti Niya kini sa usa ka piniling grupo sa Iyang mga disipulo, nga Iyang giisip nga takus nga makadungog kaniya nga miingon: </w:t>
      </w:r>
      <w:r w:rsidRPr="006A21F9">
        <w:rPr>
          <w:i/>
          <w:iCs/>
          <w:lang w:val="ru-RU"/>
        </w:rPr>
        <w:t>'Kamo mao ang akong mga higala</w:t>
      </w:r>
      <w:r w:rsidRPr="006A21F9">
        <w:rPr>
          <w:lang w:val="ru-RU"/>
        </w:rPr>
        <w:t>' (Juan 15:14–15); Gisulti Niya kini sa panahon nga, sama sa nahibal-an sa mga disipulo mismo, dili na Siya nagsulti kanila pinaagi sa mga parabula kondili nagsulti na Siya og hayag (Juan 16:29); Gisulti Niya kini sa katapusang mga oras sa wala pa ang Iyang pag-antos ug kamatayon. Apan kon natural ra alang sa bisan kinsa nga ablihan ang ilang kasingkasing sa ilang mga higala ug mosulti sa prangka ug klaro sa ilang atubangan, labi pa gayud kini tinuod sa atubangan sa kaugalingong kamatayon.</w:t>
      </w:r>
    </w:p>
    <w:p w14:paraId="17AD64D7" w14:textId="77777777" w:rsidR="00BE1885" w:rsidRPr="006A21F9" w:rsidRDefault="00BE1885" w:rsidP="00BE1885">
      <w:pPr>
        <w:ind w:firstLine="708"/>
        <w:rPr>
          <w:lang w:val="ru-RU"/>
        </w:rPr>
      </w:pPr>
      <w:r w:rsidRPr="006A21F9">
        <w:rPr>
          <w:b/>
          <w:bCs/>
          <w:lang w:val="ru-RU"/>
        </w:rPr>
        <w:t xml:space="preserve">3) </w:t>
      </w:r>
      <w:r w:rsidRPr="006A21F9">
        <w:rPr>
          <w:lang w:val="ru-RU"/>
        </w:rPr>
        <w:t>Ang kahulugan sa Eukaristiya. Sa pagtukod niini, gitukod sa Ginoo ang labing dakong sakramento sa Bag-ong Tugon, nga gisugo Niya nga pagsaulogon sa tanang panahon (Lucas 22:19–20). Apan ang kahinungdanon niining sakramento, nga esensyal alang sa atong kaluwasan, ug ang kinaiya sa pakigsaad o testamento, ug ang kinaiya sa sugo, pareho nga nanginahanglan nga ang pinulongan nga gigamit niining higayona kinahanglan nga labing klaro ug labing tukma, aron dili mosangpot sa bisan unsang sayop nga pagsabot o limbong sa ingon ka hinungdanon nga butang.</w:t>
      </w:r>
    </w:p>
    <w:p w14:paraId="7202486C"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Ang relasyon tali niining mga pulong sa Manluluwas ug sa mga gisulti ni Moises sa pagtukod sa Daang Tugon. Sa pagtukod sa dakong sakramento isip usa ka timaan ug kumpirmasyon sa Bag-ong Tugon tali sa Dios ug sa bag-ong Israel, ang Ginoong Jesus, samtang gihatag Niya ang tasa sa Iyang mga disipulo, miingon: 'Mao kini ang akong dugo sa Bag-ong Tugon, — sama sa gibuhat ni Moises sa pagratipikar sa Daang Tugon tali sa Dios ug sa katawhan sa Israel, nga nagkuha sa dugo ug nagwisik niini sa katawhan, nga miingon: </w:t>
      </w:r>
      <w:r w:rsidRPr="006A21F9">
        <w:rPr>
          <w:i/>
          <w:iCs/>
          <w:lang w:val="ru-RU"/>
        </w:rPr>
        <w:t>'Mao kini ang dugo sa tugon nga gisugo kaninyo sa Dios</w:t>
      </w:r>
      <w:r w:rsidRPr="006A21F9">
        <w:rPr>
          <w:lang w:val="ru-RU"/>
        </w:rPr>
        <w:t>' [(Heb. 9:20); (Ex. 24:8)]. Apan si Moises walay duhaduha nga nagbubo og tinuod nga dugo sa toro niadtong panahona (Ex. 24:5), nga nagtagna sa dugo nga makapatawar sa Kordero, nga gipatay alang sa mga sala sa kalibutan sa halaran sa krus. Busa, gihatag usab ni Hesukristo sa Iyang mga disipulo ang Iyang tinuod, tinuod nga dugo sa kopa sa pakigsaad.</w:t>
      </w:r>
    </w:p>
    <w:p w14:paraId="5CA1398A"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Ang pagtulon-an ni San Pablo nga Apostol mahitungod sa Eukaristiya, nga iyang gipadayag panguna sa duha ka talata sa iyang Sulat ngadto sa mga taga-Corinto.</w:t>
      </w:r>
    </w:p>
    <w:p w14:paraId="302948F6" w14:textId="77777777" w:rsidR="00BE1885" w:rsidRPr="006A21F9" w:rsidRDefault="00BE1885" w:rsidP="00BE1885">
      <w:pPr>
        <w:rPr>
          <w:i/>
          <w:iCs/>
          <w:lang w:val="ru-RU"/>
        </w:rPr>
      </w:pPr>
      <w:r w:rsidRPr="006A21F9">
        <w:rPr>
          <w:lang w:val="ru-RU"/>
        </w:rPr>
        <w:tab/>
        <w:t xml:space="preserve">Sa unang talata, samtang nagpahimangno sa mga taga-Corinto nga dili makig-ambit og pagkaon sa mga pagano sa ilang mga handaan sa halad sa diyos-diyosan, miingon siya: </w:t>
      </w:r>
      <w:r w:rsidRPr="006A21F9">
        <w:rPr>
          <w:i/>
          <w:iCs/>
          <w:lang w:val="ru-RU"/>
        </w:rPr>
        <w:t>'Busa, akong mga hinigugma, likayi ang pagsimba sa diyos-diyosan. Nagsulti ako kaninyo ingon sa mga tawo nga makatarunganon; hukmi ninyo sa inyong kaugalingon ang akong gisulti. Dili ba ang kopa sa panalangin nga atong gipanalanginan usa ka pag-ambit sa Dugo ni Kristo? Dili ba ang pan nga atong gipamutol usa ka pag-ambit sa Lawas ni Kristo? Bisan pa adunay usa ka tinapay, kita, bisan daghan, usa ra ka lawas; kay kita tanan nag-ambit sa usa ka tinapay … ang mga pagano, sa dihang maghalad sila og halad, ila kini gihalad sa mga demonyo ug dili sa Dios. Apan dili ko gusto nga kamo makig-uban sa mga demonyo.</w:t>
      </w:r>
    </w:p>
    <w:p w14:paraId="3AE0D970" w14:textId="77777777" w:rsidR="00BE1885" w:rsidRPr="006A21F9" w:rsidRDefault="00BE1885" w:rsidP="00BE1885">
      <w:pPr>
        <w:rPr>
          <w:lang w:val="ru-RU"/>
        </w:rPr>
      </w:pPr>
      <w:r w:rsidRPr="006A21F9">
        <w:rPr>
          <w:i/>
          <w:iCs/>
          <w:lang w:val="ru-RU"/>
        </w:rPr>
        <w:t xml:space="preserve">Dili ninyo mahimo nga imnon ang kopa sa Ginoo ug ang kopa sa mga demonyo; dili ninyo mahimo nga mokaon sa lamisa sa Ginoo ug sa lamisa sa mga demonyo </w:t>
      </w:r>
      <w:r w:rsidRPr="009C4F4A">
        <w:rPr>
          <w:lang w:val="ru-RU"/>
        </w:rPr>
        <w:t>[</w:t>
      </w:r>
      <w:r w:rsidRPr="006A21F9">
        <w:rPr>
          <w:lang w:val="ru-RU"/>
        </w:rPr>
        <w:t>(1 Cor. 10:14–17</w:t>
      </w:r>
      <w:r w:rsidRPr="009C4F4A">
        <w:rPr>
          <w:lang w:val="ru-RU"/>
        </w:rPr>
        <w:t>)</w:t>
      </w:r>
      <w:r w:rsidRPr="00430F02">
        <w:rPr>
          <w:lang w:val="ru-RU"/>
        </w:rPr>
        <w:t xml:space="preserve">; </w:t>
      </w:r>
      <w:r w:rsidRPr="009C4F4A">
        <w:rPr>
          <w:rFonts w:cs="Cambria Math"/>
          <w:lang w:val="ru-RU"/>
        </w:rPr>
        <w:t>(</w:t>
      </w:r>
      <w:r w:rsidRPr="006A21F9">
        <w:rPr>
          <w:lang w:val="ru-RU"/>
        </w:rPr>
        <w:t>1 Cor. 20–21)</w:t>
      </w:r>
      <w:r w:rsidRPr="009C4F4A">
        <w:rPr>
          <w:lang w:val="ru-RU"/>
        </w:rPr>
        <w:t>]</w:t>
      </w:r>
      <w:r w:rsidRPr="006A21F9">
        <w:rPr>
          <w:lang w:val="ru-RU"/>
        </w:rPr>
        <w:t>. Dinhi, klaro nga gipresentar sa Apostol sa mga Kristohanon isip usa ka dili ikalimod ug iladong kamatuoran nga, pinaagi sa pag-</w:t>
      </w:r>
      <w:r w:rsidRPr="006A21F9">
        <w:rPr>
          <w:lang w:val="ru-RU"/>
        </w:rPr>
        <w:lastRenderedPageBreak/>
        <w:t xml:space="preserve">apil sa kopa sa Ginoo, sila nag-apil sa dugo ni Cristo, ug pinaagi sa pag-apil sa pan o pagkaon sa Ginoo, sila nag-apil sa lawas ni Cristo; ug sa pagbuhat niini, iyang gihangyo sila mismo nga magpamatuod: </w:t>
      </w:r>
      <w:r w:rsidRPr="006A21F9">
        <w:rPr>
          <w:i/>
          <w:iCs/>
          <w:lang w:val="ru-RU"/>
        </w:rPr>
        <w:t xml:space="preserve">'Nagaestorya ko kaninyo ingon sa mga tawo nga may maayong paghukom; kamo na ang maghukom sa akong gisulti' </w:t>
      </w:r>
      <w:r w:rsidRPr="006A21F9">
        <w:rPr>
          <w:lang w:val="ru-RU"/>
        </w:rPr>
        <w:t>(1 Cor. 10:15).</w:t>
      </w:r>
    </w:p>
    <w:p w14:paraId="5F026FE2" w14:textId="77777777" w:rsidR="00BE1885" w:rsidRPr="006A21F9" w:rsidRDefault="00BE1885" w:rsidP="00BE1885">
      <w:pPr>
        <w:rPr>
          <w:lang w:val="ru-RU"/>
        </w:rPr>
      </w:pPr>
      <w:r w:rsidRPr="006A21F9">
        <w:rPr>
          <w:lang w:val="ru-RU"/>
        </w:rPr>
        <w:tab/>
        <w:t xml:space="preserve">Ikaduha, gisaysay una sa Apostol ang pag-establisar sa sakramento sa Eukaristiya, ug gibuhat kini sa parehas nga mga pulong, ug busa sa parehas nga literal nga kahulugan, sama sa gibuhat sa mga Ebanghelista. </w:t>
      </w:r>
      <w:r w:rsidRPr="006A21F9">
        <w:rPr>
          <w:i/>
          <w:iCs/>
          <w:lang w:val="ru-RU"/>
        </w:rPr>
        <w:t>Kay gikuha ko gikan sa Ginoo mismo ang akong gipasa kaninyo: nga sa gabii nga siya gilugos, ang Ginoong Jesus nagkuha og pan, ug pagkahuman sa pagpasalamat, gibungkag niya kini ug miingon, 'Kuhaa, kan-a; kini ang akong lawas, nga gibungkag alang kaninyo; buhata kini sa paghinumdom kanako.' Sa samang paagi, pagkahuman sa panihapon, gidala Niya ang baso ug miingon: 'Kini nga baso mao ang bag-ong tugon sa Akong Dugo; buhata kini, sa matag higayon nga imong imnon kini, sa paghinumdom kanako</w:t>
      </w:r>
      <w:r w:rsidRPr="006A21F9">
        <w:rPr>
          <w:lang w:val="ru-RU"/>
        </w:rPr>
        <w:t xml:space="preserve">.' (1 Cor. 11:23–26). Ug unya iyang gidugang: </w:t>
      </w:r>
      <w:r w:rsidRPr="006A21F9">
        <w:rPr>
          <w:i/>
          <w:iCs/>
          <w:lang w:val="ru-RU"/>
        </w:rPr>
        <w:t xml:space="preserve">'Busa, bisan kinsa ang mokaon niining pan o moinom sa kopa sa Ginoo nga dili angay, manalaw siya batok sa lawas ug dugo sa Ginoo. Susiha sa tawo ang iyang kaugalingon, ug unya pa siya mokaon niining pan ug moinom gikan niining kopa. Kay kinsa man ang mokaon ug maminom nga dili angay, mokaon ug maminom siya og paghukom batok sa iyang kaugalingon, tungod kay wala niya mailhi ang Lawas sa Ginoo </w:t>
      </w:r>
      <w:r w:rsidRPr="006A21F9">
        <w:rPr>
          <w:lang w:val="ru-RU"/>
        </w:rPr>
        <w:t>(1 Cor. 11:27–29). Mahimo pa ba kini ipahayag nga mas yano o mas klaro pa nga, ilawom sa dagway sa pan ug bino sa Eukaristiya, ang mga Kristohanon nakatagamtam sa Lawas ug Dugo sa Ginoo?</w:t>
      </w:r>
    </w:p>
    <w:p w14:paraId="7B8B14E7"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Ang pagtulon-an mahitungod sa sakramento sa Eukaristiya sa mga Balaang Amahan ug magtutudlo sa Simbahan, sugod pa sa apostolikong mga panahon. Pananglitan:</w:t>
      </w:r>
    </w:p>
    <w:p w14:paraId="21ADE006" w14:textId="77777777" w:rsidR="00BE1885" w:rsidRPr="006A21F9" w:rsidRDefault="00BE1885" w:rsidP="00BE1885">
      <w:pPr>
        <w:rPr>
          <w:lang w:val="ru-RU"/>
        </w:rPr>
      </w:pPr>
      <w:r w:rsidRPr="006A21F9">
        <w:rPr>
          <w:lang w:val="ru-RU"/>
        </w:rPr>
        <w:tab/>
        <w:t>San Ignacio nga Nagdala sa Diyos: "Sila (ang mga Docetista) misalikway sa Eukaristiya ug pag-ampo, nga wala mag-angkon nga ang Eukaristiya mao ang unod sa atong Manluluwas nga si Jesu-Kristo, nga nag-antos alang sa atong mga sala ug nga gibanhaw sa Amahan gikan sa mga patay pinaagi sa Iyang kaayo."</w:t>
      </w:r>
      <w:r>
        <w:rPr>
          <w:rStyle w:val="FootnoteReference"/>
        </w:rPr>
        <w:footnoteReference w:id="1179"/>
      </w:r>
    </w:p>
    <w:p w14:paraId="267814A2" w14:textId="77777777" w:rsidR="00BE1885" w:rsidRPr="006A21F9" w:rsidRDefault="00BE1885" w:rsidP="00BE1885">
      <w:pPr>
        <w:rPr>
          <w:lang w:val="ru-RU"/>
        </w:rPr>
      </w:pPr>
      <w:r w:rsidRPr="006A21F9">
        <w:rPr>
          <w:lang w:val="ru-RU"/>
        </w:rPr>
        <w:tab/>
        <w:t>San Justin Martir: "Ang among pagdawat niini (sa Eukaristiya) dili ingon nga yano lang nga pan, ni ingon nga yano lang nga ilimnon: kondili sama sa pagkahimong-tawo ni Hesukristo nga atong Manluluwas pinaagi sa Pulong sa Dios, nga adunay unod ug dugo alang sa atong kaluwasan, ingon usab gitudloan kita nga kini nga pagkaon, nga gihalad ang pagpasalamat pinaagi sa pag-ampo sa Iyang Pulong, ug nga, pinaagi sa transubstantiation, nagapabaskog sa atong dugo ug unod, mao ang unod ug dugo sa maong nagkatawo nga si Jesu-Kristo."</w:t>
      </w:r>
      <w:r>
        <w:rPr>
          <w:rStyle w:val="FootnoteReference"/>
        </w:rPr>
        <w:footnoteReference w:id="1180"/>
      </w:r>
    </w:p>
    <w:p w14:paraId="67BC4525" w14:textId="77777777" w:rsidR="00BE1885" w:rsidRPr="006A21F9" w:rsidRDefault="00BE1885" w:rsidP="00BE1885">
      <w:pPr>
        <w:rPr>
          <w:lang w:val="ru-RU"/>
        </w:rPr>
      </w:pPr>
      <w:r w:rsidRPr="006A21F9">
        <w:rPr>
          <w:lang w:val="ru-RU"/>
        </w:rPr>
        <w:tab/>
        <w:t>San Ireneo: "Unsaon man nila (sa mga heretiko) pag-ila nga ang pan nga gihalaran og pagpasalamat mao ang lawas sa Ginoo, ug nga kini nga kopa mao ang kopa sa Iyang dugo, kon dili nila maila nga Siya mao ang Anak sa Magbubuhat sa kalibutan?"</w:t>
      </w:r>
      <w:r>
        <w:rPr>
          <w:rStyle w:val="FootnoteReference"/>
        </w:rPr>
        <w:footnoteReference w:id="1181"/>
      </w:r>
      <w:r w:rsidRPr="006A21F9">
        <w:rPr>
          <w:lang w:val="ru-RU"/>
        </w:rPr>
        <w:t xml:space="preserve"> "Kung bisan ang gisagol nga bino ug ang gipreparar nga pan modawat sa Pulong sa Dios ug mahimong Eukaristiya sa lawas ug dugo ni Cristo, nga nagapakaon ug nagasuporta sa atong unod: giunsa man nila pag-ingon nga ang unod nga gipakaon sa lawas ug dugo sa Ginoo ug usa ka miyembro sa Iyang Lawas wala makig-ambit sa gasa sa Dios, nga mao ang kinabuhi nga walay katapusan?"</w:t>
      </w:r>
      <w:r>
        <w:rPr>
          <w:rStyle w:val="FootnoteReference"/>
        </w:rPr>
        <w:footnoteReference w:id="1182"/>
      </w:r>
    </w:p>
    <w:p w14:paraId="3CB5826B" w14:textId="77777777" w:rsidR="00BE1885" w:rsidRPr="006A21F9" w:rsidRDefault="00BE1885" w:rsidP="00BE1885">
      <w:pPr>
        <w:rPr>
          <w:lang w:val="ru-RU"/>
        </w:rPr>
      </w:pPr>
      <w:r w:rsidRPr="006A21F9">
        <w:rPr>
          <w:lang w:val="ru-RU"/>
        </w:rPr>
        <w:tab/>
        <w:t>Macarius sa Magnesia, usa ka presbiteryo sa Herusalem (†266): "(Sa Eukaristiya) dili kini hulagway sa lawas ni sa hulagway sa dugo, sama sa gipahayag sa pipila ka mga bulag, kondili tinuod gayud nga lawas ug dugo ni Kristo."</w:t>
      </w:r>
      <w:r>
        <w:rPr>
          <w:rStyle w:val="FootnoteReference"/>
        </w:rPr>
        <w:footnoteReference w:id="1183"/>
      </w:r>
    </w:p>
    <w:p w14:paraId="1A5924E1" w14:textId="77777777" w:rsidR="00BE1885" w:rsidRPr="006A21F9" w:rsidRDefault="00BE1885" w:rsidP="00BE1885">
      <w:pPr>
        <w:rPr>
          <w:lang w:val="ru-RU"/>
        </w:rPr>
      </w:pPr>
      <w:r w:rsidRPr="006A21F9">
        <w:rPr>
          <w:lang w:val="ru-RU"/>
        </w:rPr>
        <w:tab/>
        <w:t xml:space="preserve">San Cirilo sa Jerusalem: "Sa dihang ang Kristo mismo nagpahayag ug miingon mahitungod sa pan: 'Kini ang akong lawas'; pagkahuman niini, kinsa pa kaha ang dili motoo? Ug sa dihang Siya mismo ang nagpasalig kanato ug miingon mahitungod sa kopa: 'Kini ang akong dugo'; kinsa kaha ang mududa ug moingon nga dili kini ang Iyang dugo? Sa usa ka higayon, gihimo Niya ang tubig nga bino sa Cana sa Galilea (Juan 2:1–10), nga susama sa dugo: ug dili ba Siya angay saligan kon gihimo Niya ang bino nga dugo? Kung, sa dihang giimbitar Siya sa usa ka kasal sa kalibutan, gihimo Niya kining labing himayaong milagro: dili kaha mas labi pa, isip Nobyo (Mat. </w:t>
      </w:r>
      <w:r w:rsidRPr="006A21F9">
        <w:rPr>
          <w:lang w:val="ru-RU"/>
        </w:rPr>
        <w:lastRenderedPageBreak/>
        <w:t xml:space="preserve">9:15), nga gihatag Niya ang Iyang lawas ug Iyang dugo alang sa atong kalipay, nga magkinahanglan Siya sa atong pag-angkon? Ngano man, busa, dawaton nato kini uban sa hingpit nga kasiguruhan ingon nga lawas ug dugo ni Cristo? Kay sa porma sa pan gihatag kaninyo ang Lawas, ug sa porma sa bino gihatag kaninyo ang Dugo, aron, sa pag-apil ninyo sa Lawas ug Dugo ni Cristo, mahimo kamo nga usa kaniya sa lawas ug dugo. Kay sa ingon niini mahimo kitang mga magbitbit kang Cristo, sa dihang ang Iyang Lawas ug Dugo ipahatag sa atong mga miyembro. Busa, sumala sa mga pulong sa bulahan nga si Pedro, kita mahimong </w:t>
      </w:r>
      <w:r w:rsidRPr="006A21F9">
        <w:rPr>
          <w:i/>
          <w:iCs/>
          <w:lang w:val="ru-RU"/>
        </w:rPr>
        <w:t xml:space="preserve">mga kaambit sa pagka-diyosnon </w:t>
      </w:r>
      <w:r w:rsidRPr="006A21F9">
        <w:rPr>
          <w:lang w:val="ru-RU"/>
        </w:rPr>
        <w:t>(2 Pedro 1:4)… Busa, ayaw pagtan-aw sa pan ug bino (sa Eukaristiya) ingon lang nga pan ug bino: kay kini mao ang Lawas ug Dugo ni Kristo, sumala sa kaugalingong pulong sa Ginoo. Kay bisan pa man ipakita kini kanimo sa imong mga pagbati, pabakoda ang imong pagtuo. Ayaw paghukom niini nga mga butang pinaagi sa lami, kondili hibal-i nga walay duhaduha, pinaagi sa pagtuo, nga giisip ka nga takus sa Lawas ug Dugo ni Kristo."</w:t>
      </w:r>
      <w:r>
        <w:rPr>
          <w:rStyle w:val="FootnoteReference"/>
        </w:rPr>
        <w:footnoteReference w:id="1184"/>
      </w:r>
    </w:p>
    <w:p w14:paraId="68E895B1" w14:textId="77777777" w:rsidR="00BE1885" w:rsidRPr="006A21F9" w:rsidRDefault="00BE1885" w:rsidP="00BE1885">
      <w:pPr>
        <w:rPr>
          <w:lang w:val="ru-RU"/>
        </w:rPr>
      </w:pPr>
      <w:r w:rsidRPr="006A21F9">
        <w:rPr>
          <w:lang w:val="ru-RU"/>
        </w:rPr>
        <w:tab/>
        <w:t>San Juan Crisostomo: "Pila kaha ka daghan karon ang moingon: 'Gusto unta ko makakita sa nawong ni Kristo, sa Iyang dagway, sa Iyang mga bisti, sa Iyang sandalyas!' Apan dinhi makita nimo Siya (sa Eukaristiya), mahikap nimo Siya, makatagamtam ka Niya. Naghandum ka nga makita ang Iyang mga bisti; apan gitugotan ka Niya dili lang nga makita Siya, kondili usab nga mahikap Siya, matilawan Siya, ug madawat Siya sa sulod. Busa, walay bisan kinsa ang angay moduol nga walay pag-amping, walay bisan kinsa nga mahadlok, kondili ang tanan moduol uban sa nagdilaab nga gugma, ang tanan uban sa mainit nga kadasig ug kusog. Ngano man nga kinahanglan kanunay nga magbantay ang usa ka tawo? Kay nagpaabot ang usa ka grabeng silot alang sa mga mokaon nga dili takus. Hunahuna-a kung unsa nimo pagdumot ang traidor ug kadtong naglansang kang Kristo. Busa, pag-amping aron dili usab kamo mahimong manalaw sa Lawas ug Dugo ni Kristo. Gipatay nila ang Labing Balaan nga Lawas; apan kamo madawat kini uban sa hugaw nga kalag human sa daghang mga panalangin. Kay dili igo alang Niya nga nahimong tawo Siya, gilutos ug gipatay; apan gihatag gihapon Niya ang Iyang kaugalingon kanato, ug dili lamang pinaagi sa pagtuo, kondili pinaagi usab sa buhat gihimong kabahin kita sa Iyang Lawas. Busa, unsa kaha ka putli ang usa ka tawo nga mokaambit niining halad! Mas labaw pa gayud sa tanang sinag sa adlaw ang pagkaputli nga gikinahanglan sa—kamot nga mobungkag niining unod, baba nga napuno sa espirituhanong kalayo, dila nga natinta sa makahadlok nga dugo! Hunahunaa unsa ka dako nga dungog ang gihatag kanimo; unsa ka nindot nga salo-salo ang imong gikalipay! Kana nga butang nga giatubang sa mga Anghel uban ang kahadlok, ug dili nila kaisog nga tan-awon nga walay kahadlok tungod sa kahayag nga nagagikan niini—mao kini ang atong gikaambit, nga atong gikuyog, ug pinaagi niini nahimo kitang usa ka lawas ug usa ka unod uban ni Cristo. Kinsa ang makapahayag sa gamhanang mga buhat sa Ginoo? Kinsa ang makapahibalo sa tanan Niyang mga pagdayeg? (Salmo 105:2) Unsaon man sa usa ka magbalantoy pagpakaan sa iyang karnero sa iyang kaugalingong unod? Apan unsa man akong gipasabot—usa ka magbalantoy? Kasagaran adunay mga inahan nga mosalig sa ilang bag-ong natawo nga mga bata sa lain nga tagapag-amuma. Apan wala kini gitugotan ni Kristo. Gipakaon kita Niya sa Iyang kaugalingong Dugo ug pinaagi niini gihiusa kita Niya sa Iya mismo."</w:t>
      </w:r>
      <w:r>
        <w:rPr>
          <w:rStyle w:val="FootnoteReference"/>
        </w:rPr>
        <w:footnoteReference w:id="1185"/>
      </w:r>
    </w:p>
    <w:p w14:paraId="3DC38BDB" w14:textId="77777777" w:rsidR="00BE1885" w:rsidRPr="006A21F9" w:rsidRDefault="00BE1885" w:rsidP="00BE1885">
      <w:pPr>
        <w:rPr>
          <w:lang w:val="ru-RU"/>
        </w:rPr>
      </w:pPr>
      <w:r w:rsidRPr="006A21F9">
        <w:rPr>
          <w:lang w:val="ru-RU"/>
        </w:rPr>
        <w:tab/>
        <w:t>San Ambrosio: "Ug kini nga Lawas nga atong gisaulog gikan sa Birhen: ngano man nga mangutana ka dinhi bahin sa natural nga han-ay sa Lawas ni Kristo, samtang ang Ginoo mismo natawo gikan sa Birhen, nga milabaw sa kinaiyahan? Tinuod ang unod ni Kristo, nga gipako sa krus ug gilubong; busa, kini gayud ang sakramento niining maong unod."</w:t>
      </w:r>
      <w:r>
        <w:rPr>
          <w:rStyle w:val="FootnoteReference"/>
        </w:rPr>
        <w:footnoteReference w:id="1186"/>
      </w:r>
    </w:p>
    <w:p w14:paraId="11D92142" w14:textId="77777777" w:rsidR="00BE1885" w:rsidRPr="006A21F9" w:rsidRDefault="00BE1885" w:rsidP="00BE1885">
      <w:pPr>
        <w:rPr>
          <w:lang w:val="ru-RU"/>
        </w:rPr>
      </w:pPr>
      <w:r w:rsidRPr="006A21F9">
        <w:rPr>
          <w:lang w:val="ru-RU"/>
        </w:rPr>
        <w:tab/>
        <w:t>San Sopronio sa Herusalem: "Busa, ayaw tugoti nga adunay bisan kinsa nga maghunahuna nga kining mga balaan nga elemento mga hulagway (</w:t>
      </w:r>
      <w:r w:rsidRPr="001E4083">
        <w:t>αντίτυπα</w:t>
      </w:r>
      <w:r w:rsidRPr="006A21F9">
        <w:rPr>
          <w:lang w:val="ru-RU"/>
        </w:rPr>
        <w:t>) lang sa Lawas ug Dugo ni Cristo, kondili kinahanglan nga motuo sila nga ang gipresentar nga pan ug bino nabag-o ngadto sa Lawas ug Dugo ni Cristo."</w:t>
      </w:r>
      <w:r>
        <w:rPr>
          <w:rStyle w:val="FootnoteReference"/>
        </w:rPr>
        <w:footnoteReference w:id="1187"/>
      </w:r>
    </w:p>
    <w:p w14:paraId="51DDAC81" w14:textId="77777777" w:rsidR="00BE1885" w:rsidRPr="006A21F9" w:rsidRDefault="00BE1885" w:rsidP="00BE1885">
      <w:pPr>
        <w:rPr>
          <w:lang w:val="ru-RU"/>
        </w:rPr>
      </w:pPr>
      <w:r w:rsidRPr="006A21F9">
        <w:rPr>
          <w:lang w:val="ru-RU"/>
        </w:rPr>
        <w:tab/>
        <w:t xml:space="preserve">San Juan sa Damasco: "Dili ba Niya (ang Dios nga Pulong) mahimo ang pan nga Iyang lawas, ug ang bino ug tubig nga Iyang dugo? Miingon Siya sa sinugdanan: 'Magbunga ang yuta og tanom' (Gen. 1:11), ug ang yuta, nga gipukaw ug gipalig-on sa sugo sa Dios, nga hangtod karon ginapainom sa ulan, nagapamunga sa iyang mga tanom. Busa dinhi usab miingon ang Dios: 'Mao kini ang akong lawas; kini ang akong dugo; buhata kini sa </w:t>
      </w:r>
      <w:r w:rsidRPr="006A21F9">
        <w:rPr>
          <w:lang w:val="ru-RU"/>
        </w:rPr>
        <w:lastRenderedPageBreak/>
        <w:t xml:space="preserve">paghinumdom kanako'—ug pinaagi sa Iyang gahum nga makagahum niini nahitabo kini, ug magpadayon hangtod sa Iyang pag-abot; kay nasulat: </w:t>
      </w:r>
      <w:r w:rsidRPr="006A21F9">
        <w:rPr>
          <w:i/>
          <w:iCs/>
          <w:lang w:val="ru-RU"/>
        </w:rPr>
        <w:t>'hangtod sa Iyang pag-abot</w:t>
      </w:r>
      <w:r w:rsidRPr="006A21F9">
        <w:rPr>
          <w:lang w:val="ru-RU"/>
        </w:rPr>
        <w:t>' (1 Cor. 11</w:t>
      </w:r>
      <w:r w:rsidRPr="00430F02">
        <w:rPr>
          <w:lang w:val="ru-RU"/>
        </w:rPr>
        <w:t>:</w:t>
      </w:r>
      <w:r w:rsidRPr="006A21F9">
        <w:rPr>
          <w:lang w:val="ru-RU"/>
        </w:rPr>
        <w:t xml:space="preserve">26). Ug alang niining bag-ong buhat, pinaagi sa pag-awhag, ang gahum nga nagahatag kinabuhi sa Espiritu Santo gibubo sama sa ulan. Kay ingon nga ang Dios nagmugna sa tanang butang pinaagi sa paglihok sa Espiritu Santo, ingon usab karon, pinaagi sa paglihok sa Espiritu Santo, ang butang nga milabaw sa kinaiyahan ug dili masabtan gawas sa pagtuo ra ang natuman. </w:t>
      </w:r>
      <w:r w:rsidRPr="006A21F9">
        <w:rPr>
          <w:i/>
          <w:iCs/>
          <w:lang w:val="ru-RU"/>
        </w:rPr>
        <w:t xml:space="preserve">' </w:t>
      </w:r>
      <w:r w:rsidRPr="006A21F9">
        <w:rPr>
          <w:lang w:val="ru-RU"/>
        </w:rPr>
        <w:t>,</w:t>
      </w:r>
      <w:r w:rsidRPr="006A21F9">
        <w:rPr>
          <w:i/>
          <w:iCs/>
          <w:lang w:val="ru-RU"/>
        </w:rPr>
        <w:t xml:space="preserve"> giunsa man kini mahimo</w:t>
      </w:r>
      <w:r w:rsidRPr="006A21F9">
        <w:rPr>
          <w:lang w:val="ru-RU"/>
        </w:rPr>
        <w:t xml:space="preserve">,' ingon sa Bulahan nga Birhen, </w:t>
      </w:r>
      <w:r w:rsidRPr="006A21F9">
        <w:rPr>
          <w:i/>
          <w:iCs/>
          <w:lang w:val="ru-RU"/>
        </w:rPr>
        <w:t>'kay wala man ko kaila og lalaki?' 'Ang Espiritu Santo moanha kanimo, ug ang gahum sa Labing Halangdon magbabag kanimo</w:t>
      </w:r>
      <w:r w:rsidRPr="006A21F9">
        <w:rPr>
          <w:lang w:val="ru-RU"/>
        </w:rPr>
        <w:t>' (Lucas 1:34–35), tubag sa Arkanghel Gabriel. Ug karon, kon mangutana ka: 'Giunsa man nga ang pan mahimong Lawas ni Cristo, ug ang tubig ug bino mahimong Dugo ni Cristo?', motubag usab ako kanimo: ang Espiritu Santo moanhi ug buhaton ang dili masukod sa pulong ug pagsabot. Gigamit ang pan ug bino tungod kay nasayud ang Dios sa kahuyang sa tawo, nga kasagaran malikay sa mga butang nga dili pamilyar sa kanunay nga paggamit. Busa ang Dios, sa Iyang kanunay nga pagkanaug, nagbuhat sa supernatural pinaagi sa natural… Tungod kay kasagaran mokaon ang mga tawo og pan ug moinom og tubig ug bino, gihiusa sa Dios ang Iyang Pagkadiyosnon niining mga substansiya ug gihimo kini nga Iyang lawas ug dugo, aron pinaagi sa ordinaryo ug natural makatagamtam kita sa supernatural." Ug dugang pa: "Ang pan ug bino dili lang mga hulagway sa Lawas ug Dugo ni Kristo—layo kini kaayo ana!—kundi ang tinuod nga gihimong-balaan nga Lawas sa Ginoo (</w:t>
      </w:r>
      <w:r w:rsidRPr="001E4083">
        <w:t>τεθεωμένον</w:t>
      </w:r>
      <w:r w:rsidRPr="006A21F9">
        <w:rPr>
          <w:lang w:val="ru-RU"/>
        </w:rPr>
        <w:t>). Kay ang Ginoo mismo miingon: 'Mao kini ang akong Lawas,' ug dili 'hulagway sa Lawas'; 'Mao kini ang akong Dugo,' ug dili 'hulagway sa Dugo'… Kung, bisan pa, ang uban nagtawag sa pan ug bino nga 'representasyon' (hulagway —</w:t>
      </w:r>
      <w:r w:rsidRPr="001E4083">
        <w:t xml:space="preserve"> άντίτυπο</w:t>
      </w:r>
      <w:r w:rsidRPr="006A21F9">
        <w:rPr>
          <w:lang w:val="ru-RU"/>
        </w:rPr>
        <w:t>) sa lawas ug dugo sa Ginoo, sama sa gibuhat ni Basil nga nagdala sa Diyos sa Liturhiya, ilang gitumong kining halad (</w:t>
      </w:r>
      <w:r w:rsidRPr="001E4083">
        <w:t>προσφοράν</w:t>
      </w:r>
      <w:r w:rsidRPr="006A21F9">
        <w:rPr>
          <w:lang w:val="ru-RU"/>
        </w:rPr>
        <w:t>) sa ingon ani nga paagi dili human sa konsagrasyon, kondili sa wala pa ang konsagrasyon."</w:t>
      </w:r>
      <w:r>
        <w:rPr>
          <w:rStyle w:val="FootnoteReference"/>
        </w:rPr>
        <w:footnoteReference w:id="1188"/>
      </w:r>
    </w:p>
    <w:p w14:paraId="402FAE4D" w14:textId="77777777" w:rsidR="00BE1885" w:rsidRPr="006A21F9" w:rsidRDefault="00BE1885" w:rsidP="00BE1885">
      <w:pPr>
        <w:rPr>
          <w:lang w:val="ru-RU"/>
        </w:rPr>
      </w:pPr>
      <w:r w:rsidRPr="006A21F9">
        <w:rPr>
          <w:lang w:val="ru-RU"/>
        </w:rPr>
        <w:tab/>
        <w:t>Ang mosunod usab nagtudlo niini: San Hipolito, Clemente sa Alexandria, Tertullian, Cyprian, Dionysius sa Alexandria, Hilary, Gregory sa Nyssa,</w:t>
      </w:r>
      <w:r>
        <w:rPr>
          <w:rStyle w:val="FootnoteReference"/>
        </w:rPr>
        <w:footnoteReference w:id="1189"/>
      </w:r>
      <w:r w:rsidRPr="006A21F9">
        <w:rPr>
          <w:lang w:val="ru-RU"/>
        </w:rPr>
        <w:t xml:space="preserve"> Basil ang Dako, Epiphanius, Isidore sa Pelusium, Jerome, Augustine,</w:t>
      </w:r>
      <w:r>
        <w:rPr>
          <w:rStyle w:val="FootnoteReference"/>
        </w:rPr>
        <w:footnoteReference w:id="1190"/>
      </w:r>
      <w:r w:rsidRPr="006A21F9">
        <w:rPr>
          <w:lang w:val="ru-RU"/>
        </w:rPr>
        <w:t xml:space="preserve"> Theodoret, Cyril sa Alexandria, Leo ang Dako,</w:t>
      </w:r>
      <w:r>
        <w:rPr>
          <w:rStyle w:val="FootnoteReference"/>
        </w:rPr>
        <w:footnoteReference w:id="1191"/>
      </w:r>
      <w:r w:rsidRPr="006A21F9">
        <w:rPr>
          <w:lang w:val="ru-RU"/>
        </w:rPr>
        <w:t xml:space="preserve"> Theophylact</w:t>
      </w:r>
      <w:r>
        <w:rPr>
          <w:rStyle w:val="FootnoteReference"/>
        </w:rPr>
        <w:footnoteReference w:id="1192"/>
      </w:r>
      <w:r w:rsidRPr="006A21F9">
        <w:rPr>
          <w:lang w:val="ru-RU"/>
        </w:rPr>
        <w:t xml:space="preserve"> ug uban pa.</w:t>
      </w:r>
      <w:r>
        <w:rPr>
          <w:rStyle w:val="FootnoteReference"/>
        </w:rPr>
        <w:footnoteReference w:id="1193"/>
      </w:r>
    </w:p>
    <w:p w14:paraId="003E86DC" w14:textId="77777777" w:rsidR="00BE1885" w:rsidRPr="006A21F9" w:rsidRDefault="00BE1885" w:rsidP="00BE1885">
      <w:pPr>
        <w:rPr>
          <w:lang w:val="ru-RU"/>
        </w:rPr>
      </w:pPr>
      <w:r w:rsidRPr="006A21F9">
        <w:rPr>
          <w:lang w:val="ru-RU"/>
        </w:rPr>
        <w:tab/>
      </w:r>
      <w:r w:rsidRPr="001E4083">
        <w:rPr>
          <w:b/>
          <w:bCs/>
        </w:rPr>
        <w:t>V</w:t>
      </w:r>
      <w:r w:rsidRPr="006A21F9">
        <w:rPr>
          <w:b/>
          <w:bCs/>
          <w:lang w:val="ru-RU"/>
        </w:rPr>
        <w:t xml:space="preserve">. </w:t>
      </w:r>
      <w:r w:rsidRPr="006A21F9">
        <w:rPr>
          <w:lang w:val="ru-RU"/>
        </w:rPr>
        <w:t>Ang pagtulon-an mahitungod sa sakramento sa Eukaristiya nga gipahayag sa tanang Ekumenikal nga Konseho. Busa:</w:t>
      </w:r>
    </w:p>
    <w:p w14:paraId="79C852F3" w14:textId="77777777" w:rsidR="00BE1885" w:rsidRPr="006A21F9" w:rsidRDefault="00BE1885" w:rsidP="00BE1885">
      <w:pPr>
        <w:rPr>
          <w:lang w:val="ru-RU"/>
        </w:rPr>
      </w:pPr>
      <w:r w:rsidRPr="006A21F9">
        <w:rPr>
          <w:lang w:val="ru-RU"/>
        </w:rPr>
        <w:tab/>
        <w:t xml:space="preserve">Sa Unang Ekumenikal nga Konseho, ang mga Amahan nga mitambong miangkon: 'Sa langitnong lamisa, dili lang nato ang tinapay ug kopa nga gihalad ang atong makita, kondili, sa pag-alsa sa atong hunahuna, kinahanglan natong masabtan pinaagi sa pagtuo nga sa balaan nga lamisa nagahigda </w:t>
      </w:r>
      <w:r w:rsidRPr="006A21F9">
        <w:rPr>
          <w:i/>
          <w:iCs/>
          <w:lang w:val="ru-RU"/>
        </w:rPr>
        <w:t>ang Kordero sa Dios, Kinsa nagasul-ob sa sala sa kalibutan</w:t>
      </w:r>
      <w:r w:rsidRPr="006A21F9">
        <w:rPr>
          <w:lang w:val="ru-RU"/>
        </w:rPr>
        <w:t xml:space="preserve"> (Juan 1:29), gihalad isip halad sa mga pari, ug, sa tinuod nga pagdawat sa Iyang bililhon nga Lawas ug Dugo, kinahanglan kita motuo nga kini mao ang mga timaan sa atong pagkabanhaw."</w:t>
      </w:r>
      <w:r>
        <w:rPr>
          <w:rStyle w:val="FootnoteReference"/>
        </w:rPr>
        <w:footnoteReference w:id="1194"/>
      </w:r>
    </w:p>
    <w:p w14:paraId="15233ADA" w14:textId="77777777" w:rsidR="00BE1885" w:rsidRPr="006A21F9" w:rsidRDefault="00BE1885" w:rsidP="00BE1885">
      <w:pPr>
        <w:rPr>
          <w:lang w:val="ru-RU"/>
        </w:rPr>
      </w:pPr>
      <w:r w:rsidRPr="006A21F9">
        <w:rPr>
          <w:lang w:val="ru-RU"/>
        </w:rPr>
        <w:tab/>
        <w:t xml:space="preserve">Sa Ikatulong Ekumenikal nga Konseho, ang epistola ni San Cirilo sa Alexandria kang Nestorio, nga gisulat alang sa tibuok Lokal nga Konseho sa Alexandria, giuyonan ug giaprubahan sa tanan; niini, gipahayag, uban sa uban pang mga butang: "Pagsangyaw sa kamatayon sa unod sa bugtong Anak sa Dios, nga mao ang, Si Hesukristo, ug nag-angkon sa Iyang pagkabanhaw ug pag-alsa ngadto sa langit, nagahimo kita sa halad nga walay dugo sa </w:t>
      </w:r>
      <w:r w:rsidRPr="006A21F9">
        <w:rPr>
          <w:lang w:val="ru-RU"/>
        </w:rPr>
        <w:lastRenderedPageBreak/>
        <w:t>mga simbahan, ug sa ingon niini makig-ambit kita sa mga balaan nga misteryo ug masagrado, nga modawat sa Balaang Lawas ug Bililhon nga Dugo sa Manluluwas nato nga tanan — Kristo, ug dawaton kini dili ingon usa ka ordinaryong unod—dili unta—ni ingon unod sa tawo nga gipanalanginan ug gihiusa sa Pulong pinaagi sa usa ka pagkahiusa sa dungog, kondili ingon sa tinuod nga nagahatag-kinabuhi ug kaugalingong unod sa Pulong mismo. Kay Siya (si Hesukristo), isip Dios, nga kinaiyahan nga kinabuhi, sa dihang nahimo Siyang usa sa Iyang kaugalingong unod, gihimo Niya kini nga nagahatag kinabuhi. Ug busa, bisan pa man nga Siya nagaingon kanato: 'Tinood, 'Amen, nagaingon ako kaninyo: gawas kon mokaon kamo sa unod sa Anak sa Tawo ug moinom sa Iyang Dugo', kinahanglan gihapon nato kini tan-awon nga dili ingon sa unod sa usa ka tawo, nga sa tanang paagi susama kanato (kay giunsa kaha sa unod sa tawo, pinaagi sa iyang kaugalingong kinaiyahan, nga mahimong nagahatag-kinabuhi?), kondili tinuod gayud nga kaugalingong unod Niya nga, alang kanato, nahimong ug gitawag nga Anak sa Tawo."</w:t>
      </w:r>
      <w:r>
        <w:rPr>
          <w:rStyle w:val="FootnoteReference"/>
        </w:rPr>
        <w:footnoteReference w:id="1195"/>
      </w:r>
    </w:p>
    <w:p w14:paraId="039587C1" w14:textId="77777777" w:rsidR="00BE1885" w:rsidRPr="006A21F9" w:rsidRDefault="00BE1885" w:rsidP="00BE1885">
      <w:pPr>
        <w:rPr>
          <w:lang w:val="ru-RU"/>
        </w:rPr>
      </w:pPr>
      <w:r w:rsidRPr="006A21F9">
        <w:rPr>
          <w:lang w:val="ru-RU"/>
        </w:rPr>
        <w:tab/>
        <w:t>Ang mga Amahan sa Ikapitong Ekumenikal nga Konseho, sa pagsupak sa mga heretiko, mitestigo: 'Walay bisan usa sa mga trumpeta sa Espiritu—mao ang Balaang mga Apostoles ug ang atong himayaong mga Amahan—nga kailanman nagtumong sa atong walay-dugo nga halad, nga gihimo sa paghinumdom sa pag-antos sa atong Dios ug sa Iyang tibuok plano sa kaluwasan, ingon nga hulagway (</w:t>
      </w:r>
      <w:r w:rsidRPr="001E4083">
        <w:t>είκονα</w:t>
      </w:r>
      <w:r w:rsidRPr="006A21F9">
        <w:rPr>
          <w:lang w:val="ru-RU"/>
        </w:rPr>
        <w:t>) sa Iyang lawas.' Kay wala sila makadawat gikan sa Ginoo og ingon nga paagi sa pagsulti o pagtudlo, kondili nadungog nila Siya nga nagpahayag: 'Kung dili ninyo kan-on ang Unod sa Anak sa Tawo ug imnon ang Iyang Dugo, wala kamo'y kinabuhi sa inyong sulod'; ug usab: 'Ang mokaon sa akong Unod ug moinom sa akong Dugo nagpuyo kanako, ug ako kaniya'; ug paingon pa: 'Kuhaa, kan-a; kini ang akong lawas…', ug wala mag-ingon: 'Kuhaa, kan-a ang hulagway sa akong lawas…' Busa klaro nga ni ang Ginoo, ni ang mga Apostoles, ni ang mga Amahan sa Simbahan wala gayud nagtawag sa halad nga walay dugo nga gihalad sa mga pari nga usa ka 'hulagway', kondili ingon nga gayud nga lawas ug gayud nga dugo (</w:t>
      </w:r>
      <w:r w:rsidRPr="001E4083">
        <w:t>άλλά αΰτό σώμα και αΰτό αίμα</w:t>
      </w:r>
      <w:r w:rsidRPr="006A21F9">
        <w:rPr>
          <w:lang w:val="ru-RU"/>
        </w:rPr>
        <w:t>). Ug bisan pa man, sa wala pa mahitabo ang konsagrasyon, daw matinud-anon sa pipila sa mga Balaang Amahan ang pagtawag niini nga mga 'representasyon' (</w:t>
      </w:r>
      <w:r w:rsidRPr="001E4083">
        <w:t>άντίτυπα</w:t>
      </w:r>
      <w:r w:rsidRPr="006A21F9">
        <w:rPr>
          <w:lang w:val="ru-RU"/>
        </w:rPr>
        <w:t>); apan pagkahuman sa konsagrasyon, kini mao ang Lawas ug Dugo ni Kristo, ug ingon ana kini gituohan."</w:t>
      </w:r>
      <w:r>
        <w:rPr>
          <w:rStyle w:val="FootnoteReference"/>
        </w:rPr>
        <w:footnoteReference w:id="1196"/>
      </w:r>
    </w:p>
    <w:p w14:paraId="1A85A054" w14:textId="77777777" w:rsidR="00BE1885" w:rsidRPr="006A21F9" w:rsidRDefault="00BE1885" w:rsidP="00BE1885">
      <w:pPr>
        <w:rPr>
          <w:lang w:val="ru-RU"/>
        </w:rPr>
      </w:pPr>
      <w:r w:rsidRPr="006A21F9">
        <w:rPr>
          <w:lang w:val="ru-RU"/>
        </w:rPr>
        <w:tab/>
      </w:r>
    </w:p>
    <w:p w14:paraId="1364663F" w14:textId="77777777" w:rsidR="00BE1885" w:rsidRPr="006A21F9" w:rsidRDefault="00BE1885" w:rsidP="00BE1885">
      <w:pPr>
        <w:pStyle w:val="Heading5"/>
        <w:rPr>
          <w:lang w:val="ru-RU"/>
        </w:rPr>
      </w:pPr>
      <w:bookmarkStart w:id="815" w:name="_Toc133142984"/>
      <w:bookmarkStart w:id="816" w:name="_Toc133166341"/>
      <w:bookmarkStart w:id="817" w:name="_Toc182221551"/>
      <w:bookmarkStart w:id="818" w:name="_Toc238453118"/>
      <w:bookmarkStart w:id="819" w:name="_Toc238453918"/>
      <w:bookmarkStart w:id="820" w:name="_Toc238574226"/>
      <w:r w:rsidRPr="006A21F9">
        <w:rPr>
          <w:bCs/>
          <w:lang w:val="ru-RU"/>
        </w:rPr>
        <w:t xml:space="preserve">§216. b) </w:t>
      </w:r>
      <w:r w:rsidRPr="006A21F9">
        <w:rPr>
          <w:lang w:val="ru-RU"/>
        </w:rPr>
        <w:t>Ang kinaiya ug mga sangputanan sa presensya ni Hesukristo sa sakramento sa Eukaristiya</w:t>
      </w:r>
      <w:bookmarkEnd w:id="815"/>
      <w:bookmarkEnd w:id="816"/>
      <w:bookmarkEnd w:id="817"/>
      <w:bookmarkEnd w:id="818"/>
      <w:bookmarkEnd w:id="819"/>
      <w:bookmarkEnd w:id="820"/>
    </w:p>
    <w:p w14:paraId="0DB34D6A" w14:textId="77777777" w:rsidR="00BE1885" w:rsidRPr="006A21F9" w:rsidRDefault="00BE1885" w:rsidP="00BE1885">
      <w:pPr>
        <w:ind w:firstLine="708"/>
        <w:rPr>
          <w:lang w:val="ru-RU"/>
        </w:rPr>
      </w:pPr>
      <w:r w:rsidRPr="006A21F9">
        <w:rPr>
          <w:lang w:val="ru-RU"/>
        </w:rPr>
        <w:t>Base sa doktrina nga gipresentar hangtod karon mahitungod sa tinuod nga presensya ni Hesukristo sa sakramento sa Eukaristiya, ang kinaiya ug mga sangputanan sa Iyang presensya gitino. Ug:</w:t>
      </w:r>
    </w:p>
    <w:p w14:paraId="32AD9CC6" w14:textId="77777777" w:rsidR="00BE1885" w:rsidRPr="006A21F9" w:rsidRDefault="00BE1885" w:rsidP="00BE1885">
      <w:pPr>
        <w:rPr>
          <w:lang w:val="ru-RU"/>
        </w:rPr>
      </w:pPr>
      <w:r w:rsidRPr="006A21F9">
        <w:rPr>
          <w:lang w:val="ru-RU"/>
        </w:rPr>
        <w:tab/>
      </w:r>
      <w:r w:rsidRPr="006F72D5">
        <w:rPr>
          <w:b/>
          <w:bCs/>
        </w:rPr>
        <w:t>I</w:t>
      </w:r>
      <w:r w:rsidRPr="006F72D5">
        <w:rPr>
          <w:b/>
          <w:bCs/>
          <w:lang w:val="ru-RU"/>
        </w:rPr>
        <w:t xml:space="preserve">) </w:t>
      </w:r>
      <w:r w:rsidRPr="006A21F9">
        <w:rPr>
          <w:lang w:val="ru-RU"/>
        </w:rPr>
        <w:t>Kung kini nga presensya, sama sa atong nakita, naglangkob sa kamatuoran nga, pagkahuman sa konsagrasyon sa Balaang mga Gasa sa Eukaristiya, dili na tinapay ug bino ang anaa ug gihatag sa mga matinud-anon, kondili ang tinuod nga Lawas ug tinuod nga Dugo sa Ginoo: nan mosunod nga Siya anaa sa kini nga sakramento dili lang pinaagi sa pagtabon (sama sa bakak nga pagtudlo sa mga Lutero) sa pan ug bino, nga nagpabilin nga buo, ug nag-uban lang uban kanila, sa sulod nila, sa ilawom nila (</w:t>
      </w:r>
      <w:r w:rsidRPr="001E4083">
        <w:t>in</w:t>
      </w:r>
      <w:r w:rsidRPr="006A21F9">
        <w:rPr>
          <w:lang w:val="ru-RU"/>
        </w:rPr>
        <w:t xml:space="preserve">, </w:t>
      </w:r>
      <w:r w:rsidRPr="001E4083">
        <w:t>cum</w:t>
      </w:r>
      <w:r w:rsidRPr="006A21F9">
        <w:rPr>
          <w:lang w:val="ru-RU"/>
        </w:rPr>
        <w:t xml:space="preserve">, </w:t>
      </w:r>
      <w:r w:rsidRPr="001E4083">
        <w:t>sub pane</w:t>
      </w:r>
      <w:r w:rsidRPr="006A21F9">
        <w:rPr>
          <w:lang w:val="ru-RU"/>
        </w:rPr>
        <w:t>) uban sa Iyang lawas ug dugo, apan sa paagi nga ang pan ug bino giusab, gitrasubstansyado, ug nabag-o ngadto sa Iyang kaugalingong lawas ug Iyang kaugalingong dugo (Orthodox Exposition, Part 1, Answer to Question 56; Epistle of the Eastern Fathers on the Orthodox Faith, Article 17). Kay kung dili, ang pan ug bino dili mahimong tinuod nga Lawas ug tinuod nga Dugo ni Kristo gawas sa pagbag-o o pag-usab sa mismong substansya sa pan ug bino ngadto sa substansya sa Lawas ug Dugo ni Kristo, nga mao ang transubstantiation.</w:t>
      </w:r>
    </w:p>
    <w:p w14:paraId="4964136C"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Ang maong mga bersikulo gikan sa Balaang Kasulatan nga atong bag-ohay lang gisusi nagpamatood niini nga kamatuoran. Sa paglitok sa saad mahitungod sa Eukaristiya, ang Ginoo miingon, uban sa uban pa: </w:t>
      </w:r>
      <w:r w:rsidRPr="006A21F9">
        <w:rPr>
          <w:i/>
          <w:iCs/>
          <w:lang w:val="ru-RU"/>
        </w:rPr>
        <w:t>'Ako mao ang buhing pan nga nanaog gikan sa langit; bisan kinsa ang mokaon niini nga pan mabuhi hangtod sa kahangturan; ug ang pan nga akong ihatag mao ang akong unod, nga akong ihatag alang sa kinabuhi sa kalibutan</w:t>
      </w:r>
      <w:r w:rsidRPr="006A21F9">
        <w:rPr>
          <w:lang w:val="ru-RU"/>
        </w:rPr>
        <w:t xml:space="preserve">' (Juan 6:51). Sa pagtukod sa Eukaristiya, pagkahuman Niya pagkuha sa pan, Miingon Siya: 'Kini ang Akong Lawas'; ug pagkahuman pagkuha sa kopa nga bino, Miingon Siya: 'Kini ang Akong Dugo'. Si San Pablo </w:t>
      </w:r>
      <w:r w:rsidRPr="006A21F9">
        <w:rPr>
          <w:lang w:val="ru-RU"/>
        </w:rPr>
        <w:lastRenderedPageBreak/>
        <w:t xml:space="preserve">misulat sa mga Kristohanon sa Korinto: </w:t>
      </w:r>
      <w:r w:rsidRPr="006A21F9">
        <w:rPr>
          <w:i/>
          <w:iCs/>
          <w:lang w:val="ru-RU"/>
        </w:rPr>
        <w:t>'Dili ba ang kopa sa panalangin nga atong gipanalanginan usa ka pag-apil sa Dugo ni Kristo?' Dili ba ang pan nga atong gibahin usa ka pag-apil sa Lawas ni Kristo</w:t>
      </w:r>
      <w:r w:rsidRPr="006A21F9">
        <w:rPr>
          <w:lang w:val="ru-RU"/>
        </w:rPr>
        <w:t xml:space="preserve">? (1 Cor. 10:16). </w:t>
      </w:r>
      <w:r w:rsidRPr="006A21F9">
        <w:rPr>
          <w:i/>
          <w:iCs/>
          <w:lang w:val="ru-RU"/>
        </w:rPr>
        <w:t xml:space="preserve">Busa, bisan kinsa nga mokaon niining pan o moinom sa kopa sa Ginoo nga dili takus, masalâ siya sa pagpakasala batok sa Lawas ug Dugo sa Ginoo </w:t>
      </w:r>
      <w:r w:rsidRPr="006A21F9">
        <w:rPr>
          <w:lang w:val="ru-RU"/>
        </w:rPr>
        <w:t>(1 Cor. 11:27).</w:t>
      </w:r>
    </w:p>
    <w:p w14:paraId="1F49F89E" w14:textId="77777777" w:rsidR="00BE1885" w:rsidRPr="006A21F9" w:rsidRDefault="00BE1885" w:rsidP="00BE1885">
      <w:pPr>
        <w:rPr>
          <w:lang w:val="ru-RU"/>
        </w:rPr>
      </w:pPr>
      <w:r w:rsidRPr="006A21F9">
        <w:rPr>
          <w:lang w:val="ru-RU"/>
        </w:rPr>
        <w:tab/>
        <w:t>Sa tanang maong mga talata, ang tinapay mismo klaro ug hayag nga gitawag nga Lawas ni Kristo, ug ang bino mismo nga Dugo ni Kristo; walay bisan gamayng sugyot nga ang Lawas sa Ginoo nag-uban sa tinapay, o sa sulod sa tinapay, o ilawom sa tinapay. Dili, wala miingon si Kristo: 'Sa pan nga akong ihatag, anaa ang akong unod', kondili: 'Ang pan nga akong ihatag mao ang akong unod'; wala niya giingon: 'Niini, o uban niini, o ilawom niini, anaa ang akong Lawas; niini anaa ang akong Dugo'—kondili: 'Kini ang akong Lawas, kini ang akong Dugo'. Apan ang pan ug bino, among balik-balikon, dili mahimong Lawas ug Dugo sa Ginoo gawas sa transubstantiation, pagbag-o, ug metamorposis.</w:t>
      </w:r>
    </w:p>
    <w:p w14:paraId="73D38BD4" w14:textId="77777777" w:rsidR="00BE1885" w:rsidRPr="006A21F9" w:rsidRDefault="00BE1885" w:rsidP="00BE1885">
      <w:pPr>
        <w:ind w:firstLine="708"/>
        <w:rPr>
          <w:lang w:val="ru-RU"/>
        </w:rPr>
      </w:pPr>
      <w:r w:rsidRPr="006A21F9">
        <w:rPr>
          <w:b/>
          <w:bCs/>
          <w:lang w:val="ru-RU"/>
        </w:rPr>
        <w:t xml:space="preserve">2. </w:t>
      </w:r>
      <w:r w:rsidRPr="006A21F9">
        <w:rPr>
          <w:lang w:val="ru-RU"/>
        </w:rPr>
        <w:t>Sa tanang karaang liturhiya, sugod sa Liturhiya ni San Santiago nga Apostol, ug gigamit dili lamang sa Simbahang Orthodox kondili usab sa mga dili-Orthodox nga komunidad, sama sa: sa taliwala sa mga Nestorian, Eutychian, Armenian, Syriac Jacobite ug sa Simbahang Romano, adunay pag-ampo ngadto sa Dios Amahan sa wala pa ang konsagrasyon sa Balaang mga Gasa, aron Siya, pinaagi sa Espiritu Santo, mausab ang substansya, mausab ug mausab ang dagway sa pan ngadto sa mahimayaong Lawas ni Hesukristo, ug ang bino ngadto sa ang Iyang mahimayaong Dugo.</w:t>
      </w:r>
      <w:r>
        <w:rPr>
          <w:rStyle w:val="FootnoteReference"/>
        </w:rPr>
        <w:footnoteReference w:id="1197"/>
      </w:r>
      <w:r w:rsidRPr="006A21F9">
        <w:rPr>
          <w:lang w:val="ru-RU"/>
        </w:rPr>
        <w:t xml:space="preserve"> Ang ingon nga hingpit nga pag-uyon sa tanang karaang liturhiya bahin sa ingon ka hinungdanon nga doktrina sa sakramento sa Eukaristiya dili matanggihan nga nagpamatuod nga kini gayud ang Apostolikong tradisyon sa maong hilisgutan, ug nga ang Balaang Katolikong Simbahan kanunay kining gituohan.</w:t>
      </w:r>
    </w:p>
    <w:p w14:paraId="15A83A55" w14:textId="77777777" w:rsidR="00BE1885" w:rsidRPr="006A21F9" w:rsidRDefault="00BE1885" w:rsidP="00BE1885">
      <w:pPr>
        <w:ind w:firstLine="708"/>
        <w:rPr>
          <w:lang w:val="ru-RU"/>
        </w:rPr>
      </w:pPr>
      <w:r w:rsidRPr="006A21F9">
        <w:rPr>
          <w:b/>
          <w:bCs/>
          <w:lang w:val="ru-RU"/>
        </w:rPr>
        <w:t xml:space="preserve">3. </w:t>
      </w:r>
      <w:r w:rsidRPr="006A21F9">
        <w:rPr>
          <w:lang w:val="ru-RU"/>
        </w:rPr>
        <w:t>Ang mga Balaang Amahan ug magtutudlo sa Simbahan miingon usab nga, sa sakramento sa Eukaristiya, ang pan ug bino giusab, nabag-o, gi-transforma, ug nahimong Lawas ug Dugo ni Kristo,</w:t>
      </w:r>
      <w:r>
        <w:rPr>
          <w:rStyle w:val="FootnoteReference"/>
        </w:rPr>
        <w:footnoteReference w:id="1198"/>
      </w:r>
      <w:r w:rsidRPr="006A21F9">
        <w:rPr>
          <w:lang w:val="ru-RU"/>
        </w:rPr>
        <w:t xml:space="preserve"> o nahimo nga, nahimong, ug naglungtad isip Lawas ug Dugo ni Kristo. Aniya, isip ebidensya, ang mga pulong sa</w:t>
      </w:r>
    </w:p>
    <w:p w14:paraId="71D27B29" w14:textId="77777777" w:rsidR="00BE1885" w:rsidRPr="006A21F9" w:rsidRDefault="00BE1885" w:rsidP="00BE1885">
      <w:pPr>
        <w:rPr>
          <w:lang w:val="ru-RU"/>
        </w:rPr>
      </w:pPr>
      <w:r w:rsidRPr="006A21F9">
        <w:rPr>
          <w:lang w:val="ru-RU"/>
        </w:rPr>
        <w:tab/>
        <w:t>San Cirilo sa Jerusalem: "Gihimo Niya (Kristo) kaniadto ang tubig nga bino (Juan 2:1–10) sa Cana sa Galilea, nga susama sa dugo: ug dili ba kini angaytuohan inig Iyang pagbag-o (</w:t>
      </w:r>
      <w:r w:rsidRPr="001E4083">
        <w:t>μεταβαλός</w:t>
      </w:r>
      <w:r w:rsidRPr="006A21F9">
        <w:rPr>
          <w:lang w:val="ru-RU"/>
        </w:rPr>
        <w:t>) sa bino ngadto sa dugo?"</w:t>
      </w:r>
      <w:r>
        <w:rPr>
          <w:rStyle w:val="FootnoteReference"/>
        </w:rPr>
        <w:footnoteReference w:id="1199"/>
      </w:r>
      <w:r w:rsidRPr="006A21F9">
        <w:rPr>
          <w:lang w:val="ru-RU"/>
        </w:rPr>
        <w:t xml:space="preserve"> "Sa pagkahuman sa konsagrasyon, ang pan nahimo o nahimong (</w:t>
      </w:r>
      <w:r w:rsidRPr="001E4083">
        <w:t>γίνεται</w:t>
      </w:r>
      <w:r w:rsidRPr="006A21F9">
        <w:rPr>
          <w:lang w:val="ru-RU"/>
        </w:rPr>
        <w:t>) ang Lawas ni Kristo, ug ang bino nahimong ang Dugo ni Kristo."</w:t>
      </w:r>
      <w:r>
        <w:rPr>
          <w:rStyle w:val="FootnoteReference"/>
        </w:rPr>
        <w:footnoteReference w:id="1200"/>
      </w:r>
    </w:p>
    <w:p w14:paraId="32CBBB26" w14:textId="77777777" w:rsidR="00BE1885" w:rsidRPr="006A21F9" w:rsidRDefault="00BE1885" w:rsidP="00BE1885">
      <w:pPr>
        <w:rPr>
          <w:lang w:val="ru-RU"/>
        </w:rPr>
      </w:pPr>
      <w:r w:rsidRPr="006A21F9">
        <w:rPr>
          <w:lang w:val="ru-RU"/>
        </w:rPr>
        <w:tab/>
        <w:t>San Gregorio sa Nyssa: "Tinuod gayud nga nagtuo ko nga bisan karon ang pan, nga gikonsagra sa Pulong sa Dios, nabag-o (</w:t>
      </w:r>
      <w:r w:rsidRPr="001E4083">
        <w:t>metapoieisthai</w:t>
      </w:r>
      <w:r w:rsidRPr="006A21F9">
        <w:rPr>
          <w:lang w:val="ru-RU"/>
        </w:rPr>
        <w:t>) ngadto sa Lawas sa Dios nga Pulong."</w:t>
      </w:r>
      <w:r>
        <w:rPr>
          <w:rStyle w:val="FootnoteReference"/>
        </w:rPr>
        <w:footnoteReference w:id="1201"/>
      </w:r>
    </w:p>
    <w:p w14:paraId="4CD75FF8" w14:textId="77777777" w:rsidR="00BE1885" w:rsidRPr="006A21F9" w:rsidRDefault="00BE1885" w:rsidP="00BE1885">
      <w:pPr>
        <w:rPr>
          <w:lang w:val="ru-RU"/>
        </w:rPr>
      </w:pPr>
      <w:r w:rsidRPr="006A21F9">
        <w:rPr>
          <w:lang w:val="ru-RU"/>
        </w:rPr>
        <w:tab/>
        <w:t>San Ambrosio: "Sa matag higayon nga atong madawat ang mga sakramento, nga pinaagi sa sakramento sa balaang pag-ampo giusab (</w:t>
      </w:r>
      <w:r w:rsidRPr="001E4083">
        <w:t>transfigurantur</w:t>
      </w:r>
      <w:r w:rsidRPr="006A21F9">
        <w:rPr>
          <w:lang w:val="ru-RU"/>
        </w:rPr>
        <w:t>) ngadto sa unod ug dugo, gipahayag nato ang kamatayon sa Ginoo."</w:t>
      </w:r>
      <w:r>
        <w:rPr>
          <w:rStyle w:val="FootnoteReference"/>
        </w:rPr>
        <w:footnoteReference w:id="1202"/>
      </w:r>
      <w:r w:rsidRPr="006A21F9">
        <w:rPr>
          <w:lang w:val="ru-RU"/>
        </w:rPr>
        <w:t xml:space="preserve"> "Ipakita nato nga dili kini ang gihimo sa kinaiyahan, kondili ang gipanalanginan, ug nga ang gahum sa panalangin mas labaw pa kaysa gahum sa kinaiyahan: kay pinaagi sa panalangin, ang kinaiyahan mismo nabag-o (</w:t>
      </w:r>
      <w:r w:rsidRPr="001E4083">
        <w:t>mutatur</w:t>
      </w:r>
      <w:r w:rsidRPr="006A21F9">
        <w:rPr>
          <w:lang w:val="ru-RU"/>
        </w:rPr>
        <w:t>)."</w:t>
      </w:r>
      <w:r>
        <w:rPr>
          <w:rStyle w:val="FootnoteReference"/>
        </w:rPr>
        <w:footnoteReference w:id="1203"/>
      </w:r>
    </w:p>
    <w:p w14:paraId="7D898BA6" w14:textId="77777777" w:rsidR="00BE1885" w:rsidRPr="006A21F9" w:rsidRDefault="00BE1885" w:rsidP="00BE1885">
      <w:pPr>
        <w:rPr>
          <w:lang w:val="ru-RU"/>
        </w:rPr>
      </w:pPr>
      <w:r w:rsidRPr="006A21F9">
        <w:rPr>
          <w:lang w:val="ru-RU"/>
        </w:rPr>
        <w:tab/>
        <w:t xml:space="preserve">Teodoro sa Heraclia. "Kini," miingon si Kristo, "mao ang akong lawas, ug kini mao ang akong dugo, aron dili ninyo hunahunaon nga simbolo ra kini, kondili ang pan mao gayud ang lawas sa Ginoo, ug ang bino mao ang </w:t>
      </w:r>
      <w:r w:rsidRPr="006A21F9">
        <w:rPr>
          <w:lang w:val="ru-RU"/>
        </w:rPr>
        <w:lastRenderedPageBreak/>
        <w:t>iyang dugo, nga giusab (</w:t>
      </w:r>
      <w:r w:rsidRPr="001E4083">
        <w:t>metapoieumeni</w:t>
      </w:r>
      <w:r w:rsidRPr="006A21F9">
        <w:rPr>
          <w:lang w:val="ru-RU"/>
        </w:rPr>
        <w:t>) ngadto sa unod ug dugo sa atong Ginoo pinaagi sa dili masukod nga buhat sa Espiritu Santo."</w:t>
      </w:r>
      <w:r>
        <w:rPr>
          <w:rStyle w:val="FootnoteReference"/>
        </w:rPr>
        <w:footnoteReference w:id="1204"/>
      </w:r>
    </w:p>
    <w:p w14:paraId="20BF685A" w14:textId="77777777" w:rsidR="00BE1885" w:rsidRPr="006A21F9" w:rsidRDefault="00BE1885" w:rsidP="00BE1885">
      <w:pPr>
        <w:rPr>
          <w:lang w:val="ru-RU"/>
        </w:rPr>
      </w:pPr>
      <w:r w:rsidRPr="006A21F9">
        <w:rPr>
          <w:lang w:val="ru-RU"/>
        </w:rPr>
        <w:tab/>
        <w:t>San Juan sa Damasco: "Ang tinuod nga pan ug bino giusab ngadto sa Lawas ug Dugo sa Dios. Kung mangutana ka pa giunsa kini mahitabo, igo na nga madungog nimo nga kini gihimo sa Balaang Espiritu, sama sa Ginoo, pinaagi sa Balaang Espiritu, nga nagkuha og unod gikan sa Balaang Inahan sa Dios ug sa Iyang kaugalingon. Ug wala na kitay lain nahibaloan gawas niini: nahibalo ra kita nga ang Pulong sa Dios tinuod, aktibo, ug labaw sa tanan gamhanan, apan ang paagi niining pagbag-o dili masabtan. Sa niini nga bahin, mahimo usab isulti nga sama sa pan, pinaagi sa pagkaon, ug ang bino ug tubig, pinaagi sa pag-inom, natural nga nabag-o (</w:t>
      </w:r>
      <w:r w:rsidRPr="001E4083">
        <w:t>μεταβάλλονται</w:t>
      </w:r>
      <w:r w:rsidRPr="006A21F9">
        <w:rPr>
          <w:lang w:val="ru-RU"/>
        </w:rPr>
        <w:t>) ngadto sa lawas ug dugo sa nagakaon ug nagainom, ug dili mahimong lain nga lawas gikan sa iyang daang lawas: mao usab ang pan sa halad, ang bino ug ang tubig, pinaagi sa pagtawag ug inspirasyon sa Espiritu Santo, supernatural nga nabag-o (</w:t>
      </w:r>
      <w:r w:rsidRPr="001E4083">
        <w:t>ύπερφυώς μεταποιούνται</w:t>
      </w:r>
      <w:r w:rsidRPr="006A21F9">
        <w:rPr>
          <w:lang w:val="ru-RU"/>
        </w:rPr>
        <w:t>) ngadto sa lawas ug dugo ni Kristo, ug naglangkob dili duha ka lawas, kondili usa ug pareho."</w:t>
      </w:r>
      <w:r>
        <w:rPr>
          <w:rStyle w:val="FootnoteReference"/>
        </w:rPr>
        <w:footnoteReference w:id="1205"/>
      </w:r>
    </w:p>
    <w:p w14:paraId="6A1300B6" w14:textId="77777777" w:rsidR="00BE1885" w:rsidRPr="006A21F9" w:rsidRDefault="00BE1885" w:rsidP="00BE1885">
      <w:pPr>
        <w:rPr>
          <w:lang w:val="ru-RU"/>
        </w:rPr>
      </w:pPr>
      <w:r w:rsidRPr="006A21F9">
        <w:rPr>
          <w:lang w:val="ru-RU"/>
        </w:rPr>
        <w:tab/>
        <w:t>Bendito Theophylact: "Hinumdumi nga ang pan nga atong gikaon sa sakramento dili usa ka hulagway (</w:t>
      </w:r>
      <w:r w:rsidRPr="001E4083">
        <w:t>αντίτυπον</w:t>
      </w:r>
      <w:r w:rsidRPr="006A21F9">
        <w:rPr>
          <w:lang w:val="ru-RU"/>
        </w:rPr>
        <w:t>) sa lawas sa Ginoo, kondili mao gayud ang unod sa Ginoo… Kay ang pan, pinaagi sa mistikal nga mga pulong, sa mistikal nga panalangin ug sa pagpuyo sa Espiritu Santo, nabag-o (</w:t>
      </w:r>
      <w:r w:rsidRPr="001E4083">
        <w:t>μεταποιείται</w:t>
      </w:r>
      <w:r w:rsidRPr="006A21F9">
        <w:rPr>
          <w:lang w:val="ru-RU"/>
        </w:rPr>
        <w:t>) ngadto sa unod sa Ginoo."</w:t>
      </w:r>
      <w:r>
        <w:rPr>
          <w:rStyle w:val="FootnoteReference"/>
        </w:rPr>
        <w:footnoteReference w:id="1206"/>
      </w:r>
      <w:r w:rsidRPr="006A21F9">
        <w:rPr>
          <w:lang w:val="ru-RU"/>
        </w:rPr>
        <w:t xml:space="preserve"> "Ang pan dili usa ka representasyon sa lawas sa Ginoo, kondili nabag-o (</w:t>
      </w:r>
      <w:r w:rsidRPr="001E4083">
        <w:t>μεταβάλλεται</w:t>
      </w:r>
      <w:r w:rsidRPr="006A21F9">
        <w:rPr>
          <w:lang w:val="ru-RU"/>
        </w:rPr>
        <w:t>) ngadto sa tinuod nga lawas ni Kristo."</w:t>
      </w:r>
      <w:r>
        <w:rPr>
          <w:rStyle w:val="FootnoteReference"/>
        </w:rPr>
        <w:footnoteReference w:id="1207"/>
      </w:r>
    </w:p>
    <w:p w14:paraId="760F32E9" w14:textId="77777777" w:rsidR="00BE1885" w:rsidRPr="006A21F9" w:rsidRDefault="00BE1885" w:rsidP="00BE1885">
      <w:pPr>
        <w:rPr>
          <w:lang w:val="ru-RU"/>
        </w:rPr>
      </w:pPr>
      <w:r w:rsidRPr="006A21F9">
        <w:rPr>
          <w:lang w:val="ru-RU"/>
        </w:rPr>
        <w:tab/>
        <w:t>Euphemia Zigabena: "Wala miingon ang Ginoo, 'Simbolo (</w:t>
      </w:r>
      <w:r w:rsidRPr="001E4083">
        <w:t>σύμβολα</w:t>
      </w:r>
      <w:r w:rsidRPr="006A21F9">
        <w:rPr>
          <w:lang w:val="ru-RU"/>
        </w:rPr>
        <w:t>) kini sa akong lawas ug sa akong dugo', kondili 'Kini ang akong lawas ug ang akong dugo'… Kay sama sa Iyang supernatural nga pagbuhi sa unod nga Iyang gisul-ob, ingon usab , Iyang dili masukod nga giusab (</w:t>
      </w:r>
      <w:r w:rsidRPr="001E4083">
        <w:t>μεταποει</w:t>
      </w:r>
      <w:r w:rsidRPr="006A21F9">
        <w:rPr>
          <w:lang w:val="ru-RU"/>
        </w:rPr>
        <w:t>) kini (pan ug bino) ngadto sa Iyang kaugalingong lawas nga nagahatag kinabuhi ug ngadto sa Iyang labing dungganong dugo."</w:t>
      </w:r>
      <w:r>
        <w:rPr>
          <w:rStyle w:val="FootnoteReference"/>
        </w:rPr>
        <w:footnoteReference w:id="1208"/>
      </w:r>
    </w:p>
    <w:p w14:paraId="40210AF5" w14:textId="77777777" w:rsidR="00BE1885" w:rsidRPr="006A21F9" w:rsidRDefault="00BE1885" w:rsidP="00BE1885">
      <w:pPr>
        <w:rPr>
          <w:lang w:val="ru-RU"/>
        </w:rPr>
      </w:pPr>
      <w:r w:rsidRPr="006A21F9">
        <w:rPr>
          <w:lang w:val="ru-RU"/>
        </w:rPr>
        <w:tab/>
        <w:t>Aron mapamatud-an ug mapatin-aw ang posibilidad sa ingon nga transubstantiation sa pan ug bino pinaagi sa gahum sa Dios ngadto sa Lawas ug Dugo ni Cristo, ang mga karaang pastor nagtumong sa omnipotensya sa Magbubuhat</w:t>
      </w:r>
      <w:r>
        <w:rPr>
          <w:rStyle w:val="FootnoteReference"/>
        </w:rPr>
        <w:footnoteReference w:id="1209"/>
      </w:r>
      <w:r w:rsidRPr="006A21F9">
        <w:rPr>
          <w:lang w:val="ru-RU"/>
        </w:rPr>
        <w:t xml:space="preserve"> ug sa partikular nga mga buhat sa Iyang omnipotensya: ang paglalang sa kalibutan gikan sa walay bisan unsa,</w:t>
      </w:r>
      <w:r>
        <w:rPr>
          <w:rStyle w:val="FootnoteReference"/>
        </w:rPr>
        <w:footnoteReference w:id="1210"/>
      </w:r>
      <w:r w:rsidRPr="006A21F9">
        <w:rPr>
          <w:lang w:val="ru-RU"/>
        </w:rPr>
        <w:t xml:space="preserve"> ang misteryo sa Inkarnasyon,</w:t>
      </w:r>
      <w:r>
        <w:rPr>
          <w:rStyle w:val="FootnoteReference"/>
        </w:rPr>
        <w:footnoteReference w:id="1211"/>
      </w:r>
      <w:r w:rsidRPr="006A21F9">
        <w:rPr>
          <w:lang w:val="ru-RU"/>
        </w:rPr>
        <w:t xml:space="preserve"> ang mga milagro nga gihisgutan sa Balaang Kasulatan, labi na ang pagbag-o sa tubig ngadto sa bino</w:t>
      </w:r>
      <w:r>
        <w:rPr>
          <w:rStyle w:val="FootnoteReference"/>
        </w:rPr>
        <w:footnoteReference w:id="1212"/>
      </w:r>
      <w:r w:rsidRPr="006A21F9">
        <w:rPr>
          <w:lang w:val="ru-RU"/>
        </w:rPr>
        <w:t xml:space="preserve"> ug ang paagi nga, sulod kanato, ang pan ug bino o tubig nga atong gikaon ug giinom, nga wala nato mabantayi, natrasubstansiya ngadto sa atong kaugalingong lawas ug dugo.</w:t>
      </w:r>
      <w:r>
        <w:rPr>
          <w:rStyle w:val="FootnoteReference"/>
        </w:rPr>
        <w:footnoteReference w:id="1213"/>
      </w:r>
    </w:p>
    <w:p w14:paraId="4EAE2BA6" w14:textId="77777777" w:rsidR="00BE1885" w:rsidRPr="006A21F9" w:rsidRDefault="00BE1885" w:rsidP="00BE1885">
      <w:pPr>
        <w:rPr>
          <w:lang w:val="ru-RU"/>
        </w:rPr>
      </w:pPr>
      <w:r w:rsidRPr="006A21F9">
        <w:rPr>
          <w:lang w:val="ru-RU"/>
        </w:rPr>
        <w:tab/>
        <w:t>Bisan pa, angay hinumduman nga ang termino nga "transubstantiation" wala magpatin-aw sa paagi nga ang pan ug bino nahimong Lawas ug Dugo sa Ginoo: kay kini dili masabtan sa bisan kinsa gawas sa Dios mismo, ug ang paningkamot sa mga gustong masabtan kini mahimong bunga lamang sa kabuang ug kawalay-pagkamasinabtanon; apan gipakita lang nga ang pan ug bino, human sa konsagrasyon, nabag-o ngadto sa lawas ug dugo sa Ginoo—dili sa piguratibo nga paagi, dili sa simboliko, dili pinaagi sa kadagahan sa grasya, dili pinaagi sa pakig-ambit o pag-agos sa balaan nga kinaiya sa Bugtong Anak, ni usab ang bisan unsang aksidenteng kinaiya sa pan ug bino nahimong aksidenteng kinaiya sa Lawas ug Dugo ni Kristo pinaagi sa bisan unsang pagbag-o o paghalo, apan, sama sa nahisgutan sa ibabaw, tinuod, sa kamatuoran ug sa substansiya, ang pan nahimong tinuod gayud nga Lawas sa Ginoo, ug ang bino nahimong tinuod gayud nga Dugo sa Ginoo" (Epistola sa mga Amahan sa Sidlakan bahin sa Ortodoksong Pagtuo, Artikulo 17).</w:t>
      </w:r>
    </w:p>
    <w:p w14:paraId="0ACD668F" w14:textId="77777777" w:rsidR="00BE1885" w:rsidRPr="006A21F9" w:rsidRDefault="00BE1885" w:rsidP="00BE1885">
      <w:pPr>
        <w:rPr>
          <w:i/>
          <w:iCs/>
          <w:lang w:val="ru-RU"/>
        </w:rPr>
      </w:pPr>
      <w:r w:rsidRPr="006A21F9">
        <w:rPr>
          <w:lang w:val="ru-RU"/>
        </w:rPr>
        <w:tab/>
      </w:r>
      <w:r w:rsidRPr="006F72D5">
        <w:rPr>
          <w:b/>
          <w:bCs/>
        </w:rPr>
        <w:t>II</w:t>
      </w:r>
      <w:r w:rsidRPr="006F72D5">
        <w:rPr>
          <w:b/>
          <w:bCs/>
          <w:lang w:val="ru-RU"/>
        </w:rPr>
        <w:t xml:space="preserve">) </w:t>
      </w:r>
      <w:r w:rsidRPr="006A21F9">
        <w:rPr>
          <w:lang w:val="ru-RU"/>
        </w:rPr>
        <w:t xml:space="preserve">Bisan pa man nga ang pan ug bino sa sakramento sa Eukaristiya tinuod nga nabag-o ngadto sa lawas ug dugo sa Ginoo; apan Siya anaa niining sakramento dili lang pinaagi sa Iyang lawas ug dugo, kondili pinaagi </w:t>
      </w:r>
      <w:r w:rsidRPr="006A21F9">
        <w:rPr>
          <w:lang w:val="ru-RU"/>
        </w:rPr>
        <w:lastRenderedPageBreak/>
        <w:t xml:space="preserve">sa Iyang tibuok pagkatawo, sa ato pa, pinaagi sa Iyang kalag, nga dili mapabulag nga nakig-usa sa Iyang lawas, ug pinaagi sa Iyang pagka-Diyos, nga hipostatiko ug dili mapabulag nga nakig-usa sa Iyang pagkatawo: mao kini ang hinungdan nganong gipahayag sa Manluluwas: </w:t>
      </w:r>
      <w:r w:rsidRPr="006A21F9">
        <w:rPr>
          <w:i/>
          <w:iCs/>
          <w:lang w:val="ru-RU"/>
        </w:rPr>
        <w:t>'Ang mokaon sa akong unod ug muminom sa akong dugo nagpuyo kanako, ug ako kaniya. Ingon nga ang buhing Amahan nagpadala kanako, ug ako buhi tungod sa Amahan, ingon usab ang mokaon kanako buhi tungod kanako</w:t>
      </w:r>
      <w:r w:rsidRPr="006A21F9">
        <w:rPr>
          <w:lang w:val="ru-RU"/>
        </w:rPr>
        <w:t>' (Juan 6:56–57). Sa samang paagi, nagtudlo ang mga Balaang Amahan nga 'makatagamtam kita sa tibuok Kordero mismo',</w:t>
      </w:r>
      <w:r>
        <w:rPr>
          <w:rStyle w:val="FootnoteReference"/>
        </w:rPr>
        <w:footnoteReference w:id="1214"/>
      </w:r>
      <w:r w:rsidRPr="006A21F9">
        <w:rPr>
          <w:lang w:val="ru-RU"/>
        </w:rPr>
        <w:t xml:space="preserve"> nga 'Nagpuyo Siya sa tibuok sulod nato tanan pinaagi sa Iyang kaayo',</w:t>
      </w:r>
      <w:r>
        <w:rPr>
          <w:rStyle w:val="FootnoteReference"/>
        </w:rPr>
        <w:footnoteReference w:id="1215"/>
      </w:r>
      <w:r w:rsidRPr="006A21F9">
        <w:rPr>
          <w:lang w:val="ru-RU"/>
        </w:rPr>
        <w:t xml:space="preserve"> ug ilang gi-obserbar: 'Kining sakramento gitawag nga Eukaristiya, kay pinaagi niini kita mahimong mga kaambit sa pagka-Diyos ni Hesus. Gitawag usab kini nga komunyun, ug tinuod gayud kini nga komunyun, kay pinaagi niini nakigkomunyun kita kang Kristo ug mahimong kabahin sa Iyang unod ug pagka-Diyos."</w:t>
      </w:r>
      <w:r>
        <w:rPr>
          <w:rStyle w:val="FootnoteReference"/>
        </w:rPr>
        <w:footnoteReference w:id="1216"/>
      </w:r>
    </w:p>
    <w:p w14:paraId="04E43AF8" w14:textId="77777777" w:rsidR="00BE1885" w:rsidRPr="006A21F9" w:rsidRDefault="00BE1885" w:rsidP="00BE1885">
      <w:pPr>
        <w:rPr>
          <w:lang w:val="ru-RU"/>
        </w:rPr>
      </w:pPr>
      <w:r w:rsidRPr="006A21F9">
        <w:rPr>
          <w:lang w:val="ru-RU"/>
        </w:rPr>
        <w:tab/>
      </w:r>
      <w:r w:rsidRPr="006F72D5">
        <w:rPr>
          <w:b/>
          <w:bCs/>
        </w:rPr>
        <w:t>III</w:t>
      </w:r>
      <w:r w:rsidRPr="006F72D5">
        <w:rPr>
          <w:b/>
          <w:bCs/>
          <w:lang w:val="ru-RU"/>
        </w:rPr>
        <w:t xml:space="preserve">) </w:t>
      </w:r>
      <w:r w:rsidRPr="006A21F9">
        <w:rPr>
          <w:lang w:val="ru-RU"/>
        </w:rPr>
        <w:t>Bisan pa man nga ang lawas ug dugo sa Ginoo nabahin-bahin sa sakramento sa Banal nga Komunyon, kini tinuod nga mahitabo lamang sa porma sa pan ug bino, diin makita ug mahikap ang lawas ug dugo ni Kristo; apan sa ilang kaugalingon, sila hingpit nga tibuok ug dili mabahin-bahin. Kay si Kristo usa ra gayud ug dili mabahinbahin: ang pagka-Diyos ug pagka-tawo nagkahiusa sa Iyang pagkatawo nga dili mabahin; ang tawo nga kalag ug lawas nagkahiusa sa Iyang pagkatawo nga dili mabahin; ug ang Iyang lawas, kauban ang Iyang dugo, nagpabilin nga dili mabahin ug kanunay nga tibuok, ingon usa ka buhing lawas nga, human nabanhaw gikan sa mga patay, dili na mamatay pag-usab (Roma 6:9), usa ka gipahimaya nga lawas (1 Corinto 15:43), usa ka espirituhanong lawas (1 Corinto 15:44), ug usa ka imortal nga lawas. Busa nagtuo kami nga sa matag bahin—hangtod sa labing gamay nga partikulo—sa gipresentar nga pan ug bino, wala'y laing bahin sa lawas ug dugo sa Ginoo, kondili ang lawas ni Cristo kanunay nga tibuok ug usa sa tanang bahin niini, ug sa matag bahin—hangtod sa labing gamay nga partikulo—ang tibuok Kristo anaa sa Iyang kaugalingong kinaiya, nga mao, uban sa Iyang kalag ug pagka-Diyosnon, o ang hingpit nga Dios ug hingpit nga tawo (Epistola sa mga Amahan sa Sidlakan bahin sa Ortodoksong Pagtuo, Artikulo 17). Ang Ekumenikal nga Simbahan sukad pa sa karaan-karaan nga panahon nagpahayag niining pagtuo, ug nagpadayon sa pagbuhat niini, sa mga liturhikal nga ritwal, sa dihang kini moingon: 'Ang Kordero sa Dios nabungkag ug nabahin, nabungkag apan dili mabahinbahin, kanunay nga kan-on apan dili gayud mahurot, kondili nagabalaan sa mga mokaon niini.'</w:t>
      </w:r>
    </w:p>
    <w:p w14:paraId="42B6E65A" w14:textId="77777777" w:rsidR="00BE1885" w:rsidRPr="006A21F9" w:rsidRDefault="00BE1885" w:rsidP="00BE1885">
      <w:pPr>
        <w:rPr>
          <w:lang w:val="ru-RU"/>
        </w:rPr>
      </w:pPr>
      <w:r w:rsidRPr="006A21F9">
        <w:rPr>
          <w:lang w:val="ru-RU"/>
        </w:rPr>
        <w:tab/>
      </w:r>
      <w:r w:rsidRPr="001E4083">
        <w:t>IV</w:t>
      </w:r>
      <w:r w:rsidRPr="006A21F9">
        <w:rPr>
          <w:lang w:val="ru-RU"/>
        </w:rPr>
        <w:t>) Sa samang paagi, bisan pa nga ang sakramento sa Eukaristiya gisaulog na ug gisaulog pa sa dili mabilang nga mga lugar sa tibuok uniberso, ang Lawas ni Kristo kanunay ug bisan asa usa ra, ug ang Dugo ni Kristo kanunay ug bisan asa usa ra, ug niining sakramento ang usa ug parehas nga Kristo, hingpit nga Dios ug hingpit nga tawo, hingpit nga anaa bisan asa. Ang mga Balaang Amahan sa Ortodoksong Sidlakan klaro nga nagpahayag niini nga kamatuoran sa mosunod nga mga pulong: 'Bisan pa nga daghang liturhikal nga serbisyo ang gihimo sa tibuok uniberso sa usa ka takna, dili daghan ang mga lawas ni Kristo, kondili usa ug parehas nga Kristo ang tinuod ug tinuoray nga anaa, ang Iyang usa ka lawas ug usa ka dugo sa tanang indibidwal nga simbahan sa mga matinud-anon. Ug kini dili tungod kay ang Lawas sa Ginoo, nga naa sa langit, mibaba sa mga halaran, kondili tungod kay ang pan sa halad, nga giandam sa tagsa-tagsa ka simbahan, ug pagkahuman sa konsagrasyon, nabag-o ug natrasubstansiyado, nahimong usa ug pareho sa Lawas nga naa sa langit. Kay ang Ginoo kanunay adunay usa ka Lawas, ug dili daghan sa daghang mga lugar: mao nga kini nga sakramento, sa kinatibuk-ang pag-uyon, mao ang labing katingalahan, masabtan lamang pinaagi sa pagtuo ug dili pinaagi sa mga hunahuna sa tawhanong kinaadman" (Epistola sa Tinuoray nga Pagtuo, Artikulo 17).</w:t>
      </w:r>
    </w:p>
    <w:p w14:paraId="7DAFF59D" w14:textId="77777777" w:rsidR="00BE1885" w:rsidRPr="006A21F9" w:rsidRDefault="00BE1885" w:rsidP="00BE1885">
      <w:pPr>
        <w:rPr>
          <w:lang w:val="ru-RU"/>
        </w:rPr>
      </w:pPr>
      <w:r w:rsidRPr="006A21F9">
        <w:rPr>
          <w:lang w:val="ru-RU"/>
        </w:rPr>
        <w:tab/>
      </w:r>
      <w:r w:rsidRPr="001E4083">
        <w:t>V</w:t>
      </w:r>
      <w:r w:rsidRPr="006A21F9">
        <w:rPr>
          <w:lang w:val="ru-RU"/>
        </w:rPr>
        <w:t xml:space="preserve">) Kung, pinaagi sa sakramental nga konsagrasyon, ang pan ug bino natrasubstansiyado ngadto sa tinuod nga lawas ug dugo ni Kristo nga Manluluwas: nan kini nagpasabot nga, sukad sa higayon sa konsagrasyon sa Balaang mga Gasa, Siya nagpabilin nga presente sa kini nga sakramento sa walay hunong; sa ato pa, Siya presente dili lamang sa mismong higayon sa pag-apil ug pagdawat sa sakramento sa mga magtutuo, sama sa giangkon sa mga Luteroano, kondili usab sa wala pa ug pagkahuman sa ilang pag-apil: kay ang pan ug bino, human </w:t>
      </w:r>
      <w:r w:rsidRPr="006A21F9">
        <w:rPr>
          <w:lang w:val="ru-RU"/>
        </w:rPr>
        <w:lastRenderedPageBreak/>
        <w:t xml:space="preserve">matransubstansyar ngadto sa Lawas ug Dugo ni Kristo, dili na mobalik sa ilang kaniadto nga kinaiya, kondili magpabilin nga Lawas ug Dugo sa Ginoo hangtod sa kahangturan, bisan pa man kung kan-on ba kini sa mga matinud-anon o dili (Epistola sa mga Amahan sa Sidlakan bahin sa Ortodoksong Pagtuo, Artikulo 17). Maong ang Manluluwas mismo, sa pagtukod sa sakramento sa Eukaristiya, sa dihang gipresentar Niya ang mistikal nga pan sa Iyang mga disipulo, miingon: 'Mao kini ang Akong Lawas'—sa wala pa kini natilawan sa mga disipulo; ug sa dihang gipresentar Niya ang mistikal nga kopa, Iyang gipahayag: 'Mao kini ang Akong Dugo'—sa wala pa kini imnon sa mga disipulo. Busa, sa laing bahin, ang Simbahang Ortodokso — </w:t>
      </w:r>
      <w:r w:rsidRPr="006A21F9">
        <w:rPr>
          <w:b/>
          <w:bCs/>
          <w:lang w:val="ru-RU"/>
        </w:rPr>
        <w:t xml:space="preserve">a) </w:t>
      </w:r>
      <w:r w:rsidRPr="006A21F9">
        <w:rPr>
          <w:lang w:val="ru-RU"/>
        </w:rPr>
        <w:t>sukad pa sa karaang panahon nagsunod sa batasan sa pagsaulog sa Liturhiya sa pipila ka piho nga adlaw gamit ang mga Gasa nga Gi-konsagrar na daan, sa dili matuyok nga pagtuo nga kining mga Gasa, bisan pa sa paggamit niini kauban sa mga gasa nga gi-konsagrar atol sa miaging Liturhiya, nagpabilin nga tinuod nga Lawas ug Dugo ni Kristo;</w:t>
      </w:r>
      <w:r>
        <w:rPr>
          <w:rStyle w:val="FootnoteReference"/>
        </w:rPr>
        <w:footnoteReference w:id="1217"/>
      </w:r>
      <w:r w:rsidRPr="006A21F9">
        <w:rPr>
          <w:lang w:val="ru-RU"/>
        </w:rPr>
        <w:t xml:space="preserve"> </w:t>
      </w:r>
      <w:r w:rsidRPr="006A21F9">
        <w:rPr>
          <w:b/>
          <w:bCs/>
          <w:lang w:val="ru-RU"/>
        </w:rPr>
        <w:t xml:space="preserve">b) </w:t>
      </w:r>
      <w:r w:rsidRPr="006A21F9">
        <w:rPr>
          <w:lang w:val="ru-RU"/>
        </w:rPr>
        <w:t>gisunod usab, sukad pa sa karaang panahon, ang batasan sa pagtipig sa mga gikonsagrasyon nga halad sa balaang mga sudlanan aron kini ihatag sa mga nag-antos sa kamatayon isip tinuod nga Lawas ug Dugo ni Kristo.</w:t>
      </w:r>
      <w:r>
        <w:rPr>
          <w:rStyle w:val="FootnoteReference"/>
        </w:rPr>
        <w:footnoteReference w:id="1218"/>
      </w:r>
      <w:r w:rsidRPr="006A21F9">
        <w:rPr>
          <w:lang w:val="ru-RU"/>
        </w:rPr>
        <w:t xml:space="preserve"> Nasayran usab nga sa sayong Simbahan adunay batasan sa pagpadala sa mga konsagradong gasa pinaagi sa mga diakono ngadto sa mga Kristohanon nga wala makatambong sa simbahan sa konsagration ug selebrasyon sa sakramento sa Eukaristiya,</w:t>
      </w:r>
      <w:r>
        <w:rPr>
          <w:rStyle w:val="FootnoteReference"/>
        </w:rPr>
        <w:footnoteReference w:id="1219"/>
      </w:r>
      <w:r w:rsidRPr="006A21F9">
        <w:rPr>
          <w:lang w:val="ru-RU"/>
        </w:rPr>
        <w:t xml:space="preserve"> ngadto sa mga konfesor nga nakabilanggo sa mga dungeon,</w:t>
      </w:r>
      <w:r>
        <w:rPr>
          <w:rStyle w:val="FootnoteReference"/>
        </w:rPr>
        <w:footnoteReference w:id="1220"/>
      </w:r>
      <w:r w:rsidRPr="006A21F9">
        <w:rPr>
          <w:lang w:val="ru-RU"/>
        </w:rPr>
        <w:t xml:space="preserve"> ug ngadto sa mga penitente,</w:t>
      </w:r>
      <w:r>
        <w:rPr>
          <w:rStyle w:val="FootnoteReference"/>
        </w:rPr>
        <w:footnoteReference w:id="1221"/>
      </w:r>
      <w:r w:rsidRPr="006A21F9">
        <w:rPr>
          <w:lang w:val="ru-RU"/>
        </w:rPr>
        <w:t xml:space="preserve"> — nga ang mga magtutuo kasagaran nagdala sa Balaang mga Gasa gikan sa simbahan paingon sa ilang mga panimalay, gidala kini uban kanila sa ilang mga pagbiyahe,</w:t>
      </w:r>
      <w:r>
        <w:rPr>
          <w:rStyle w:val="FootnoteReference"/>
        </w:rPr>
        <w:footnoteReference w:id="1222"/>
      </w:r>
      <w:r w:rsidRPr="006A21F9">
        <w:rPr>
          <w:lang w:val="ru-RU"/>
        </w:rPr>
        <w:t xml:space="preserve"> samtang ang mga asketiko nagdala niini nga mga Gasa uban kanila paingon sa kamingawan, aron sa panahon sa panginahanglan, makatagamtam sila sa Lawas ug Dugo sa Ginoo.</w:t>
      </w:r>
      <w:r>
        <w:rPr>
          <w:rStyle w:val="FootnoteReference"/>
        </w:rPr>
        <w:footnoteReference w:id="1223"/>
      </w:r>
    </w:p>
    <w:p w14:paraId="626E8FF4" w14:textId="77777777" w:rsidR="00BE1885" w:rsidRPr="006A21F9" w:rsidRDefault="00BE1885" w:rsidP="00BE1885">
      <w:pPr>
        <w:rPr>
          <w:lang w:val="ru-RU"/>
        </w:rPr>
      </w:pPr>
      <w:r w:rsidRPr="006A21F9">
        <w:rPr>
          <w:lang w:val="ru-RU"/>
        </w:rPr>
        <w:tab/>
      </w:r>
      <w:r w:rsidRPr="006F72D5">
        <w:rPr>
          <w:b/>
          <w:bCs/>
        </w:rPr>
        <w:t>VI</w:t>
      </w:r>
      <w:r w:rsidRPr="006F72D5">
        <w:rPr>
          <w:b/>
          <w:bCs/>
          <w:lang w:val="ru-RU"/>
        </w:rPr>
        <w:t xml:space="preserve">) </w:t>
      </w:r>
      <w:r w:rsidRPr="006A21F9">
        <w:rPr>
          <w:lang w:val="ru-RU"/>
        </w:rPr>
        <w:t>Kung ang pan ug bino sa Balaang Misteryo nga Nagahatag Kinabuhi mao ang tinuod nga Lawas ug tinuod nga Dugo sa Ginoong Hesus, nan ang maong mga Misteryo angay hatagan sa parehas nga dungog ug banal nga pagsimba nga atong gikinahanglan ihatag sa Ginoong Hesus mismo (Ortodoksong Katekis, Bahin 1, tubag sa pangutana 56.</w:t>
      </w:r>
      <w:r w:rsidRPr="006A21F9">
        <w:rPr>
          <w:b/>
          <w:bCs/>
          <w:lang w:val="ru-RU"/>
        </w:rPr>
        <w:t xml:space="preserve"> </w:t>
      </w:r>
      <w:r w:rsidRPr="006A21F9">
        <w:rPr>
          <w:lang w:val="ru-RU"/>
        </w:rPr>
        <w:t xml:space="preserve">107). Kay ang Iyang tawohong kinaiya hingpit nga gidala Niya sa pagkahiusa sa Iyang balaan nga Hipostasi, dili mapabulag nga hiusa sa Iyang balaan nga kinaiya, ug mao gayud ang pagkatawo sa Dios nga Pulong—busa sa persona sa Dios-Tawo, ang duha Niyang kinaiya, pagkatawo ug pagka-Dios, angay tagaan sa usa, dili mabahin nga balaan nga pagsimba. Kini nga kamatuoran, nga nagagikan diretso sa dogma sa hipostatiko nga panaghiusa sa duha ka kinaiyahan ni Hesukristo, kanunay nga gituohan ug gipahayag sa Balaang Simbahan, sama sa makita sa mga pagpamatuod </w:t>
      </w:r>
      <w:r w:rsidRPr="001E4083">
        <w:t xml:space="preserve">sa Iyang </w:t>
      </w:r>
      <w:r w:rsidRPr="006A21F9">
        <w:rPr>
          <w:lang w:val="ru-RU"/>
        </w:rPr>
        <w:t>mga magtutudlo. Pananglitan:</w:t>
      </w:r>
    </w:p>
    <w:p w14:paraId="469570A9" w14:textId="77777777" w:rsidR="00BE1885" w:rsidRPr="006A21F9" w:rsidRDefault="00BE1885" w:rsidP="00BE1885">
      <w:pPr>
        <w:rPr>
          <w:lang w:val="ru-RU"/>
        </w:rPr>
      </w:pPr>
      <w:r w:rsidRPr="006A21F9">
        <w:rPr>
          <w:lang w:val="ru-RU"/>
        </w:rPr>
        <w:tab/>
        <w:t>San Juan Crisostomo: 'Gipasidunggan sa mga Magi kining lawas samtang nagahigda pa kini sa sabnong; mga tawo nga wala'y nahibaloan sa pagkamatinud-anon ug gikan sa lain nga lahi, nga mibiya sa ilang yutang natawhan ug sa ilang mga panimalay, mibiyahe og dugay ug, pag-abot nila, nagsimba Siya uban sa dakong kahadlok ug pag-uyog. Busa kita, bisan pa mga langyaw usab, sundon nato sila—kita nga mga lungsoranon sa langit! Nakita nila (si Kristo) sa sabnong ug sa langob, ug wala nila makita ang bisan unsa sa inyong nakita karon; apan miduol sila uban sa dakong kahadlok—samtang kamo wala Niya makita sa sabnong, kondili sa halaran…, dili lang nga nakakita niining maong lawas, sama nila, kondili nakahibalo usab sa gahum niini ug sa tibuok plano sa kaluwasan, nakahibalo sa tanan nga nahuman pinaagi niini, nga hingpit nga natudloan sa tanang misteryo."</w:t>
      </w:r>
      <w:r>
        <w:rPr>
          <w:rStyle w:val="FootnoteReference"/>
        </w:rPr>
        <w:footnoteReference w:id="1224"/>
      </w:r>
    </w:p>
    <w:p w14:paraId="6E0FE83F" w14:textId="77777777" w:rsidR="00BE1885" w:rsidRPr="006A21F9" w:rsidRDefault="00BE1885" w:rsidP="00BE1885">
      <w:pPr>
        <w:rPr>
          <w:lang w:val="ru-RU"/>
        </w:rPr>
      </w:pPr>
      <w:r w:rsidRPr="006A21F9">
        <w:rPr>
          <w:lang w:val="ru-RU"/>
        </w:rPr>
        <w:tab/>
        <w:t xml:space="preserve">Si San Ambrosio, sa pagpatin-aw sa mga pulong sa Salmistahan: </w:t>
      </w:r>
      <w:r w:rsidRPr="006A21F9">
        <w:rPr>
          <w:i/>
          <w:iCs/>
          <w:lang w:val="ru-RU"/>
        </w:rPr>
        <w:t xml:space="preserve">'Sinaati ang panapaw-anan sa Iyang tiil: balaan kini' </w:t>
      </w:r>
      <w:r w:rsidRPr="006A21F9">
        <w:rPr>
          <w:lang w:val="ru-RU"/>
        </w:rPr>
        <w:t xml:space="preserve">(Salmo 98:5), nag-ingon: "Ang pulong nga 'footstool' nagpasabot sa yuta, ug ang pulong nga </w:t>
      </w:r>
      <w:r w:rsidRPr="006A21F9">
        <w:rPr>
          <w:lang w:val="ru-RU"/>
        </w:rPr>
        <w:lastRenderedPageBreak/>
        <w:t>'yuta'—ang unod ni Kristo, nga karon atong gi-adorar (</w:t>
      </w:r>
      <w:r w:rsidRPr="001E4083">
        <w:t>adoramus</w:t>
      </w:r>
      <w:r w:rsidRPr="006A21F9">
        <w:rPr>
          <w:lang w:val="ru-RU"/>
        </w:rPr>
        <w:t>) sa usa ka matarong nga paagi sa mga sakramento, ug nga gi-adorar usab sa mga Apostoles sa Ginoong Hesus."</w:t>
      </w:r>
      <w:r>
        <w:rPr>
          <w:rStyle w:val="FootnoteReference"/>
        </w:rPr>
        <w:footnoteReference w:id="1225"/>
      </w:r>
    </w:p>
    <w:p w14:paraId="734DA574" w14:textId="77777777" w:rsidR="00BE1885" w:rsidRPr="006A21F9" w:rsidRDefault="00BE1885" w:rsidP="00BE1885">
      <w:pPr>
        <w:rPr>
          <w:lang w:val="ru-RU"/>
        </w:rPr>
      </w:pPr>
      <w:r w:rsidRPr="006A21F9">
        <w:rPr>
          <w:lang w:val="ru-RU"/>
        </w:rPr>
        <w:tab/>
        <w:t>Balaan nga Agustin: "Walay bisan kinsa nga makatagamtam niining unod (ni Kristo) gawas kon una nila kini pagdayewon sa pagka-diyosnon."</w:t>
      </w:r>
      <w:r>
        <w:rPr>
          <w:rStyle w:val="FootnoteReference"/>
        </w:rPr>
        <w:footnoteReference w:id="1226"/>
      </w:r>
    </w:p>
    <w:p w14:paraId="04D15AFD" w14:textId="77777777" w:rsidR="00BE1885" w:rsidRPr="006A21F9" w:rsidRDefault="00BE1885" w:rsidP="00BE1885">
      <w:pPr>
        <w:rPr>
          <w:lang w:val="ru-RU"/>
        </w:rPr>
      </w:pPr>
      <w:r w:rsidRPr="006A21F9">
        <w:rPr>
          <w:lang w:val="ru-RU"/>
        </w:rPr>
        <w:tab/>
        <w:t>San Juan sa Damasco: "Dili nato balibaran ang pagsimba sa unod, kay ang pagsimba gihatag niini sa nag-inusarang Hipostasi sa Pulong, nga nahimong Hipostasi alang sa unod; apan dili kita mosilbi sa usa ka binuhat — kay ginasimba nato ang unod, dili ingon nga unod lang, kondili ingon nga unod nga hiusa sa pagka-Diyos; tungod kay ang duha ka kinaiyahan nagkahiusa sa usa ka Persona ug usa ka Hipostasi sa Dios nga Pulong. Nahadlok ko sa paghikap sa nagdilaab nga uling, kay ang kalayo naghiusa sa kahoy. Nagasimba ko sa duha ka kinaiya ni Kristo nga mag-uban; kay ang pagka-Diyos naghiusa sa unod."</w:t>
      </w:r>
      <w:r>
        <w:rPr>
          <w:rStyle w:val="FootnoteReference"/>
        </w:rPr>
        <w:footnoteReference w:id="1227"/>
      </w:r>
    </w:p>
    <w:p w14:paraId="6E9C5B86" w14:textId="77777777" w:rsidR="00BE1885" w:rsidRPr="006A21F9" w:rsidRDefault="00BE1885" w:rsidP="00BE1885">
      <w:pPr>
        <w:rPr>
          <w:lang w:val="ru-RU"/>
        </w:rPr>
      </w:pPr>
      <w:r w:rsidRPr="006A21F9">
        <w:rPr>
          <w:lang w:val="ru-RU"/>
        </w:rPr>
        <w:tab/>
      </w:r>
    </w:p>
    <w:p w14:paraId="7F7005AF" w14:textId="77777777" w:rsidR="00BE1885" w:rsidRPr="006A21F9" w:rsidRDefault="00BE1885" w:rsidP="00BE1885">
      <w:pPr>
        <w:pStyle w:val="Heading5"/>
        <w:rPr>
          <w:lang w:val="ru-RU"/>
        </w:rPr>
      </w:pPr>
      <w:bookmarkStart w:id="821" w:name="_Toc133142985"/>
      <w:bookmarkStart w:id="822" w:name="_Toc133166342"/>
      <w:bookmarkStart w:id="823" w:name="_Toc182221552"/>
      <w:bookmarkStart w:id="824" w:name="_Toc238453119"/>
      <w:bookmarkStart w:id="825" w:name="_Toc238453919"/>
      <w:bookmarkStart w:id="826" w:name="_Toc238574227"/>
      <w:r w:rsidRPr="006A21F9">
        <w:rPr>
          <w:bCs/>
          <w:lang w:val="ru-RU"/>
        </w:rPr>
        <w:t xml:space="preserve">§217. </w:t>
      </w:r>
      <w:r w:rsidRPr="006A21F9">
        <w:rPr>
          <w:lang w:val="ru-RU"/>
        </w:rPr>
        <w:t>Kinsa ang makasaulog sa Sakramento sa Eukaristiya; kinsa ang makadawat niini nga sakramento, ug unsa ang angay nga sulod sa preparasyon niini?</w:t>
      </w:r>
      <w:bookmarkEnd w:id="821"/>
      <w:bookmarkEnd w:id="822"/>
      <w:bookmarkEnd w:id="823"/>
      <w:bookmarkEnd w:id="824"/>
      <w:bookmarkEnd w:id="825"/>
      <w:bookmarkEnd w:id="826"/>
    </w:p>
    <w:p w14:paraId="0796FAE5"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Sumala sa pagtulon-an sa Simbahang Ortodokso, ang awtoridad sa pagsaulog sa Sakramento sa Eukaristiya iya lamang sa mga obispo, isip mga manununod sa mga Apostoles, ug kini ipasa sa mga presbiter pinaagi sa mga obispo (Kanonikal nga Interpretasyon, Bahin 1, tubag sa pangutana 107; Epistola sa mga Patriyarka sa Sidlakan mahitungod sa Ortodokso Pagtuo, Art. 17). Kay — </w:t>
      </w:r>
      <w:r w:rsidRPr="006A21F9">
        <w:rPr>
          <w:b/>
          <w:bCs/>
          <w:lang w:val="ru-RU"/>
        </w:rPr>
        <w:t xml:space="preserve">(a) </w:t>
      </w:r>
      <w:r w:rsidRPr="006A21F9">
        <w:rPr>
          <w:lang w:val="ru-RU"/>
        </w:rPr>
        <w:t xml:space="preserve">gihatag ni Kristo kining awtoridad lamang sa mga Apostoles, ug ingon niini, pinaagi kanila, lamang sa ilang mga manununod, sa dihang, pagkahuman Niya pagtukod sa labing balaan nga sakramento, gisugo Niya sila: </w:t>
      </w:r>
      <w:r w:rsidRPr="006A21F9">
        <w:rPr>
          <w:i/>
          <w:iCs/>
          <w:lang w:val="ru-RU"/>
        </w:rPr>
        <w:t>'Buhaton ninyo kini sa paghinumdom kanako</w:t>
      </w:r>
      <w:r w:rsidRPr="006A21F9">
        <w:rPr>
          <w:lang w:val="ru-RU"/>
        </w:rPr>
        <w:t xml:space="preserve">' [(Lucas 22:19); (1 Cor. 11:24–25)], ug — </w:t>
      </w:r>
      <w:r w:rsidRPr="006A21F9">
        <w:rPr>
          <w:b/>
          <w:bCs/>
          <w:lang w:val="ru-RU"/>
        </w:rPr>
        <w:t xml:space="preserve">b) </w:t>
      </w:r>
      <w:r w:rsidRPr="006A21F9">
        <w:rPr>
          <w:lang w:val="ru-RU"/>
        </w:rPr>
        <w:t>ang mga obispo ug mga presbiteryo lamang, sukad pa sa mga adlaw sa mga Apostoles mismo, ang padayon nga nagpasiugda niini nga awtoridad sa Simbahan. Ang mga saksi niini dili lamang mga indibidwal nga magtutudlo: San Dionysius the Areopagite,</w:t>
      </w:r>
      <w:r>
        <w:rPr>
          <w:rStyle w:val="FootnoteReference"/>
        </w:rPr>
        <w:footnoteReference w:id="1228"/>
      </w:r>
      <w:r w:rsidRPr="006A21F9">
        <w:rPr>
          <w:lang w:val="ru-RU"/>
        </w:rPr>
        <w:t xml:space="preserve"> San Justin,</w:t>
      </w:r>
      <w:r>
        <w:rPr>
          <w:rStyle w:val="FootnoteReference"/>
        </w:rPr>
        <w:footnoteReference w:id="1229"/>
      </w:r>
      <w:r w:rsidRPr="006A21F9">
        <w:rPr>
          <w:lang w:val="ru-RU"/>
        </w:rPr>
        <w:t xml:space="preserve"> Tertullian,</w:t>
      </w:r>
      <w:r>
        <w:rPr>
          <w:rStyle w:val="FootnoteReference"/>
        </w:rPr>
        <w:footnoteReference w:id="1230"/>
      </w:r>
      <w:r w:rsidRPr="006A21F9">
        <w:rPr>
          <w:lang w:val="ru-RU"/>
        </w:rPr>
        <w:t xml:space="preserve"> San Basil the Great, San Chrysostom, Hilary, Epiphanius, Jerome ug uban pa,</w:t>
      </w:r>
      <w:r>
        <w:rPr>
          <w:rStyle w:val="FootnoteReference"/>
        </w:rPr>
        <w:footnoteReference w:id="1231"/>
      </w:r>
      <w:r w:rsidRPr="006A21F9">
        <w:rPr>
          <w:lang w:val="ru-RU"/>
        </w:rPr>
        <w:t xml:space="preserve"> — apan usab ang tibuok nga mga Konsilyo: ang Unang Konsilyo sa Nicaea,</w:t>
      </w:r>
      <w:r>
        <w:rPr>
          <w:rStyle w:val="FootnoteReference"/>
        </w:rPr>
        <w:footnoteReference w:id="1232"/>
      </w:r>
      <w:r w:rsidRPr="006A21F9">
        <w:rPr>
          <w:lang w:val="ru-RU"/>
        </w:rPr>
        <w:t xml:space="preserve"> ang Konsilyo sa Ancyra (Kanon 1), ang Konsilyo sa Neocaesarea (Kanon 9), ang Konsilyo sa Gangra (Kanon 4) ug ang Konsilyo sa Laodicea.</w:t>
      </w:r>
      <w:r>
        <w:rPr>
          <w:rStyle w:val="FootnoteReference"/>
        </w:rPr>
        <w:footnoteReference w:id="1233"/>
      </w:r>
    </w:p>
    <w:p w14:paraId="4623E175" w14:textId="77777777" w:rsidR="00BE1885" w:rsidRPr="006A21F9" w:rsidRDefault="00BE1885" w:rsidP="00BE1885">
      <w:pPr>
        <w:rPr>
          <w:lang w:val="ru-RU"/>
        </w:rPr>
      </w:pPr>
      <w:r w:rsidRPr="006A21F9">
        <w:rPr>
          <w:lang w:val="ru-RU"/>
        </w:rPr>
        <w:tab/>
        <w:t>Wala gayud gihatagan og ingon nga awtoridad ang mga diakono.</w:t>
      </w:r>
      <w:r>
        <w:rPr>
          <w:rStyle w:val="FootnoteReference"/>
        </w:rPr>
        <w:footnoteReference w:id="1234"/>
      </w:r>
      <w:r w:rsidRPr="006A21F9">
        <w:rPr>
          <w:lang w:val="ru-RU"/>
        </w:rPr>
        <w:t xml:space="preserve"> Gikinahanglan lang sila nga anaa ug motabang sa mga obispo o presbiter samtang nagselebrar sa sakramento sa Eukaristiya,</w:t>
      </w:r>
      <w:r>
        <w:rPr>
          <w:rStyle w:val="FootnoteReference"/>
        </w:rPr>
        <w:footnoteReference w:id="1235"/>
      </w:r>
      <w:r w:rsidRPr="006A21F9">
        <w:rPr>
          <w:lang w:val="ru-RU"/>
        </w:rPr>
        <w:t xml:space="preserve"> ug, sa diha nga nahuman na ang selebrasyon , mahimo na nila ipang-apod-apod ang Lawas ni Kristo sa mga matinud-anon</w:t>
      </w:r>
      <w:r>
        <w:rPr>
          <w:rStyle w:val="FootnoteReference"/>
        </w:rPr>
        <w:footnoteReference w:id="1236"/>
      </w:r>
      <w:r w:rsidRPr="006A21F9">
        <w:rPr>
          <w:lang w:val="ru-RU"/>
        </w:rPr>
        <w:t xml:space="preserve"> ug ihatag kanila ang kalisaryo alang sa komunyon.</w:t>
      </w:r>
      <w:r>
        <w:rPr>
          <w:rStyle w:val="FootnoteReference"/>
        </w:rPr>
        <w:footnoteReference w:id="1237"/>
      </w:r>
      <w:r w:rsidRPr="006A21F9">
        <w:rPr>
          <w:lang w:val="ru-RU"/>
        </w:rPr>
        <w:t xml:space="preserve"> Ang mga layko, bisan pa, gidili dili lang sa pagsaulog kondili </w:t>
      </w:r>
      <w:r w:rsidRPr="006A21F9">
        <w:rPr>
          <w:lang w:val="ru-RU"/>
        </w:rPr>
        <w:lastRenderedPageBreak/>
        <w:t>usab sa pagdumala sa sakramento sa Eukaristiya sa ilang kaugalingon sa atubangan sa usa ka obispo, presbiter o diyakono.</w:t>
      </w:r>
      <w:r>
        <w:rPr>
          <w:rStyle w:val="FootnoteReference"/>
        </w:rPr>
        <w:footnoteReference w:id="1238"/>
      </w:r>
    </w:p>
    <w:p w14:paraId="698D1D2B" w14:textId="77777777" w:rsidR="00BE1885" w:rsidRPr="006A21F9" w:rsidRDefault="00BE1885" w:rsidP="00BE1885">
      <w:pPr>
        <w:ind w:firstLine="708"/>
        <w:rPr>
          <w:lang w:val="ru-RU"/>
        </w:rPr>
      </w:pPr>
      <w:r w:rsidRPr="006A21F9">
        <w:rPr>
          <w:lang w:val="ru-RU"/>
        </w:rPr>
        <w:t xml:space="preserve">. Ang tanang Ortodoksong Kristohanon—ug sila ra gayud—makapartisipar sa Panihapon sa Ginoo ug makadawat sa Lawas ug Dugo ni Kristo, ingon nga mga tawo nga misulod na sa Simbahan pinaagi sa pultahan sa Bunyag, nahimong ug nagpabilin nga mga anak </w:t>
      </w:r>
      <w:r w:rsidRPr="001E4083">
        <w:t>niini</w:t>
      </w:r>
      <w:r w:rsidRPr="006A21F9">
        <w:rPr>
          <w:lang w:val="ru-RU"/>
        </w:rPr>
        <w:t xml:space="preserve">, ug busa mga manununod sa tanang panalangin nga gihatag sa Ginoo sulod sa Simbahan. 'Usa ra ang pan, usa ra ang lawas, bisan daghan kita,' gisulat sa Balaang Apostol ngadto sa mga Kristohanon sa Korinto, </w:t>
      </w:r>
      <w:r w:rsidRPr="006A21F9">
        <w:rPr>
          <w:i/>
          <w:iCs/>
          <w:lang w:val="ru-RU"/>
        </w:rPr>
        <w:t xml:space="preserve">kay kita tanan makig-ambit sa usa ka pan </w:t>
      </w:r>
      <w:r w:rsidRPr="006A21F9">
        <w:rPr>
          <w:lang w:val="ru-RU"/>
        </w:rPr>
        <w:t>[(1 Cor. 10:17); cf. (1 Cor. 11:20–33)]. 'Kini nga pagkaon,' mipamatuod usab ang Balaang Martir nga si Justin, 'gitawag namo nga Eukaristiya (pasalamat); ug walay lain nga gitugotan nga makatagamtam niini gawas sa mga nagtuo nga tinuod ang among pagtulon-an, nga nahugasan pinaagi sa bunyag alang sa kapasaylo sa mga sala ug alang sa pagkabanhaw, ug nga nagkinabuhi sumala sa gisugo ni Kristo.'</w:t>
      </w:r>
      <w:r>
        <w:rPr>
          <w:rStyle w:val="FootnoteReference"/>
        </w:rPr>
        <w:footnoteReference w:id="1239"/>
      </w:r>
      <w:r w:rsidRPr="006A21F9">
        <w:rPr>
          <w:lang w:val="ru-RU"/>
        </w:rPr>
        <w:t xml:space="preserve"> Ug busa, ang mosunod wala gayud ug dili gi-admitir sa sakramento sa Eukaristiya: </w:t>
      </w:r>
      <w:r w:rsidRPr="006A21F9">
        <w:rPr>
          <w:b/>
          <w:bCs/>
          <w:lang w:val="ru-RU"/>
        </w:rPr>
        <w:t xml:space="preserve">a) </w:t>
      </w:r>
      <w:r w:rsidRPr="006A21F9">
        <w:rPr>
          <w:lang w:val="ru-RU"/>
        </w:rPr>
        <w:t xml:space="preserve">ang tanan nga wala pa mosulod sa Simbahan pinaagi sa pultahan sa Bunyag ug wala pa nahimong mga anak </w:t>
      </w:r>
      <w:r w:rsidRPr="001E4083">
        <w:t>niini</w:t>
      </w:r>
      <w:r w:rsidRPr="006A21F9">
        <w:rPr>
          <w:lang w:val="ru-RU"/>
        </w:rPr>
        <w:t xml:space="preserve">, mao ang: mga pagano, mga Hudiyo, mga Muslim ug mga katekumeno; </w:t>
      </w:r>
      <w:r w:rsidRPr="006A21F9">
        <w:rPr>
          <w:b/>
          <w:bCs/>
          <w:lang w:val="ru-RU"/>
        </w:rPr>
        <w:t xml:space="preserve">b) </w:t>
      </w:r>
      <w:r w:rsidRPr="006A21F9">
        <w:rPr>
          <w:lang w:val="ru-RU"/>
        </w:rPr>
        <w:t>kadtong, bisan pa misulod sa Simbahan pinaagi sa Bunyag, mibulag niini pinaagi sa apostasiya, erehiya o skisma, o gisilotan sa eklesiastikal nga ekskomunikasyon tungod sa ubang grabeng mga sala. Gawas pa sa daghang mga lagda nga gitakda sa mga Ekumenikal nga Konseho ug sa mga Amahan sa Simbahan,</w:t>
      </w:r>
      <w:r>
        <w:rPr>
          <w:rStyle w:val="FootnoteReference"/>
        </w:rPr>
        <w:footnoteReference w:id="1240"/>
      </w:r>
      <w:r w:rsidRPr="006A21F9">
        <w:rPr>
          <w:lang w:val="ru-RU"/>
        </w:rPr>
        <w:t xml:space="preserve"> ang mismong estruktura sa mga liturhiya diin gisaulog ang sakramento sa Eukaristiya nagsilbi nga ebidensya niini nga konsepto. Ilado nga ang tanang karaang liturhiya, pagkahuman sa Proskomedia, naglangkob sa duha ka bahin: ang Liturhiya sa mga Katekumeno, diin dili lamang ang mga katekumeno ug penitente nga gisilotan og ekskomunikasyon o penitensya, apan usab ang mga skismatiko, heretiko, ug bisan ang mga dili motuo gitugotan nga motambong aron maminaw sa mga pagbasa sa Simbahan ug mga sermon;</w:t>
      </w:r>
      <w:r>
        <w:rPr>
          <w:rStyle w:val="FootnoteReference"/>
        </w:rPr>
        <w:footnoteReference w:id="1241"/>
      </w:r>
      <w:r w:rsidRPr="006A21F9">
        <w:rPr>
          <w:lang w:val="ru-RU"/>
        </w:rPr>
        <w:t xml:space="preserve"> ug ang Liturgiya sa mga Matuod nga Nagtuo, nga bukas lamang sa mga Ortodoksong Kristohanon, ug diin gisaulog ug gihatag ang sakramento sa Eukaristiya.</w:t>
      </w:r>
    </w:p>
    <w:p w14:paraId="65A4E864" w14:textId="77777777" w:rsidR="00BE1885" w:rsidRPr="006A21F9" w:rsidRDefault="00BE1885" w:rsidP="00BE1885">
      <w:pPr>
        <w:rPr>
          <w:lang w:val="ru-RU"/>
        </w:rPr>
      </w:pPr>
      <w:r w:rsidRPr="006A21F9">
        <w:rPr>
          <w:lang w:val="ru-RU"/>
        </w:rPr>
        <w:tab/>
        <w:t>Sa bahin sa mga matinud-anon mismo: sumala sa lagda sa Simbahan, dili lamang ang mga hamtong, kondili 'bisan ang gagmay nga mga bata, tungod sa pagtuo sa mga nagdala kanila, angay pasudlon sa balaang mga sakramento, alang sa pagkabalaan sa ilang mga kalag ug lawas, ug alang sa pagdawat sa grasya sa Ginoo.'</w:t>
      </w:r>
      <w:r>
        <w:rPr>
          <w:rStyle w:val="FootnoteReference"/>
        </w:rPr>
        <w:footnoteReference w:id="1242"/>
      </w:r>
      <w:r w:rsidRPr="006A21F9">
        <w:rPr>
          <w:lang w:val="ru-RU"/>
        </w:rPr>
        <w:t xml:space="preserve"> Ug kini nga lagda, nga gihapon ginasunod sa Simbahang Orthodox apan gisalikway sa Simbahang Romano,</w:t>
      </w:r>
      <w:r>
        <w:rPr>
          <w:rStyle w:val="FootnoteReference"/>
        </w:rPr>
        <w:footnoteReference w:id="1243"/>
      </w:r>
      <w:r w:rsidRPr="006A21F9">
        <w:rPr>
          <w:lang w:val="ru-RU"/>
        </w:rPr>
        <w:t xml:space="preserve"> — </w:t>
      </w:r>
      <w:r w:rsidRPr="006A21F9">
        <w:rPr>
          <w:b/>
          <w:bCs/>
          <w:lang w:val="ru-RU"/>
        </w:rPr>
        <w:t xml:space="preserve">(a) </w:t>
      </w:r>
      <w:r w:rsidRPr="006A21F9">
        <w:rPr>
          <w:lang w:val="ru-RU"/>
        </w:rPr>
        <w:t>gisunod sukad pa sa karaang panahon sa tibuok Simbahang Katolika, sumala sa gipamatuod sa Basahon sa mga Apostolikong Dekreto,</w:t>
      </w:r>
      <w:r>
        <w:rPr>
          <w:rStyle w:val="FootnoteReference"/>
        </w:rPr>
        <w:footnoteReference w:id="1244"/>
      </w:r>
      <w:r w:rsidRPr="006A21F9">
        <w:rPr>
          <w:lang w:val="ru-RU"/>
        </w:rPr>
        <w:t xml:space="preserve"> ug sa mga magtutudlo sa Simbahan: Dionysius the Areopagite, Cyprian,</w:t>
      </w:r>
      <w:r>
        <w:rPr>
          <w:rStyle w:val="FootnoteReference"/>
        </w:rPr>
        <w:footnoteReference w:id="1245"/>
      </w:r>
      <w:r w:rsidRPr="006A21F9">
        <w:rPr>
          <w:lang w:val="ru-RU"/>
        </w:rPr>
        <w:t xml:space="preserve"> Augustine,</w:t>
      </w:r>
      <w:r>
        <w:rPr>
          <w:rStyle w:val="FootnoteReference"/>
        </w:rPr>
        <w:footnoteReference w:id="1246"/>
      </w:r>
      <w:r w:rsidRPr="006A21F9">
        <w:rPr>
          <w:lang w:val="ru-RU"/>
        </w:rPr>
        <w:t xml:space="preserve"> Pope Innocent I,</w:t>
      </w:r>
      <w:r>
        <w:rPr>
          <w:rStyle w:val="FootnoteReference"/>
        </w:rPr>
        <w:footnoteReference w:id="1247"/>
      </w:r>
      <w:r w:rsidRPr="006A21F9">
        <w:rPr>
          <w:lang w:val="ru-RU"/>
        </w:rPr>
        <w:t xml:space="preserve"> Basil of Cilicia, Evagrius</w:t>
      </w:r>
      <w:r>
        <w:rPr>
          <w:rStyle w:val="FootnoteReference"/>
        </w:rPr>
        <w:footnoteReference w:id="1248"/>
      </w:r>
      <w:r w:rsidRPr="006A21F9">
        <w:rPr>
          <w:lang w:val="ru-RU"/>
        </w:rPr>
        <w:t xml:space="preserve"> ug uban pa;</w:t>
      </w:r>
      <w:r>
        <w:rPr>
          <w:rStyle w:val="FootnoteReference"/>
        </w:rPr>
        <w:footnoteReference w:id="1249"/>
      </w:r>
      <w:r w:rsidRPr="006A21F9">
        <w:rPr>
          <w:lang w:val="ru-RU"/>
        </w:rPr>
        <w:t xml:space="preserve"> </w:t>
      </w:r>
      <w:r w:rsidRPr="006A21F9">
        <w:rPr>
          <w:b/>
          <w:bCs/>
          <w:lang w:val="ru-RU"/>
        </w:rPr>
        <w:t xml:space="preserve">b) </w:t>
      </w:r>
      <w:r w:rsidRPr="006A21F9">
        <w:rPr>
          <w:lang w:val="ru-RU"/>
        </w:rPr>
        <w:t>gisunod sulod mismo sa Simbahang Romano dili lang sa ikasiyam,</w:t>
      </w:r>
      <w:r>
        <w:rPr>
          <w:rStyle w:val="FootnoteReference"/>
        </w:rPr>
        <w:footnoteReference w:id="1250"/>
      </w:r>
      <w:r w:rsidRPr="006A21F9">
        <w:rPr>
          <w:lang w:val="ru-RU"/>
        </w:rPr>
        <w:t xml:space="preserve"> kondili usab sa ikalabinduhang siglo.</w:t>
      </w:r>
      <w:r>
        <w:rPr>
          <w:rStyle w:val="FootnoteReference"/>
        </w:rPr>
        <w:footnoteReference w:id="1251"/>
      </w:r>
    </w:p>
    <w:p w14:paraId="02742224" w14:textId="77777777" w:rsidR="00BE1885" w:rsidRPr="006A21F9" w:rsidRDefault="00BE1885" w:rsidP="00BE1885">
      <w:pPr>
        <w:ind w:firstLine="708"/>
        <w:rPr>
          <w:lang w:val="ru-RU"/>
        </w:rPr>
      </w:pPr>
      <w:r w:rsidRPr="006A21F9">
        <w:rPr>
          <w:b/>
          <w:bCs/>
          <w:lang w:val="ru-RU"/>
        </w:rPr>
        <w:lastRenderedPageBreak/>
        <w:t xml:space="preserve">3. </w:t>
      </w:r>
      <w:r w:rsidRPr="006A21F9">
        <w:rPr>
          <w:lang w:val="ru-RU"/>
        </w:rPr>
        <w:t>Bisan pa, sa pagtawag sa tanan niyang matinud-anong mga anak ngadto sa Panihapon sa Ginoo, ang Balaang Simbahan modawat kanila sa labing balaan nga sakramento lamang human sila mag-andam sa ilang kaugalingon, sumala sa sugo sa Apostol:</w:t>
      </w:r>
      <w:r w:rsidRPr="006A21F9">
        <w:rPr>
          <w:i/>
          <w:iCs/>
          <w:lang w:val="ru-RU"/>
        </w:rPr>
        <w:t xml:space="preserve"> Pasusi sa tawo ang iyang kaugalingon, ug unya pa siya mokaon sa pan ug moinom sa baso. Kay bisan kinsa nga mokaon ug muminom nga dili angay, mokaon ug muminom sa paghukom sa iyang kaugalingon, kay wala niya mailhi ang Lawas sa Ginoo </w:t>
      </w:r>
      <w:r w:rsidRPr="006A21F9">
        <w:rPr>
          <w:lang w:val="ru-RU"/>
        </w:rPr>
        <w:t>(1 Cor. 11:28–29). Ang pag-andam naglangkob sa matinud-anong pagsusi sa konsensya sa mga matinud-anon ug paghinlo niini gikan sa mga sala pinaagi sa sakramento sa paghinulsol, ug sa samang higayon sa pagpuasa ug pag-ampo, subay sa mga ritwal sa liturhiya sa Simbahan.</w:t>
      </w:r>
      <w:r>
        <w:rPr>
          <w:rStyle w:val="FootnoteReference"/>
        </w:rPr>
        <w:footnoteReference w:id="1252"/>
      </w:r>
    </w:p>
    <w:p w14:paraId="3C4E8270" w14:textId="77777777" w:rsidR="00BE1885" w:rsidRPr="006A21F9" w:rsidRDefault="00BE1885" w:rsidP="00BE1885">
      <w:pPr>
        <w:rPr>
          <w:lang w:val="ru-RU"/>
        </w:rPr>
      </w:pPr>
    </w:p>
    <w:p w14:paraId="2AEEE7D8" w14:textId="77777777" w:rsidR="00BE1885" w:rsidRPr="006A21F9" w:rsidRDefault="00BE1885" w:rsidP="00BE1885">
      <w:pPr>
        <w:pStyle w:val="Heading5"/>
        <w:rPr>
          <w:lang w:val="ru-RU"/>
        </w:rPr>
      </w:pPr>
      <w:bookmarkStart w:id="827" w:name="_Toc133142986"/>
      <w:bookmarkStart w:id="828" w:name="_Toc133166343"/>
      <w:bookmarkStart w:id="829" w:name="_Toc182221553"/>
      <w:bookmarkStart w:id="830" w:name="_Toc238453120"/>
      <w:bookmarkStart w:id="831" w:name="_Toc238453920"/>
      <w:bookmarkStart w:id="832" w:name="_Toc238574228"/>
      <w:r w:rsidRPr="006A21F9">
        <w:rPr>
          <w:lang w:val="ru-RU"/>
        </w:rPr>
        <w:t>§218. Ang pagka-kinahanglan sa pagdawat sa Banal nga Komunyon, labi na sa duha ka matang, ug ang mga bunga sa sakramento</w:t>
      </w:r>
      <w:bookmarkEnd w:id="827"/>
      <w:bookmarkEnd w:id="828"/>
      <w:bookmarkEnd w:id="829"/>
      <w:bookmarkEnd w:id="830"/>
      <w:bookmarkEnd w:id="831"/>
      <w:bookmarkEnd w:id="832"/>
    </w:p>
    <w:p w14:paraId="2A411C31"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Ang pag-apil sa Lawas ug Dugo sa Ginoo usa ka sukaranan ug gikinahanglan nga katungdanan sa matag Kristohanon. Kini klaro:</w:t>
      </w:r>
    </w:p>
    <w:p w14:paraId="1EE34BA9"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Gikan sa mga pulong sa Manluluwas, nga Iyang gisulti samtang gitukod Niya ang sakramento sa Eukaristiya: </w:t>
      </w:r>
      <w:r w:rsidRPr="006A21F9">
        <w:rPr>
          <w:i/>
          <w:iCs/>
          <w:lang w:val="ru-RU"/>
        </w:rPr>
        <w:t>'Sa tinuod, sa tinuod, ginasulti ko kaninyo, kon dili ninyo kan-on ang unod sa Anak sa Tawo ug dili ninyo imnon ang Iyang dugo, wala kamo'y kinabuhi sa inyong sulod. 'Ang mokaon sa akong unod ug muminom sa akong dugo adunay kinabuhi nga walay katapusan, ug ako pagabanhawon siya sa katapusang adlaw</w:t>
      </w:r>
      <w:r w:rsidRPr="006A21F9">
        <w:rPr>
          <w:lang w:val="ru-RU"/>
        </w:rPr>
        <w:t>' (Juan 6:53–54). Sa ato pa, ingon nga gikinahanglan alang sa usa ka tawo nga matawo pag-usab sa tubig ug sa Espiritu pinaagi sa sakramento sa Bunyag aron makasulod sa gingharian sa grasya ni Cristo (Juan 3:5), ingon usab, aron mapalig-on ug motubo sa kinabuhi sa grasya—nga mosangpot sa kinabuhi nga walay katapusan—gikinahanglan alang sa usa ka Kristohanon nga makatagamtam sa pagkaon nga nagahatag kinabuhi sa sakramento sa Eukaristiya. Ug bisan kinsa—bata pa man o hamtong—nga natawo pag-usab gikan sa tubig ug Espiritu apan, tungod sa kalit ug dili gilauman nga kamatayon, wala makatagamtam sa lawas ug dugo sa Ginoo, mahimong, tungod sa ilang pagkabalaan ug pagkawalay sala, giisip nga takus sa Gingharian sa Langit (Mat. 11:14),</w:t>
      </w:r>
      <w:r>
        <w:rPr>
          <w:rStyle w:val="FootnoteReference"/>
        </w:rPr>
        <w:footnoteReference w:id="1253"/>
      </w:r>
      <w:r w:rsidRPr="006A21F9">
        <w:rPr>
          <w:lang w:val="ru-RU"/>
        </w:rPr>
        <w:t xml:space="preserve"> — bisan pa niana, bisan kinsa nga, human sa iyang bunyag, nagpabilin nga buhi taliwala sa mga miyembro sa yutang Simbahan ni Cristo ug, pinaagi sa kapabayaan o pagkapilit, mapakyas sa pag-apil niining makaluwas nga pagkaon, walay duhaduha nga dili makapanunod sa kinabuhi nga walay katapusan (Juan 6:53).</w:t>
      </w:r>
    </w:p>
    <w:p w14:paraId="10DA4D4B"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Gikan sa klarong sugo sa Manluluwas sa pagtukod sa Eukaristiya. Si San Pablo nga Apostol nagasaysay niini ingon niini: </w:t>
      </w:r>
      <w:r w:rsidRPr="006A21F9">
        <w:rPr>
          <w:i/>
          <w:iCs/>
          <w:lang w:val="ru-RU"/>
        </w:rPr>
        <w:t>Sa gabii nga siya gipangilad, ang Ginoong Jesus nagkuha og pan, ug pagkahuman sa pagpasalamat, gibali niya kini ug miingon: 'Kuhaa, kan-a; kini ang akong Lawas, nga gibali alang kaninyo; buhata kini sa paghinumdom kanako.' Sa samang paagi, pagkahuman sa panihapon, Gikuha Niya ang baso ug miingon, 'Kini nga baso mao ang bag-ong tugon sa akong dugo; buhata kini, sa matag higayon nga imong imnon kini, sa paghinumdom kanako</w:t>
      </w:r>
      <w:r w:rsidRPr="006A21F9">
        <w:rPr>
          <w:lang w:val="ru-RU"/>
        </w:rPr>
        <w:t xml:space="preserve">' (1 Cor. 11:23–25). Ug dayon iyang gidugang: </w:t>
      </w:r>
      <w:r w:rsidRPr="006A21F9">
        <w:rPr>
          <w:i/>
          <w:iCs/>
          <w:lang w:val="ru-RU"/>
        </w:rPr>
        <w:t>'Kay sa matag pagkaon ninyo niining pan ug pag-inom ninyo niining baso, ginapahayag ninyo ang kamatayon sa Ginoo hangtod sa Iyang pag-abot</w:t>
      </w:r>
      <w:r w:rsidRPr="006A21F9">
        <w:rPr>
          <w:lang w:val="ru-RU"/>
        </w:rPr>
        <w:t>' (1 Cor. 11:26). Ug sa ingon niini, Iyang gipamatud-an nga ang sugo sa Ginoo sa pag-ambit sa Iyang Lawas ug Dugo dili lang alang sa mga Apostoles, kondili alang usab sa tanang magtutuo.</w:t>
      </w:r>
    </w:p>
    <w:p w14:paraId="21D3E0E2"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Gikan sa ehemplo sa Balaang mga Apostoles ug sa unang mga Kristohanon, nga samtang matinud-anon nga nagatuman niini nga sugo sa Manluluwas, </w:t>
      </w:r>
      <w:r w:rsidRPr="006A21F9">
        <w:rPr>
          <w:i/>
          <w:iCs/>
          <w:lang w:val="ru-RU"/>
        </w:rPr>
        <w:t xml:space="preserve">nagpabilin sa templo adlaw-adlaw nga nagkahiusa … sa panaghigalaay ug sa pagbungkag sa pan ug </w:t>
      </w:r>
      <w:r w:rsidRPr="009C4F4A">
        <w:rPr>
          <w:lang w:val="ru-RU"/>
        </w:rPr>
        <w:t>[</w:t>
      </w:r>
      <w:r w:rsidRPr="006A21F9">
        <w:rPr>
          <w:lang w:val="ru-RU"/>
        </w:rPr>
        <w:t>(Buhat 2:42–46</w:t>
      </w:r>
      <w:r w:rsidRPr="009C4F4A">
        <w:rPr>
          <w:lang w:val="ru-RU"/>
        </w:rPr>
        <w:t>)</w:t>
      </w:r>
      <w:r w:rsidRPr="006A21F9">
        <w:rPr>
          <w:lang w:val="ru-RU"/>
        </w:rPr>
        <w:t xml:space="preserve">; cf. </w:t>
      </w:r>
      <w:r w:rsidRPr="009C4F4A">
        <w:rPr>
          <w:lang w:val="ru-RU"/>
        </w:rPr>
        <w:t>(</w:t>
      </w:r>
      <w:r w:rsidRPr="006A21F9">
        <w:rPr>
          <w:lang w:val="ru-RU"/>
        </w:rPr>
        <w:t>1 Cor. 10:17</w:t>
      </w:r>
      <w:r w:rsidRPr="009C4F4A">
        <w:rPr>
          <w:lang w:val="ru-RU"/>
        </w:rPr>
        <w:t>)</w:t>
      </w:r>
      <w:r w:rsidRPr="006A21F9">
        <w:rPr>
          <w:lang w:val="ru-RU"/>
        </w:rPr>
        <w:t xml:space="preserve">; </w:t>
      </w:r>
      <w:r w:rsidRPr="009C4F4A">
        <w:rPr>
          <w:lang w:val="ru-RU"/>
        </w:rPr>
        <w:t>(</w:t>
      </w:r>
      <w:r w:rsidRPr="006A21F9">
        <w:rPr>
          <w:lang w:val="ru-RU"/>
        </w:rPr>
        <w:t>1 Cor. 11:20)</w:t>
      </w:r>
      <w:r w:rsidRPr="00430F02">
        <w:rPr>
          <w:lang w:val="ru-RU"/>
        </w:rPr>
        <w:t>]</w:t>
      </w:r>
      <w:r w:rsidRPr="006A21F9">
        <w:rPr>
          <w:lang w:val="ru-RU"/>
        </w:rPr>
        <w:t>.</w:t>
      </w:r>
    </w:p>
    <w:p w14:paraId="5866FF23" w14:textId="77777777" w:rsidR="00BE1885" w:rsidRPr="006A21F9" w:rsidRDefault="00BE1885" w:rsidP="00BE1885">
      <w:pPr>
        <w:ind w:firstLine="708"/>
        <w:rPr>
          <w:lang w:val="ru-RU"/>
        </w:rPr>
      </w:pPr>
      <w:r w:rsidRPr="006A21F9">
        <w:rPr>
          <w:b/>
          <w:bCs/>
          <w:lang w:val="ru-RU"/>
        </w:rPr>
        <w:t xml:space="preserve">4) </w:t>
      </w:r>
      <w:r w:rsidRPr="006A21F9">
        <w:rPr>
          <w:lang w:val="ru-RU"/>
        </w:rPr>
        <w:t>Gikan sa pagtulon-an ug praktis sa Simbahang Orthodox, nga nag-awhag sa iyang mga anak nga makig-ambit sa Panihapon sa Ginoo kutob sa mahimo, ug nagmando sa tanan nga limpyohan ang ilang konsensya pinaagi sa pag-ikumpisal ug makig-ambit sa Balaang Misteryo upat ka beses sa usa ka tuig, atol sa upat ka nailhan nga pag-ayuno, o labing menos kausa sa usa ka tuig nga walay palya (Mga Lagda sa Pag-ikumpisal, Bahin 1.</w:t>
      </w:r>
      <w:r w:rsidRPr="006A21F9">
        <w:rPr>
          <w:b/>
          <w:bCs/>
          <w:lang w:val="ru-RU"/>
        </w:rPr>
        <w:t xml:space="preserve"> </w:t>
      </w:r>
      <w:r w:rsidRPr="006A21F9">
        <w:rPr>
          <w:lang w:val="ru-RU"/>
        </w:rPr>
        <w:t>Tubag sa Pangutana 90).</w:t>
      </w:r>
    </w:p>
    <w:p w14:paraId="0256D509" w14:textId="77777777" w:rsidR="00BE1885" w:rsidRPr="006A21F9" w:rsidRDefault="00BE1885" w:rsidP="00BE1885">
      <w:pPr>
        <w:rPr>
          <w:lang w:val="ru-RU"/>
        </w:rPr>
      </w:pPr>
      <w:r w:rsidRPr="006A21F9">
        <w:rPr>
          <w:lang w:val="ru-RU"/>
        </w:rPr>
        <w:lastRenderedPageBreak/>
        <w:tab/>
      </w:r>
      <w:r w:rsidRPr="001E4083">
        <w:rPr>
          <w:b/>
          <w:bCs/>
        </w:rPr>
        <w:t>II</w:t>
      </w:r>
      <w:r w:rsidRPr="006A21F9">
        <w:rPr>
          <w:b/>
          <w:bCs/>
          <w:lang w:val="ru-RU"/>
        </w:rPr>
        <w:t xml:space="preserve">. </w:t>
      </w:r>
      <w:r w:rsidRPr="006A21F9">
        <w:rPr>
          <w:lang w:val="ru-RU"/>
        </w:rPr>
        <w:t>"Ang mga klero ug mga layko kinahanglan mopartisipar niini nga sakramento sa duha ka porma, nga mao ang pan ug bino" (Canonical Decrees, Part 1, Answer to Question 107), supak sa bakak nga pagtulon-an sa Simbahang Romano, nga nagdili sa mga layko sa pag-apil sa Kopang sa Ginoo.</w:t>
      </w:r>
      <w:r>
        <w:rPr>
          <w:rStyle w:val="FootnoteReference"/>
        </w:rPr>
        <w:footnoteReference w:id="1254"/>
      </w:r>
      <w:r w:rsidRPr="006A21F9">
        <w:rPr>
          <w:lang w:val="ru-RU"/>
        </w:rPr>
        <w:t xml:space="preserve"> Kay:</w:t>
      </w:r>
    </w:p>
    <w:p w14:paraId="58375C49"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Kristo nga Manluluwas nagtukod sa sakramento sa Eukaristiya sa duha ka matang nga dili mabahin: sa porma sa pan ug sa porma sa bino; ug sama sa dihang gihatag Niya ang pan sa Iyang mga disipulo, gisugo Niya: </w:t>
      </w:r>
      <w:r w:rsidRPr="006A21F9">
        <w:rPr>
          <w:i/>
          <w:iCs/>
          <w:lang w:val="ru-RU"/>
        </w:rPr>
        <w:t>'Kuhaa, kan-a; kini ang Akong Lawas</w:t>
      </w:r>
      <w:r w:rsidRPr="006A21F9">
        <w:rPr>
          <w:lang w:val="ru-RU"/>
        </w:rPr>
        <w:t xml:space="preserve">'; ingon usab, sa pagpresentar sa kopa, Siya miingon: </w:t>
      </w:r>
      <w:r w:rsidRPr="006A21F9">
        <w:rPr>
          <w:i/>
          <w:iCs/>
          <w:lang w:val="ru-RU"/>
        </w:rPr>
        <w:t>'Tumaw mi tanan niini, kay kini ang akong Dugo</w:t>
      </w:r>
      <w:r w:rsidRPr="006A21F9">
        <w:rPr>
          <w:lang w:val="ru-RU"/>
        </w:rPr>
        <w:t>' (Matt. 26:27–28). Busa, kung ang tanang Kristohanon, klero ug laiko, mag-apil sa sakramento sa Eukaristiya (sama sa pagtudlo usab sa Simbahang Romano), ug kung, sumala sa institusyon sa Ginoo, pareho nga may kalabutan ang duha ka porma sa Eukaristiya sa substansiya niini, ug kung si Kristo mismo ang nagsugo nga kini nga sakramento dawaton ubos sa duha ka porma : busa ang pagpugong sa mga laiko sa Kopas sa Ginoo mao ang paghatag kanila og dili hingpit nga partisipasyon sa labing dakong sakramento ug paglapas sa sugo sa Dios. Walay pulos nga (</w:t>
      </w:r>
      <w:r w:rsidRPr="006A21F9">
        <w:rPr>
          <w:b/>
          <w:bCs/>
          <w:lang w:val="ru-RU"/>
        </w:rPr>
        <w:t xml:space="preserve">a) </w:t>
      </w:r>
      <w:r w:rsidRPr="006A21F9">
        <w:rPr>
          <w:lang w:val="ru-RU"/>
        </w:rPr>
        <w:t>ang mga Latino nag-angkon nga ang sakramento sa Eukaristiya hingpit nga gihatag sa mga laiko bisan pa sa usa ka espesye: kay diin anaa ang Lawas ni Cristo, anaa usab ang Dugo.</w:t>
      </w:r>
      <w:r>
        <w:rPr>
          <w:rStyle w:val="FootnoteReference"/>
        </w:rPr>
        <w:footnoteReference w:id="1255"/>
      </w:r>
      <w:r w:rsidRPr="006A21F9">
        <w:rPr>
          <w:lang w:val="ru-RU"/>
        </w:rPr>
        <w:t xml:space="preserve"> Sayop ang ingon nga pangatarungan, kay nasayud kita nga ang Ginoo wala magtukod sa Eukaristiya ilawom sa usa ra ka espesye sa pan, aron ilawom niini Ihatag Niya ang Iyang Lawas ug Dugo sa mga matinud-anon, kondili ilawom sa duha ka espesye, aron ilawom sa espesye sa pan Ihatag ang Iyang Lawas, ug ilawom sa espesye sa bino Ihatag ang Iyang Dugo.  Labaw pa, kung igo na alang sa mga layko ang pagdawat sa Eukaristiya ubos sa usa ka espesye, ngano man kini giisip nga dili igo alang sa mga klero? Walay pulos — </w:t>
      </w:r>
      <w:r w:rsidRPr="006A21F9">
        <w:rPr>
          <w:b/>
          <w:bCs/>
          <w:lang w:val="ru-RU"/>
        </w:rPr>
        <w:t xml:space="preserve">b) </w:t>
      </w:r>
      <w:r w:rsidRPr="006A21F9">
        <w:rPr>
          <w:lang w:val="ru-RU"/>
        </w:rPr>
        <w:t>ingon pa nila nga kung tuyo ni Kristo nga itukod sa Eukaristiya ang usa ka sakramento lamang alang sa paghatag sa Iyang unod ug dugo sa mga matinud-anon, itukod unta Niya kini ubos sa usa ka espesye sa pan; apan gusto sa Ginoo nga itukod ang Eukaristiya ingon usa ka sakramento ug usa ka halad, ug busa gitukod kini ubos sa duha ka lain-laing espesye, sa porma sa tinapay ug sa porma sa bino, nga nagtumong sa Iyang lawas, nga nag-antos sa krus, ug sa dugo nga nibubo niadto, kauban ang tubig, gikan sa Iyang nabuslot nga kilid.</w:t>
      </w:r>
      <w:r>
        <w:rPr>
          <w:rStyle w:val="FootnoteReference"/>
        </w:rPr>
        <w:footnoteReference w:id="1256"/>
      </w:r>
      <w:r w:rsidRPr="006A21F9">
        <w:rPr>
          <w:lang w:val="ru-RU"/>
        </w:rPr>
        <w:t xml:space="preserve"> Dili, nahibal-an gikan sa Ebanghelyo nga ang Ginoo nagtukod sa Eukaristiya isip usa ka sakramento sa duha ka porma: kay sama sa Iyang gigamit ang porma sa pan aron ipahatag gayud ang Iyang lawas sa mga matinud-anon, ingon man usab gigamit Niya ang porma sa bino aron ipahatag gayud ang Iyang dugo kanila, nga miingon: 'Uminom kamo tanan niini: kay kini mao ang akong dugo…' Sa katapusan, walay pulos nga — </w:t>
      </w:r>
      <w:r w:rsidRPr="006A21F9">
        <w:rPr>
          <w:b/>
          <w:bCs/>
          <w:lang w:val="ru-RU"/>
        </w:rPr>
        <w:t xml:space="preserve">c) </w:t>
      </w:r>
      <w:r w:rsidRPr="006A21F9">
        <w:rPr>
          <w:lang w:val="ru-RU"/>
        </w:rPr>
        <w:t>ilang pagdepensa sa ilang kaugalingon pinaagi sa pag-angkon nga ang sugo sa Ginoo mahitungod sa kopa: 'Uminom kamo tanan niini' — gipahimutang lamang gayud alang sa mga Apostoles, ug busa alang sa ilang mga manununod — ang mga pastor — ug dili alang sa tanang magtutuo.</w:t>
      </w:r>
      <w:r>
        <w:rPr>
          <w:rStyle w:val="FootnoteReference"/>
        </w:rPr>
        <w:footnoteReference w:id="1257"/>
      </w:r>
      <w:r w:rsidRPr="006A21F9">
        <w:rPr>
          <w:lang w:val="ru-RU"/>
        </w:rPr>
        <w:t xml:space="preserve"> Sa tinuod, kini nga sugo, nga gihatag sa Huling Panihapon, sama sa sugo sa pag-apil sa lawas sa Ginoo, direkta nga gi-aplikar lamang sa mga Apostoles; apan ang mga Apostoles ra ang naglangkob sa komunidad sa mga magtutuo niadtong panahona, ug dili tanang gisulti ni Kristo kanila ra kanunay para kanila ra; sa kasukwahi, daghan niini ang nag-aplikar ug nag-aplikar gihapon sa tanang Kristohanon (tan-awa Juan, kapitulo 14–17). Busa, dinhi usab kinahanglan pa nga tukion kung sa unsang kahulugan ang sugo sa Ginoo nga mokaon sa Iyang lawas sa porma sa pan ug, pagkahuman, sa Iyang dugo sa porma sa bino, gipahamtang sa mga Apostoles—kung kini ba estriktong para lamang sa mga Apostoles, o sa kinatibuk-an para sa mga magtutuo. Ang mga Apostoles mismo nagpatin-aw niini sa hingpit nga klaro pinaagi sa pagdawat sa sugo sa ikaduhang kahulugan. Kay:</w:t>
      </w:r>
    </w:p>
    <w:p w14:paraId="5EDC4831"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Ang mga Apostoles, nga giya sa Espiritu Santo, ila lamang gi-aplikar sa ilang kaugalingon ug sa ilang mga manunod ang sugo sa Ginoo nga saulogon ang sakramento sa Eukaristiya sa paghinumdom kaniya; samtang ilang gi-aplikar ang sugo nga modawat sa Eukaristiya sa duha ka porma sa tanang magtutuo; mao nga ilang gihatag kini nga sakramento sa tanan sa duha ka porma, ug gisugo ang tanan nga moambit sa duha ka porma. </w:t>
      </w:r>
      <w:r w:rsidRPr="006A21F9">
        <w:rPr>
          <w:i/>
          <w:iCs/>
          <w:lang w:val="ru-RU"/>
        </w:rPr>
        <w:t>'Pasagdi nga susihon sa usa ka tawo ang iyang kaugalingon</w:t>
      </w:r>
      <w:r w:rsidRPr="006A21F9">
        <w:rPr>
          <w:lang w:val="ru-RU"/>
        </w:rPr>
        <w:t xml:space="preserve">,' ingon ni San Pablo nga Apostol, nga gipasa kanato mahitungod sa Eukaristiya ang tukmang gisugo kaniya sa Ginoo, </w:t>
      </w:r>
      <w:r w:rsidRPr="006A21F9">
        <w:rPr>
          <w:i/>
          <w:iCs/>
          <w:lang w:val="ru-RU"/>
        </w:rPr>
        <w:t xml:space="preserve">'ug unya kan-a siya niining pan ug inom niining </w:t>
      </w:r>
      <w:r w:rsidRPr="006A21F9">
        <w:rPr>
          <w:i/>
          <w:iCs/>
          <w:lang w:val="ru-RU"/>
        </w:rPr>
        <w:lastRenderedPageBreak/>
        <w:t xml:space="preserve">kopa.' Kay bisan kinsa nga mokaon ug muminom nga dili angay, mokaon ug muminom sa paghukom sa iyang kaugalingon, kay wala niya mailhi ang Lawas sa Ginoo </w:t>
      </w:r>
      <w:r w:rsidRPr="009C4F4A">
        <w:rPr>
          <w:lang w:val="ru-RU"/>
        </w:rPr>
        <w:t>[</w:t>
      </w:r>
      <w:r w:rsidRPr="006A21F9">
        <w:rPr>
          <w:lang w:val="ru-RU"/>
        </w:rPr>
        <w:t>(1 Cor. 11:28–29</w:t>
      </w:r>
      <w:r w:rsidRPr="009C4F4A">
        <w:rPr>
          <w:lang w:val="ru-RU"/>
        </w:rPr>
        <w:t>)</w:t>
      </w:r>
      <w:r w:rsidRPr="006A21F9">
        <w:rPr>
          <w:lang w:val="ru-RU"/>
        </w:rPr>
        <w:t>, (1 Cor. 24–27)</w:t>
      </w:r>
      <w:r w:rsidRPr="009C4F4A">
        <w:rPr>
          <w:lang w:val="ru-RU"/>
        </w:rPr>
        <w:t>]</w:t>
      </w:r>
      <w:r w:rsidRPr="006A21F9">
        <w:rPr>
          <w:lang w:val="ru-RU"/>
        </w:rPr>
        <w:t xml:space="preserve">. Ug kaniadto, sa dihang gihangyo niya kana nga mga Kristohanon nga magpugong sa pagkaon sa pagkaon nga gihalad sa mga diyos-diyosan, misulat </w:t>
      </w:r>
      <w:r w:rsidRPr="006A21F9">
        <w:rPr>
          <w:i/>
          <w:iCs/>
          <w:lang w:val="ru-RU"/>
        </w:rPr>
        <w:t>siya</w:t>
      </w:r>
      <w:r w:rsidRPr="006A21F9">
        <w:rPr>
          <w:lang w:val="ru-RU"/>
        </w:rPr>
        <w:t>:</w:t>
      </w:r>
      <w:r w:rsidRPr="006A21F9">
        <w:rPr>
          <w:i/>
          <w:iCs/>
          <w:lang w:val="ru-RU"/>
        </w:rPr>
        <w:t xml:space="preserve"> 'Nagaestorya ko kaninyo ingon sa mga tawo nga may maayong paghukom; kamo na ang maghukom sa akong gisulti. Dili ba ang kopa sa panalangin nga atong gipanalanginan usa ka pag-ambit sa Dugo ni Kristo? Dili ba ang pan nga atong gibahin usa ka pag-ambit sa Lawas ni Cristo? … Dili kamo makainom sa kopa sa Ginoo ug sa kopa sa mga demonyo; dili kamo makig-ambit sa lamisa sa Ginoo ug sa lamisa sa mga demonyo </w:t>
      </w:r>
      <w:r w:rsidRPr="006A21F9">
        <w:rPr>
          <w:lang w:val="ru-RU"/>
        </w:rPr>
        <w:t>(1 Cor. 10:15–16, 21). Ang dugang ebidensya alang sa panan-aw nga ang mga Apostoles nag-aplikar sa sugo sa Ginoo nga moapil sa Eukaristiya sa duha ka matang sa tanang Kristohanon, klero ug layko, ug nga ilang gitudlo sa tanan—ug gisugo ang uban nga magtudlo—sa Balaang Misteryo sa duha ka matang, mao ang gipakita sa:</w:t>
      </w:r>
    </w:p>
    <w:p w14:paraId="43CA7151" w14:textId="77777777" w:rsidR="00BE1885" w:rsidRPr="006A21F9" w:rsidRDefault="00BE1885" w:rsidP="00BE1885">
      <w:pPr>
        <w:ind w:firstLine="708"/>
        <w:rPr>
          <w:lang w:val="ru-RU"/>
        </w:rPr>
      </w:pPr>
      <w:r w:rsidRPr="006A21F9">
        <w:rPr>
          <w:b/>
          <w:bCs/>
          <w:lang w:val="ru-RU"/>
        </w:rPr>
        <w:t xml:space="preserve">3) </w:t>
      </w:r>
      <w:r w:rsidRPr="006A21F9">
        <w:rPr>
          <w:lang w:val="ru-RU"/>
        </w:rPr>
        <w:t>Ang ehemplo sa karaang Simbahan ni Kristo, nga, walay duhaduha, sa tanang butang ug sa pagtudlo sa ingon ka dakong sakramento, mosunod lamang gayud sa pagtulon-anon nga direkta nga nadawat gikan sa Balaang mga Apostoles. Ang mga kasaligan nga saksi: si Justin,</w:t>
      </w:r>
      <w:r>
        <w:rPr>
          <w:rStyle w:val="FootnoteReference"/>
        </w:rPr>
        <w:footnoteReference w:id="1258"/>
      </w:r>
      <w:r w:rsidRPr="006A21F9">
        <w:rPr>
          <w:lang w:val="ru-RU"/>
        </w:rPr>
        <w:t xml:space="preserve"> si Irenaeus,</w:t>
      </w:r>
      <w:r>
        <w:rPr>
          <w:rStyle w:val="FootnoteReference"/>
        </w:rPr>
        <w:footnoteReference w:id="1259"/>
      </w:r>
      <w:r w:rsidRPr="006A21F9">
        <w:rPr>
          <w:lang w:val="ru-RU"/>
        </w:rPr>
        <w:t xml:space="preserve"> si Tertullian,</w:t>
      </w:r>
      <w:r>
        <w:rPr>
          <w:rStyle w:val="FootnoteReference"/>
        </w:rPr>
        <w:footnoteReference w:id="1260"/>
      </w:r>
      <w:r w:rsidRPr="006A21F9">
        <w:rPr>
          <w:lang w:val="ru-RU"/>
        </w:rPr>
        <w:t xml:space="preserve"> si Cyprian,</w:t>
      </w:r>
      <w:r>
        <w:rPr>
          <w:rStyle w:val="FootnoteReference"/>
        </w:rPr>
        <w:footnoteReference w:id="1261"/>
      </w:r>
      <w:r w:rsidRPr="006A21F9">
        <w:rPr>
          <w:lang w:val="ru-RU"/>
        </w:rPr>
        <w:t xml:space="preserve"> si Cyril sa Jerusalem, si Juan Chrysostom ug uban pa,</w:t>
      </w:r>
      <w:r>
        <w:rPr>
          <w:rStyle w:val="FootnoteReference"/>
        </w:rPr>
        <w:footnoteReference w:id="1262"/>
      </w:r>
      <w:r w:rsidRPr="006A21F9">
        <w:rPr>
          <w:lang w:val="ru-RU"/>
        </w:rPr>
        <w:t xml:space="preserve"> nagpakita nga sukad pa sa sinugdanan, sa tibuok Kristohanong kalibutan, ang Eukaristiya gitudlo sa tanang magtutuo dili sa usa ka porma, kondili sa duha ka porma. Dili lang kana: adunay ebidensya, lakip na ang testimonya sa mga papa mismo, nga ang paghatag lamang sa Lawas sa Manluluwas sa pipila ka mga Kristohanon, samtang gipugngan ang Iyang Dugo, giisip nga usa ka grabeng paglapas sa sakramento, usa ka pagbahin sa nagkahiusang sakramento, ug hugot nga gidili. Pananglitan, si Papa Leo nga Dako (</w:t>
      </w:r>
      <w:r w:rsidRPr="001E4083">
        <w:t xml:space="preserve">ika-5 </w:t>
      </w:r>
      <w:r w:rsidRPr="006A21F9">
        <w:rPr>
          <w:lang w:val="ru-RU"/>
        </w:rPr>
        <w:t>nga siglo), sa usa sa iyang mga sermon atol sa Balaang Kuwaresma, misulti sa iyang mga tigpaminaw bahin sa ingon nga mga Kristohanon: 'Sa dili angay nga mga ngabil ilang gidawat ang Lawas ni Kristo, apan hingpit nilang gilikayan ang Dugo sa atong pagtubos. Busa, among ipahibalo kini sa Inyong Kasantosohan aron mailhan ang ingon nga mga tawo pinaagi sa gihisgutan nga mga timailhan, ug, sa diha nga mapadayag na ang ilang sakrilegiyosong pagpakaaron-ingnon, sila mapalayas sa simbahan sa eklesiastikal nga awtoridad gikan sa komunidad sa mga balaan."</w:t>
      </w:r>
      <w:r>
        <w:rPr>
          <w:rStyle w:val="FootnoteReference"/>
        </w:rPr>
        <w:footnoteReference w:id="1263"/>
      </w:r>
      <w:r w:rsidRPr="006A21F9">
        <w:rPr>
          <w:lang w:val="ru-RU"/>
        </w:rPr>
        <w:t xml:space="preserve"> Sa samang paagi, si Papa Gelasius misulat sa maong siglo: "Nadiskubre namo nga ang uban, nga kontento lang sa balaan nga bahin sa Lawas ni Kristo, naglikay sa kalisaryo sa Balaang Dugo. Wala ko kahibalo unsang pamahiin ang nagdala kanila sa pagpugong sa ilang kaugalingon sa ingon ani nga paagi; apan walay duhaduha, kinahanglan sila modawat sa mga sakramento sa tibuok o dili gyud sila pasudlon niini: kay ang pagbahin sa usa ka sakramento dili mahimo nga walay dakong paglapas sa balaan."</w:t>
      </w:r>
      <w:r>
        <w:rPr>
          <w:rStyle w:val="FootnoteReference"/>
        </w:rPr>
        <w:footnoteReference w:id="1264"/>
      </w:r>
    </w:p>
    <w:p w14:paraId="486A1162" w14:textId="77777777" w:rsidR="00BE1885" w:rsidRPr="006A21F9" w:rsidRDefault="00BE1885" w:rsidP="00BE1885">
      <w:pPr>
        <w:ind w:firstLine="708"/>
        <w:rPr>
          <w:lang w:val="ru-RU"/>
        </w:rPr>
      </w:pPr>
      <w:r w:rsidRPr="006A21F9">
        <w:rPr>
          <w:b/>
          <w:bCs/>
          <w:lang w:val="ru-RU"/>
        </w:rPr>
        <w:t xml:space="preserve">4) </w:t>
      </w:r>
      <w:r w:rsidRPr="006A21F9">
        <w:rPr>
          <w:lang w:val="ru-RU"/>
        </w:rPr>
        <w:t>Ang mga manunulat sa Romano mismo miangkon nga sa tibuok unang dose ka siglo, ang Simbahang Sidlakan ug Simbahang Kasadpan naghatag sa Eukaristiya sa tanang Kristohanon ubos sa duha ka espesye.</w:t>
      </w:r>
      <w:r>
        <w:rPr>
          <w:rStyle w:val="FootnoteReference"/>
        </w:rPr>
        <w:footnoteReference w:id="1265"/>
      </w:r>
      <w:r w:rsidRPr="006A21F9">
        <w:rPr>
          <w:lang w:val="ru-RU"/>
        </w:rPr>
        <w:t xml:space="preserve"> Gihisgutan lang nila, sa ilang pagpanalipod, nga niadtong panahona wala pay mga hinungdan sama niadtong sa ulahi nagpugos sa Simbahang Kasadpan nga ipagbawal sa mga layko ang pag-apil sa kopa sa Ginoo.</w:t>
      </w:r>
      <w:r>
        <w:rPr>
          <w:rStyle w:val="FootnoteReference"/>
        </w:rPr>
        <w:footnoteReference w:id="1266"/>
      </w:r>
      <w:r w:rsidRPr="006A21F9">
        <w:rPr>
          <w:lang w:val="ru-RU"/>
        </w:rPr>
        <w:t xml:space="preserve"> Samtang </w:t>
      </w:r>
      <w:r w:rsidRPr="006A21F9">
        <w:rPr>
          <w:lang w:val="ru-RU"/>
        </w:rPr>
        <w:lastRenderedPageBreak/>
        <w:t>sa pagsusi niining mga hinungdan, nasuta nga naglungtad na usab kini sa mga naunang siglo sa Kristiyanismo.</w:t>
      </w:r>
      <w:r>
        <w:rPr>
          <w:rStyle w:val="FootnoteReference"/>
        </w:rPr>
        <w:footnoteReference w:id="1267"/>
      </w:r>
      <w:r w:rsidRPr="006A21F9">
        <w:rPr>
          <w:lang w:val="ru-RU"/>
        </w:rPr>
        <w:t xml:space="preserve"> Gidugang pa nila nga ang Simbahang Kasadpan mismo 'wala gayud magdili sa paggamit sa kalis pinaagi sa bisan unsang positibong dekreto, hangtod sa ika-15 nga siglo, sa dihang ang mga walay kapahulayan ug mapanghimagsik nga mga tawo misugod sa pagpasipala kaniya tungod niini, nga nagpasangil kaniya sa labing dakong sayop ug paglapas sa Balaang sugo.'</w:t>
      </w:r>
      <w:r>
        <w:rPr>
          <w:rStyle w:val="FootnoteReference"/>
        </w:rPr>
        <w:footnoteReference w:id="1268"/>
      </w:r>
      <w:r w:rsidRPr="006A21F9">
        <w:rPr>
          <w:lang w:val="ru-RU"/>
        </w:rPr>
        <w:t xml:space="preserve"> Apan ang ingon nga pagpatin-aw nagsilbi hinuon nga bag-ong akusasyon sa sayop.</w:t>
      </w:r>
    </w:p>
    <w:p w14:paraId="2829B817" w14:textId="77777777" w:rsidR="00BE1885" w:rsidRPr="006A21F9" w:rsidRDefault="00BE1885" w:rsidP="00BE1885">
      <w:pPr>
        <w:ind w:firstLine="708"/>
        <w:rPr>
          <w:lang w:val="ru-RU"/>
        </w:rPr>
      </w:pPr>
      <w:r w:rsidRPr="006A21F9">
        <w:rPr>
          <w:lang w:val="ru-RU"/>
        </w:rPr>
        <w:t>Ingon nga mga pangunang haligi sa pagpanalipod sa ilang kabag-ohan, nagtumong ang mga Latin sa:</w:t>
      </w:r>
    </w:p>
    <w:p w14:paraId="63881BE0"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Nga ang Simbahan, Kasadpan ug Sidlakan, sukad pa sa karaang panahon nagselebrar sa Liturgiya sa Presanctified Gifts sa pipila ka adlaw sa tuig, diin ang Eukaristiya gihatag kuno sa porma sa usa ka tinapay.</w:t>
      </w:r>
      <w:r>
        <w:rPr>
          <w:rStyle w:val="FootnoteReference"/>
        </w:rPr>
        <w:footnoteReference w:id="1269"/>
      </w:r>
      <w:r w:rsidRPr="006A21F9">
        <w:rPr>
          <w:lang w:val="ru-RU"/>
        </w:rPr>
        <w:t xml:space="preserve"> Apan nailhan nga bisan sa maong Liturgiya gihatag ang Eukaristiya sa duha ka espesye: kay sa mga Presanctified Gifts, diin gisaulog ang Liturgiya sumala sa ritwal sa Simbahang Ortodokso sa Sidlakan, ang Lawas sa Ginoo gisagol sa Iyang Dugo.</w:t>
      </w:r>
    </w:p>
    <w:p w14:paraId="77A25230"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Nga, sama sa pag-atiman sa mga masakiton ug nag-antos sa kamatayon aron hatagan sila og espirituhanong kahupayan, ang Simbahan kanunay nga nag-administro sa Eukaristiya sa porma nga pan lang; sama sa unang mga siglo sa Kristiyanismo, dili na katingad-an nga ang mga matinud-anon magdala sa Balaang mga Regalo pauli, ang uban magdala niini sa ilang mga biyahe, ug ang mga eremita magdala niini sa kamingawan, ug makadawat sa Komunyon usab ubos sa usa ka espesye nga pan lang.</w:t>
      </w:r>
      <w:r>
        <w:rPr>
          <w:rStyle w:val="FootnoteReference"/>
        </w:rPr>
        <w:footnoteReference w:id="1270"/>
      </w:r>
      <w:r w:rsidRPr="006A21F9">
        <w:rPr>
          <w:lang w:val="ru-RU"/>
        </w:rPr>
        <w:t xml:space="preserve"> Apan, ang Simbahang Orthodox naggamit, ug nagpadayon sa paggamit, sa gitawag nga 'reserve' nga mga halad alang sa espirituhanong pag-atiman sa mga masakiton, diin ang Lawas ni Kristo gisagulan sa dugo. Ang ubang mga Kristohanon usab makadawat sa Lawas ni Kristo gikan sa kamot sa mga pastor sa Simbahan, ug madala kini uban kanila alang sa komunyon sa balay, sa pagbiyahe, o sa disyerto. Busa, kung nahisgutan bisan asa nga gihatag ang Lawas ni Kristo niining mga Kristohanon ug sa mga masakiton, dili kini nagpasabot nga nadawat nila ang Balaang Komunyon ubos sa usa ka porma sa tinapay imbis sa duha ka porma nga magkahiusa. Sa laing bahin, adunay klarong ebidensya nga ang mga masakiton, sa wala pa sila mamatay, gihatagan og Balaang Komunyon sa ilang kaugalingong mga panimalay ubos sa duha ka eukaristikong espesye,</w:t>
      </w:r>
      <w:r>
        <w:rPr>
          <w:rStyle w:val="FootnoteReference"/>
        </w:rPr>
        <w:footnoteReference w:id="1271"/>
      </w:r>
      <w:r w:rsidRPr="006A21F9">
        <w:rPr>
          <w:lang w:val="ru-RU"/>
        </w:rPr>
        <w:t xml:space="preserve"> ug nga ang mga Kristohanon nga nagdala sa Balaang mga Regalo uban kanila sa pagbiyahe o sa disyerto aduna usab niini nga mga Regalo ubos sa duha ka espesye.</w:t>
      </w:r>
      <w:r>
        <w:rPr>
          <w:rStyle w:val="FootnoteReference"/>
        </w:rPr>
        <w:footnoteReference w:id="1272"/>
      </w:r>
      <w:r w:rsidRPr="006A21F9">
        <w:rPr>
          <w:lang w:val="ru-RU"/>
        </w:rPr>
        <w:t xml:space="preserve"> Bisan pa kon atong i-uyon nga usahay ang masakiton o ubang Kristohanon nakadawat sa Banal nga Komunyon, bisan unsang hinungdan, sa usa ra ka porma—pan o bino—kinahanglan kini mailhan nga mga talagsaon ug espesyal nga kaso, eksepsyon sa lagda, ug dili gayud ang lagda mismo.</w:t>
      </w:r>
    </w:p>
    <w:p w14:paraId="2937F845"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Sa katapusan, bahin sa kostumbre sa Simbahan sa pagdumala sa Balaang Misteryo ngadto sa mga bata ilawom lamang sa porma sa bino.</w:t>
      </w:r>
      <w:r>
        <w:rPr>
          <w:rStyle w:val="FootnoteReference"/>
        </w:rPr>
        <w:footnoteReference w:id="1273"/>
      </w:r>
      <w:r w:rsidRPr="006A21F9">
        <w:rPr>
          <w:lang w:val="ru-RU"/>
        </w:rPr>
        <w:t xml:space="preserve"> Ilado gayud, bisan pa, nga ang Simbahang Ortodokso nagdumala sa Balaang Misteryo ngadto sa mga bata ilawom sa porma sa bino gikan sa kalis diin ang mga porma sa pan ug bino—o sa laing pagkasulti, ang Lawas ug Dugo ni Kristo—nahiusa na ug, sama sa giingon, nagsagol na. Labaw pa, gitugotan ang ingon nga komunyon alang sa mga bata tungod sa hingpit nga panginahanglan, hangtod sila makahimo sa pagdawat sa Lawas ni Kristo ubos sa porma sa pan.</w:t>
      </w:r>
    </w:p>
    <w:p w14:paraId="633C3A38"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Ang mga bunga sa kaluwasan o mga epekto sa sakramento sa Eukaristiya, kon atong madawat kini sa takus nga paagi, mao ang mosunod:</w:t>
      </w:r>
    </w:p>
    <w:p w14:paraId="1892574E" w14:textId="77777777" w:rsidR="00BE1885" w:rsidRPr="006A21F9" w:rsidRDefault="00BE1885" w:rsidP="00BE1885">
      <w:pPr>
        <w:ind w:firstLine="708"/>
        <w:rPr>
          <w:lang w:val="ru-RU"/>
        </w:rPr>
      </w:pPr>
      <w:r w:rsidRPr="006A21F9">
        <w:rPr>
          <w:b/>
          <w:bCs/>
          <w:lang w:val="ru-RU"/>
        </w:rPr>
        <w:lastRenderedPageBreak/>
        <w:t xml:space="preserve">1) </w:t>
      </w:r>
      <w:r w:rsidRPr="006A21F9">
        <w:rPr>
          <w:lang w:val="ru-RU"/>
        </w:rPr>
        <w:t xml:space="preserve">Tinuod gayud kini nga naghiusa kanato sa Ginoo: </w:t>
      </w:r>
      <w:r w:rsidRPr="006A21F9">
        <w:rPr>
          <w:i/>
          <w:iCs/>
          <w:lang w:val="ru-RU"/>
        </w:rPr>
        <w:t>'Ang bisan kinsa nga mokaon sa akong unod</w:t>
      </w:r>
      <w:r w:rsidRPr="006A21F9">
        <w:rPr>
          <w:lang w:val="ru-RU"/>
        </w:rPr>
        <w:t xml:space="preserve">,' Siya mismo ang mitestigo, </w:t>
      </w:r>
      <w:r w:rsidRPr="006A21F9">
        <w:rPr>
          <w:i/>
          <w:iCs/>
          <w:lang w:val="ru-RU"/>
        </w:rPr>
        <w:t>'ug moinom sa akong dugo nagpuyo kanako, ug ako kaniya</w:t>
      </w:r>
      <w:r w:rsidRPr="006A21F9">
        <w:rPr>
          <w:lang w:val="ru-RU"/>
        </w:rPr>
        <w:t>' (Juan 6:56), aron, human kita makatagamtam sa lawas ug dugo ni Kristo, kita mahimong, sumala sa mga pulong sa mga Balaang Amahan, Iyang mga miyembro, nga suod kaayo nga naghiusa kaniya, mga magdala kang Kristo, ug mga kauban sa Diyosnong kinaiya.</w:t>
      </w:r>
      <w:r>
        <w:rPr>
          <w:rStyle w:val="FootnoteReference"/>
        </w:rPr>
        <w:footnoteReference w:id="1274"/>
      </w:r>
    </w:p>
    <w:p w14:paraId="412C0076"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Nagapakaon kini sa atong lawas ug kalag, ug nagatabang sa atong pagpalig-on, pagpasidungog, ug pag-uswag sa espirituhanong kinabuhi: </w:t>
      </w:r>
      <w:r w:rsidRPr="006A21F9">
        <w:rPr>
          <w:i/>
          <w:iCs/>
          <w:lang w:val="ru-RU"/>
        </w:rPr>
        <w:t>Kay ang akong unod</w:t>
      </w:r>
      <w:r w:rsidRPr="006A21F9">
        <w:rPr>
          <w:lang w:val="ru-RU"/>
        </w:rPr>
        <w:t xml:space="preserve">, miingon ang Manluluwas, </w:t>
      </w:r>
      <w:r w:rsidRPr="006A21F9">
        <w:rPr>
          <w:i/>
          <w:iCs/>
          <w:lang w:val="ru-RU"/>
        </w:rPr>
        <w:t>tinuod nga pagkaon, ug ang akong dugo tinuod nga ilimnon</w:t>
      </w:r>
      <w:r w:rsidRPr="006A21F9">
        <w:rPr>
          <w:lang w:val="ru-RU"/>
        </w:rPr>
        <w:t xml:space="preserve">; dugang pa: </w:t>
      </w:r>
      <w:r w:rsidRPr="006A21F9">
        <w:rPr>
          <w:i/>
          <w:iCs/>
          <w:lang w:val="ru-RU"/>
        </w:rPr>
        <w:t>'Ingon nga ang buhing Amahan nagpadala kanako, ug ako buhi tungod sa Amahan, ingon man ang mokaon kanako buhi tungod kanako</w:t>
      </w:r>
      <w:r w:rsidRPr="006A21F9">
        <w:rPr>
          <w:lang w:val="ru-RU"/>
        </w:rPr>
        <w:t xml:space="preserve">' (Juan 6:55–57). Kung bisan ang ordinaryo ug himsog nga pagkaon, nga mosulod sa lawas, nagapakaon niini, natural nga nagapahiuli ug nag-ayo sa huyang nga kusog niini, nagahatag niini og bag-ong kusog, ug nagapasiugda sa dugang pagtubo niini o sa padayon nga kinabuhi niini: dugang pa gayud nato nga angayng pagdahom sa susamang mga benepisyo sa kaluwasan, dili lamang alang sa lawas kondili labi na alang sa kalag, gikan sa langitnong pagkaon nga atong nadawat nga takus sa sakramento sa Eukaristiya. Pinaagi sa pag-apil niining katingalahang pagkaon, kita direkta nga naghiusa kang Kristo, ang tinubdan sa tanang kinabuhi ug grasya, ug ang nagahatag sa tanang espirituhanong gasa </w:t>
      </w:r>
      <w:r w:rsidRPr="006A21F9">
        <w:rPr>
          <w:i/>
          <w:iCs/>
          <w:lang w:val="ru-RU"/>
        </w:rPr>
        <w:t xml:space="preserve">nga gikinahanglan alang sa kinabuhi ug pagkamakatawo </w:t>
      </w:r>
      <w:r w:rsidRPr="006A21F9">
        <w:rPr>
          <w:lang w:val="ru-RU"/>
        </w:rPr>
        <w:t xml:space="preserve">(2 Pedro 1:3). Ang mga Balaang Amahan ug magtutudlo sa Simbahan, labi na gayud, nagtudlo nga ang Eukaristiya, isip pagkaon nga makaluwas: </w:t>
      </w:r>
      <w:r w:rsidRPr="006A21F9">
        <w:rPr>
          <w:b/>
          <w:bCs/>
          <w:lang w:val="ru-RU"/>
        </w:rPr>
        <w:t xml:space="preserve">a) </w:t>
      </w:r>
      <w:r w:rsidRPr="006A21F9">
        <w:rPr>
          <w:lang w:val="ru-RU"/>
        </w:rPr>
        <w:t>nagpakaon ug nagpalig-on sa atong lawas,</w:t>
      </w:r>
      <w:r>
        <w:rPr>
          <w:rStyle w:val="FootnoteReference"/>
        </w:rPr>
        <w:footnoteReference w:id="1275"/>
      </w:r>
      <w:r w:rsidRPr="006A21F9">
        <w:rPr>
          <w:lang w:val="ru-RU"/>
        </w:rPr>
        <w:t xml:space="preserve"> ug sa samang higayon — </w:t>
      </w:r>
      <w:r w:rsidRPr="006A21F9">
        <w:rPr>
          <w:b/>
          <w:bCs/>
          <w:lang w:val="ru-RU"/>
        </w:rPr>
        <w:t xml:space="preserve">b) </w:t>
      </w:r>
      <w:r w:rsidRPr="006A21F9">
        <w:rPr>
          <w:lang w:val="ru-RU"/>
        </w:rPr>
        <w:t>nagpakaon,</w:t>
      </w:r>
      <w:r>
        <w:rPr>
          <w:rStyle w:val="FootnoteReference"/>
        </w:rPr>
        <w:footnoteReference w:id="1276"/>
      </w:r>
      <w:r w:rsidRPr="006A21F9">
        <w:rPr>
          <w:lang w:val="ru-RU"/>
        </w:rPr>
        <w:t xml:space="preserve"> nagpalig-on,</w:t>
      </w:r>
      <w:r>
        <w:rPr>
          <w:rStyle w:val="FootnoteReference"/>
        </w:rPr>
        <w:footnoteReference w:id="1277"/>
      </w:r>
      <w:r w:rsidRPr="006A21F9">
        <w:rPr>
          <w:lang w:val="ru-RU"/>
        </w:rPr>
        <w:t xml:space="preserve"> ug nagpabuhi pag-usab sa atong kalag;</w:t>
      </w:r>
      <w:r>
        <w:rPr>
          <w:rStyle w:val="FootnoteReference"/>
        </w:rPr>
        <w:footnoteReference w:id="1278"/>
      </w:r>
      <w:r w:rsidRPr="006A21F9">
        <w:rPr>
          <w:lang w:val="ru-RU"/>
        </w:rPr>
        <w:t xml:space="preserve"> </w:t>
      </w:r>
      <w:r w:rsidRPr="006A21F9">
        <w:rPr>
          <w:b/>
          <w:bCs/>
          <w:lang w:val="ru-RU"/>
        </w:rPr>
        <w:t xml:space="preserve">c) </w:t>
      </w:r>
      <w:r w:rsidRPr="006A21F9">
        <w:rPr>
          <w:lang w:val="ru-RU"/>
        </w:rPr>
        <w:t>nakatampo sa pagtambal sa atong espirituhanong mga kakulian ug sa paghinlo sa mga sala;</w:t>
      </w:r>
      <w:r>
        <w:rPr>
          <w:rStyle w:val="FootnoteReference"/>
        </w:rPr>
        <w:footnoteReference w:id="1279"/>
      </w:r>
      <w:r w:rsidRPr="006A21F9">
        <w:rPr>
          <w:lang w:val="ru-RU"/>
        </w:rPr>
        <w:t xml:space="preserve"> </w:t>
      </w:r>
      <w:r w:rsidRPr="006A21F9">
        <w:rPr>
          <w:b/>
          <w:bCs/>
          <w:lang w:val="ru-RU"/>
        </w:rPr>
        <w:t xml:space="preserve">d) </w:t>
      </w:r>
      <w:r w:rsidRPr="006A21F9">
        <w:rPr>
          <w:lang w:val="ru-RU"/>
        </w:rPr>
        <w:t>nagasantos kanato;</w:t>
      </w:r>
      <w:r>
        <w:rPr>
          <w:rStyle w:val="FootnoteReference"/>
        </w:rPr>
        <w:footnoteReference w:id="1280"/>
      </w:r>
      <w:r w:rsidRPr="006A21F9">
        <w:rPr>
          <w:lang w:val="ru-RU"/>
        </w:rPr>
        <w:t xml:space="preserve"> </w:t>
      </w:r>
      <w:r w:rsidRPr="006A21F9">
        <w:rPr>
          <w:b/>
          <w:bCs/>
          <w:lang w:val="ru-RU"/>
        </w:rPr>
        <w:t xml:space="preserve">e) </w:t>
      </w:r>
      <w:r w:rsidRPr="006A21F9">
        <w:rPr>
          <w:lang w:val="ru-RU"/>
        </w:rPr>
        <w:t>nagahimo kanato nga lig-on sa mga buhat sa pagkamatinud-anon, makahadlok ug dili mapildi sa mga kaaway sa atong kaluwasan.</w:t>
      </w:r>
      <w:r>
        <w:rPr>
          <w:rStyle w:val="FootnoteReference"/>
        </w:rPr>
        <w:footnoteReference w:id="1281"/>
      </w:r>
    </w:p>
    <w:p w14:paraId="501A8063"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Sa katapusan, kini nga sakramento, kon madawat nga takus, nagsilbi nga panalipod sa atong sulod alang sa umaabot nga pagkabanhaw ug sa walay katapusang bulahan nga kinabuhi. </w:t>
      </w:r>
      <w:r w:rsidRPr="006A21F9">
        <w:rPr>
          <w:i/>
          <w:iCs/>
          <w:lang w:val="ru-RU"/>
        </w:rPr>
        <w:t>'Ang bisan kinsa nga mokaon sa akong unod</w:t>
      </w:r>
      <w:r w:rsidRPr="006A21F9">
        <w:rPr>
          <w:lang w:val="ru-RU"/>
        </w:rPr>
        <w:t xml:space="preserve">,' miingon ang Manluluwas, </w:t>
      </w:r>
      <w:r w:rsidRPr="006A21F9">
        <w:rPr>
          <w:i/>
          <w:iCs/>
          <w:lang w:val="ru-RU"/>
        </w:rPr>
        <w:t xml:space="preserve">'ug moinom sa akong dugo adunay kinabuhi nga walay katapusan, ug ako siya pagabanhawon sa katapusang adlaw </w:t>
      </w:r>
      <w:r w:rsidRPr="006A21F9">
        <w:rPr>
          <w:lang w:val="ru-RU"/>
        </w:rPr>
        <w:t xml:space="preserve">… </w:t>
      </w:r>
      <w:r w:rsidRPr="006A21F9">
        <w:rPr>
          <w:i/>
          <w:iCs/>
          <w:lang w:val="ru-RU"/>
        </w:rPr>
        <w:t>ang bisan kinsa nga mokaon niining panita mabuhi hangtod sa kahangturan</w:t>
      </w:r>
      <w:r w:rsidRPr="006A21F9">
        <w:rPr>
          <w:lang w:val="ru-RU"/>
        </w:rPr>
        <w:t>' (Juan 6:54–58). Ug miingon ang mga Balaang Amahan: '(Ang Eukaristiya) usa ka tambal alang sa pagkawalay kamatayon, usa ka panalipod batok sa kamatayon, aron dili kita mamatay, kondili mabuhi hangtod sa kahangturan kang Jesu-Kristo.'</w:t>
      </w:r>
      <w:r>
        <w:rPr>
          <w:rStyle w:val="FootnoteReference"/>
        </w:rPr>
        <w:footnoteReference w:id="1282"/>
      </w:r>
      <w:r w:rsidRPr="006A21F9">
        <w:rPr>
          <w:lang w:val="ru-RU"/>
        </w:rPr>
        <w:t xml:space="preserve"> 'Ang atong mga lawas, nga modawat sa Eukaristiya, dili na mortal, kondili adunay paglaum sa pagkabanhaw ngadto sa kinabuhi nga walay katapusan.'</w:t>
      </w:r>
      <w:r>
        <w:rPr>
          <w:rStyle w:val="FootnoteReference"/>
        </w:rPr>
        <w:footnoteReference w:id="1283"/>
      </w:r>
      <w:r w:rsidRPr="006A21F9">
        <w:rPr>
          <w:lang w:val="ru-RU"/>
        </w:rPr>
        <w:t xml:space="preserve"> Nag-ambit kita sa Lawas ni Kristo aron kita mahimong mga kaambit sa kinabuhi nga walay katapusan."</w:t>
      </w:r>
      <w:r>
        <w:rPr>
          <w:rStyle w:val="FootnoteReference"/>
        </w:rPr>
        <w:footnoteReference w:id="1284"/>
      </w:r>
    </w:p>
    <w:p w14:paraId="23BC47C8" w14:textId="77777777" w:rsidR="00BE1885" w:rsidRPr="006A21F9" w:rsidRDefault="00BE1885" w:rsidP="00BE1885">
      <w:pPr>
        <w:rPr>
          <w:lang w:val="ru-RU"/>
        </w:rPr>
      </w:pPr>
      <w:r w:rsidRPr="006A21F9">
        <w:rPr>
          <w:lang w:val="ru-RU"/>
        </w:rPr>
        <w:tab/>
        <w:t xml:space="preserve">Apan kinahanglan hinumduman nga ang Labing Balaan nga Eukaristiya nagahatag sa tanang bunga sa kaluwasan alang lamang sa mga Kristohanon nga moduol niini uban sa angay nga pag-andam ug modawat niini nga takus. Apan alang sa mga nagpasagad sa pagduol niini nga walay angay nga pag-andam ug mokaon niini nga dili takus, kining dili takus nga pagkaon sa Lawas ug Dugo sa Ginoo magdala lamang og mas dakong paghukom. </w:t>
      </w:r>
      <w:r w:rsidRPr="006A21F9">
        <w:rPr>
          <w:lang w:val="ru-RU"/>
        </w:rPr>
        <w:lastRenderedPageBreak/>
        <w:t xml:space="preserve">Ingon niini nagtudlo ang Balaang Apostol, nga nagasaksi: </w:t>
      </w:r>
      <w:r w:rsidRPr="006A21F9">
        <w:rPr>
          <w:i/>
          <w:iCs/>
          <w:lang w:val="ru-RU"/>
        </w:rPr>
        <w:t xml:space="preserve">'Ang bisan kinsa nga mokaon niining pan o moinom sa kopa sa Ginoo nga dili takus, masalâ batok sa Lawas ug Dugo sa Ginoo …' Kay bisan kinsa nga mokaon ug imom sa dili angay nga paagi, siya mokaon ug imom sa paghukom sa iyang kaugalingon, kay wala niya mailhi ang Lawas sa Ginoo </w:t>
      </w:r>
      <w:r w:rsidRPr="006A21F9">
        <w:rPr>
          <w:lang w:val="ru-RU"/>
        </w:rPr>
        <w:t>(1 Cor. 11:27–29). Ang Balaang Simbahang Orthodox nagtudlo sa sama, ug busa kanunay nga mag-amping sa pagpangandam sa iyang mga anak daan alang sa takus nga pagdawat sa Lawas ug Dugo ni Cristo, samtang dili mosugot nga makadawat niini nga sakramento ang mga nahibaloan niyang dili takus (Epistula sa mga Patriyarka sa Sidlakan mahitungod sa Orthodox nga Pagtuo, Artikulo 17).</w:t>
      </w:r>
    </w:p>
    <w:p w14:paraId="091A9A21" w14:textId="77777777" w:rsidR="00BE1885" w:rsidRPr="006A21F9" w:rsidRDefault="00BE1885" w:rsidP="00BE1885">
      <w:pPr>
        <w:rPr>
          <w:lang w:val="ru-RU"/>
        </w:rPr>
      </w:pPr>
    </w:p>
    <w:p w14:paraId="5C9788A0" w14:textId="77777777" w:rsidR="00BE1885" w:rsidRPr="006A21F9" w:rsidRDefault="00BE1885" w:rsidP="00BE1885">
      <w:pPr>
        <w:pStyle w:val="Heading5"/>
        <w:rPr>
          <w:lang w:val="ru-RU"/>
        </w:rPr>
      </w:pPr>
      <w:bookmarkStart w:id="833" w:name="_Toc133142987"/>
      <w:bookmarkStart w:id="834" w:name="_Toc133166344"/>
      <w:bookmarkStart w:id="835" w:name="_Toc182221554"/>
      <w:bookmarkStart w:id="836" w:name="_Toc238453121"/>
      <w:bookmarkStart w:id="837" w:name="_Toc238453921"/>
      <w:bookmarkStart w:id="838" w:name="_Toc238574229"/>
      <w:r w:rsidRPr="006A21F9">
        <w:rPr>
          <w:lang w:val="ru-RU"/>
        </w:rPr>
        <w:t xml:space="preserve">§219. Ang Eukaristiya isip halad: </w:t>
      </w:r>
      <w:r w:rsidRPr="006A21F9">
        <w:rPr>
          <w:bCs/>
          <w:lang w:val="ru-RU"/>
        </w:rPr>
        <w:t xml:space="preserve">a) </w:t>
      </w:r>
      <w:r w:rsidRPr="006A21F9">
        <w:rPr>
          <w:lang w:val="ru-RU"/>
        </w:rPr>
        <w:t>ang kamatuoran o realidad niining halad</w:t>
      </w:r>
      <w:bookmarkEnd w:id="833"/>
      <w:bookmarkEnd w:id="834"/>
      <w:bookmarkEnd w:id="835"/>
      <w:bookmarkEnd w:id="836"/>
      <w:bookmarkEnd w:id="837"/>
      <w:bookmarkEnd w:id="838"/>
    </w:p>
    <w:p w14:paraId="3C615B82" w14:textId="77777777" w:rsidR="00BE1885" w:rsidRPr="006A21F9" w:rsidRDefault="00BE1885" w:rsidP="00BE1885">
      <w:pPr>
        <w:ind w:firstLine="708"/>
        <w:rPr>
          <w:lang w:val="ru-RU"/>
        </w:rPr>
      </w:pPr>
      <w:r w:rsidRPr="006A21F9">
        <w:rPr>
          <w:lang w:val="ru-RU"/>
        </w:rPr>
        <w:t>Sa pagtuo ug pag-angkon nga ang Labing Balaan nga Eukaristiya usa ka tinuod nga sakramento, ang Simbahang Ortodokso usab nagtuo ug nag-angkon, supak sa mga sayop sa mga Protestante,</w:t>
      </w:r>
      <w:r>
        <w:rPr>
          <w:rStyle w:val="FootnoteReference"/>
        </w:rPr>
        <w:footnoteReference w:id="1285"/>
      </w:r>
      <w:r w:rsidRPr="006A21F9">
        <w:rPr>
          <w:lang w:val="ru-RU"/>
        </w:rPr>
        <w:t xml:space="preserve"> nga ang Eukaristiya sa samang higayon usa ka tinuod ug epektibong halad, — sa ato pa, nga sa Eukaristiya ang Lawas ug Dugo sa atong Manluluwas, sa usa ka bahin, gihalad isip pagkaon sa mga tawo, ug, sa pikas bahin, gihalad isip halad sa Dios alang sa mga tawo (Katekismo sa Orthodox, Bahin 1, tubag sa pangutana 107).</w:t>
      </w:r>
    </w:p>
    <w:p w14:paraId="7E006DF4" w14:textId="77777777" w:rsidR="00BE1885" w:rsidRPr="006A21F9" w:rsidRDefault="00BE1885" w:rsidP="00BE1885">
      <w:pPr>
        <w:ind w:firstLine="708"/>
        <w:rPr>
          <w:lang w:val="ru-RU"/>
        </w:rPr>
      </w:pPr>
      <w:r w:rsidRPr="006A21F9">
        <w:rPr>
          <w:b/>
          <w:bCs/>
          <w:lang w:val="ru-RU"/>
        </w:rPr>
        <w:t xml:space="preserve">1) </w:t>
      </w:r>
      <w:r w:rsidRPr="006A21F9">
        <w:rPr>
          <w:lang w:val="ru-RU"/>
        </w:rPr>
        <w:t>Kini nga kamatuoran gitudlo mismo ni Kristo nga Manluluwas. Bisan pa sa Iyang propetiko nga pakigpulong bahin sa pagtukod sa Eukaristiya, sa dihang gihisgutan Niya kini isip usa ka sakramento ug pagkaon nga nagdala og kaluwasan sa katawhan</w:t>
      </w:r>
      <w:r w:rsidRPr="006A21F9">
        <w:rPr>
          <w:i/>
          <w:iCs/>
          <w:lang w:val="ru-RU"/>
        </w:rPr>
        <w:t xml:space="preserve">—'Ang mokaon niining panita magpuyo hangtod sa walay </w:t>
      </w:r>
      <w:r w:rsidRPr="006A21F9">
        <w:rPr>
          <w:lang w:val="ru-RU"/>
        </w:rPr>
        <w:t xml:space="preserve">katapusan'—dali dayon Niyang gidugang: </w:t>
      </w:r>
      <w:r w:rsidRPr="006A21F9">
        <w:rPr>
          <w:i/>
          <w:iCs/>
          <w:lang w:val="ru-RU"/>
        </w:rPr>
        <w:t>'Ang pan nga akong ihatag mao ang akong unod, nga akong ihatag alang sa kinabuhi sa kalibutan</w:t>
      </w:r>
      <w:r w:rsidRPr="006A21F9">
        <w:rPr>
          <w:lang w:val="ru-RU"/>
        </w:rPr>
        <w:t>' (Juan 6:51), diin klaro nga gipadayag nga kini nga sakramento magsilbi usab nga halad nga pampasaylo ngadto sa Dios. Sa samang paagi, sa aktuwal nga pagtukod sa Eukaristiya, sa dihang gihalad Niya ang bulahan nga pan sa Iyang mga disipulo, miingon Siya: 'Kuhaa, kan-a: kini ang akong lawas,' iyang gidugang: 'nga nabali para kaninyo'; ug sa dihang iyang gitanyag ang bulag nga baso, nga nag-ingon: 'Timu-a kamo tanan niini: kay kini ang akong dugo sa bag-ong tugon,' iyang gidugang: 'nga gibubo para kaninyo ug para sa kadaghanan alang sa kapasaylo sa mga sala.' Dugang pa, pinaagi mismo sa pagbulag sa Iyang dugo gikan sa Iyang unod sa sakramento sa Eukaristiya—nga nagtumong sa Iyang pag-antos sa krus sa unod ug sa pag-awas sa dugo nga nitulo gikan sa Iyang kilid—Gipahibalo Niya nga kining sakramento, nga gisaulog sa paghinumdom sa halad nga pagbayad-sala sa Kalbaryo, usa usab ka halad.</w:t>
      </w:r>
    </w:p>
    <w:p w14:paraId="718720C6"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Kining kamatuoran makita usab sa pagtulon-anon sa mga Balaang Apostoles. Si San Pablo, sa pagpasidaan sa mga Kristohanon sa Korinto batok sa pag-apil sa pagano nga idolatriko nga mga halad, misulat: </w:t>
      </w:r>
      <w:r w:rsidRPr="006A21F9">
        <w:rPr>
          <w:i/>
          <w:iCs/>
          <w:lang w:val="ru-RU"/>
        </w:rPr>
        <w:t xml:space="preserve">'Tan-awa ang Israel sumala sa unod: dili ba kadt a nga mokaon sa mga halad, mga kauban ba sa halaran?' Unsa man, busa, akong gipasabot? Nga ang diyos-diyosan usa ka butang, o nga ang halad ngadto sa diyos-diyosan adunay kahulugan? Dili, kondili nga sa dihang ang mga pagano maghalad, nagahalad sila sa mga demonyo, dili sa Dios. Apan dili ko gusto nga kamo makig-uban sa mga demonyo. Dili kamo makainom sa kopa sa Ginoo ug sa kopa sa mga demonyo; dili kamo makig-ambit sa lamisa sa Ginoo ug sa lamisa sa mga demonyo. </w:t>
      </w:r>
      <w:r w:rsidRPr="006A21F9">
        <w:rPr>
          <w:lang w:val="ru-RU"/>
        </w:rPr>
        <w:t xml:space="preserve">(1 Cor. 10:18–21). Pinaagi sa pagkontrastar dinhi sa Kristohanong panihapon o halaran sa panihapon o halaran sa pagano, diin tinuod nga naghalad ang mga pagano og mga sakripisyo—bisan pa dili limpyo ug mapangahas—klaro nga gipasabot sa magtutudlo sa mga Hentil nga sa Kristohanong panihapon, sa sakramento sa Lawas ug Dugo sa Ginoo, usa ka tinuod ug epektibong sakripisyo ngadto sa Dios ang gihimo. Sa lain niyang sulat, nga nagdani sa mga magtutuo kang Kristo nga dili na mosalmot sa mga halad sa mga Hudiyo, nga nawala na ang kahulugan ug gahum tungod sa pag-abot sa Mesiyas, misulat usab ang maong Apostol: </w:t>
      </w:r>
      <w:r w:rsidRPr="006A21F9">
        <w:rPr>
          <w:i/>
          <w:iCs/>
          <w:lang w:val="ru-RU"/>
        </w:rPr>
        <w:t xml:space="preserve">'Aduna kita'y halaran </w:t>
      </w:r>
      <w:r w:rsidRPr="006A21F9">
        <w:rPr>
          <w:lang w:val="ru-RU"/>
        </w:rPr>
        <w:t>(</w:t>
      </w:r>
      <w:r w:rsidRPr="001E4083">
        <w:t xml:space="preserve">θυσιαστήριον </w:t>
      </w:r>
      <w:r w:rsidRPr="006A21F9">
        <w:rPr>
          <w:lang w:val="ru-RU"/>
        </w:rPr>
        <w:t xml:space="preserve">— halaran) </w:t>
      </w:r>
      <w:r w:rsidRPr="006A21F9">
        <w:rPr>
          <w:i/>
          <w:iCs/>
          <w:lang w:val="ru-RU"/>
        </w:rPr>
        <w:t xml:space="preserve">nga ang mga nag-alagad sa tabernakulo walay katungod nga mokaon niini' </w:t>
      </w:r>
      <w:r w:rsidRPr="009C4F4A">
        <w:rPr>
          <w:lang w:val="ru-RU"/>
        </w:rPr>
        <w:t>[</w:t>
      </w:r>
      <w:r w:rsidRPr="006A21F9">
        <w:rPr>
          <w:lang w:val="ru-RU"/>
        </w:rPr>
        <w:t>(Heb. 13:10</w:t>
      </w:r>
      <w:r w:rsidRPr="009C4F4A">
        <w:rPr>
          <w:lang w:val="ru-RU"/>
        </w:rPr>
        <w:t>)</w:t>
      </w:r>
      <w:r w:rsidRPr="006A21F9">
        <w:rPr>
          <w:lang w:val="ru-RU"/>
        </w:rPr>
        <w:t xml:space="preserve">; cf. </w:t>
      </w:r>
      <w:r w:rsidRPr="009C4F4A">
        <w:rPr>
          <w:lang w:val="ru-RU"/>
        </w:rPr>
        <w:t>(</w:t>
      </w:r>
      <w:r w:rsidRPr="006A21F9">
        <w:rPr>
          <w:lang w:val="ru-RU"/>
        </w:rPr>
        <w:t>1 Cor. 10:18)</w:t>
      </w:r>
      <w:r w:rsidRPr="009C4F4A">
        <w:rPr>
          <w:lang w:val="ru-RU"/>
        </w:rPr>
        <w:t>]</w:t>
      </w:r>
      <w:r w:rsidRPr="006A21F9">
        <w:rPr>
          <w:lang w:val="ru-RU"/>
        </w:rPr>
        <w:t>, ug pinaagi niining pagtawag ug sa pagtandi sa halaran sa Bag-ong Tugon sa halaran sa Daang Tugon—sa diin ang mga Hudiyo sa tinuod naghalad sa ilang mga sakripisyo ug diin sila unya nakapakaon—nagtestigo siya pag-usab nga usa ka tinuod nga sakripisyo gihalad sa Dios sa Kristohanong halaran, nga ang substansiya niini ginakaon lamang sa mga matinud-anon.</w:t>
      </w:r>
    </w:p>
    <w:p w14:paraId="680144F0" w14:textId="77777777" w:rsidR="00BE1885" w:rsidRPr="006A21F9" w:rsidRDefault="00BE1885" w:rsidP="00BE1885">
      <w:pPr>
        <w:ind w:firstLine="708"/>
        <w:rPr>
          <w:lang w:val="ru-RU"/>
        </w:rPr>
      </w:pPr>
      <w:r w:rsidRPr="006A21F9">
        <w:rPr>
          <w:b/>
          <w:bCs/>
          <w:lang w:val="ru-RU"/>
        </w:rPr>
        <w:lastRenderedPageBreak/>
        <w:t xml:space="preserve">3) </w:t>
      </w:r>
      <w:r w:rsidRPr="006A21F9">
        <w:rPr>
          <w:lang w:val="ru-RU"/>
        </w:rPr>
        <w:t xml:space="preserve">Kining halad sa Bag-ong Tugon gitagna sa mga Hudiyo bisan pa sa Daang Tugon pinaagi sa propeta Malakias: </w:t>
      </w:r>
      <w:r w:rsidRPr="006A21F9">
        <w:rPr>
          <w:i/>
          <w:iCs/>
          <w:lang w:val="ru-RU"/>
        </w:rPr>
        <w:t xml:space="preserve">'Wala ko'y kalipay kaninyo,' ingon sa Ginoo sa mga Hukbo, 'ug ang inyong mga halad sa kamot dili madawat kanako. Kay gikan sa pagsidlak sa adlaw hangtod sa pagsalop niini, ang akong ngalan pagadakungon sa mga nasud, ug sa matag dapit pagahalad sila ug halad-insenso sa akong ngalan, usa ka putli nga halad; ang akong ngalan pagadakungon sa mga nasud, nagaingon ang Ginoo sa mga kasandaran' </w:t>
      </w:r>
      <w:r w:rsidRPr="006A21F9">
        <w:rPr>
          <w:lang w:val="ru-RU"/>
        </w:rPr>
        <w:t>(Mal. 1:10–11). Dinhi, klaro nga ang paghisgot mao ang usa ka bag-ong, putli, makapahimuot sa Dios, ug unibersal nga halad. Unsa kaha kini nga klase sa halad? Dili kini, walay duhaduha, masabtan nga nagpasabot sa mga halad sa mga Hudiyo, diin klaro kaayo nga gipadayag dinhi ang pagkasuklam sa Dios niini, ug nga gihalad lamang sa usa ka piho nga lugar; ni ang mga halad sa mga pagano, nga sa bisan unsang paagi, sumala sa espiritu sa tibuok Kasulatan, dili matawag nga putli ug makapahimuot sa Dios. Dili usab kini masabtan ingon nga espirituhanong halad nga gihisgutan sa Salmist (Salmo 60:19): kay ang mga halad nga sama niini kanunay nga gihalad sa Dios kaniadto sa mga matarong ug debotong tawo; samtang ang propesiya nagtagna sa usa ka bag-ong halad, nga, busa, wala pa naglungtad kaniadto—usa ka makita o gawasnong halad, nga gipahimutang isip kasukwahi sa mga halad sa mga Hudiyo ug gituyo aron pulihan kini. Dili usab kini masabtan ingon nga kana nga labing putli ug makapahimuot sa Dios nga halad nga gihalad sa Ginoong Manluluwas sa krus alang sa mga sala sa tibuok kalibutan: kay kini nga halad gihalad sa usa ka dapit, sa Golgota, samtang ang Propeta nagtagna sa usa ka putli nga halad nga ihalad sa matag dapit. Sumala sa mga Balaang Amahan,</w:t>
      </w:r>
      <w:r>
        <w:rPr>
          <w:rStyle w:val="FootnoteReference"/>
        </w:rPr>
        <w:footnoteReference w:id="1286"/>
      </w:r>
      <w:r w:rsidRPr="006A21F9">
        <w:rPr>
          <w:lang w:val="ru-RU"/>
        </w:rPr>
        <w:t xml:space="preserve"> , kini nga halad kinahanglan sabton nga mao mismo ang Labing Balaang Eukaristiya, ingon usa ka halad nga tinuod nga bag-o (1 Cor. 11:25–26), usa ka putli ug makapahimuot sa Dios nga halad nga gihalad sa matag lugar.</w:t>
      </w:r>
    </w:p>
    <w:p w14:paraId="13BE9284"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Mao kini ang kanunay nga pagtan-aw sa Balaang Katolikong Simbahan sa sakramento sa Lawas ug Dugo sa Ginoo, sumala sa tradisyon nga gipasa gikan sa mga saksi sa mata ug mga ministro sa Pulong. Kini makita, una, sa tanan </w:t>
      </w:r>
      <w:r w:rsidRPr="001E4083">
        <w:t xml:space="preserve">niyang </w:t>
      </w:r>
      <w:r w:rsidRPr="006A21F9">
        <w:rPr>
          <w:lang w:val="ru-RU"/>
        </w:rPr>
        <w:t>mga liturhiya, diin samtang nagselebrar sa Eukaristiya, siya matinud-anon nga nagpahayag sa atubangan sa Dios nga naghalad Siya kaniya sa balaang halaran og usa ka berbal ug walay-dugo nga halad alang sa tanan ug sa tanang butang.</w:t>
      </w:r>
      <w:r>
        <w:rPr>
          <w:rStyle w:val="FootnoteReference"/>
        </w:rPr>
        <w:footnoteReference w:id="1287"/>
      </w:r>
      <w:r w:rsidRPr="006A21F9">
        <w:rPr>
          <w:lang w:val="ru-RU"/>
        </w:rPr>
        <w:t xml:space="preserve"> Ikaduha, gikan sa mga testimonya sa mga Ekumenikal nga Konsilyo, sama sa: </w:t>
      </w:r>
      <w:r w:rsidRPr="006A21F9">
        <w:rPr>
          <w:b/>
          <w:bCs/>
          <w:lang w:val="ru-RU"/>
        </w:rPr>
        <w:t xml:space="preserve">a) </w:t>
      </w:r>
      <w:r w:rsidRPr="006A21F9">
        <w:rPr>
          <w:lang w:val="ru-RU"/>
        </w:rPr>
        <w:t xml:space="preserve">ang Konsilyo sa Nicaea: "Sa balaang lamisa nagahigda </w:t>
      </w:r>
      <w:r w:rsidRPr="006A21F9">
        <w:rPr>
          <w:i/>
          <w:iCs/>
          <w:lang w:val="ru-RU"/>
        </w:rPr>
        <w:t xml:space="preserve">ang Karnero sa Dios, Kinsa nagasalo sa sala sa kalibutan </w:t>
      </w:r>
      <w:r w:rsidRPr="006A21F9">
        <w:rPr>
          <w:lang w:val="ru-RU"/>
        </w:rPr>
        <w:t>(Juan 1:29), gihalad sa mga pari isip usa ka walay-dugo nga halad;"</w:t>
      </w:r>
      <w:r>
        <w:rPr>
          <w:rStyle w:val="FootnoteReference"/>
        </w:rPr>
        <w:footnoteReference w:id="1288"/>
      </w:r>
      <w:r w:rsidRPr="006A21F9">
        <w:rPr>
          <w:lang w:val="ru-RU"/>
        </w:rPr>
        <w:t xml:space="preserve"> </w:t>
      </w:r>
      <w:r w:rsidRPr="006A21F9">
        <w:rPr>
          <w:b/>
          <w:bCs/>
          <w:lang w:val="ru-RU"/>
        </w:rPr>
        <w:t xml:space="preserve">b) </w:t>
      </w:r>
      <w:r w:rsidRPr="006A21F9">
        <w:rPr>
          <w:lang w:val="ru-RU"/>
        </w:rPr>
        <w:t>ang Konsilyo sa Efeso: 'nagbuhat kita og halad nga walay dugo sa mga simbahan, ug pinaagi niini makatagamtam kita sa balaan ug bulahan nga mga misteryo, ug nabalaan kita pinaagi sa pagdawat sa Balaang Lawas ug Bililhon nga Dugo ni Cristo, nga nagluwas sa tanan';</w:t>
      </w:r>
      <w:r>
        <w:rPr>
          <w:rStyle w:val="FootnoteReference"/>
        </w:rPr>
        <w:footnoteReference w:id="1289"/>
      </w:r>
      <w:r w:rsidRPr="006A21F9">
        <w:rPr>
          <w:lang w:val="ru-RU"/>
        </w:rPr>
        <w:t xml:space="preserve"> </w:t>
      </w:r>
      <w:r w:rsidRPr="006A21F9">
        <w:rPr>
          <w:b/>
          <w:bCs/>
          <w:lang w:val="ru-RU"/>
        </w:rPr>
        <w:t xml:space="preserve">c) </w:t>
      </w:r>
      <w:r w:rsidRPr="006A21F9">
        <w:rPr>
          <w:lang w:val="ru-RU"/>
        </w:rPr>
        <w:t>ang Konseho sa Trullo: 'tungod kay nahibal-an namo nga sa lain-laing mga simbahan, sumala sa usa ka piho nga naestablisar nga kostumbre, ang ubas gidala sa halaran, ug ang mga klero, sa paghiusa niini sa walay-dugo nga halad sa halad-ofertoryo, sa ingon niini ipang-apod-apod nila silang duha kauban sa katawhan: busa, tungod niini, among giisip nga gikinahanglan nga sukad karon walay bisan kinsa sa mga klero ang magpraktis niini, apan tudloan nila ang katawhan sa usa ka halad alang sa paghatag kinabuhi ug sa kapasaylo sa mga sala;"</w:t>
      </w:r>
      <w:r>
        <w:rPr>
          <w:rStyle w:val="FootnoteReference"/>
        </w:rPr>
        <w:footnoteReference w:id="1290"/>
      </w:r>
      <w:r w:rsidRPr="006A21F9">
        <w:rPr>
          <w:lang w:val="ru-RU"/>
        </w:rPr>
        <w:t xml:space="preserve"> </w:t>
      </w:r>
      <w:r w:rsidRPr="006A21F9">
        <w:rPr>
          <w:b/>
          <w:bCs/>
          <w:lang w:val="ru-RU"/>
        </w:rPr>
        <w:t xml:space="preserve">(d) </w:t>
      </w:r>
      <w:r w:rsidRPr="001E4083">
        <w:t>Ikaduhang Konsilyo</w:t>
      </w:r>
      <w:r w:rsidRPr="006A21F9">
        <w:rPr>
          <w:lang w:val="ru-RU"/>
        </w:rPr>
        <w:t xml:space="preserve"> sa Nicaea: "Ni ang Ginoo, ni ang mga Apostoles, ni ang mga Amahan sa Simbahan wala gayud motawag sa walay-dugo nga halad nga gihalad sa mga pari nga usa ka 'hulagway', kondili ingon sa tinuod nga Lawas ug tinuod nga Dugo;"</w:t>
      </w:r>
      <w:r>
        <w:rPr>
          <w:rStyle w:val="FootnoteReference"/>
        </w:rPr>
        <w:footnoteReference w:id="1291"/>
      </w:r>
      <w:r w:rsidRPr="006A21F9">
        <w:rPr>
          <w:lang w:val="ru-RU"/>
        </w:rPr>
        <w:t xml:space="preserve"> Sa katapusan, klaro gikan sa dili mabilang nga mga testimonya sa mga Balaang Amahan ug magtutudlo sa Simbahan, pananglitan:</w:t>
      </w:r>
    </w:p>
    <w:p w14:paraId="110797F0" w14:textId="77777777" w:rsidR="00BE1885" w:rsidRPr="006A21F9" w:rsidRDefault="00BE1885" w:rsidP="00BE1885">
      <w:pPr>
        <w:rPr>
          <w:lang w:val="ru-RU"/>
        </w:rPr>
      </w:pPr>
      <w:r w:rsidRPr="006A21F9">
        <w:rPr>
          <w:lang w:val="ru-RU"/>
        </w:rPr>
        <w:lastRenderedPageBreak/>
        <w:tab/>
        <w:t>San Ignacio nga Tagadala sa Diyos: "Paninguha nga makatambong sa usa ka Eukaristiya: kay usa ra ang unod sa atong Ginoong Jesu-Kristo ug usa ra ang kopa pinaagi sa pagkahiusa sa Iyang dugo, usa ra ang halaran (</w:t>
      </w:r>
      <w:r w:rsidRPr="001E4083">
        <w:t>ίν θυσιαστήριον</w:t>
      </w:r>
      <w:r w:rsidRPr="006A21F9">
        <w:rPr>
          <w:lang w:val="ru-RU"/>
        </w:rPr>
        <w:t>), sama sa usa ra ka obispo."</w:t>
      </w:r>
      <w:r>
        <w:rPr>
          <w:rStyle w:val="FootnoteReference"/>
        </w:rPr>
        <w:footnoteReference w:id="1292"/>
      </w:r>
    </w:p>
    <w:p w14:paraId="6B5C9EB0" w14:textId="77777777" w:rsidR="00BE1885" w:rsidRPr="006A21F9" w:rsidRDefault="00BE1885" w:rsidP="00BE1885">
      <w:pPr>
        <w:rPr>
          <w:lang w:val="ru-RU"/>
        </w:rPr>
      </w:pPr>
      <w:r w:rsidRPr="006A21F9">
        <w:rPr>
          <w:lang w:val="ru-RU"/>
        </w:rPr>
        <w:tab/>
        <w:t>San Justinong Martir: "Naghalad kami sa Iyang ngalan sa tanang halad nga gisugo kanamo ni Hesukristo nga ihalad, mao ang Eukaristiya sa pan ug kopa. Kini gayud nga mga halad, nga gihalad sa mga Kristohanon sa matag lugar, mao ang gipamatud-an sa Dios, pinaagi sa pagdawat niini, nga makapahimuot kaniya… (Malaquias 1:10)."</w:t>
      </w:r>
      <w:r>
        <w:rPr>
          <w:rStyle w:val="FootnoteReference"/>
        </w:rPr>
        <w:footnoteReference w:id="1293"/>
      </w:r>
    </w:p>
    <w:p w14:paraId="5B40B13C" w14:textId="77777777" w:rsidR="00BE1885" w:rsidRPr="006A21F9" w:rsidRDefault="00BE1885" w:rsidP="00BE1885">
      <w:pPr>
        <w:rPr>
          <w:lang w:val="ru-RU"/>
        </w:rPr>
      </w:pPr>
      <w:r w:rsidRPr="006A21F9">
        <w:rPr>
          <w:lang w:val="ru-RU"/>
        </w:rPr>
        <w:tab/>
        <w:t>San Ireneo: '(Si Hesukristo) nagtudlo sa bag-ong halad sa Bag-ong Tugon, nga ang Simbahan, nga nadawat gikan sa mga Apostoles, gihalad ngadto sa Dios sa tibuok kalibutan … ingon nga gipahayag ni Malaquias, usa sa napulo'g duha ka mga Propeta: "Walay kalipay ako kaninyo," ug uban pa. (Malaquias 1:10–11), nga klarong nagpakita nga bisan pa nga ang unang katawhan (i.e. mga Hudiyo) mohunong sa paghalad og halad sa Dios, usa ka halad ihalad kaniya sa matag dapit, ug usa ka putli nga halad, ug ang Iyang ngalan pagahimayaon sa taliwala sa mga Hentil."</w:t>
      </w:r>
      <w:r>
        <w:rPr>
          <w:rStyle w:val="FootnoteReference"/>
        </w:rPr>
        <w:footnoteReference w:id="1294"/>
      </w:r>
    </w:p>
    <w:p w14:paraId="5BDC28D5" w14:textId="77777777" w:rsidR="00BE1885" w:rsidRPr="006A21F9" w:rsidRDefault="00BE1885" w:rsidP="00BE1885">
      <w:pPr>
        <w:rPr>
          <w:lang w:val="ru-RU"/>
        </w:rPr>
      </w:pPr>
      <w:r w:rsidRPr="006A21F9">
        <w:rPr>
          <w:lang w:val="ru-RU"/>
        </w:rPr>
        <w:tab/>
        <w:t>San Hipolito: "Pagkahuman sa Iyang (ni Hesukristo) pag-alsa sa langit, kami, nga naghalad og putli ug walay-dugo nga halad sumala sa Iyang gisugo, nagpahimutang og pito ka obispo, presbiterio ug diakon."</w:t>
      </w:r>
      <w:r>
        <w:rPr>
          <w:rStyle w:val="FootnoteReference"/>
        </w:rPr>
        <w:footnoteReference w:id="1295"/>
      </w:r>
    </w:p>
    <w:p w14:paraId="28174BA5" w14:textId="77777777" w:rsidR="00BE1885" w:rsidRPr="006A21F9" w:rsidRDefault="00BE1885" w:rsidP="00BE1885">
      <w:pPr>
        <w:rPr>
          <w:lang w:val="ru-RU"/>
        </w:rPr>
      </w:pPr>
      <w:r w:rsidRPr="006A21F9">
        <w:rPr>
          <w:lang w:val="ru-RU"/>
        </w:rPr>
        <w:tab/>
        <w:t>San Cipriano: "Ang Dugo ni Kristo dili ihalad gawas kon adunay bino sa kalis, ug ang konsagrasyon sa halad sa Ginoo dili husto nga mahitabo gawas kon ang atong halad ug sakripisyo motakdo sa Iyang pag-antos… Kay kung si Hesukristo, ang atong Ginoo ug Dios, mao mismo ang Punong Pari sa Dios Amahan, ug siya ang unang naghalad sa Iyang kaugalingon ingon nga halad sa Amahan, ug gisugo nga buhaton kini sa paghinumdom kaniya: unsa kaha nga ang maong pari tinuod nga nagbuhat sa buhat ni Kristo (</w:t>
      </w:r>
      <w:r w:rsidRPr="001E4083">
        <w:t>via Christi fungitur</w:t>
      </w:r>
      <w:r w:rsidRPr="006A21F9">
        <w:rPr>
          <w:lang w:val="ru-RU"/>
        </w:rPr>
        <w:t>), nga nagasubay sa gibuhat ni Kristo, ug busa naghalad og tinuod ug hingpit nga halad ngadto sa Dios Amahan sa Simbahan sa dihang iyang gihalad kini sa parehas nga paagi sa gibuhat mismo ni Kristo."</w:t>
      </w:r>
      <w:r>
        <w:rPr>
          <w:rStyle w:val="FootnoteReference"/>
        </w:rPr>
        <w:footnoteReference w:id="1296"/>
      </w:r>
    </w:p>
    <w:p w14:paraId="20BDD1BC" w14:textId="77777777" w:rsidR="00BE1885" w:rsidRPr="006A21F9" w:rsidRDefault="00BE1885" w:rsidP="00BE1885">
      <w:pPr>
        <w:rPr>
          <w:lang w:val="ru-RU"/>
        </w:rPr>
      </w:pPr>
      <w:r w:rsidRPr="006A21F9">
        <w:rPr>
          <w:lang w:val="ru-RU"/>
        </w:rPr>
        <w:tab/>
        <w:t>San Gregorio sa Nyssa: "Siya nga nagdumala sa tanang butang pinaagi sa Iyang gahum… wala maghulat sa paghukom ni Pilato, kondili sa usa ka dili masukod nga paagi sa balaan nga lihok, nga dili makita sa mga tawo, naghalad sa Iyang kaugalingon ingon halad ug halad-nga-pagkaon alang kanato, Siya mismo ang pari ug, sa samang higayon, ang Kordero sa Dios, nga nagkuha sa sala sa kalibutan. Kanus-a kini nahitabo? Sa dihang gihatag Niya ang Iyang lawas ingon pagkaon (sa mga disipulo): niadto klaro Niyang gipakita nga ang halad sa Kordero nahuman na."</w:t>
      </w:r>
      <w:r>
        <w:rPr>
          <w:rStyle w:val="FootnoteReference"/>
        </w:rPr>
        <w:footnoteReference w:id="1297"/>
      </w:r>
    </w:p>
    <w:p w14:paraId="2D23D624" w14:textId="77777777" w:rsidR="00BE1885" w:rsidRPr="006A21F9" w:rsidRDefault="00BE1885" w:rsidP="00BE1885">
      <w:pPr>
        <w:rPr>
          <w:lang w:val="ru-RU"/>
        </w:rPr>
      </w:pPr>
      <w:r w:rsidRPr="006A21F9">
        <w:rPr>
          <w:lang w:val="ru-RU"/>
        </w:rPr>
        <w:tab/>
        <w:t>San Juan Crisostomo: "Busa, unsa man? Dili ba kita naghalad og halad matag-adlaw? Oo, pinaagi sa paghinumdom sa Iyang kamatayon. Ug kini nga halad usa ra, dili daghan. Giunsa kini pagkahimong usa, dili daghan? Ingon ani … kanunay nato gihalad ang usa ra gihapon: dili usa ka karnero karon ug lain ugma, kondili kanunay ang usa ra gihapon—busa, usa ra kini ka halad. Sigurado ba nga tungod kay gihalad kini sa daghang lugar, daghan usab ang mga Kristo? Dili gayud. Apan usa ra ka Kristo, tibuok dinhi ug tibuok didto—usa ra ka lawas. Sama sa gihalad Siya sa daghang lugar, usa ra Siya ka lawas ug dili daghang mga lawas; ingon usab, usa ra ang halad."</w:t>
      </w:r>
      <w:r>
        <w:rPr>
          <w:rStyle w:val="FootnoteReference"/>
        </w:rPr>
        <w:footnoteReference w:id="1298"/>
      </w:r>
    </w:p>
    <w:p w14:paraId="52DAE96F" w14:textId="77777777" w:rsidR="00BE1885" w:rsidRPr="006A21F9" w:rsidRDefault="00BE1885" w:rsidP="00BE1885">
      <w:pPr>
        <w:rPr>
          <w:lang w:val="ru-RU"/>
        </w:rPr>
      </w:pPr>
      <w:r w:rsidRPr="006A21F9">
        <w:rPr>
          <w:lang w:val="ru-RU"/>
        </w:rPr>
        <w:lastRenderedPageBreak/>
        <w:tab/>
        <w:t>Mao kini ang mga pagpamatuod ni: Tertullian,</w:t>
      </w:r>
      <w:r>
        <w:rPr>
          <w:rStyle w:val="FootnoteReference"/>
        </w:rPr>
        <w:footnoteReference w:id="1299"/>
      </w:r>
      <w:r w:rsidRPr="006A21F9">
        <w:rPr>
          <w:lang w:val="ru-RU"/>
        </w:rPr>
        <w:t xml:space="preserve"> Eusebius sa Caesarea,</w:t>
      </w:r>
      <w:r>
        <w:rPr>
          <w:rStyle w:val="FootnoteReference"/>
        </w:rPr>
        <w:footnoteReference w:id="1300"/>
      </w:r>
      <w:r w:rsidRPr="006A21F9">
        <w:rPr>
          <w:lang w:val="ru-RU"/>
        </w:rPr>
        <w:t xml:space="preserve"> Basil the Great,</w:t>
      </w:r>
      <w:r>
        <w:rPr>
          <w:rStyle w:val="FootnoteReference"/>
        </w:rPr>
        <w:footnoteReference w:id="1301"/>
      </w:r>
      <w:r w:rsidRPr="006A21F9">
        <w:rPr>
          <w:lang w:val="ru-RU"/>
        </w:rPr>
        <w:t xml:space="preserve"> Didymus sa Alexandria,</w:t>
      </w:r>
      <w:r>
        <w:rPr>
          <w:rStyle w:val="FootnoteReference"/>
        </w:rPr>
        <w:footnoteReference w:id="1302"/>
      </w:r>
      <w:r w:rsidRPr="006A21F9">
        <w:rPr>
          <w:lang w:val="ru-RU"/>
        </w:rPr>
        <w:t xml:space="preserve"> Ambrose,</w:t>
      </w:r>
      <w:r>
        <w:rPr>
          <w:rStyle w:val="FootnoteReference"/>
        </w:rPr>
        <w:footnoteReference w:id="1303"/>
      </w:r>
      <w:r w:rsidRPr="006A21F9">
        <w:rPr>
          <w:lang w:val="ru-RU"/>
        </w:rPr>
        <w:t xml:space="preserve"> Jerome,</w:t>
      </w:r>
      <w:r>
        <w:rPr>
          <w:rStyle w:val="FootnoteReference"/>
        </w:rPr>
        <w:footnoteReference w:id="1304"/>
      </w:r>
      <w:r w:rsidRPr="006A21F9">
        <w:rPr>
          <w:lang w:val="ru-RU"/>
        </w:rPr>
        <w:t xml:space="preserve"> Augustine,</w:t>
      </w:r>
      <w:r>
        <w:rPr>
          <w:rStyle w:val="FootnoteReference"/>
        </w:rPr>
        <w:footnoteReference w:id="1305"/>
      </w:r>
      <w:r w:rsidRPr="006A21F9">
        <w:rPr>
          <w:lang w:val="ru-RU"/>
        </w:rPr>
        <w:t xml:space="preserve"> Theodoret,</w:t>
      </w:r>
      <w:r>
        <w:rPr>
          <w:rStyle w:val="FootnoteReference"/>
        </w:rPr>
        <w:footnoteReference w:id="1306"/>
      </w:r>
      <w:r w:rsidRPr="006A21F9">
        <w:rPr>
          <w:lang w:val="ru-RU"/>
        </w:rPr>
        <w:t xml:space="preserve"> Cyril sa Alexandria,</w:t>
      </w:r>
      <w:r>
        <w:rPr>
          <w:rStyle w:val="FootnoteReference"/>
        </w:rPr>
        <w:footnoteReference w:id="1307"/>
      </w:r>
      <w:r w:rsidRPr="006A21F9">
        <w:rPr>
          <w:lang w:val="ru-RU"/>
        </w:rPr>
        <w:t xml:space="preserve"> ug uban pa.</w:t>
      </w:r>
      <w:r>
        <w:rPr>
          <w:rStyle w:val="FootnoteReference"/>
        </w:rPr>
        <w:footnoteReference w:id="1308"/>
      </w:r>
    </w:p>
    <w:p w14:paraId="333A36AB" w14:textId="77777777" w:rsidR="00BE1885" w:rsidRPr="006A21F9" w:rsidRDefault="00BE1885" w:rsidP="00BE1885">
      <w:pPr>
        <w:rPr>
          <w:lang w:val="ru-RU"/>
        </w:rPr>
      </w:pPr>
      <w:r w:rsidRPr="006A21F9">
        <w:rPr>
          <w:lang w:val="ru-RU"/>
        </w:rPr>
        <w:tab/>
      </w:r>
    </w:p>
    <w:p w14:paraId="5B5014D0" w14:textId="77777777" w:rsidR="00BE1885" w:rsidRPr="006A21F9" w:rsidRDefault="00BE1885" w:rsidP="00BE1885">
      <w:pPr>
        <w:pStyle w:val="Heading5"/>
        <w:rPr>
          <w:lang w:val="ru-RU"/>
        </w:rPr>
      </w:pPr>
      <w:bookmarkStart w:id="839" w:name="_Toc133142988"/>
      <w:bookmarkStart w:id="840" w:name="_Toc133166345"/>
      <w:bookmarkStart w:id="841" w:name="_Toc182221555"/>
      <w:bookmarkStart w:id="842" w:name="_Toc238453122"/>
      <w:bookmarkStart w:id="843" w:name="_Toc238453922"/>
      <w:bookmarkStart w:id="844" w:name="_Toc238574230"/>
      <w:r w:rsidRPr="006A21F9">
        <w:rPr>
          <w:lang w:val="ru-RU"/>
        </w:rPr>
        <w:t xml:space="preserve">§220. </w:t>
      </w:r>
      <w:r w:rsidRPr="006A21F9">
        <w:rPr>
          <w:bCs/>
          <w:lang w:val="ru-RU"/>
        </w:rPr>
        <w:t xml:space="preserve">b) </w:t>
      </w:r>
      <w:r w:rsidRPr="006A21F9">
        <w:rPr>
          <w:lang w:val="ru-RU"/>
        </w:rPr>
        <w:t>Ang relasyon niining halad sa halad sa Krus ug sa mga kinaiya niini</w:t>
      </w:r>
      <w:bookmarkEnd w:id="839"/>
      <w:bookmarkEnd w:id="840"/>
      <w:bookmarkEnd w:id="841"/>
      <w:bookmarkEnd w:id="842"/>
      <w:bookmarkEnd w:id="843"/>
      <w:bookmarkEnd w:id="844"/>
    </w:p>
    <w:p w14:paraId="2A3B4F79"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Ang halad nga gihalad sa Diyos sa sakramento sa Eukaristiya, sa iyang kaugalingong kinaiya, hingpit nga usa ug pareho sa halad sa Krus. Kay bisan karon, sa mga halaran sa Simbahan, gihalad gihapon ang mao gihapon nga Kordero sa Dios nga gihalad sa krus alang sa mga sala sa kalibutan — ang mao gihapon nga labing putli nga unod nga nag-antos sa krus, ang mao gihapon nga labing putli nga dugo nga gibubo niadto. Ug karon kining misteryosong halad gihimo nga dili makita sa mata sa parehas nga walay katapusang Punong Pari nga mao usab ang naghimo sa halad sa Krus. Sama sauna, ingon man karon, ang Nagahalad ug ang gihalad usa ra ug parehas;</w:t>
      </w:r>
      <w:r>
        <w:rPr>
          <w:rStyle w:val="FootnoteReference"/>
        </w:rPr>
        <w:footnoteReference w:id="1309"/>
      </w:r>
      <w:r w:rsidRPr="006A21F9">
        <w:rPr>
          <w:lang w:val="ru-RU"/>
        </w:rPr>
        <w:t xml:space="preserve"> pareho ang halad ug ang Punong Pari;</w:t>
      </w:r>
      <w:r>
        <w:rPr>
          <w:rStyle w:val="FootnoteReference"/>
        </w:rPr>
        <w:footnoteReference w:id="1310"/>
      </w:r>
      <w:r w:rsidRPr="006A21F9">
        <w:rPr>
          <w:lang w:val="ru-RU"/>
        </w:rPr>
        <w:t xml:space="preserve"> ang usa ra ug parehas nga Manuluwas sa kalibutan—si Kristo. "Ang atong Labawng Pari," ingon ni San Juan Crisostomo, "nagtanyag sa halad nga naglimpyo kanato; mao gihapon kana nga halad nga gitanyag kaniadto, mao usab ang atong gitanyag karon: kini dili mahurot. Gibuhat kini aron hinumduman ang nahitabo kaniadto: 'Buhaton kini,' ingon Siya, 'aron sa paghinumdom kanako.' Wala kita maghalad og lain nga sakripisyo, kondili mao gihapon kana nga gihalad sa Labawng Pari kaniadto; sa tinuod, sa usa ka paagi, ginahinumduman nato kana nga sakripisyo."</w:t>
      </w:r>
      <w:r>
        <w:rPr>
          <w:rStyle w:val="FootnoteReference"/>
        </w:rPr>
        <w:footnoteReference w:id="1311"/>
      </w:r>
      <w:r w:rsidRPr="006A21F9">
        <w:rPr>
          <w:lang w:val="ru-RU"/>
        </w:rPr>
        <w:t xml:space="preserve"> Si San Gregorio sa Nyssa, si Blessed Theodoret ug uban pa nagtudlo sa sama.</w:t>
      </w:r>
      <w:r>
        <w:rPr>
          <w:rStyle w:val="FootnoteReference"/>
        </w:rPr>
        <w:footnoteReference w:id="1312"/>
      </w:r>
    </w:p>
    <w:p w14:paraId="40649B9D" w14:textId="77777777" w:rsidR="00BE1885" w:rsidRPr="006A21F9" w:rsidRDefault="00BE1885" w:rsidP="00BE1885">
      <w:pPr>
        <w:rPr>
          <w:lang w:val="ru-RU"/>
        </w:rPr>
      </w:pPr>
      <w:r w:rsidRPr="006A21F9">
        <w:rPr>
          <w:lang w:val="ru-RU"/>
        </w:rPr>
        <w:tab/>
        <w:t xml:space="preserve">Apan, sa porma ug mga kahimtang sa halad, lahi ang sakripisyo sa Eukaristiya sa sakripisyo sa Krus. Sa Krus, ang Ginoong Hesus sa makita nga paagi nagtanyag sa Iyang labing putli nga Lawas ug sa Iyang labing putli nga Dugo isip halad ngadto sa Dios; sa Eukaristiya, Iyang gitanyag kini ilawom sa dagway sa pan ug bino. Didto, Siya mismo, isip Labawng Pari, direkta nga naghimo sa halad sa pagtabon sa sala; dinhi, bisan pa Siya mismo ang nagbuhat niini sa dili makita, ginabuhat kini Niya sa makita pinaagi sa mga pastor sa Simbahan. Didto, ang halad gihalad pinaagi sa aktuwal nga paghalad sa Kordero, usa ka madugong halad—kay ang Ginoong Jesus </w:t>
      </w:r>
      <w:r w:rsidRPr="006A21F9">
        <w:rPr>
          <w:lang w:val="ru-RU"/>
        </w:rPr>
        <w:lastRenderedPageBreak/>
        <w:t xml:space="preserve">tinuod nga nag-antos, nagbubo sa Iyang dugo ug natilawan ang kamatayon sa unod: karon, nga </w:t>
      </w:r>
      <w:r w:rsidRPr="006A21F9">
        <w:rPr>
          <w:i/>
          <w:iCs/>
          <w:lang w:val="ru-RU"/>
        </w:rPr>
        <w:t>nabanhaw</w:t>
      </w:r>
      <w:r w:rsidRPr="006A21F9">
        <w:rPr>
          <w:lang w:val="ru-RU"/>
        </w:rPr>
        <w:t xml:space="preserve"> Siya </w:t>
      </w:r>
      <w:r w:rsidRPr="006A21F9">
        <w:rPr>
          <w:i/>
          <w:iCs/>
          <w:lang w:val="ru-RU"/>
        </w:rPr>
        <w:t xml:space="preserve">gikan sa mga patay, dili na Siya mamatay pag-usab: ang kamatayon wala na'y gahum batok Niya </w:t>
      </w:r>
      <w:r w:rsidRPr="006A21F9">
        <w:rPr>
          <w:lang w:val="ru-RU"/>
        </w:rPr>
        <w:t>(Roma 6:9); karon ang halad gihalad sa Eukaristiya pinaagi sa mistikal nga transubstantiation sa pan ug bino ngadto sa lawas ug dugo ni Kristo pinaagi sa Balaang Espiritu (Lucas 22:19–20)—nga walay pag-antos, walay pag-agos sa dugo, walay kamatayon, ug busa gitawag kini nga halad nga walay dugo ug usa ka walay pag-antos,</w:t>
      </w:r>
      <w:r>
        <w:rPr>
          <w:rStyle w:val="FootnoteReference"/>
        </w:rPr>
        <w:footnoteReference w:id="1313"/>
      </w:r>
      <w:r w:rsidRPr="006A21F9">
        <w:rPr>
          <w:lang w:val="ru-RU"/>
        </w:rPr>
        <w:t xml:space="preserve"> bisan pa kini gihalad isip paghinumdom sa mga pag-antos ug kamatayon sa banal nga Kordero. Pinaagi sa halad sa Krus, natuman ang pagtubos sa tibuok katawhan ug nasatisfy ang hustisya sa Dios alang sa mga sala sa tibuok kalibutan; samtang ang halad nga walay dugo makapahupay sa Dios lamang alang sa mga sala sa mga tawo nga gihalad kini alang kanila, ug sa tinuod nagahatag sa mga bunga sa halad sa Golgota ngadto sa mga makahimo sa pagdawat ug pag-asimilisa niini. Sa katapusan, ang halad sa Krus gihalad alang sa katawhan sa usa lang ka higayon sa Kalbaryo; samtang ang halad nga walay dugo, sukad sa pagtukod niini, gihalad na, gihalad karon, ug magpadayon nga gihalad alang sa kaluwasan sa mga tawo hangtod sa Ikaduhang Pag-abot sa Ginoo (1 Cor. 11:25–26), sa tibuok kalibutan, sa dili mabilang nga mga halaran. Sa kinatibuk-an, kon ikumpara nato ang halad sa Krus sa halad nga walay dugo, masulti nato nga ang una, ingon ba, mao ang binhi o gamot, samtang ang ikaduha mao ang kahoy nga miturok gikan niining binhi, hingpit nga natukod sa maong gamot, ginapakaon sa nagahatag-kinabuhi nga katas niini, ug busa nagbunga sa makaluwas nga mga bunga sa kinabuhi, — aron ang duha ka halad dili mabulag sa usag usa, nga sa kinauyokan usa ra ka halad, apan sa samang higayon lahi usab sa usag usa. Kini usa ka kahoy sa kinabuhi, nga gitamnan sa Dios sa Kalbaryo, apan nagpuno sa tibuok Simbahan sa Dios sa iyang mistikal nga mga sanga ug nagapakaon sa iyang makaluwas nga mga bunga sa tanan nga nangita sa walay katapusang kinabuhi.</w:t>
      </w:r>
    </w:p>
    <w:p w14:paraId="6EB2BAE3"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Tungod kay kini, sa iyang kaugalingong kinaiya, usa ka tinuod nga halad ngadto sa Dios, ang Labing Balaan nga Eukaristiya, sa iyang kaugalingong kinaiya, dili lamang usa ka halad sa pagdayeg ug pagpasalamat, kondili usab usa ka halad sa pag-ayo sa sala, nga gihalad alang sa tanan, ang mga buhi ug ang mga patay (Epistola sa mga Amahan sa Sidlakan bahin sa Ortodoksong Pagtuo, Artikulo 17).</w:t>
      </w:r>
    </w:p>
    <w:p w14:paraId="59B88309" w14:textId="77777777" w:rsidR="00BE1885" w:rsidRPr="006A21F9" w:rsidRDefault="00BE1885" w:rsidP="00BE1885">
      <w:pPr>
        <w:rPr>
          <w:lang w:val="ru-RU"/>
        </w:rPr>
      </w:pPr>
      <w:r w:rsidRPr="006A21F9">
        <w:rPr>
          <w:lang w:val="ru-RU"/>
        </w:rPr>
        <w:tab/>
        <w:t>Usa kini ka halad sa pagdayeg ug pagpasalamat. Kining mga kinaiya sa halad nga walay dugo klaro nga gipakita sa Manluluwas mismo sa dihang Iyang gitukod kini, sa dihang, pagkuha Niya sa pan, una Siyang nagdayeg ug nagpasalamat, gibahin-bahin kini, ug dayon gihatag sa Iyang mga disipulo, nga nag-ingon: 'Kini ang akong lawas…' [(Lucas 22:19–20); (1 Cor. 11:23–24)]. Sa eksaktong parehas nga paagi, hangtod karon sa Simbahang Orthodox, ang pari nga nagsaulog sa walay-dugo nga halad, sumusunod sa han-ay sa Liturgiya ni San Basilio nga Dako ug San Juan Crisostomo, sa wala pa ang konsagrasyon sa mga Halad sa halaran, naghinumdom sa iyang tinago nga pag-ampo sa dagkong mga buhat sa Dios—ang paglalang sa tawo gikan sa walay bisan unsa, Ang Iyang daghang pag-atiman kaniya human sa Pagkahulog, ug ang pagtukod sa iyang kaluwasan pinaagi kang Jesu-Kristo—ug busa naghimaya ug nagpasalamat sa Dios Amahan, sa Iyang bugtong Anak, ang Manluluwas sa kalibutan, ug sa Balaang Espiritu.</w:t>
      </w:r>
      <w:r>
        <w:rPr>
          <w:rStyle w:val="FootnoteReference"/>
        </w:rPr>
        <w:footnoteReference w:id="1314"/>
      </w:r>
      <w:r w:rsidRPr="006A21F9">
        <w:rPr>
          <w:lang w:val="ru-RU"/>
        </w:rPr>
        <w:t xml:space="preserve"> Sa samang paagi, ang tanang Kristohanon nga anaa sa simbahan, sa dihang ang walay-dugo nga halad gihalad sa Diyos sa Balaang Lamesa, misinggit kaniya: 'Kanimo kami mag-awit, kanimo kami magpanalangin, kanimo kami magpasalamat, O Ginoo…' Uban sa ingon nga mga pagdayeg ug pagpasalamat, ang halad sa walay-dugo nga sakripisyo gihimo sukad pa sa mga adlaw sa Balaang mga Apostoles mismo, sama sa gipakita sa labing karaang mga liturhiya—ang sa San Santiago nga Apostol ug ang usa nga apil sa Apostolikong Konstitusyon,</w:t>
      </w:r>
      <w:r>
        <w:rPr>
          <w:rStyle w:val="FootnoteReference"/>
        </w:rPr>
        <w:footnoteReference w:id="1315"/>
      </w:r>
      <w:r w:rsidRPr="006A21F9">
        <w:rPr>
          <w:lang w:val="ru-RU"/>
        </w:rPr>
        <w:t xml:space="preserve"> —ug sama sa gipamatud-an ni San Justin nga Martir: "Sa pagtapos sa mga pag-ampo," ingon niya, "nag-abi-abi kami sa usag usa pinaagi sa usa ka halok. Unya gidala ang pan ug usa ka tasa nga adunay tubig ug pinayapong bino ngadto sa magdumala sa katilingban: siya, pagdawat niini, nagtanyag og pagdayeg ug himaya sa Amahan sa tanan sa ngalan sa Anak ug sa Espiritu Santo, ug nagpasalamat sa Iyang paghatag kanamo og takus niini. Sa diha nga nahuman na niya ang mga pag-ampo ug pagpasalamat, ang tanan nga anaa misinggit: 'Amen.'"</w:t>
      </w:r>
      <w:r>
        <w:rPr>
          <w:rStyle w:val="FootnoteReference"/>
        </w:rPr>
        <w:footnoteReference w:id="1316"/>
      </w:r>
    </w:p>
    <w:p w14:paraId="1687D1C1" w14:textId="77777777" w:rsidR="00BE1885" w:rsidRPr="006A21F9" w:rsidRDefault="00BE1885" w:rsidP="00BE1885">
      <w:pPr>
        <w:rPr>
          <w:lang w:val="ru-RU"/>
        </w:rPr>
      </w:pPr>
      <w:r w:rsidRPr="006A21F9">
        <w:rPr>
          <w:lang w:val="ru-RU"/>
        </w:rPr>
        <w:lastRenderedPageBreak/>
        <w:tab/>
        <w:t>Ang Eukaristiya mao, sa samang higayon, usa ka halad nga pagbayad-sala alang sa mga buhi ug sa mga patay. Kay, sama sa atong nakita, kini, sa iyang kaugalingong kinaiya, hingpit nga pareho ug dili mabahin gikan sa halad sa Krus; ug ang halad sa Krus gitanyag, walay duhaduha, aron pahupayon ang Dios tungod sa mga sala sa tibuok katawhan. Labaw pa, kining kinaiya sa halad nga walay dugo klaro nga gipakita sa Manluluwas mismo sa dihang Iyang gitukod kini. Sa paghatag Niya sa Iyang lawas sa Iyang mga disipulo, miingon Siya pag-ayo: 'nga nabali para kaninyo'; ug sa paghatag Niya sa Iyang dugo, Iyang gidugang: 'nga gibubo para kaninyo ug sa kadaghanan alang sa kapasaylo sa mga sala'. Busa, sukad pa sa sinugdanan sa Kristiyanismo, ang walay-dugo nga halad gihalad sa Simbahan alang sa kaluwasan sa tanan, buhi man o patay. Makita kini sa han-ay sa serbisyo sa tanang liturhiya, sugod sa Liturhiya ni San Santiago nga Apostol,</w:t>
      </w:r>
      <w:r>
        <w:rPr>
          <w:rStyle w:val="FootnoteReference"/>
        </w:rPr>
        <w:footnoteReference w:id="1317"/>
      </w:r>
      <w:r w:rsidRPr="006A21F9">
        <w:rPr>
          <w:lang w:val="ru-RU"/>
        </w:rPr>
        <w:t xml:space="preserve"> diin kini nga halad kanunay nga tin-aw nga gitawag nga usa ka halad sa pagpakig-ayong, o usa ka halad-pagpakig-ayong.</w:t>
      </w:r>
      <w:r>
        <w:rPr>
          <w:rStyle w:val="FootnoteReference"/>
        </w:rPr>
        <w:footnoteReference w:id="1318"/>
      </w:r>
      <w:r w:rsidRPr="006A21F9">
        <w:rPr>
          <w:lang w:val="ru-RU"/>
        </w:rPr>
        <w:t xml:space="preserve"> Makita usab kini sa mga testimonya sa karaang mga magtutudlo sa Kristohanong relihiyon, pananglitan: </w:t>
      </w:r>
      <w:r w:rsidRPr="006A21F9">
        <w:rPr>
          <w:b/>
          <w:bCs/>
          <w:lang w:val="ru-RU"/>
        </w:rPr>
        <w:t xml:space="preserve">a) </w:t>
      </w:r>
      <w:r w:rsidRPr="006A21F9">
        <w:rPr>
          <w:lang w:val="ru-RU"/>
        </w:rPr>
        <w:t xml:space="preserve">Tertullian, nga naghisgot sa paghalad </w:t>
      </w:r>
      <w:r w:rsidRPr="001E4083">
        <w:t xml:space="preserve">niini </w:t>
      </w:r>
      <w:r w:rsidRPr="006A21F9">
        <w:rPr>
          <w:lang w:val="ru-RU"/>
        </w:rPr>
        <w:t>alang sa buhi</w:t>
      </w:r>
      <w:r>
        <w:rPr>
          <w:rStyle w:val="FootnoteReference"/>
        </w:rPr>
        <w:footnoteReference w:id="1319"/>
      </w:r>
      <w:r w:rsidRPr="006A21F9">
        <w:rPr>
          <w:lang w:val="ru-RU"/>
        </w:rPr>
        <w:t xml:space="preserve"> ug sa mga patay;</w:t>
      </w:r>
      <w:r>
        <w:rPr>
          <w:rStyle w:val="FootnoteReference"/>
        </w:rPr>
        <w:footnoteReference w:id="1320"/>
      </w:r>
      <w:r w:rsidRPr="006A21F9">
        <w:rPr>
          <w:lang w:val="ru-RU"/>
        </w:rPr>
        <w:t xml:space="preserve"> </w:t>
      </w:r>
      <w:r w:rsidRPr="006A21F9">
        <w:rPr>
          <w:b/>
          <w:bCs/>
          <w:lang w:val="ru-RU"/>
        </w:rPr>
        <w:t xml:space="preserve">b) </w:t>
      </w:r>
      <w:r w:rsidRPr="006A21F9">
        <w:rPr>
          <w:lang w:val="ru-RU"/>
        </w:rPr>
        <w:t xml:space="preserve">San Cipriano, nga naghisgot sa paghalad </w:t>
      </w:r>
      <w:r w:rsidRPr="001E4083">
        <w:t xml:space="preserve">niini </w:t>
      </w:r>
      <w:r w:rsidRPr="006A21F9">
        <w:rPr>
          <w:lang w:val="ru-RU"/>
        </w:rPr>
        <w:t>alang sa mga patay;</w:t>
      </w:r>
      <w:r>
        <w:rPr>
          <w:rStyle w:val="FootnoteReference"/>
        </w:rPr>
        <w:footnoteReference w:id="1321"/>
      </w:r>
      <w:r w:rsidRPr="006A21F9">
        <w:rPr>
          <w:lang w:val="ru-RU"/>
        </w:rPr>
        <w:t xml:space="preserve"> </w:t>
      </w:r>
      <w:r w:rsidRPr="006A21F9">
        <w:rPr>
          <w:b/>
          <w:bCs/>
          <w:lang w:val="ru-RU"/>
        </w:rPr>
        <w:t xml:space="preserve">c) </w:t>
      </w:r>
      <w:r w:rsidRPr="006A21F9">
        <w:rPr>
          <w:lang w:val="ru-RU"/>
        </w:rPr>
        <w:t>San Cirilo sa Jerusalem, nga gawas sa klaro nga pagtawag niini nga halad sa pagbayad-sala,</w:t>
      </w:r>
      <w:r>
        <w:rPr>
          <w:rStyle w:val="FootnoteReference"/>
        </w:rPr>
        <w:footnoteReference w:id="1322"/>
      </w:r>
      <w:r w:rsidRPr="006A21F9">
        <w:rPr>
          <w:lang w:val="ru-RU"/>
        </w:rPr>
        <w:t xml:space="preserve"> ingon usab klaro nga nagpahayag: "Gi-halad nato si Kristo, nga gipatay alang sa atong mga kalapasan, aron maghimo og pagtabon alang kanila (ang mga nangamatay) ug alang nato ngadto sa Dios, ang Mahigugma sa katawhan;"</w:t>
      </w:r>
      <w:r>
        <w:rPr>
          <w:rStyle w:val="FootnoteReference"/>
        </w:rPr>
        <w:footnoteReference w:id="1323"/>
      </w:r>
      <w:r w:rsidRPr="006A21F9">
        <w:rPr>
          <w:lang w:val="ru-RU"/>
        </w:rPr>
        <w:t xml:space="preserve"> </w:t>
      </w:r>
      <w:r w:rsidRPr="006A21F9">
        <w:rPr>
          <w:b/>
          <w:bCs/>
          <w:lang w:val="ru-RU"/>
        </w:rPr>
        <w:t xml:space="preserve">d) </w:t>
      </w:r>
      <w:r w:rsidRPr="006A21F9">
        <w:rPr>
          <w:lang w:val="ru-RU"/>
        </w:rPr>
        <w:t>San Juan Crisostomo, sa iyang mga sinulat nga atong mabasa, lakip sa uban pa: "Dili namo ginahandum sa walay pulos ang mga nangamatay sa atubangan sa balaan nga Misteryo, ug sa diha nga magduol kita, nagahalad kita alang kanila sa Kordero nga nagbarug sa atubangan nato, nga nagkuha sa sala sa kalibutan; apan aron sila makadawat og pipila ka kahupayan gikan niini nga dapit, dili kini walay pulos nga ang nagbarug sa atubangan sa halaran, diin gisaulog ang makahadlok nga Misteryo, nag-ampo alang sa tanan nga natulog sa Kristo ug alang sa mga nagahinumdom kanila. Kung wala unta'y mga paghinumdom alang kanila sukad pa sa karaang panahon, sukad pa sa mga adlaw sa mga Apostoles, dili unta kini isulti. Ang among ministeryo dili lang usa ka kalingawan—layo kini kanamo!—kundi ginabuhat subay sa giya sa Espiritu… Ayaw kita pagkahapoy sa pagtabang sa mga nangamatay ug sa paghalad og mga pag-ampo alang kanila: kay naa sa atubangan nato ang usa ka halad nga nagapahapsay, nga para sa tibuok kalibutan. Busa, nag-ampo kita nga walay pagduha-duha alang sa tibuok kalibutan ug gipahayag ang mga ngalan sa mga nangamatay kauban sa mga martir, mga nag-angkon sa pagtuo, ug mga pari."</w:t>
      </w:r>
      <w:r>
        <w:rPr>
          <w:rStyle w:val="FootnoteReference"/>
        </w:rPr>
        <w:footnoteReference w:id="1324"/>
      </w:r>
    </w:p>
    <w:p w14:paraId="738698A6" w14:textId="77777777" w:rsidR="00BE1885" w:rsidRPr="006A21F9" w:rsidRDefault="00BE1885" w:rsidP="00BE1885">
      <w:pPr>
        <w:rPr>
          <w:lang w:val="ru-RU"/>
        </w:rPr>
      </w:pPr>
      <w:r w:rsidRPr="006A21F9">
        <w:rPr>
          <w:lang w:val="ru-RU"/>
        </w:rPr>
        <w:tab/>
        <w:t>Duha ka punto ang angay hisgutan dinhi.</w:t>
      </w:r>
    </w:p>
    <w:p w14:paraId="0D9B19B6" w14:textId="77777777" w:rsidR="00BE1885" w:rsidRPr="006A21F9" w:rsidRDefault="00BE1885" w:rsidP="00BE1885">
      <w:pPr>
        <w:rPr>
          <w:lang w:val="ru-RU"/>
        </w:rPr>
      </w:pPr>
      <w:r w:rsidRPr="006A21F9">
        <w:rPr>
          <w:lang w:val="ru-RU"/>
        </w:rPr>
        <w:tab/>
        <w:t xml:space="preserve">Una: sa dihang ang Simbahang Ortodokso, sa paghalad sa usa ka walay-dugo nga halad, nagahinumdom—ug sa tinuod, una sa tanan—sa mga gipahimaya nga Balaan sa Dios, ang mga patriyarka, mga propeta, ang mga apostoles, ang mga martir, ang mga katekista, ug bisan pa ang Labawng Bulahan nga Theotokos—gibuhat kini dili aron pahupayon ang Dios alang kanila, kondili aron, pinaagi sa ilang mga pag-ampo ug pag-ampo alang sa uban, mapalig-on ang kaugalingong mga pag-ampo sa atubangan Niya alang sa mga buhi ug sa mga minatay. Busa, ang nagselebrar, sa pagtapos sa paghinumdom sa mga Santo, nagdugang: 'Pinaagi sa ilang mga pag-ampo, </w:t>
      </w:r>
      <w:r w:rsidRPr="006A21F9">
        <w:rPr>
          <w:lang w:val="ru-RU"/>
        </w:rPr>
        <w:lastRenderedPageBreak/>
        <w:t>bisitaha kami, O Dios, ug hinumdumi ang tanang namatay nga nagalaum sa pagkabanhaw ngadto sa walay katapusang kinabuhi.'</w:t>
      </w:r>
      <w:r>
        <w:rPr>
          <w:rStyle w:val="FootnoteReference"/>
        </w:rPr>
        <w:footnoteReference w:id="1325"/>
      </w:r>
      <w:r w:rsidRPr="006A21F9">
        <w:rPr>
          <w:lang w:val="ru-RU"/>
        </w:rPr>
        <w:t xml:space="preserve"> Ug si San Cirilo sa Jerusalem miingon: 'Gihinumduman usab namo ang mga nanglabay na sa atubangan namo, una sa tanan ang mga patriyarka, propeta, apostoles ug mga martir, aron pinaagi sa ilang mga pag-ampo ug pag-ampo alang kanato dawaton sa Dios ang among paghangyo.'</w:t>
      </w:r>
      <w:r>
        <w:rPr>
          <w:rStyle w:val="FootnoteReference"/>
        </w:rPr>
        <w:footnoteReference w:id="1326"/>
      </w:r>
    </w:p>
    <w:p w14:paraId="123602E8" w14:textId="77777777" w:rsidR="00BE1885" w:rsidRPr="006A21F9" w:rsidRDefault="00BE1885" w:rsidP="00BE1885">
      <w:pPr>
        <w:rPr>
          <w:lang w:val="ru-RU"/>
        </w:rPr>
      </w:pPr>
      <w:r w:rsidRPr="006A21F9">
        <w:rPr>
          <w:lang w:val="ru-RU"/>
        </w:rPr>
        <w:tab/>
        <w:t>Ikaduha: tungod kay ang walay-dugo nga halad adunay gahum sa pagpahupay sa Dios ug pagdani kaniya padulong kanato, natural nga kini adunay gahum sa paghangyo og lainlaing mga panalangin alang kanato gikan sa Dios; ug busa, ingon nga usa ka halad nga makapahupay, kini sa samang higayon usa usab ka halad sa paghangyo o pag-ampo alang sa uban. Busa, ang Balaang Simbahan, sa paghalad sa halad nga walay dugo, dili lamang nag-ampo sa Dios alang sa kapasaylo sa mga sala ug alang sa kaluwasan sa mga buhi ug sa mga patay, apan nangayo usab Niya og lain-laing mga gasa, espirituhanon ug lawasnon, nga gikinahanglan sa tawo sa kinabuhi: "Sa pagsaulog sa espirituhanong halad sa walay-dugo nga serbisyo," ingon sa pagtestigo ni San Cirilo sa Herusalem, kita, sa maong samang halad nga makapahupay sa kasuko, nag-ampo sa Dios alang sa unibersal nga kalinaw tali sa mga Simbahan, alang sa kaayohan sa kalibutan, alang sa mga hari, alang sa mga sundalo ug sa ilang mga kauban sa armas, alang sa mga masakiton, alang sa mga gikapoy sa pagpanarbaho, ug sa tinuod alang sa tanan nga nanginahanglan og tabang; kita tanan nag-ampo ug naghalad niini nga halad."</w:t>
      </w:r>
      <w:r>
        <w:rPr>
          <w:rStyle w:val="FootnoteReference"/>
        </w:rPr>
        <w:footnoteReference w:id="1327"/>
      </w:r>
      <w:r w:rsidRPr="006A21F9">
        <w:rPr>
          <w:lang w:val="ru-RU"/>
        </w:rPr>
        <w:t xml:space="preserve"> Nasayran usab nga, sa espesyal nga mga kahimtang—publiko man o pribado—ang Balaang Simbahan naghiusa sa balaan nga ritwal sa walay-dugo nga halad uban sa mga espesyal nga pag-ampo sa , pananglitan, sa panahon sa uga, grabe nga sakit, pagsulong sa mga kaaway, ug uban pa.</w:t>
      </w:r>
    </w:p>
    <w:p w14:paraId="3D1A4311" w14:textId="77777777" w:rsidR="00BE1885" w:rsidRPr="006A21F9" w:rsidRDefault="00BE1885" w:rsidP="00BE1885">
      <w:pPr>
        <w:rPr>
          <w:lang w:val="ru-RU"/>
        </w:rPr>
      </w:pPr>
      <w:r w:rsidRPr="006A21F9">
        <w:rPr>
          <w:lang w:val="ru-RU"/>
        </w:rPr>
        <w:tab/>
      </w:r>
    </w:p>
    <w:p w14:paraId="338BB346" w14:textId="77777777" w:rsidR="00BE1885" w:rsidRPr="006A21F9" w:rsidRDefault="00BE1885" w:rsidP="00BE1885">
      <w:pPr>
        <w:pStyle w:val="Heading4"/>
        <w:rPr>
          <w:lang w:val="ru-RU"/>
        </w:rPr>
      </w:pPr>
      <w:bookmarkStart w:id="845" w:name="_Toc133142613"/>
      <w:bookmarkStart w:id="846" w:name="_Toc133142989"/>
      <w:bookmarkStart w:id="847" w:name="_Toc133166346"/>
      <w:bookmarkStart w:id="848" w:name="_Toc182221556"/>
      <w:bookmarkStart w:id="849" w:name="_Toc238453123"/>
      <w:bookmarkStart w:id="850" w:name="_Toc238453923"/>
      <w:bookmarkStart w:id="851" w:name="_Toc238454333"/>
      <w:bookmarkStart w:id="852" w:name="_Toc238466415"/>
      <w:bookmarkStart w:id="853" w:name="_Toc238574231"/>
      <w:r w:rsidRPr="006A21F9">
        <w:rPr>
          <w:bCs/>
          <w:lang w:val="ru-RU"/>
        </w:rPr>
        <w:t xml:space="preserve">4. </w:t>
      </w:r>
      <w:r w:rsidRPr="006A21F9">
        <w:rPr>
          <w:lang w:val="ru-RU"/>
        </w:rPr>
        <w:t>Mahitungod sa Sakramento sa Penitensya</w:t>
      </w:r>
      <w:bookmarkEnd w:id="845"/>
      <w:bookmarkEnd w:id="846"/>
      <w:bookmarkEnd w:id="847"/>
      <w:bookmarkEnd w:id="848"/>
      <w:bookmarkEnd w:id="849"/>
      <w:bookmarkEnd w:id="850"/>
      <w:bookmarkEnd w:id="851"/>
      <w:bookmarkEnd w:id="852"/>
      <w:bookmarkEnd w:id="853"/>
    </w:p>
    <w:p w14:paraId="116964F1" w14:textId="77777777" w:rsidR="00BE1885" w:rsidRPr="006A21F9" w:rsidRDefault="00BE1885" w:rsidP="00BE1885">
      <w:pPr>
        <w:rPr>
          <w:lang w:val="ru-RU"/>
        </w:rPr>
      </w:pPr>
    </w:p>
    <w:p w14:paraId="1352233B" w14:textId="77777777" w:rsidR="00BE1885" w:rsidRPr="006A21F9" w:rsidRDefault="00BE1885" w:rsidP="00BE1885">
      <w:pPr>
        <w:pStyle w:val="Heading5"/>
        <w:rPr>
          <w:lang w:val="ru-RU"/>
        </w:rPr>
      </w:pPr>
      <w:bookmarkStart w:id="854" w:name="_Toc133142990"/>
      <w:bookmarkStart w:id="855" w:name="_Toc133166347"/>
      <w:bookmarkStart w:id="856" w:name="_Toc182221557"/>
      <w:bookmarkStart w:id="857" w:name="_Toc238453124"/>
      <w:bookmarkStart w:id="858" w:name="_Toc238453924"/>
      <w:bookmarkStart w:id="859" w:name="_Toc238574232"/>
      <w:r w:rsidRPr="006A21F9">
        <w:rPr>
          <w:bCs/>
          <w:lang w:val="ru-RU"/>
        </w:rPr>
        <w:t xml:space="preserve">§221. </w:t>
      </w:r>
      <w:r w:rsidRPr="006A21F9">
        <w:rPr>
          <w:lang w:val="ru-RU"/>
        </w:rPr>
        <w:t>Koneksyon sa miaging seksyon; ang konsepto sa sakramento sa penitensya ug ang lain-laing mga ngalan niini</w:t>
      </w:r>
      <w:bookmarkEnd w:id="854"/>
      <w:bookmarkEnd w:id="855"/>
      <w:bookmarkEnd w:id="856"/>
      <w:bookmarkEnd w:id="857"/>
      <w:bookmarkEnd w:id="858"/>
      <w:bookmarkEnd w:id="859"/>
    </w:p>
    <w:p w14:paraId="511E5251" w14:textId="77777777" w:rsidR="00BE1885" w:rsidRPr="006A21F9" w:rsidRDefault="00BE1885" w:rsidP="00BE1885">
      <w:pPr>
        <w:ind w:firstLine="708"/>
        <w:rPr>
          <w:lang w:val="ru-RU"/>
        </w:rPr>
      </w:pPr>
      <w:r w:rsidRPr="006A21F9">
        <w:rPr>
          <w:lang w:val="ru-RU"/>
        </w:rPr>
        <w:t xml:space="preserve">Sa tulo ka sakramento sa kaluwasan sa Simbahan, nga atong gihisgutan hangtod karon, ang hingpit nga kadagaya sa espirituhanong mga gasa nga gikinahanglan aron ang usa ka tawo mahimong Kristohanon gihatag kanila; ug, pagkahuman nga nahimong usa, aron molambo sa Kristohanong pagkamapaambition ug makab-ot ang walay katapusang kalipay. Ang Bunyag naglimpyo sa makasasala sa tanan niyang mga sala, orihinal man o boluntaryo, ug nagdala kaniya sa gingharian sa grasya ni Kristo. Ang Kumpirmasyon naghatag kaniya og gahum sa Diyos aron mapalig-on ug motubo sa kinabuhi sa grasya. Ang Eukaristiya nagpakaon kaniya sa pagkaon sa Diyos ug naghiusa kaniya sa tinubdan mismo sa kinabuhi ug grasya. Bisan pa, bisan pa nga hingpit nga nahugasan ang usa ka tawo gikan sa tanang sala sa batis sa bunyag, dili siya maluwas gikan sa mga sangputanan sa orihinal nga sala ug panulundon nga pagkadaut, nga mao ang: sa kalag, usa ka hilig padulong sa dautan; ug sa lawas, sakit ug kamatayon (§§91, 93); ug tungod kay, bisan pa human sa bunyag, nga nahimong Kristohanon na, mahimo siyang makasala pag-usab, bisan kanunay (1 Juan 1:8–10), ug mahimong masakitan sa mga sakit, usahay grabe kaayo, nga nagdala kaniya duol sa lubnganan: Gusto sa Labawng Maayong Ginoo nga magtukod sa Iyang Simbahan og duha pa ka sakramento, ingon nga duha ka tambal nga makaluwas alang sa mga masakiton nga miyembro </w:t>
      </w:r>
      <w:r w:rsidRPr="001E4083">
        <w:t>niini</w:t>
      </w:r>
      <w:r w:rsidRPr="006A21F9">
        <w:rPr>
          <w:lang w:val="ru-RU"/>
        </w:rPr>
        <w:t>: ang sakramento sa pagpanagsa, nga nag-ayo sa atong espirituhanong mga kakulian, ug ang sakramento sa Pag-uyog sa Masakiton, nga nagpalapad sa iyang makaluwas nga mga epekto ngadto usab sa atong lawasnong mga kakulian. Una natong hisgutan ang unang sakramento niini, unya ang ikaduha.</w:t>
      </w:r>
    </w:p>
    <w:p w14:paraId="1348DCFF" w14:textId="77777777" w:rsidR="00BE1885" w:rsidRPr="006A21F9" w:rsidRDefault="00BE1885" w:rsidP="00BE1885">
      <w:pPr>
        <w:rPr>
          <w:lang w:val="ru-RU"/>
        </w:rPr>
      </w:pPr>
      <w:r w:rsidRPr="006A21F9">
        <w:rPr>
          <w:lang w:val="ru-RU"/>
        </w:rPr>
        <w:tab/>
        <w:t>Ang Penitensya, kon kini sabton isip usa ka sakramento,</w:t>
      </w:r>
      <w:r>
        <w:rPr>
          <w:rStyle w:val="FootnoteReference"/>
        </w:rPr>
        <w:footnoteReference w:id="1328"/>
      </w:r>
      <w:r w:rsidRPr="006A21F9">
        <w:rPr>
          <w:lang w:val="ru-RU"/>
        </w:rPr>
        <w:t xml:space="preserve"> usa ka balaan nga ritwal diin ang pastor sa Simbahan, pinaagi sa gahum sa Espiritu Santo, nagpasaylo sa penitente ug nagkumpisal nga Kristohanon gikan sa tanang mga sala nga nabuhat pagkahuman sa bunyag, aron ang Kristohanon mahimong inosente ug balaan pag-usab, sama sa dihang siya migawas gikan sa tubig sa bunyag. Tungod niini, ang karaang mga magtutudlo sa </w:t>
      </w:r>
      <w:r w:rsidRPr="006A21F9">
        <w:rPr>
          <w:lang w:val="ru-RU"/>
        </w:rPr>
        <w:lastRenderedPageBreak/>
        <w:t>Simbahan nagtumong sa sakramento sa paghinulsol ingon nga absolution</w:t>
      </w:r>
      <w:r>
        <w:rPr>
          <w:rStyle w:val="FootnoteReference"/>
        </w:rPr>
        <w:footnoteReference w:id="1329"/>
      </w:r>
      <w:r w:rsidRPr="006A21F9">
        <w:rPr>
          <w:lang w:val="ru-RU"/>
        </w:rPr>
        <w:t xml:space="preserve"> 1, confession</w:t>
      </w:r>
      <w:r>
        <w:rPr>
          <w:rStyle w:val="FootnoteReference"/>
        </w:rPr>
        <w:footnoteReference w:id="1330"/>
      </w:r>
      <w:r w:rsidRPr="006A21F9">
        <w:rPr>
          <w:lang w:val="ru-RU"/>
        </w:rPr>
        <w:t xml:space="preserve"> , reconciliation</w:t>
      </w:r>
      <w:r>
        <w:rPr>
          <w:rStyle w:val="FootnoteReference"/>
        </w:rPr>
        <w:footnoteReference w:id="1331"/>
      </w:r>
      <w:r w:rsidRPr="006A21F9">
        <w:rPr>
          <w:lang w:val="ru-RU"/>
        </w:rPr>
        <w:t xml:space="preserve"> , usa ka ikaduhang pagbunyag</w:t>
      </w:r>
      <w:r>
        <w:rPr>
          <w:rStyle w:val="FootnoteReference"/>
        </w:rPr>
        <w:footnoteReference w:id="1332"/>
      </w:r>
      <w:r w:rsidRPr="006A21F9">
        <w:rPr>
          <w:lang w:val="ru-RU"/>
        </w:rPr>
        <w:t xml:space="preserve"> , usa ka ikaduhang linya sa kinabuhi human sa pagkalunod sa barko</w:t>
      </w:r>
      <w:r>
        <w:rPr>
          <w:rStyle w:val="FootnoteReference"/>
        </w:rPr>
        <w:footnoteReference w:id="1333"/>
      </w:r>
      <w:r w:rsidRPr="006A21F9">
        <w:rPr>
          <w:lang w:val="ru-RU"/>
        </w:rPr>
        <w:t xml:space="preserve"> , ug uban pa.</w:t>
      </w:r>
    </w:p>
    <w:p w14:paraId="6D52E7DE" w14:textId="77777777" w:rsidR="00BE1885" w:rsidRPr="006A21F9" w:rsidRDefault="00BE1885" w:rsidP="00BE1885">
      <w:pPr>
        <w:rPr>
          <w:lang w:val="ru-RU"/>
        </w:rPr>
      </w:pPr>
      <w:r w:rsidRPr="006A21F9">
        <w:rPr>
          <w:lang w:val="ru-RU"/>
        </w:rPr>
        <w:tab/>
      </w:r>
    </w:p>
    <w:p w14:paraId="2096298F" w14:textId="77777777" w:rsidR="00BE1885" w:rsidRPr="006A21F9" w:rsidRDefault="00BE1885" w:rsidP="00BE1885">
      <w:pPr>
        <w:pStyle w:val="Heading5"/>
        <w:rPr>
          <w:lang w:val="ru-RU"/>
        </w:rPr>
      </w:pPr>
      <w:bookmarkStart w:id="860" w:name="_Toc133142991"/>
      <w:bookmarkStart w:id="861" w:name="_Toc133166348"/>
      <w:bookmarkStart w:id="862" w:name="_Toc182221558"/>
      <w:bookmarkStart w:id="863" w:name="_Toc238453125"/>
      <w:bookmarkStart w:id="864" w:name="_Toc238453925"/>
      <w:bookmarkStart w:id="865" w:name="_Toc238574233"/>
      <w:r w:rsidRPr="006A21F9">
        <w:rPr>
          <w:bCs/>
          <w:lang w:val="ru-RU"/>
        </w:rPr>
        <w:t xml:space="preserve">§222. </w:t>
      </w:r>
      <w:r w:rsidRPr="006A21F9">
        <w:rPr>
          <w:lang w:val="ru-RU"/>
        </w:rPr>
        <w:t>Ang Banal nga Institusyon ug Pagkakabalaido sa Sakramento sa Pagpanamastamas</w:t>
      </w:r>
      <w:bookmarkEnd w:id="860"/>
      <w:bookmarkEnd w:id="861"/>
      <w:bookmarkEnd w:id="862"/>
      <w:bookmarkEnd w:id="863"/>
      <w:bookmarkEnd w:id="864"/>
      <w:bookmarkEnd w:id="865"/>
    </w:p>
    <w:p w14:paraId="3BC51ACE"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 xml:space="preserve">Ang Ginoo nagtukod sa sakramento sa penitensya pagkahuman sa Iyang Pagkabanhaw, sa dihang nagpakita Siya sa Iyang mga disipulo nga nagtigum—gawas lang si Tomas—ug seryoso Siyang miingon kanila: </w:t>
      </w:r>
      <w:r w:rsidRPr="006A21F9">
        <w:rPr>
          <w:i/>
          <w:iCs/>
          <w:lang w:val="ru-RU"/>
        </w:rPr>
        <w:t>'Sumala kaninyo ang kalinaw!</w:t>
      </w:r>
      <w:r w:rsidRPr="006A21F9">
        <w:rPr>
          <w:lang w:val="ru-RU"/>
        </w:rPr>
        <w:t xml:space="preserve">' … </w:t>
      </w:r>
      <w:r w:rsidRPr="006A21F9">
        <w:rPr>
          <w:i/>
          <w:iCs/>
          <w:lang w:val="ru-RU"/>
        </w:rPr>
        <w:t>Pagkahuman Niya og ingon niini, gininhawa Siya kanila ug miingon: 'Dawat-a ninyo ang Espiritu Santo.' 'Ang bisan kinsa nga inyong pasayloon sa ilang mga sala, pasayloon usab sila; ug ang bisan kinsa nga inyong panalipdan, panalipdan usab sila</w:t>
      </w:r>
      <w:r w:rsidRPr="006A21F9">
        <w:rPr>
          <w:lang w:val="ru-RU"/>
        </w:rPr>
        <w:t xml:space="preserve">' (Juan 20:21–23). Klaro gikan niining mga pulonga nga — </w:t>
      </w:r>
      <w:r w:rsidRPr="006A21F9">
        <w:rPr>
          <w:b/>
          <w:bCs/>
          <w:lang w:val="ru-RU"/>
        </w:rPr>
        <w:t xml:space="preserve">a) </w:t>
      </w:r>
      <w:r w:rsidRPr="006A21F9">
        <w:rPr>
          <w:lang w:val="ru-RU"/>
        </w:rPr>
        <w:t xml:space="preserve">ang Ginoo mismo naghatag sa mga Apostoles, ug busa sa ilang mga kahalili, sa Iyang banal nga awtoridad sa pagpasaylo o dili pagpasaylo sa mga sala sa mga tawo; </w:t>
      </w:r>
      <w:r w:rsidRPr="006A21F9">
        <w:rPr>
          <w:b/>
          <w:bCs/>
          <w:lang w:val="ru-RU"/>
        </w:rPr>
        <w:t xml:space="preserve">b) </w:t>
      </w:r>
      <w:r w:rsidRPr="006A21F9">
        <w:rPr>
          <w:lang w:val="ru-RU"/>
        </w:rPr>
        <w:t xml:space="preserve">kining pagpasaylo o pagpadayon sa sala gihimo gayud sa Balaang Espiritu, mao ang Iyang dili makita nga gahum ug lihok; ug — </w:t>
      </w:r>
      <w:r w:rsidRPr="006A21F9">
        <w:rPr>
          <w:b/>
          <w:bCs/>
          <w:lang w:val="ru-RU"/>
        </w:rPr>
        <w:t xml:space="preserve">c) </w:t>
      </w:r>
      <w:r w:rsidRPr="006A21F9">
        <w:rPr>
          <w:lang w:val="ru-RU"/>
        </w:rPr>
        <w:t xml:space="preserve">walay duhaduha, kini nga awtoridad gipadayag sa makita pinaagi sa usa ka buhat. Busa, mosunod nga ang paghinulsol usa ka balido nga sakramento nga adunay tanang kinaiya sa tinuod nga mga sakramento (§200). Dugang pa, si Kristo nga Manluluwas kaniadto nakapromisa na kaduha bahin niini nga sakramento — sa unang higayon sa dihang miingon Siya kang Apostol Pedro, nga nag-angkon kaniya nga Anak sa Dios alang sa tanang mga Apostoles: </w:t>
      </w:r>
      <w:r w:rsidRPr="006A21F9">
        <w:rPr>
          <w:i/>
          <w:iCs/>
          <w:lang w:val="ru-RU"/>
        </w:rPr>
        <w:t xml:space="preserve">'Iahatag ko kanimo ang mga yawi sa Gingharian sa Langit: bisan unsa ang imong gapuson sa yuta, gipanggapuson usab sa langit; ug bisan unsa ang imong buhian sa yuta, gipangbuhian usab sa langit' </w:t>
      </w:r>
      <w:r w:rsidRPr="006A21F9">
        <w:rPr>
          <w:lang w:val="ru-RU"/>
        </w:rPr>
        <w:t xml:space="preserve">(Mat. 16:19); ug usab sa dihang mitestigo Siya sa atubangan sa tanang Apostoles, isip </w:t>
      </w:r>
      <w:r w:rsidRPr="001E4083">
        <w:t xml:space="preserve">ilang </w:t>
      </w:r>
      <w:r w:rsidRPr="006A21F9">
        <w:rPr>
          <w:lang w:val="ru-RU"/>
        </w:rPr>
        <w:t xml:space="preserve">mga pangulo: </w:t>
      </w:r>
      <w:r w:rsidRPr="006A21F9">
        <w:rPr>
          <w:i/>
          <w:iCs/>
          <w:lang w:val="ru-RU"/>
        </w:rPr>
        <w:t xml:space="preserve">'Kung ang bisan kinsa dili maminaw sa Simbahan, pasagdi siya kaninyo sama sa usa ka Hentil ug usa ka maniningil sa buhis.' Sa pagkatinuod, nagaingon ako kaninyo: ' ' bisan unsa nga inyong pagaputlon sa yuta, kini maputol usab sa langit; ug bisan unsa nga inyong pagahapsayon sa yuta, kini mahapsay usab sa langit </w:t>
      </w:r>
      <w:r w:rsidRPr="006A21F9">
        <w:rPr>
          <w:lang w:val="ru-RU"/>
        </w:rPr>
        <w:t>(Mt 18:17–18).</w:t>
      </w:r>
    </w:p>
    <w:p w14:paraId="13A23219"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Sukad pa sa panahon sa mga Balaang Apostoles, ang sakramento sa paghinulsol kanunay nga naglungtad sa Simbahan, ug ang mga magbalantay </w:t>
      </w:r>
      <w:r w:rsidRPr="001E4083">
        <w:t xml:space="preserve">niini </w:t>
      </w:r>
      <w:r w:rsidRPr="006A21F9">
        <w:rPr>
          <w:lang w:val="ru-RU"/>
        </w:rPr>
        <w:t>kanunay nga nag-ehersisyo sa katungod nga gihatag sa Dios sa pagbugkos ug pagbukas. Busa, nag-ingon ang Apostolikong Kanon: 'Kung kinsa man, obispo man o presbiter, dili modawat sa usa ka tawo nga mibiya sa sala, kondili iyang balibaran, pahawaon siya sa balaan nga katungdanan. Kay gipasubo nila si Kristo, nga miingon: "Adunay kalipay sa langit tungod sa usa ka makasasala nga naghinulsol"' (Kanon 52). Sa mga Apostolikong Kanon, sa usa ka bahin, klaro kaayo nga gihinumduman ang mga lider sa Simbahan nga kanila gihatagan sa Diyos ang awtoridad sa pagbugkos ug pagbuhi,</w:t>
      </w:r>
      <w:r>
        <w:rPr>
          <w:rStyle w:val="FootnoteReference"/>
        </w:rPr>
        <w:footnoteReference w:id="1334"/>
      </w:r>
      <w:r w:rsidRPr="006A21F9">
        <w:rPr>
          <w:lang w:val="ru-RU"/>
        </w:rPr>
        <w:t xml:space="preserve"> ug daghang mga instruksiyon ang gihatag kung giunsa paghukom sa nagkalain-laing klase sa mga sala,</w:t>
      </w:r>
      <w:r>
        <w:rPr>
          <w:rStyle w:val="FootnoteReference"/>
        </w:rPr>
        <w:footnoteReference w:id="1335"/>
      </w:r>
      <w:r w:rsidRPr="006A21F9">
        <w:rPr>
          <w:lang w:val="ru-RU"/>
        </w:rPr>
        <w:t xml:space="preserve"> ug kung giunsa pag-atiman ang mga naghinulsol;</w:t>
      </w:r>
      <w:r>
        <w:rPr>
          <w:rStyle w:val="FootnoteReference"/>
        </w:rPr>
        <w:footnoteReference w:id="1336"/>
      </w:r>
      <w:r w:rsidRPr="006A21F9">
        <w:rPr>
          <w:lang w:val="ru-RU"/>
        </w:rPr>
        <w:t xml:space="preserve"> Sa laing bahin, gisugo ang mga magtutuo nga pasidunggan ang ilang espirituhanong mga amahan: 'kay nadawat nila gikan sa Dios ang gahum sa kinabuhi ug kamatayon, ang gahum sa paghukom sa mga makasasala ug pagsilot kanila sa kamatayon sa walay katapusang kalayo, ug sa pagpasaylo sa mga naghinulsol gikan sa ilang mga sala ug pagbalik kanila sa kinabuhi.'</w:t>
      </w:r>
      <w:r>
        <w:rPr>
          <w:rStyle w:val="FootnoteReference"/>
        </w:rPr>
        <w:footnoteReference w:id="1337"/>
      </w:r>
      <w:r w:rsidRPr="006A21F9">
        <w:rPr>
          <w:lang w:val="ru-RU"/>
        </w:rPr>
        <w:t xml:space="preserve"> Ang karaang mga magtutudlo sa Simbahan nagpamatuod niini nga walay kalahian sa klaridad, pananglitan:</w:t>
      </w:r>
    </w:p>
    <w:p w14:paraId="506893B7" w14:textId="77777777" w:rsidR="00BE1885" w:rsidRPr="006A21F9" w:rsidRDefault="00BE1885" w:rsidP="00BE1885">
      <w:pPr>
        <w:rPr>
          <w:lang w:val="ru-RU"/>
        </w:rPr>
      </w:pPr>
      <w:r w:rsidRPr="006A21F9">
        <w:rPr>
          <w:lang w:val="ru-RU"/>
        </w:rPr>
        <w:tab/>
        <w:t xml:space="preserve">San Cipriano: "Ug kadtong mga tawo nga, bisan wala pa sila makahimo og bisan unsang seryosong sala apan naghunahuna ra niini, mas matinud-anon ug mas mahadlok pa; apan ilang gikumpisal kini uban sa paghinulsol ug pagkamatinud-anon sa atubangan sa mga pari sa Dios, ilang gibutyag ang ilang konsensya, </w:t>
      </w:r>
      <w:r w:rsidRPr="006A21F9">
        <w:rPr>
          <w:lang w:val="ru-RU"/>
        </w:rPr>
        <w:lastRenderedPageBreak/>
        <w:t>gibutang ang karga sa ilang kalag sa ilang atubangan, ug nangita sa tambal nga makahupay, bisan pa sa gagmay ug walay kadaut nga mga samad… Naghangyo ako kaninyo, mga pinalanggang igsoon, nga mag-angkon kita sa atong mga sala samtang ang makasasala buhi pa, sa dihang madawat pa ang iyang pag-angkon, sa dihang ang katagbawan ug pagpasaylo nga gihatag sa mga pari makapahimuot sa atubangan sa Ginoo."</w:t>
      </w:r>
      <w:r>
        <w:rPr>
          <w:rStyle w:val="FootnoteReference"/>
        </w:rPr>
        <w:footnoteReference w:id="1338"/>
      </w:r>
    </w:p>
    <w:p w14:paraId="56F7BAE1" w14:textId="77777777" w:rsidR="00BE1885" w:rsidRPr="006A21F9" w:rsidRDefault="00BE1885" w:rsidP="00BE1885">
      <w:pPr>
        <w:rPr>
          <w:lang w:val="ru-RU"/>
        </w:rPr>
      </w:pPr>
      <w:r w:rsidRPr="006A21F9">
        <w:rPr>
          <w:lang w:val="ru-RU"/>
        </w:rPr>
        <w:tab/>
        <w:t>San Atanasio ang Dako: "Sama sa usa ka tawo nga gibunyagan sa lain, mao ang pari, nga gipahayag sa grasya sa Espiritu Santo; ingon usab ang nag-angkon sa iyang mga sala uban sa paghinulsol makadawat sa kapasaylo niini pinaagi sa pari pinaagi sa grasya ni Hesukristo."</w:t>
      </w:r>
      <w:r>
        <w:rPr>
          <w:rStyle w:val="FootnoteReference"/>
        </w:rPr>
        <w:footnoteReference w:id="1339"/>
      </w:r>
    </w:p>
    <w:p w14:paraId="78C93D0D" w14:textId="77777777" w:rsidR="00BE1885" w:rsidRPr="006A21F9" w:rsidRDefault="00BE1885" w:rsidP="00BE1885">
      <w:pPr>
        <w:rPr>
          <w:lang w:val="ru-RU"/>
        </w:rPr>
      </w:pPr>
      <w:r w:rsidRPr="006A21F9">
        <w:rPr>
          <w:lang w:val="ru-RU"/>
        </w:rPr>
        <w:tab/>
        <w:t>San Basilio ang Dako: "Kinahanglan nga ikumpisal sa usa ka tawo ang iyang mga sala sa atubangan sa mga tawo nga gisaligan sa pagdumala sa mga sakramento sa Dios."</w:t>
      </w:r>
      <w:r>
        <w:rPr>
          <w:rStyle w:val="FootnoteReference"/>
        </w:rPr>
        <w:footnoteReference w:id="1340"/>
      </w:r>
      <w:r w:rsidRPr="006A21F9">
        <w:rPr>
          <w:lang w:val="ru-RU"/>
        </w:rPr>
        <w:t xml:space="preserve"> "Mas angay ug mas luwas (alang sa mga madre) nga maghimo og ingon nga kumpisal nga mahitabo sa atubangan sa usa ka tigulang nga madre sa wala pa ang usa ka presbiter, nga makahimo sa paghatag og maampingong dalan padulong sa paghinulsol ug pag-usab."</w:t>
      </w:r>
      <w:r>
        <w:rPr>
          <w:rStyle w:val="FootnoteReference"/>
        </w:rPr>
        <w:footnoteReference w:id="1341"/>
      </w:r>
    </w:p>
    <w:p w14:paraId="5B380A77" w14:textId="77777777" w:rsidR="00BE1885" w:rsidRPr="006A21F9" w:rsidRDefault="00BE1885" w:rsidP="00BE1885">
      <w:pPr>
        <w:rPr>
          <w:lang w:val="ru-RU"/>
        </w:rPr>
      </w:pPr>
      <w:r w:rsidRPr="006A21F9">
        <w:rPr>
          <w:lang w:val="ru-RU"/>
        </w:rPr>
        <w:tab/>
        <w:t>San Juan Crisostomo: "Sila (ang mga pari) nagpuyo pa sa yuta, apan gitugotan nga magdumala sa langitnong mga butang; nadawat nila ang awtoridad nga wala gihatag sa Diyos sa mga Anghel ni sa mga Arkanghel. Kay dili man giingon sa mga Anghel: 'Bisan unsa nga inyong pagaputlon sa yuta…' Ang mga may awtoridad dinhi sa yuta adunay gahum usab sa pagbugkos, apan sa mga lawas lamang; samtang kini nga gahum mahitungod sa kalag mismo ug mosaka paingon sa langit, kay unsay ilang paghukom dinhi sa ubos, ang Dios mopamatood sa ibabaw, ug ang Ginoo mouyon sa paghukom sa Iyang mga sulugoon."</w:t>
      </w:r>
      <w:r>
        <w:rPr>
          <w:rStyle w:val="FootnoteReference"/>
        </w:rPr>
        <w:footnoteReference w:id="1342"/>
      </w:r>
    </w:p>
    <w:p w14:paraId="0FF6630E" w14:textId="77777777" w:rsidR="00BE1885" w:rsidRPr="006A21F9" w:rsidRDefault="00BE1885" w:rsidP="00BE1885">
      <w:pPr>
        <w:rPr>
          <w:lang w:val="ru-RU"/>
        </w:rPr>
      </w:pPr>
      <w:r w:rsidRPr="006A21F9">
        <w:rPr>
          <w:lang w:val="ru-RU"/>
        </w:rPr>
        <w:tab/>
        <w:t>Ang maong pagtulon-an mahitungod sa sakramento sa penitensya gipatin-aw usab ni: Tertullian,</w:t>
      </w:r>
      <w:r>
        <w:rPr>
          <w:rStyle w:val="FootnoteReference"/>
        </w:rPr>
        <w:footnoteReference w:id="1343"/>
      </w:r>
      <w:r w:rsidRPr="006A21F9">
        <w:rPr>
          <w:lang w:val="ru-RU"/>
        </w:rPr>
        <w:t xml:space="preserve"> Lactantius, Gregory of Nyssa, Ambrose, Jerome, Augustine, Cyril of Alexandria,</w:t>
      </w:r>
      <w:r>
        <w:rPr>
          <w:rStyle w:val="FootnoteReference"/>
        </w:rPr>
        <w:footnoteReference w:id="1344"/>
      </w:r>
      <w:r w:rsidRPr="006A21F9">
        <w:rPr>
          <w:lang w:val="ru-RU"/>
        </w:rPr>
        <w:t xml:space="preserve"> Papa Leo</w:t>
      </w:r>
      <w:r>
        <w:rPr>
          <w:rStyle w:val="FootnoteReference"/>
        </w:rPr>
        <w:footnoteReference w:id="1345"/>
      </w:r>
      <w:r w:rsidRPr="006A21F9">
        <w:rPr>
          <w:lang w:val="ru-RU"/>
        </w:rPr>
        <w:t xml:space="preserve"> ug uban pa.</w:t>
      </w:r>
      <w:r>
        <w:rPr>
          <w:rStyle w:val="FootnoteReference"/>
        </w:rPr>
        <w:footnoteReference w:id="1346"/>
      </w:r>
    </w:p>
    <w:p w14:paraId="7A42D22B" w14:textId="77777777" w:rsidR="00BE1885" w:rsidRPr="006A21F9" w:rsidRDefault="00BE1885" w:rsidP="00BE1885">
      <w:pPr>
        <w:rPr>
          <w:lang w:val="ru-RU"/>
        </w:rPr>
      </w:pPr>
      <w:r w:rsidRPr="006A21F9">
        <w:rPr>
          <w:lang w:val="ru-RU"/>
        </w:rPr>
        <w:tab/>
      </w:r>
    </w:p>
    <w:p w14:paraId="7085C3C3" w14:textId="77777777" w:rsidR="00BE1885" w:rsidRPr="006A21F9" w:rsidRDefault="00BE1885" w:rsidP="00BE1885">
      <w:pPr>
        <w:pStyle w:val="Heading5"/>
        <w:rPr>
          <w:lang w:val="ru-RU"/>
        </w:rPr>
      </w:pPr>
      <w:bookmarkStart w:id="866" w:name="_Toc133142992"/>
      <w:bookmarkStart w:id="867" w:name="_Toc133166349"/>
      <w:bookmarkStart w:id="868" w:name="_Toc182221559"/>
      <w:bookmarkStart w:id="869" w:name="_Toc238453126"/>
      <w:bookmarkStart w:id="870" w:name="_Toc238453926"/>
      <w:bookmarkStart w:id="871" w:name="_Toc238574234"/>
      <w:r w:rsidRPr="006A21F9">
        <w:rPr>
          <w:bCs/>
          <w:lang w:val="ru-RU"/>
        </w:rPr>
        <w:t xml:space="preserve">§223. </w:t>
      </w:r>
      <w:r w:rsidRPr="006A21F9">
        <w:rPr>
          <w:lang w:val="ru-RU"/>
        </w:rPr>
        <w:t>Kinsa ang maka-administra sa sakramento sa penitensya, ug kinsa ang makadawat niini?</w:t>
      </w:r>
      <w:bookmarkEnd w:id="866"/>
      <w:bookmarkEnd w:id="867"/>
      <w:bookmarkEnd w:id="868"/>
      <w:bookmarkEnd w:id="869"/>
      <w:bookmarkEnd w:id="870"/>
      <w:bookmarkEnd w:id="871"/>
    </w:p>
    <w:p w14:paraId="56B411B1" w14:textId="77777777" w:rsidR="00BE1885" w:rsidRPr="006A21F9" w:rsidRDefault="00BE1885" w:rsidP="00BE1885">
      <w:pPr>
        <w:ind w:firstLine="708"/>
        <w:rPr>
          <w:lang w:val="ru-RU"/>
        </w:rPr>
      </w:pPr>
      <w:r w:rsidRPr="006A21F9">
        <w:rPr>
          <w:b/>
          <w:bCs/>
          <w:lang w:val="ru-RU"/>
        </w:rPr>
        <w:t xml:space="preserve">1. </w:t>
      </w:r>
      <w:r w:rsidRPr="006A21F9">
        <w:rPr>
          <w:lang w:val="ru-RU"/>
        </w:rPr>
        <w:t>Gikan sa ebidensya nga gipresentar sa Balaang Kasulatan ug Balaang Tradisyon, klaro na nga ang awtoridad sa pagdumala sa sakramento sa penitensya unang gihatag sa Ginoo sa mga Apostoles lamang [(Matt. 18:18); (</w:t>
      </w:r>
      <w:r w:rsidRPr="009D41B8">
        <w:rPr>
          <w:lang w:val="ru-RU"/>
        </w:rPr>
        <w:t>John</w:t>
      </w:r>
      <w:r w:rsidRPr="006A21F9">
        <w:rPr>
          <w:lang w:val="ru-RU"/>
        </w:rPr>
        <w:t xml:space="preserve"> 20:</w:t>
      </w:r>
      <w:r w:rsidRPr="009D41B8">
        <w:rPr>
          <w:lang w:val="ru-RU"/>
        </w:rPr>
        <w:t>21–23</w:t>
      </w:r>
      <w:r w:rsidRPr="006A21F9">
        <w:rPr>
          <w:lang w:val="ru-RU"/>
        </w:rPr>
        <w:t>); cf. (1 Cor. 12:28); (2 Cor. 5:18–20)], ug gikan sa mga Apostoles kini mipasa ngadto sa ilang mga manununod sa Simbahan, ang mga obispo ug mga presbiter (Tito 1:7),</w:t>
      </w:r>
      <w:r>
        <w:rPr>
          <w:rStyle w:val="FootnoteReference"/>
        </w:rPr>
        <w:footnoteReference w:id="1347"/>
      </w:r>
      <w:r w:rsidRPr="006A21F9">
        <w:rPr>
          <w:lang w:val="ru-RU"/>
        </w:rPr>
        <w:t xml:space="preserve"> apan sa ingon nga paagi nga ang mga klero mga makita nga instrumento lamang sa pagdumala sa sakramento, nga ang Dios mismo ang dili makita nga nagbuhat niini pinaagi kanila. Kay giingon: 'Bisan unsa nga inyong paghigot dinhi sa yuta, kini pagahigot usab sa langit; ug bisan unsa nga inyong pagbuhi dinhi sa yuta, kini pagabuhi usab sa langit' (Mat. 18:18). Aron suportahan kini, mahimo usab nga isaysay ang ubang mga testimonya gikan sa karaang mga magtutudlo, pananglitan:</w:t>
      </w:r>
    </w:p>
    <w:p w14:paraId="551784E6" w14:textId="77777777" w:rsidR="00BE1885" w:rsidRPr="006A21F9" w:rsidRDefault="00BE1885" w:rsidP="00BE1885">
      <w:pPr>
        <w:rPr>
          <w:lang w:val="ru-RU"/>
        </w:rPr>
      </w:pPr>
      <w:r w:rsidRPr="006A21F9">
        <w:rPr>
          <w:lang w:val="ru-RU"/>
        </w:rPr>
        <w:tab/>
        <w:t>Firmilian, Obispo sa Caesarea sa Cappadocia (233 AD): "Ang gahum sa pagpasaylo sa mga sala gihatag sa mga Apostoles ug sa mga Simbahan nga ilang gitukod, nga gipadala ni Cristo, ug sa mga obispo nga misunod kanila sa susamang pagkasunod-sunod."</w:t>
      </w:r>
      <w:r>
        <w:rPr>
          <w:rStyle w:val="FootnoteReference"/>
        </w:rPr>
        <w:footnoteReference w:id="1348"/>
      </w:r>
    </w:p>
    <w:p w14:paraId="02523DFB" w14:textId="77777777" w:rsidR="00BE1885" w:rsidRPr="006A21F9" w:rsidRDefault="00BE1885" w:rsidP="00BE1885">
      <w:pPr>
        <w:rPr>
          <w:lang w:val="ru-RU"/>
        </w:rPr>
      </w:pPr>
      <w:r w:rsidRPr="006A21F9">
        <w:rPr>
          <w:lang w:val="ru-RU"/>
        </w:rPr>
        <w:lastRenderedPageBreak/>
        <w:tab/>
        <w:t>San Ambrosio: "Kinsa may makapasaylo sa mga sala gawas sa Dios ra, nga nagpasaylo usab pinaagi sa mga tawo nga gihatagan Niya og awtoridad sa pagpasaylo?"</w:t>
      </w:r>
      <w:r>
        <w:rPr>
          <w:rStyle w:val="FootnoteReference"/>
        </w:rPr>
        <w:footnoteReference w:id="1349"/>
      </w:r>
      <w:r w:rsidRPr="006A21F9">
        <w:rPr>
          <w:lang w:val="ru-RU"/>
        </w:rPr>
        <w:t xml:space="preserve"> Ug sa lain nga dapit: "Kini nga katungod gihatag lamang sa mga pari."</w:t>
      </w:r>
      <w:r>
        <w:rPr>
          <w:rStyle w:val="FootnoteReference"/>
        </w:rPr>
        <w:footnoteReference w:id="1350"/>
      </w:r>
      <w:r w:rsidRPr="006A21F9">
        <w:rPr>
          <w:lang w:val="ru-RU"/>
        </w:rPr>
        <w:t xml:space="preserve"> Ikatulo: "Ang mga tawo nagbuhat lang sa ministeryo sa pagpasaylo sa mga sala, apan wala silay kaugalingong gahum. Kay dili nila pasayloon ang mga sala sa ilang kaugalingong ngalan, kondili sa ngalan sa Amahan, sa Anak, ug sa Espiritu Santo; sila mangayo, ug ang Dios naghatag; dinhi adunay pagsunod sa tawo, samtang ang pagkamaabiabihon iya sa labing hataas nga awtoridad."</w:t>
      </w:r>
      <w:r>
        <w:rPr>
          <w:rStyle w:val="FootnoteReference"/>
        </w:rPr>
        <w:footnoteReference w:id="1351"/>
      </w:r>
    </w:p>
    <w:p w14:paraId="2820722B" w14:textId="77777777" w:rsidR="00BE1885" w:rsidRPr="006A21F9" w:rsidRDefault="00BE1885" w:rsidP="00BE1885">
      <w:pPr>
        <w:rPr>
          <w:lang w:val="ru-RU"/>
        </w:rPr>
      </w:pPr>
      <w:r w:rsidRPr="006A21F9">
        <w:rPr>
          <w:lang w:val="ru-RU"/>
        </w:rPr>
        <w:tab/>
        <w:t>San Juan Crisostomo: "Gihatag sa Amahan ang tanang paghukom sa Anak (Juan 5:22): karon nakita nako nga gisalig sa Anak ang tanang paghukom ngadto sa mga pari… Ang mga pari sa mga Hudiyo adunay awtoridad sa paghinlo sa lawas gikan sa ketus—o mas tukma, dili aron paghinlo niini, kondili aron lang pagpamatood sa mga nahinlo na (Lev. 14) … apan ang mga pari sa Bag-ong Tugon nakadawat sa awtoridad dili lang aron pagpamatood sa mga nahinlo na, kondili aron maghinlo; labaw pa, dili ang ketus sa lawas, kondili ang kahugaw sa kalag."</w:t>
      </w:r>
      <w:r>
        <w:rPr>
          <w:rStyle w:val="FootnoteReference"/>
        </w:rPr>
        <w:footnoteReference w:id="1352"/>
      </w:r>
    </w:p>
    <w:p w14:paraId="7FC8A6FF" w14:textId="77777777" w:rsidR="00BE1885" w:rsidRPr="006A21F9" w:rsidRDefault="00BE1885" w:rsidP="00BE1885">
      <w:pPr>
        <w:rPr>
          <w:lang w:val="ru-RU"/>
        </w:rPr>
      </w:pPr>
      <w:r w:rsidRPr="006A21F9">
        <w:rPr>
          <w:lang w:val="ru-RU"/>
        </w:rPr>
        <w:tab/>
        <w:t>Laciana, Obispo sa Espanya (c. 370): "Nagaingon ka: ang Diyos ra ba ang makapasaylo sa mga sala? Tinuod kana. Apan ang Iyang gihimo pinaagi sa mga pari mao usab ang Iyang kaugalingong awtoridad."</w:t>
      </w:r>
      <w:r>
        <w:rPr>
          <w:rStyle w:val="FootnoteReference"/>
        </w:rPr>
        <w:footnoteReference w:id="1353"/>
      </w:r>
    </w:p>
    <w:p w14:paraId="4FBB9180" w14:textId="77777777" w:rsidR="00BE1885" w:rsidRPr="006A21F9" w:rsidRDefault="00BE1885" w:rsidP="00BE1885">
      <w:pPr>
        <w:rPr>
          <w:lang w:val="ru-RU"/>
        </w:rPr>
      </w:pPr>
      <w:r w:rsidRPr="006A21F9">
        <w:rPr>
          <w:lang w:val="ru-RU"/>
        </w:rPr>
        <w:tab/>
        <w:t>San Leo, Papa sa Roma: "Ang Mediador tali sa Dios ug sa mga tawo, ang Ginoong Jesu-Cristo, gihatagan ang mga pangulo sa Simbahan og awtoridad sa pagtudlo sa gahum sa pagbalaan sa paghinulsol ngadto sa mga nagahinulsol, ug, pinaagi sa pultahan sa pakig-uli, sa pagdawat kanila—nga napahapsay pinaagi sa makaluwas nga pagbayad-sala—sa pagdawat sa Balaang Sakramento. Apan ang Manluluwas mismo kanunay nga nalambigit niini nga buhat."</w:t>
      </w:r>
      <w:r>
        <w:rPr>
          <w:rStyle w:val="FootnoteReference"/>
        </w:rPr>
        <w:footnoteReference w:id="1354"/>
      </w:r>
    </w:p>
    <w:p w14:paraId="69C9C7EB" w14:textId="77777777" w:rsidR="00BE1885" w:rsidRPr="006A21F9" w:rsidRDefault="00BE1885" w:rsidP="00BE1885">
      <w:pPr>
        <w:rPr>
          <w:lang w:val="ru-RU"/>
        </w:rPr>
      </w:pPr>
      <w:r w:rsidRPr="006A21F9">
        <w:rPr>
          <w:lang w:val="ru-RU"/>
        </w:rPr>
        <w:tab/>
        <w:t>Sa kinatibuk-an, gipahayag sa karaang mga magtutudlo sa Simbahan nga si Kristo mismo,</w:t>
      </w:r>
      <w:r>
        <w:rPr>
          <w:rStyle w:val="FootnoteReference"/>
        </w:rPr>
        <w:footnoteReference w:id="1355"/>
      </w:r>
      <w:r w:rsidRPr="006A21F9">
        <w:rPr>
          <w:lang w:val="ru-RU"/>
        </w:rPr>
        <w:t xml:space="preserve"> , o ang Espiritu Santo,</w:t>
      </w:r>
      <w:r>
        <w:rPr>
          <w:rStyle w:val="FootnoteReference"/>
        </w:rPr>
        <w:footnoteReference w:id="1356"/>
      </w:r>
      <w:r w:rsidRPr="006A21F9">
        <w:rPr>
          <w:lang w:val="ru-RU"/>
        </w:rPr>
        <w:t xml:space="preserve"> , ang nagapasaylo sa mga sala sa sakramento sa penitensya, samtang anaa pa sa yuta, nga nagsunod sa balaang mga Apostoles, ang mga obispo</w:t>
      </w:r>
      <w:r>
        <w:rPr>
          <w:rStyle w:val="FootnoteReference"/>
        </w:rPr>
        <w:footnoteReference w:id="1357"/>
      </w:r>
      <w:r w:rsidRPr="006A21F9">
        <w:rPr>
          <w:lang w:val="ru-RU"/>
        </w:rPr>
        <w:t xml:space="preserve"> ug ang mga presbiter nagsilbi isip makita nga mga ministro niining awtoridad.</w:t>
      </w:r>
      <w:r>
        <w:rPr>
          <w:rStyle w:val="FootnoteReference"/>
        </w:rPr>
        <w:footnoteReference w:id="1358"/>
      </w:r>
    </w:p>
    <w:p w14:paraId="7D077C33"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Ang mga Kristohanon lamang ang makadawat sa sakramento sa penitensya; mao kadtong, human malimpyohan gikan sa tanang sala sa sakramento sa pagbunyag, nakasala pag-usab ug nanginahanglan og bag-ong paagi sa paglimpyo sa ilang konsensya. Ang mga dili Kristohanon, bisan pa, dili makadawat niini nga sakramento: kinahanglan una silang makadawat sa unang Kristohanong sakramento, diin gipasaylo ang tanang sala sa tawo, ug pinaagi niini, sama sa usa ka pultahan, mosulod sa Simbahan ni Kristo, aron sila mahimong kwalipikado sa pag-apil sa ubang mga sakramento </w:t>
      </w:r>
      <w:r w:rsidRPr="001E4083">
        <w:t>niini</w:t>
      </w:r>
      <w:r w:rsidRPr="006A21F9">
        <w:rPr>
          <w:lang w:val="ru-RU"/>
        </w:rPr>
        <w:t xml:space="preserve">. Kini nga pagtulon-an, nga nailhan tungod sa kanunay nga praktis sa Simbahan, klaro nga gipahayag </w:t>
      </w:r>
      <w:r w:rsidRPr="001E4083">
        <w:t xml:space="preserve">sa </w:t>
      </w:r>
      <w:r w:rsidRPr="006A21F9">
        <w:rPr>
          <w:lang w:val="ru-RU"/>
        </w:rPr>
        <w:t xml:space="preserve">mga karaang magtutudlo sa E , pananglitan: </w:t>
      </w:r>
      <w:r w:rsidRPr="006A21F9">
        <w:rPr>
          <w:b/>
          <w:bCs/>
          <w:lang w:val="ru-RU"/>
        </w:rPr>
        <w:t xml:space="preserve">a) </w:t>
      </w:r>
      <w:r w:rsidRPr="006A21F9">
        <w:rPr>
          <w:lang w:val="ru-RU"/>
        </w:rPr>
        <w:t>San Cirilo sa Alexandria: 'Sa akong hunahuna, adunay duha ka paagi diin ang mga gihatagan sa Espiritu mopapas o mopadayon sa mga sala: una, kung ang uban gidawat sa pagbunyag, human mapamatud-an nga angay sila niini pinaagi sa ilang pagkinabuhi ug pagsulay sa pagtuo, samtang ang uban, nga wala pa mahimong angay, dili gidawat ug wala makatagamtam sa Balaang grasya; ikaduha, sa ubang mga higayon sila mopatawad o dili mopatawad sa mga sala, pinaagi sa paghatag og silot sa mga makasasala nga anak sa Simbahan ug sa pagpasaylo sa mga naghinulsol;"</w:t>
      </w:r>
      <w:r>
        <w:rPr>
          <w:rStyle w:val="FootnoteReference"/>
        </w:rPr>
        <w:footnoteReference w:id="1359"/>
      </w:r>
      <w:r w:rsidRPr="006A21F9">
        <w:rPr>
          <w:lang w:val="ru-RU"/>
        </w:rPr>
        <w:t xml:space="preserve"> </w:t>
      </w:r>
      <w:r w:rsidRPr="006A21F9">
        <w:rPr>
          <w:b/>
          <w:bCs/>
          <w:lang w:val="ru-RU"/>
        </w:rPr>
        <w:lastRenderedPageBreak/>
        <w:t xml:space="preserve">b) </w:t>
      </w:r>
      <w:r w:rsidRPr="006A21F9">
        <w:rPr>
          <w:lang w:val="ru-RU"/>
        </w:rPr>
        <w:t>Bulahan nga Augustine: "Ang sala… kung mahimo sa usa ka katekumeno, hugasan kini sa bunyag; apan kung mahimo sa usa ka nabunyagan nga tawo, kini maayohon pinaagi sa paghinulsol."</w:t>
      </w:r>
      <w:r>
        <w:rPr>
          <w:rStyle w:val="FootnoteReference"/>
        </w:rPr>
        <w:footnoteReference w:id="1360"/>
      </w:r>
    </w:p>
    <w:p w14:paraId="2334BE12" w14:textId="77777777" w:rsidR="00BE1885" w:rsidRPr="006A21F9" w:rsidRDefault="00BE1885" w:rsidP="00BE1885">
      <w:pPr>
        <w:rPr>
          <w:lang w:val="ru-RU"/>
        </w:rPr>
      </w:pPr>
    </w:p>
    <w:p w14:paraId="396C70A9" w14:textId="77777777" w:rsidR="00BE1885" w:rsidRPr="006A21F9" w:rsidRDefault="00BE1885" w:rsidP="00BE1885">
      <w:pPr>
        <w:pStyle w:val="Heading5"/>
        <w:rPr>
          <w:lang w:val="ru-RU"/>
        </w:rPr>
      </w:pPr>
      <w:bookmarkStart w:id="872" w:name="_Toc133142993"/>
      <w:bookmarkStart w:id="873" w:name="_Toc133166350"/>
      <w:bookmarkStart w:id="874" w:name="_Toc182221560"/>
      <w:bookmarkStart w:id="875" w:name="_Toc238453127"/>
      <w:bookmarkStart w:id="876" w:name="_Toc238453927"/>
      <w:bookmarkStart w:id="877" w:name="_Toc238574235"/>
      <w:r w:rsidRPr="006A21F9">
        <w:rPr>
          <w:bCs/>
          <w:lang w:val="ru-RU"/>
        </w:rPr>
        <w:t xml:space="preserve">§224. </w:t>
      </w:r>
      <w:r w:rsidRPr="006A21F9">
        <w:rPr>
          <w:lang w:val="ru-RU"/>
        </w:rPr>
        <w:t>Unsa ang gikinahanglan sa mga nagaduol sa sakramento sa penitensya?</w:t>
      </w:r>
      <w:bookmarkEnd w:id="872"/>
      <w:bookmarkEnd w:id="873"/>
      <w:bookmarkEnd w:id="874"/>
      <w:bookmarkEnd w:id="875"/>
      <w:bookmarkEnd w:id="876"/>
      <w:bookmarkEnd w:id="877"/>
    </w:p>
    <w:p w14:paraId="102ADF1C" w14:textId="77777777" w:rsidR="00BE1885" w:rsidRPr="006A21F9" w:rsidRDefault="00BE1885" w:rsidP="00BE1885">
      <w:pPr>
        <w:ind w:firstLine="708"/>
        <w:rPr>
          <w:lang w:val="ru-RU"/>
        </w:rPr>
      </w:pPr>
      <w:r w:rsidRPr="006A21F9">
        <w:rPr>
          <w:lang w:val="ru-RU"/>
        </w:rPr>
        <w:t>Bisan pa, aron ang usa ka tawo nga nagaduol sa sakramento sa penitensya matinuod nga makadawat sa pagpasaylo sa mga sala, gikinahanglan kaniya ang mosunod nga mga kondisyon, sumala sa pagtulon-an sa Simbahang Ortodokso (Pag-angkon sa Ortodokso, Bahin 1, mga tubag sa mga pangutana 112 ug 113; Gipalapad nga Katekis sa Penitensya):</w:t>
      </w:r>
    </w:p>
    <w:p w14:paraId="57BDF53C"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Pagsubo sa mga sala. Kini importante kaayo sa kinaiya sa paghinulsol: ang bisan kinsa nga tinuod nga maghinulsol dili mapakyas sa pag-ila sa tibuok kabug-aton sa iyang mga sala ug sa makaguba nga mga sangputanan niini; dili mapakyas sa pagbati sa iyang sala sa atubangan sa Dios ug sa iyang kawalay-kaya; dili mapakyas sa pagmasubo sa iyang kasingkasing ug paghinulsol — ug diin walay tinuod nga paghinulsol sa mga sala, wala usab tinuod nga paghinulsol, kondili usa ra ka mabaw. Maong bisan pa sa Daang Tugon, ang Dios mismo, sa pagtawag sa mga tawo sa paghinulsol, nangayo kanila, isip usa ka hinungdanon nga kondisyon, sa paghinulsol tungod sa ilang mga sala: </w:t>
      </w:r>
      <w:r w:rsidRPr="006A21F9">
        <w:rPr>
          <w:i/>
          <w:iCs/>
          <w:lang w:val="ru-RU"/>
        </w:rPr>
        <w:t xml:space="preserve">'Mobalik kamo kanako sa tibuok ninyong kasingkasing, uban sa pagpuasa, paghilak, ug pagminos.' 'Bungkaga ang inyong kasingkasing, dili ang inyong mga bisti, ug bumalik kamo sa Ginoo inyong Dios' </w:t>
      </w:r>
      <w:r w:rsidRPr="006A21F9">
        <w:rPr>
          <w:lang w:val="ru-RU"/>
        </w:rPr>
        <w:t xml:space="preserve">[(Joel 2:12–13); cf. (Salmo 50:19)]. Ingon usab, sa Bag-ong Tugon, si Kristo nga Manluluwas, nga gustong maghatag og ehemplo sa tinuod nga paghinulsol sa mga parabula sa Anak nga Walay Pulos ug sa maniningil og buhis, naglarawan kung giunsa, uban sa lawom nga pagsilot sa kaugalingon ug paghinulsol sa iyang mga sala, ang una mibalik sa iyang amahan ug misinggit: </w:t>
      </w:r>
      <w:r w:rsidRPr="006A21F9">
        <w:rPr>
          <w:i/>
          <w:iCs/>
          <w:lang w:val="ru-RU"/>
        </w:rPr>
        <w:t xml:space="preserve">'Amahan! Nakasala ako batok sa langit ug sa imong atubangan, ug dili na ako takus nga matawag nga imong anak; dawata ako ingon usa sa imong mga sulugoon' </w:t>
      </w:r>
      <w:r w:rsidRPr="006A21F9">
        <w:rPr>
          <w:lang w:val="ru-RU"/>
        </w:rPr>
        <w:t xml:space="preserve">(Lucas 15:18–19)—ug uban sa unsang pagpaubos ug masubo nga kasingkasing ang ikaduha (mao, ang maniningil sa buhis) mitindog sa templo sa Dios, </w:t>
      </w:r>
      <w:r w:rsidRPr="006A21F9">
        <w:rPr>
          <w:i/>
          <w:iCs/>
          <w:lang w:val="ru-RU"/>
        </w:rPr>
        <w:t>nagbarog sa gilay-on, wala gani kaisog nga motan-aw sa langit; apan, samtang nagpangigo sa iyang dughan, miingon siya: 'Dios! "Kaluy-i ako, usa ka makasasala!</w:t>
      </w:r>
      <w:r w:rsidRPr="006A21F9">
        <w:rPr>
          <w:lang w:val="ru-RU"/>
        </w:rPr>
        <w:t>" (Lucas 18:13). Ang mga Balaang Amahan ug magtutudlo sa Simbahan nagkahiusa sa pag-ila sa paghinulsol sa mga sala ingon nga labing hinungdanon ug gikinahanglan nga elemento sa paghinulsol.</w:t>
      </w:r>
    </w:p>
    <w:p w14:paraId="2D75E440" w14:textId="77777777" w:rsidR="00BE1885" w:rsidRPr="006A21F9" w:rsidRDefault="00BE1885" w:rsidP="00BE1885">
      <w:pPr>
        <w:rPr>
          <w:lang w:val="ru-RU"/>
        </w:rPr>
      </w:pPr>
      <w:r w:rsidRPr="006A21F9">
        <w:rPr>
          <w:lang w:val="ru-RU"/>
        </w:rPr>
        <w:tab/>
        <w:t>"Kamo, mga pinalanggang igsoon," misulat si San Cipriano, "… samtang naghinulsol ug nagpakumbaba, susiha ang inyong mga sala; ilhi ang labing bug-at nga sala sa inyong konsensya; ablihi ang mga mata sa inyong kasingkasing aron masabtan ninyo ang inyong kalapasan… Mas daghan pa ang atong mga sala, mas angay pa nga maghilak kita."</w:t>
      </w:r>
      <w:r>
        <w:rPr>
          <w:rStyle w:val="FootnoteReference"/>
        </w:rPr>
        <w:footnoteReference w:id="1361"/>
      </w:r>
    </w:p>
    <w:p w14:paraId="1EC242D8" w14:textId="77777777" w:rsidR="00BE1885" w:rsidRPr="006A21F9" w:rsidRDefault="00BE1885" w:rsidP="00BE1885">
      <w:pPr>
        <w:rPr>
          <w:lang w:val="ru-RU"/>
        </w:rPr>
      </w:pPr>
      <w:r w:rsidRPr="006A21F9">
        <w:rPr>
          <w:lang w:val="ru-RU"/>
        </w:rPr>
        <w:tab/>
        <w:t>"Kung ang paghilak ni Pedro," gihangyo usab ni San Juan Crisostomo ang iyang mga tigpaminaw, "nakapapas sa ingon ana kadako nga sala, giunsa man ninyo nga dili maghinulsol sa inyong sala kon maghilak kamo? Kay ang pagdumili sa imong Ginoo dili gamay nga sala, kondili dako ug labing seryoso—apan ang mga luha nakapahinulsol sa sala. Busa, maghilak kamo tungod sa inyong kaugalingong sala, apan ayaw kamo maghilak sa walay sulod o alang sa pasundayag; maghilak kamo sa mapait, sama ni Pedro; pasagdi nga ang suba sa mga luha mogawas gikan sa kinahiladman sa inyong kalag, aron ang Ginoo, nga mabalos sa kaluoy, pasayloon ang inyong kalapasan."</w:t>
      </w:r>
      <w:r>
        <w:rPr>
          <w:rStyle w:val="FootnoteReference"/>
        </w:rPr>
        <w:footnoteReference w:id="1362"/>
      </w:r>
    </w:p>
    <w:p w14:paraId="1D8B18E9" w14:textId="77777777" w:rsidR="00BE1885" w:rsidRPr="006A21F9" w:rsidRDefault="00BE1885" w:rsidP="00BE1885">
      <w:pPr>
        <w:rPr>
          <w:lang w:val="ru-RU"/>
        </w:rPr>
      </w:pPr>
      <w:r w:rsidRPr="006A21F9">
        <w:rPr>
          <w:lang w:val="ru-RU"/>
        </w:rPr>
        <w:tab/>
        <w:t>"Kinsa may mohatag," miingon ni San Gregorio nga Teologo, "sa akong ulo o sa akong mga talawan og usa ka nag-agos nga tinubdan, aron sa mga sapa sa luha mapahapsay ko ang akong kaugalingon gikan sa matag hugaw, human ko makahilak alang sa akong mga sala kutob sa gikinahanglan? Kay alang sa mga mortal ug sa mga kalag nga nahugawan, ang labing maayong tambal mao ang mga luha, ang gisunog nga abo, ug usa ka luwas nga dalangpanan dinhi sa yuta."</w:t>
      </w:r>
      <w:r>
        <w:rPr>
          <w:rStyle w:val="FootnoteReference"/>
        </w:rPr>
        <w:footnoteReference w:id="1363"/>
      </w:r>
    </w:p>
    <w:p w14:paraId="7C475E36" w14:textId="77777777" w:rsidR="00BE1885" w:rsidRPr="006A21F9" w:rsidRDefault="00BE1885" w:rsidP="00BE1885">
      <w:pPr>
        <w:rPr>
          <w:lang w:val="ru-RU"/>
        </w:rPr>
      </w:pPr>
      <w:r w:rsidRPr="006A21F9">
        <w:rPr>
          <w:lang w:val="ru-RU"/>
        </w:rPr>
        <w:lastRenderedPageBreak/>
        <w:tab/>
        <w:t>"Ang mga maghinulsol," pagtulon-an ni San Basilio nga Dako, "kinahanglan maghilak nga mapait ug ipadayag gikan sa kasingkasing ang tanan nga angay sa paghinulsol."</w:t>
      </w:r>
      <w:r>
        <w:rPr>
          <w:rStyle w:val="FootnoteReference"/>
        </w:rPr>
        <w:footnoteReference w:id="1364"/>
      </w:r>
      <w:r w:rsidRPr="006A21F9">
        <w:rPr>
          <w:lang w:val="ru-RU"/>
        </w:rPr>
        <w:t xml:space="preserve"> "Ang paghinulsol nagkinahanglan nga ang usa ka tawo una nga mosinggit sa sulod sa iyang kaugalingon ug mabungkag ang iyang kasingkasing, unya mahimong maayong ehemplo sa uban, ug alang niini ipabati ang ilang tingog ug ipahayag ang ehemplo sa paghinulsol."</w:t>
      </w:r>
      <w:r>
        <w:rPr>
          <w:rStyle w:val="FootnoteReference"/>
        </w:rPr>
        <w:footnoteReference w:id="1365"/>
      </w:r>
    </w:p>
    <w:p w14:paraId="58F626F7" w14:textId="77777777" w:rsidR="00BE1885" w:rsidRPr="006A21F9" w:rsidRDefault="00BE1885" w:rsidP="00BE1885">
      <w:pPr>
        <w:rPr>
          <w:lang w:val="ru-RU"/>
        </w:rPr>
      </w:pPr>
      <w:r w:rsidRPr="006A21F9">
        <w:rPr>
          <w:lang w:val="ru-RU"/>
        </w:rPr>
        <w:tab/>
        <w:t>Mahitungod sa kinaiya sa paghinulsol sa mga sala: kinahanglan masiguro nato nga kini motumaw dili lang tungod sa kahadlok sa silot sa mga sala, ni sa yano nga hunahuna sa makalilisang nga mga sangputanan nga ilang madala kanato niining kinabuhi ug sa umaabot, kondili labi na gayud tungod sa gugma alang sa Dios, nga ang kabubut-on Niya atong nalapas, gikan sa labing lawom nga pagkahibalo nga, pinaagi sa atong mga sala, nasakitan nato ang atong labing dako nga Manunabang ug Amahan, nagpakita kita og kawalay-pagtahud sa Iyang atubangan, ug nahimong dili kita takus kaniya.</w:t>
      </w:r>
      <w:r>
        <w:rPr>
          <w:rStyle w:val="FootnoteReference"/>
        </w:rPr>
        <w:footnoteReference w:id="1366"/>
      </w:r>
      <w:r w:rsidRPr="006A21F9">
        <w:rPr>
          <w:lang w:val="ru-RU"/>
        </w:rPr>
        <w:t xml:space="preserve"> Ang kasubo sa unang matang nga walay ikaduha mahimong kasubo lang sa ulipon, dili sa usa ka anak, kasubo alang sa atong kaugalingon imbis alang sa Dios; ug bisan pa man mahimo kini, ingon nga sangputanan sa kahadlok sa Dios, nga mahimong sinugdanan sa kinaadman alang kanato—mao ang sinugdanan sa atong pagbalhin gikan sa dautan paingon sa pagkamaayo—dili pa kini hingpit, ni dili kini sa katapusan makaluwas sa kalag.</w:t>
      </w:r>
      <w:r>
        <w:rPr>
          <w:rStyle w:val="FootnoteReference"/>
        </w:rPr>
        <w:footnoteReference w:id="1367"/>
      </w:r>
      <w:r w:rsidRPr="006A21F9">
        <w:rPr>
          <w:lang w:val="ru-RU"/>
        </w:rPr>
        <w:t xml:space="preserve"> Ang ikaduhang klase sa kasubo lamang, isip </w:t>
      </w:r>
      <w:r w:rsidRPr="006A21F9">
        <w:rPr>
          <w:i/>
          <w:iCs/>
          <w:lang w:val="ru-RU"/>
        </w:rPr>
        <w:t xml:space="preserve">kasubo alang sa Dios, nagmugna og dili mausab nga paghinulsol nga nagdala sa kaluwasan </w:t>
      </w:r>
      <w:r w:rsidRPr="006A21F9">
        <w:rPr>
          <w:lang w:val="ru-RU"/>
        </w:rPr>
        <w:t>(2 Cor. 7:10). Ang gugma lamang alang sa Dios, nga nagpalihok sa makasasala nga nagpakita og tinuod nga paghinulsol sa iyang mga sala, maoy nagdala kaniya sa hingpit nga pabor sa Dios ug sa pagpasaylo sa mga sala [(Lucas 7:48); (1 Pedro 4:8)].</w:t>
      </w:r>
      <w:r>
        <w:rPr>
          <w:rStyle w:val="FootnoteReference"/>
        </w:rPr>
        <w:footnoteReference w:id="1368"/>
      </w:r>
    </w:p>
    <w:p w14:paraId="7641BA8D"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Lig-on nga determinasyon sa pag-usab sa kinabuhi sugod karon. Kini usa ka gikinahanglan nga sangputanan sa paghinulsol sa mga sala, aron hingpit nga imposible nga tinuod gayud ang paghinulsol—nga maghinulsol dili lang tungod sa kahadlok sa silot, kondili usab tungod sa gugma sa Dios—samtang sa samang higayon kulang sa sulod sa kaugalingon ang matinud-anong tinguha ug determinasyon sa pag-usab sa paagi sa kinabuhi. Ug sa Pulong sa Dios, kining tinguha ug determinasyon walay duhaduha nga gikinahanglan sa mga naghinulsol. Si Juan nga Maninubig, ang magtutudlo sa paghinulsol, </w:t>
      </w:r>
      <w:r w:rsidRPr="006A21F9">
        <w:rPr>
          <w:i/>
          <w:iCs/>
          <w:lang w:val="ru-RU"/>
        </w:rPr>
        <w:t>sa dihang nakita niya ang daghang Pariseo ug Sadusiya nga miadto kaniya aron pagabawtismohan, miingon kanila: 'Kamo nga kaliwatan sa mga bitin! Kinsa ang nag-awhag kaninyo sa pag-ikyas gikan sa umaabot nga kasuko? Magbunga kamo og bunga nga angay sa paghinulsol</w:t>
      </w:r>
      <w:r w:rsidRPr="006A21F9">
        <w:rPr>
          <w:lang w:val="ru-RU"/>
        </w:rPr>
        <w:t xml:space="preserve">' (Mat. 3:7–8). Si San Pedro nga Apostol, sa iyang pakigpulong sa mga Hudiyo, miingon: </w:t>
      </w:r>
      <w:r w:rsidRPr="006A21F9">
        <w:rPr>
          <w:i/>
          <w:iCs/>
          <w:lang w:val="ru-RU"/>
        </w:rPr>
        <w:t>'Busa, maghinulsol kamo ug mobalik sa Dios, aron mapapas ang inyong mga sala</w:t>
      </w:r>
      <w:r w:rsidRPr="006A21F9">
        <w:rPr>
          <w:lang w:val="ru-RU"/>
        </w:rPr>
        <w:t>' (Buh. 3:19). Sa Basahon sa Pahayag</w:t>
      </w:r>
      <w:r w:rsidRPr="009D41B8">
        <w:rPr>
          <w:i/>
          <w:iCs/>
          <w:lang w:val="ru-RU"/>
        </w:rPr>
        <w:t>,</w:t>
      </w:r>
      <w:r w:rsidRPr="006A21F9">
        <w:rPr>
          <w:lang w:val="ru-RU"/>
        </w:rPr>
        <w:t xml:space="preserve"> gisugo ang anghel sa simbahan sa Efeso: </w:t>
      </w:r>
      <w:r w:rsidRPr="009D41B8">
        <w:rPr>
          <w:i/>
          <w:iCs/>
          <w:lang w:val="ru-RU"/>
        </w:rPr>
        <w:t xml:space="preserve">'Hinumdumi busa kung asa ka nahulog, ug maghinulsol, ug buhata pag-usab ang imong unang mga buhat; kon dili, moanha ako kanimo dayon, ug kuhaon ko ang imong kandelero gikan sa iyang puwesto, gawas kon maghinulsol </w:t>
      </w:r>
      <w:r w:rsidRPr="006A21F9">
        <w:rPr>
          <w:lang w:val="ru-RU"/>
        </w:rPr>
        <w:t>ka' (</w:t>
      </w:r>
      <w:r>
        <w:rPr>
          <w:lang w:val="ru-RU"/>
        </w:rPr>
        <w:t>Pahayag</w:t>
      </w:r>
      <w:r w:rsidRPr="006A21F9">
        <w:rPr>
          <w:lang w:val="ru-RU"/>
        </w:rPr>
        <w:t xml:space="preserve"> 2</w:t>
      </w:r>
      <w:r>
        <w:rPr>
          <w:lang w:val="ru-RU"/>
        </w:rPr>
        <w:t>:</w:t>
      </w:r>
      <w:r w:rsidRPr="006A21F9">
        <w:rPr>
          <w:lang w:val="ru-RU"/>
        </w:rPr>
        <w:t>5). Ang maong kamatuoran gipahayag usab sa mga magtutudlo sa Simbahan, pananglitan:</w:t>
      </w:r>
    </w:p>
    <w:p w14:paraId="529EB7D8" w14:textId="77777777" w:rsidR="00BE1885" w:rsidRPr="006A21F9" w:rsidRDefault="00BE1885" w:rsidP="00BE1885">
      <w:pPr>
        <w:rPr>
          <w:lang w:val="ru-RU"/>
        </w:rPr>
      </w:pPr>
      <w:r w:rsidRPr="006A21F9">
        <w:rPr>
          <w:lang w:val="ru-RU"/>
        </w:rPr>
        <w:tab/>
        <w:t xml:space="preserve">San Basilio ang Dako: 'Dili siya nga moingon, "Nakasala ako," ug unya magpabilin sa sala ang nag-angkon sa iyang sala; kondili siya nga, sumala sa mga pulong sa Salmo, nakaila sa iyang sala ug nahigugma sa pagdumot niini (Salmo 35:3). Unsa may kapuslanan sa pag-atiman sa doktor sa usa ka masakiton kung ang nag-antos sa sakit hugot nga nagkapit sa makaguba sa kinabuhi? Busa, walay kapuslanan ang pasaylo alang sa usa nga nagpadayon sa pagbuhat sa dautan, ni ang pagpasaylo sa pagpakalas sa usa nga nagpadayon sa malalas nga </w:t>
      </w:r>
      <w:r w:rsidRPr="006A21F9">
        <w:rPr>
          <w:lang w:val="ru-RU"/>
        </w:rPr>
        <w:lastRenderedPageBreak/>
        <w:t>kinabuhi… Ang Labawng Maalamon nga Arkitekto sa atong kinabuhi naghandum nga kadtong nagkinabuhi sa sala, ug kinsa sa ulahi nanumpa nga mobalik sa himsog nga kinabuhi, kinahanglan tapuson ang ilang kagahapon, ug, human makasala, maghimo og bag-ong sinugdanan, ingon ba, pagbag-o sa ilang kinabuhi pinaagi sa paghinulsol."</w:t>
      </w:r>
      <w:r>
        <w:rPr>
          <w:rStyle w:val="FootnoteReference"/>
        </w:rPr>
        <w:footnoteReference w:id="1369"/>
      </w:r>
      <w:r w:rsidRPr="006A21F9">
        <w:rPr>
          <w:lang w:val="ru-RU"/>
        </w:rPr>
        <w:t xml:space="preserve"> "Alang sa mga naghinulsol, dili igo ang pagtalikod lang sa sala alang sa kaluwasan; kinahanglan usab nila ang mga bunga nga angay sa paghinulsol."</w:t>
      </w:r>
      <w:r>
        <w:rPr>
          <w:rStyle w:val="FootnoteReference"/>
        </w:rPr>
        <w:footnoteReference w:id="1370"/>
      </w:r>
    </w:p>
    <w:p w14:paraId="2DFFC6CA" w14:textId="77777777" w:rsidR="00BE1885" w:rsidRPr="006A21F9" w:rsidRDefault="00BE1885" w:rsidP="00BE1885">
      <w:pPr>
        <w:rPr>
          <w:lang w:val="ru-RU"/>
        </w:rPr>
      </w:pPr>
      <w:r w:rsidRPr="006A21F9">
        <w:rPr>
          <w:lang w:val="ru-RU"/>
        </w:rPr>
        <w:tab/>
        <w:t>San Ambrosio: "Ang bisan kinsa nga maghinulsol dili lang unta maghugas sa iyang sala pinaagi sa mga luha, kondili tabuni usab ang iyang nangagi nga mga kalapasan pinaagi sa mas maayong mga buhat, aron ang sala dili na ipasangil kaniya."</w:t>
      </w:r>
      <w:r>
        <w:rPr>
          <w:rStyle w:val="FootnoteReference"/>
        </w:rPr>
        <w:footnoteReference w:id="1371"/>
      </w:r>
    </w:p>
    <w:p w14:paraId="487A0DBF"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Pagtuo kang Jesu-Cristo ug paglaum sa Iyang kalooy. </w:t>
      </w:r>
      <w:r w:rsidRPr="006A21F9">
        <w:rPr>
          <w:i/>
          <w:iCs/>
          <w:lang w:val="ru-RU"/>
        </w:rPr>
        <w:t xml:space="preserve">Ang tanang propeta nagpamatuod kaniya, nga ang bisan kinsa nga motuo kaniya makadawat sa pagpasaylo sa mga sala pinaagi sa Iyang ngalan </w:t>
      </w:r>
      <w:r w:rsidRPr="006A21F9">
        <w:rPr>
          <w:lang w:val="ru-RU"/>
        </w:rPr>
        <w:t xml:space="preserve">(Buhat 10:43), ug </w:t>
      </w:r>
      <w:r w:rsidRPr="006A21F9">
        <w:rPr>
          <w:i/>
          <w:iCs/>
          <w:lang w:val="ru-RU"/>
        </w:rPr>
        <w:t xml:space="preserve">wala nay lain ngalan ilawom sa langit nga gihatag sa katawhan nga pinaagi niini kita angay maluwas </w:t>
      </w:r>
      <w:r w:rsidRPr="006A21F9">
        <w:rPr>
          <w:lang w:val="ru-RU"/>
        </w:rPr>
        <w:t xml:space="preserve">(Buhat 4:12). Siya ra ang nagpakig-uli kanato sa Dios pinaagi sa Iyang kamatayon sa krus [(Roma 5:1–2); (Roma 8:24–25)], </w:t>
      </w:r>
      <w:r w:rsidRPr="006A21F9">
        <w:rPr>
          <w:i/>
          <w:iCs/>
          <w:lang w:val="ru-RU"/>
        </w:rPr>
        <w:t>ug</w:t>
      </w:r>
      <w:r w:rsidRPr="006A21F9">
        <w:rPr>
          <w:lang w:val="ru-RU"/>
        </w:rPr>
        <w:t xml:space="preserve"> Siya ra ang atong walay katapusang Labawng Pari; </w:t>
      </w:r>
      <w:r w:rsidRPr="006A21F9">
        <w:rPr>
          <w:i/>
          <w:iCs/>
          <w:lang w:val="ru-RU"/>
        </w:rPr>
        <w:t xml:space="preserve">busa, Siya kanunay makaluwas sa mga moduol sa Dios pinaagi kaniya, kay buhi Siya kanunay aron mangamuyo alang kanila </w:t>
      </w:r>
      <w:r w:rsidRPr="006A21F9">
        <w:rPr>
          <w:lang w:val="ru-RU"/>
        </w:rPr>
        <w:t>(Heb. 7:25). Busa, kung walay pagtuo kang Kristo nga Manluluwas ug paglaum kaniya, bisan pa unsa ka lawom ang among paghinulsol sa among mga sala ug bisan pa unsa ka lig-on ang among determinasyon nga usbon ang among kinabuhi, dili gayud kami itugot nga makadawat sa pagpasaylo sa mga sala gikan sa Dios (tan-awa §§153, 197).</w:t>
      </w:r>
    </w:p>
    <w:p w14:paraId="0D6E347A" w14:textId="77777777" w:rsidR="00BE1885" w:rsidRPr="006A21F9" w:rsidRDefault="00BE1885" w:rsidP="00BE1885">
      <w:pPr>
        <w:ind w:firstLine="708"/>
        <w:rPr>
          <w:lang w:val="ru-RU"/>
        </w:rPr>
      </w:pPr>
      <w:r w:rsidRPr="006A21F9">
        <w:rPr>
          <w:b/>
          <w:bCs/>
          <w:lang w:val="ru-RU"/>
        </w:rPr>
        <w:t xml:space="preserve">4. </w:t>
      </w:r>
      <w:r w:rsidRPr="006A21F9">
        <w:rPr>
          <w:lang w:val="ru-RU"/>
        </w:rPr>
        <w:t>Ang pasalitang pag-ako sa mga sala sa pari.</w:t>
      </w:r>
      <w:r>
        <w:rPr>
          <w:rStyle w:val="FootnoteReference"/>
        </w:rPr>
        <w:footnoteReference w:id="1372"/>
      </w:r>
      <w:r w:rsidRPr="006A21F9">
        <w:rPr>
          <w:lang w:val="ru-RU"/>
        </w:rPr>
        <w:t xml:space="preserve"> Ang pagka-kinahanglan niini nga pag-ako klaro kaayo gikan sa kamatuoran nga ang pari maoy kinahanglan magpasaylo sa mga sala sa sakramento sa penitensya, ug aron mapapas o dili mapapas ang bisan unsang sala, kinahanglan una kini maila. Ug tungod kay ang Ginoo mismo naghatag sa mga magbalantay sa Simbahan sa diyosnong awtoridad sa pagbugkos ug pagbukas (</w:t>
      </w:r>
      <w:r>
        <w:rPr>
          <w:lang w:val="ru-RU"/>
        </w:rPr>
        <w:t>Juan</w:t>
      </w:r>
      <w:r w:rsidRPr="006A21F9">
        <w:rPr>
          <w:lang w:val="ru-RU"/>
        </w:rPr>
        <w:t xml:space="preserve"> 20:22–23), ug, walay duhaduha, dili alang sa katuyoan nga sila magbugkos ug magbukas sumala sa dili masabtan nga kapritso, kondili aron aron pasayloon ang mga sala eksakto ngadto sa mga angay pasayloon, pinasikad sa kinaiya sa ilang paghinulsol ug kabug-aton sa ilang mga sala, ug dili pasayloon kadtong mapamatud-an nga dili takus sa pasaylo, tungod sa ilang kakulang sa paghinulsol o sa kabug-aton sa ilang mga kalapasan: ang pag-angkon sa mga sala sa atubangan sa mga pastor sa Simbahan sa sakramento sa penitensya, nga nagkinahanglan gayud sa awtoridad nga gihatag sa Dios sa pagbugkos ug pagbuhi, angay gayud nga ituring nga usa ka banal nga institusyon.</w:t>
      </w:r>
    </w:p>
    <w:p w14:paraId="57DFE8DC" w14:textId="77777777" w:rsidR="00BE1885" w:rsidRPr="006A21F9" w:rsidRDefault="00BE1885" w:rsidP="00BE1885">
      <w:pPr>
        <w:rPr>
          <w:lang w:val="ru-RU"/>
        </w:rPr>
      </w:pPr>
      <w:r w:rsidRPr="006A21F9">
        <w:rPr>
          <w:lang w:val="ru-RU"/>
        </w:rPr>
        <w:tab/>
        <w:t>Kini nga institusyon kanunay nga naglungtad ug gisunod sulod sa Simbahan. Gisaysay ni San Irenaeus kung giunsa sa pipila ka mga asawa, nga nadani sa erehiya ug kawalay pagsimba tungod sa mga Gnostiko, sa ilang pagbalik sa Simbahan, nag-angkon (</w:t>
      </w:r>
      <w:r w:rsidRPr="001E4083">
        <w:t>εξωμολογήσαντο</w:t>
      </w:r>
      <w:r w:rsidRPr="006A21F9">
        <w:rPr>
          <w:lang w:val="ru-RU"/>
        </w:rPr>
        <w:t>) sa ilang mga sala ug sayop — samtang ang uban, nga dili gustong moagi niini nga pagsulay, nahulog sa kawad-on sa paglaum.</w:t>
      </w:r>
      <w:r>
        <w:rPr>
          <w:rStyle w:val="FootnoteReference"/>
        </w:rPr>
        <w:footnoteReference w:id="1373"/>
      </w:r>
      <w:r w:rsidRPr="006A21F9">
        <w:rPr>
          <w:lang w:val="ru-RU"/>
        </w:rPr>
        <w:t xml:space="preserve"> Si Tertullian misupak sa mga tawo nga, tungod sa bakak nga kaulaw, nagpugong sa pag-ikumpisal sa ilang mga sala, ug nag-ingon nga mahimo nimong itago ang imong kaugalingon sa mga tawo apan dili sa Dios; nga mas maayo nga malimpyo sa atubangan sa tanan kaysa masilotan sa tago; ug nga kadtong dili mag-ikumpisal sa ilang mga sala malaglag sama sa usa ka masakiton nga tawo nga, tungod sa kaulaw, wala ipahibalo sa doktor ang iyang sakit nga makahimo unta sa pag-ayo kaniya.</w:t>
      </w:r>
      <w:r>
        <w:rPr>
          <w:rStyle w:val="FootnoteReference"/>
        </w:rPr>
        <w:footnoteReference w:id="1374"/>
      </w:r>
      <w:r w:rsidRPr="006A21F9">
        <w:rPr>
          <w:lang w:val="ru-RU"/>
        </w:rPr>
        <w:t xml:space="preserve"> Si San Cipriano, sa usa ka bahin, nagreklamo batok sa pipila ka mga pari nga misugot nga pasudlon sa balaan nga lamisa ang mga tawo nga nakahimo og grabeng mga sala apan wala mag-ikumpisal o </w:t>
      </w:r>
      <w:r w:rsidRPr="006A21F9">
        <w:rPr>
          <w:lang w:val="ru-RU"/>
        </w:rPr>
        <w:lastRenderedPageBreak/>
        <w:t>maghinulsol;</w:t>
      </w:r>
      <w:r>
        <w:rPr>
          <w:rStyle w:val="FootnoteReference"/>
        </w:rPr>
        <w:footnoteReference w:id="1375"/>
      </w:r>
      <w:r w:rsidRPr="006A21F9">
        <w:rPr>
          <w:lang w:val="ru-RU"/>
        </w:rPr>
        <w:t xml:space="preserve"> Sa lain nga bahin, iyang gidayeg ang pagkamatinud-anon ug pagkamabukas sa daghang mga magtutuo nga nagpadayag sa ilang konsensya sa atubangan sa mga pari, nag-angkon sa ilang espirituhanong mga samad kanila, ug nangayo og tambal;</w:t>
      </w:r>
      <w:r>
        <w:rPr>
          <w:rStyle w:val="FootnoteReference"/>
        </w:rPr>
        <w:footnoteReference w:id="1376"/>
      </w:r>
      <w:r w:rsidRPr="006A21F9">
        <w:rPr>
          <w:lang w:val="ru-RU"/>
        </w:rPr>
        <w:t xml:space="preserve"> Sa ikatulong bahin, iyang gihangyo ang mga Kristohanon nga ipahayag ang ilang mga sala niining kinabuhi, samtang posible pa nga makadawat og absolusyon gikan sa usa ka pari.</w:t>
      </w:r>
      <w:r>
        <w:rPr>
          <w:rStyle w:val="FootnoteReference"/>
        </w:rPr>
        <w:footnoteReference w:id="1377"/>
      </w:r>
      <w:r w:rsidRPr="006A21F9">
        <w:rPr>
          <w:lang w:val="ru-RU"/>
        </w:rPr>
        <w:t xml:space="preserve"> Si Origen mitultol usab sa ikatulong siglo bahin niining pag-angkon sa mga sala. Basaha nato sa iyang mga sinulat, pananglitan: "Aduna gihapon kapasaylo sa mga sala, bisan pa man kini lisod ug bug-at, pinaagi sa paghinulsol, sa dihang ang makasasala naglabong sa iyang higdaanan sa mga luha (Salmo 6:7), ug ang iyang mga luha nahimong iyang pan adlaw ug gabii (Salmo 41:4), ug kung dili siya mahadlok ipadayag ang iyang sala sa atubangan sa pari sa Ginoo ug mangayo kaniya og pag-ayo."</w:t>
      </w:r>
      <w:r>
        <w:rPr>
          <w:rStyle w:val="FootnoteReference"/>
        </w:rPr>
        <w:footnoteReference w:id="1378"/>
      </w:r>
      <w:r w:rsidRPr="006A21F9">
        <w:rPr>
          <w:lang w:val="ru-RU"/>
        </w:rPr>
        <w:t xml:space="preserve"> O: "Kung nakasala kita, kinahanglan nato isulti: </w:t>
      </w:r>
      <w:r w:rsidRPr="006A21F9">
        <w:rPr>
          <w:i/>
          <w:iCs/>
          <w:lang w:val="ru-RU"/>
        </w:rPr>
        <w:t>'Ipadayag ko kanimo ang akong sala ug wala ko gitago ang akong pagkadautan; miingon ko: "Ipagpahayag ko sa Ginoo ang akong mga paglapas"</w:t>
      </w:r>
      <w:r w:rsidRPr="006A21F9">
        <w:rPr>
          <w:lang w:val="ru-RU"/>
        </w:rPr>
        <w:t xml:space="preserve">' (Salmo 31:5). Kung buhaton nato kini ug ikumpisal ang atong mga sala dili lang sa Dios, apan usab sa mga makahimo sa pag-ayo sa atong mga samad ug sala, nan Siya nga nagasulti mopapas sa atong mga sala: </w:t>
      </w:r>
      <w:r w:rsidRPr="006A21F9">
        <w:rPr>
          <w:i/>
          <w:iCs/>
          <w:lang w:val="ru-RU"/>
        </w:rPr>
        <w:t xml:space="preserve">'Papasahon ko ang imong mga kalapasan sama sa usa ka panganod, ug ang imong mga sala sama sa usa ka panganod' </w:t>
      </w:r>
      <w:r w:rsidRPr="006A21F9">
        <w:rPr>
          <w:lang w:val="ru-RU"/>
        </w:rPr>
        <w:t>(Isa. 44:22)."</w:t>
      </w:r>
      <w:r>
        <w:rPr>
          <w:rStyle w:val="FootnoteReference"/>
        </w:rPr>
        <w:footnoteReference w:id="1379"/>
      </w:r>
      <w:r w:rsidRPr="006A21F9">
        <w:rPr>
          <w:lang w:val="ru-RU"/>
        </w:rPr>
        <w:t xml:space="preserve"> Sa ika-upat nga siglo, gipangwali usab kini ni: San Basilio ug San Atanasio ang Dako — nga ang ilang mga testimonya atong nakita na sa ,</w:t>
      </w:r>
      <w:r>
        <w:rPr>
          <w:rStyle w:val="FootnoteReference"/>
        </w:rPr>
        <w:footnoteReference w:id="1380"/>
      </w:r>
      <w:r w:rsidRPr="006A21F9">
        <w:rPr>
          <w:lang w:val="ru-RU"/>
        </w:rPr>
        <w:t xml:space="preserve"> — San Ambrosio,</w:t>
      </w:r>
      <w:r>
        <w:rPr>
          <w:rStyle w:val="FootnoteReference"/>
        </w:rPr>
        <w:footnoteReference w:id="1381"/>
      </w:r>
      <w:r w:rsidRPr="006A21F9">
        <w:rPr>
          <w:lang w:val="ru-RU"/>
        </w:rPr>
        <w:t xml:space="preserve"> San Santiago sa Nisibis</w:t>
      </w:r>
      <w:r>
        <w:rPr>
          <w:rStyle w:val="FootnoteReference"/>
        </w:rPr>
        <w:footnoteReference w:id="1382"/>
      </w:r>
      <w:r w:rsidRPr="006A21F9">
        <w:rPr>
          <w:lang w:val="ru-RU"/>
        </w:rPr>
        <w:t xml:space="preserve"> ug San Gregorio sa Nyssa. Ang ikaduha nagdasig sa penitente: 'Pagbubo og mapait ug daghang luha sa akong atubangan, aron makig-ambit usab ko sa imong mga luha; dawata ang pari ingon amahan, kauban ug kaambit sa imong kasubo… Ang pari nagasubo sa sala sa usa nga iyang giisip nga anak sa pagtuo sama sa kasubo ni Jacob sa dihang iyang nakita ang kapa ni Jose… Ngano man nga mas mosalig ka sa usa nga nanganak kanimo sa Dios kaysa sa mga nanganak kanimo sa unod? Ayaw pagduha-duha sa pagpadayag sa imong labing tinago nga hunahuna kaniya; ipadayag kaniya ang mga tinago sa imong kalag, sama sa pagpadayag sa natago nga samad ngadto sa usa ka doktor: siya usab mag-atiman sa imong kaayohan."</w:t>
      </w:r>
      <w:r>
        <w:rPr>
          <w:rStyle w:val="FootnoteReference"/>
        </w:rPr>
        <w:footnoteReference w:id="1383"/>
      </w:r>
      <w:r w:rsidRPr="006A21F9">
        <w:rPr>
          <w:lang w:val="ru-RU"/>
        </w:rPr>
        <w:t xml:space="preserve"> Tungod kay wala nay kinahanglan nga isaysay pa ang mga testimonya sa ubang, ulahing mga manunulat bahin sa kamatuoran nga gihisgutan,</w:t>
      </w:r>
      <w:r>
        <w:rPr>
          <w:rStyle w:val="FootnoteReference"/>
        </w:rPr>
        <w:footnoteReference w:id="1384"/>
      </w:r>
      <w:r w:rsidRPr="006A21F9">
        <w:rPr>
          <w:lang w:val="ru-RU"/>
        </w:rPr>
        <w:t xml:space="preserve"> atong hinumduman nga ang walay duhaduha nga kumpirmasyon </w:t>
      </w:r>
      <w:r w:rsidRPr="001E4083">
        <w:t xml:space="preserve">niini </w:t>
      </w:r>
      <w:r w:rsidRPr="006A21F9">
        <w:rPr>
          <w:lang w:val="ru-RU"/>
        </w:rPr>
        <w:t>gihatag sa mga kanon sa tibuok mga Konsilyo, lokal man o ekumenikal, nga nagtino sa mga kahimtang sa kumpisal, sa porma niini, oras, lugar ug uban pa. Busa, ang ikaduhang kanon sa Konsilyo sa Laodicea nag-ingon: "Kadtong nahulog sa lain-laing mga sala, ug nagpadayon sa pag-ampo, pag-ikumpisal ug paghinulsol, ug hingpit nga mibiya sa dautang mga buhat, human hatagan sila og panahon sa paghinulsol nga angay sa kabug-aton sa ilang sala, pagadawaton pag-usab sa komunyon alang sa kaluoy ug kaayo sa Dios."</w:t>
      </w:r>
      <w:r>
        <w:rPr>
          <w:rStyle w:val="FootnoteReference"/>
        </w:rPr>
        <w:footnoteReference w:id="1385"/>
      </w:r>
      <w:r w:rsidRPr="006A21F9">
        <w:rPr>
          <w:lang w:val="ru-RU"/>
        </w:rPr>
        <w:t xml:space="preserve"> Sa Lagda 102 sa Konsilyo sa Trullum mabasa nato: "Ang mga nakadawat gikan sa Dios sa awtoridad sa paghukom ug pagbugkos kinahanglan motan-aw sa kinaiya sa sala ug sa pagkaandam sa makasasala alang sa pagbag-o, ug busa mag-aplikar og tambal nga angay sa kasakit, aron, pinaagi sa kapakyas sa pag-obserba sa pagkamatinahuron sa bisan asa niini, dili nila hinungdan nga mawala sa nag-antos ang iyang kaluwasan."</w:t>
      </w:r>
    </w:p>
    <w:p w14:paraId="43F53722" w14:textId="77777777" w:rsidR="00BE1885" w:rsidRPr="006A21F9" w:rsidRDefault="00BE1885" w:rsidP="00BE1885">
      <w:pPr>
        <w:rPr>
          <w:lang w:val="ru-RU"/>
        </w:rPr>
      </w:pPr>
    </w:p>
    <w:p w14:paraId="3150ECD1" w14:textId="77777777" w:rsidR="00BE1885" w:rsidRPr="006A21F9" w:rsidRDefault="00BE1885" w:rsidP="00BE1885">
      <w:pPr>
        <w:pStyle w:val="Heading5"/>
        <w:rPr>
          <w:lang w:val="ru-RU"/>
        </w:rPr>
      </w:pPr>
      <w:bookmarkStart w:id="878" w:name="_Toc133142994"/>
      <w:bookmarkStart w:id="879" w:name="_Toc133166351"/>
      <w:bookmarkStart w:id="880" w:name="_Toc182221561"/>
      <w:bookmarkStart w:id="881" w:name="_Toc238453128"/>
      <w:bookmarkStart w:id="882" w:name="_Toc238453928"/>
      <w:bookmarkStart w:id="883" w:name="_Toc238574236"/>
      <w:r w:rsidRPr="006A21F9">
        <w:rPr>
          <w:bCs/>
          <w:lang w:val="ru-RU"/>
        </w:rPr>
        <w:lastRenderedPageBreak/>
        <w:t xml:space="preserve">§225. </w:t>
      </w:r>
      <w:r w:rsidRPr="006A21F9">
        <w:rPr>
          <w:lang w:val="ru-RU"/>
        </w:rPr>
        <w:t>Ang makita nga aspeto sa sakramento sa penitensya, ang dili makita nga mga epekto niini ug ang ilang gilapdon</w:t>
      </w:r>
      <w:bookmarkEnd w:id="878"/>
      <w:bookmarkEnd w:id="879"/>
      <w:bookmarkEnd w:id="880"/>
      <w:bookmarkEnd w:id="881"/>
      <w:bookmarkEnd w:id="882"/>
      <w:bookmarkEnd w:id="883"/>
    </w:p>
    <w:p w14:paraId="0899E31F" w14:textId="77777777" w:rsidR="00BE1885" w:rsidRPr="006A21F9" w:rsidRDefault="00BE1885" w:rsidP="00BE1885">
      <w:pPr>
        <w:ind w:firstLine="708"/>
        <w:rPr>
          <w:lang w:val="ru-RU"/>
        </w:rPr>
      </w:pPr>
      <w:r w:rsidRPr="006A21F9">
        <w:rPr>
          <w:lang w:val="ru-RU"/>
        </w:rPr>
        <w:t>Busa, kon ang usa ka naghinulsol nga Kristohanon, nga adunay matinud-anong paghinulsol sa iyang mga sala, lig-on nga determinasyon nga usbon ang iyang kinabuhi sugod karon, buhing pagtuo kang Kristo nga Manluluwas ug paglaum kaniya, moadto sa pastor sa Simbahan ug mosugid sa iyang mga kalapasan sa atubangan niya: ang ministro sa Dios maminaw sa kumpisal ug, sa ngalan sa Ginoong Jesus, iyang gipasaylo, giwagtang ug gipatawad ang tanang sala sa tinuoray nga naghinulsol. Busa:</w:t>
      </w:r>
    </w:p>
    <w:p w14:paraId="12AAE3E5"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Ang makita nga aspeto sa sakramento sa paghinulsol naglangkob sa mga sukaranan nga buhat: </w:t>
      </w:r>
      <w:r w:rsidRPr="006A21F9">
        <w:rPr>
          <w:b/>
          <w:bCs/>
          <w:lang w:val="ru-RU"/>
        </w:rPr>
        <w:t xml:space="preserve">(a) </w:t>
      </w:r>
      <w:r w:rsidRPr="006A21F9">
        <w:rPr>
          <w:lang w:val="ru-RU"/>
        </w:rPr>
        <w:t>ang pag-angkon sa mga sala, nga gipahayag sa naghinulsol nga Kristohanon sa atubangan sa pari, ug (</w:t>
      </w:r>
      <w:r w:rsidRPr="006A21F9">
        <w:rPr>
          <w:b/>
          <w:bCs/>
          <w:lang w:val="ru-RU"/>
        </w:rPr>
        <w:t xml:space="preserve">b) </w:t>
      </w:r>
      <w:r w:rsidRPr="006A21F9">
        <w:rPr>
          <w:lang w:val="ru-RU"/>
        </w:rPr>
        <w:t>ang pagpasaylo sa mga sala, nga gipahayag sa pari pagkahuman madungog ang pag-angkon. Sumala sa ritwal sa Simbahang Orthodox, gipadayag sa pari kini nga pagpasaylo pinaagi sa mosunod nga mga pulong: 'Hinaut nga ang atong Ginoo ug Dios, si Jesu-Kristo, pinaagi sa grasya ug mga kalooy sa Iyang gugma alang sa katawhan, pasayloon ka, akong anak [</w:t>
      </w:r>
      <w:r w:rsidRPr="006A21F9">
        <w:rPr>
          <w:i/>
          <w:iCs/>
          <w:lang w:val="ru-RU"/>
        </w:rPr>
        <w:t>ngalan</w:t>
      </w:r>
      <w:r w:rsidRPr="006A21F9">
        <w:rPr>
          <w:lang w:val="ru-RU"/>
        </w:rPr>
        <w:t>], sa tanan nimong mga sala. Ug ako, usa ka dili takus nga pari, pinaagi sa awtoridad nga gihatag kanako Niya, pasayloon ug luwason tika gikan sa tanan nimong mga sala, sa ngalan sa Amahan, ug sa Anak, ug sa Espiritu Santo, amen."</w:t>
      </w:r>
    </w:p>
    <w:p w14:paraId="40F5948B"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Ang dili makita, grasya-puno nga mga epekto sa sakramento sa paghinulsol mao ang: </w:t>
      </w:r>
      <w:r w:rsidRPr="006A21F9">
        <w:rPr>
          <w:b/>
          <w:bCs/>
          <w:lang w:val="ru-RU"/>
        </w:rPr>
        <w:t xml:space="preserve">a) </w:t>
      </w:r>
      <w:r w:rsidRPr="006A21F9">
        <w:rPr>
          <w:lang w:val="ru-RU"/>
        </w:rPr>
        <w:t xml:space="preserve">ang dayon nga epekto — ang pagpasaylo sa mga sala ug pagpakabaton og matarong [(Juan 20:23); cf. (Lucas 18:13–14); (Ezekiel 18:21); (Joel 2:31)], ug pagkahuman — </w:t>
      </w:r>
      <w:r w:rsidRPr="006A21F9">
        <w:rPr>
          <w:b/>
          <w:bCs/>
          <w:lang w:val="ru-RU"/>
        </w:rPr>
        <w:t xml:space="preserve">b) </w:t>
      </w:r>
      <w:r w:rsidRPr="006A21F9">
        <w:rPr>
          <w:lang w:val="ru-RU"/>
        </w:rPr>
        <w:t>pakig-uli sa Dios [(Lucas 15:17–24); cf. (Roma 5:1–2</w:t>
      </w:r>
      <w:r>
        <w:rPr>
          <w:lang w:val="ru-RU"/>
        </w:rPr>
        <w:t>)</w:t>
      </w:r>
      <w:r w:rsidRPr="006A21F9">
        <w:rPr>
          <w:lang w:val="ru-RU"/>
        </w:rPr>
        <w:t xml:space="preserve">; </w:t>
      </w:r>
      <w:r>
        <w:rPr>
          <w:lang w:val="ru-RU"/>
        </w:rPr>
        <w:t>(</w:t>
      </w:r>
      <w:r w:rsidRPr="006A21F9">
        <w:rPr>
          <w:lang w:val="ru-RU"/>
        </w:rPr>
        <w:t xml:space="preserve">2 Corinto 5:19)], </w:t>
      </w:r>
      <w:r w:rsidRPr="006A21F9">
        <w:rPr>
          <w:b/>
          <w:bCs/>
          <w:lang w:val="ru-RU"/>
        </w:rPr>
        <w:t xml:space="preserve">c) </w:t>
      </w:r>
      <w:r w:rsidRPr="006A21F9">
        <w:rPr>
          <w:lang w:val="ru-RU"/>
        </w:rPr>
        <w:t xml:space="preserve">pagluwas gikan sa walay katapusang silot tungod sa mga sala ug ang paglaum sa walay katapusang kaluwasan [(Lucas 19:7–9); </w:t>
      </w:r>
      <w:r w:rsidRPr="006A21F9">
        <w:rPr>
          <w:rFonts w:cs="Cambria Math"/>
          <w:lang w:val="ru-RU"/>
        </w:rPr>
        <w:t>(</w:t>
      </w:r>
      <w:r w:rsidRPr="006A21F9">
        <w:rPr>
          <w:lang w:val="ru-RU"/>
        </w:rPr>
        <w:t>Lucas 23:42–43)]. Ang ideya niining mga lihok, nga atong nasugat na sa daghang higayon sa mga pulong sa mga Amahan nga gimention sa ibabaw, klaro usab nga gipadayag ni:</w:t>
      </w:r>
    </w:p>
    <w:p w14:paraId="285075DC" w14:textId="77777777" w:rsidR="00BE1885" w:rsidRPr="006A21F9" w:rsidRDefault="00BE1885" w:rsidP="00BE1885">
      <w:pPr>
        <w:rPr>
          <w:lang w:val="ru-RU"/>
        </w:rPr>
      </w:pPr>
      <w:r w:rsidRPr="006A21F9">
        <w:rPr>
          <w:lang w:val="ru-RU"/>
        </w:rPr>
        <w:tab/>
        <w:t>San Basilio ang Dako: 'Ang usa nga nadisturbo sa bisan unsang sala, bisan pa sa pagkakaron nga nawala ang pagkabalaan, dili gihapon mawad-an sa umaabot sa paglaum sa paghinlo pinaagi sa paghinulsol.'</w:t>
      </w:r>
      <w:r>
        <w:rPr>
          <w:rStyle w:val="FootnoteReference"/>
        </w:rPr>
        <w:footnoteReference w:id="1386"/>
      </w:r>
      <w:r w:rsidRPr="006A21F9">
        <w:rPr>
          <w:lang w:val="ru-RU"/>
        </w:rPr>
        <w:t xml:space="preserve"> 'Kung ipadayag nato ang atong sala sa pag-ikumpisal, ginahimo nato kini sama sa uga nga sanga sa kahoy, angay nga masunog sa naghinlo nga kalayo.'</w:t>
      </w:r>
      <w:r>
        <w:rPr>
          <w:rStyle w:val="FootnoteReference"/>
        </w:rPr>
        <w:footnoteReference w:id="1387"/>
      </w:r>
    </w:p>
    <w:p w14:paraId="31C638D6" w14:textId="77777777" w:rsidR="00BE1885" w:rsidRPr="006A21F9" w:rsidRDefault="00BE1885" w:rsidP="00BE1885">
      <w:pPr>
        <w:rPr>
          <w:lang w:val="ru-RU"/>
        </w:rPr>
      </w:pPr>
      <w:r w:rsidRPr="006A21F9">
        <w:rPr>
          <w:lang w:val="ru-RU"/>
        </w:rPr>
        <w:tab/>
        <w:t>San Juan Crisostomo: "Ang mga ginikanan nga unod ug dugo dili gyud makahatag og bisan unsang tabang sa ilang mga anak kon masakpan sila sa sayop sa usa ka bantugan ug gamhanang tawo; apan ang mga pari nagapahiuli sa ilang espirituhanong mga anak dili sa mga maharlika, ni sa mga hari, kondili sa usa ka nasuko nga Dios."</w:t>
      </w:r>
      <w:r>
        <w:rPr>
          <w:rStyle w:val="FootnoteReference"/>
        </w:rPr>
        <w:footnoteReference w:id="1388"/>
      </w:r>
      <w:r w:rsidRPr="006A21F9">
        <w:rPr>
          <w:lang w:val="ru-RU"/>
        </w:rPr>
        <w:t xml:space="preserve"> "Nakasalikway ka ba? Sulod sa simbahan ug bayara ang imong sala. Bisan pa pila ka beses ka matumba sa plasa, mubangon ka gihapon: busa bisan pila ka beses ka makasala, maghinulsol ka sa imong sala ug ayaw pag-awhag; kung makasala ka pag-usab, maghinulsol pag-usab, aron dili ka tungod sa kapabayaan mawala ang tanang paglaum sa gisaad nga mga panalangin. Naa na ba ka sa katapusan sa imong kinabuhi, ug nakasala ka? Sulod (sa simbahan) ug maghinulsol: kini usa ka dapit sa pagtambal, dili usa ka hukmanan; dinhi dili sila magpahirap, kondili maghatag sila og pasaylo sa mga sala."</w:t>
      </w:r>
      <w:r>
        <w:rPr>
          <w:rStyle w:val="FootnoteReference"/>
        </w:rPr>
        <w:footnoteReference w:id="1389"/>
      </w:r>
    </w:p>
    <w:p w14:paraId="1C7F4143" w14:textId="77777777" w:rsidR="00BE1885" w:rsidRPr="006A21F9" w:rsidRDefault="00BE1885" w:rsidP="00BE1885">
      <w:pPr>
        <w:rPr>
          <w:lang w:val="ru-RU"/>
        </w:rPr>
      </w:pPr>
      <w:r w:rsidRPr="006A21F9">
        <w:rPr>
          <w:lang w:val="ru-RU"/>
        </w:rPr>
        <w:tab/>
        <w:t>San León, Papa sa Roma: "Ang daghang kaluoy sa Dios mapainubuson kaayo sa atubangan sa mga kakulian sa tawo nga ang paglaum sa kinabuhi nga walay katapusan nabalik dili lamang pinaagi sa grasya sa bunyag, kondili usab pinaagi sa nag-ayo nga gahum sa paghinulsol, ug bisan pa ang mga napakyas sa pagbantay sa gasa sa pagkabanhaw, nga naghukom sa ilang kaugalingon pinaagi sa ilang kaugalingong paghukom, makab-ot ang pagpasaylo sa mga sala, bisan pa, sumala sa sugo sa Balaang grasya, giisip lamang sila nga takus niining kaluoy sa Dios pinaagi sa pag-ampo sa mga pari… Labing mapuslanon ug gikinahanglan nga ang sala sa mga makasasala pasayloon pinaagi sa pag-ampo sa pari sa wala pa ang Katapusang Adlaw."</w:t>
      </w:r>
      <w:r>
        <w:rPr>
          <w:rStyle w:val="FootnoteReference"/>
        </w:rPr>
        <w:footnoteReference w:id="1390"/>
      </w:r>
    </w:p>
    <w:p w14:paraId="58F760CF"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Kinahanglan masabtan nga ang dili makita nga paglihok sa grasya sa sakramento sa penitensya, pinaagi sa kalapad ug gahum niini, moabot sa tanang paglapas sa tawo, ug walay sala nga dili pasayloon sa mga tawo, </w:t>
      </w:r>
      <w:r w:rsidRPr="006A21F9">
        <w:rPr>
          <w:lang w:val="ru-RU"/>
        </w:rPr>
        <w:lastRenderedPageBreak/>
        <w:t xml:space="preserve">basta tinuod sila nga maghinulsol niini ug mag-ikumpisal niini uban sa buhing pagtuo sa Ginoong Jesus ug paglaum sa Iyang mga merito. </w:t>
      </w:r>
      <w:r w:rsidRPr="006A21F9">
        <w:rPr>
          <w:i/>
          <w:iCs/>
          <w:lang w:val="ru-RU"/>
        </w:rPr>
        <w:t xml:space="preserve">Kay wala Siya moanha aron tawgon ang mga matarong, kondili ang mga makasasala sa paghinulsol </w:t>
      </w:r>
      <w:r w:rsidRPr="006F72D5">
        <w:rPr>
          <w:lang w:val="ru-RU"/>
        </w:rPr>
        <w:t>[</w:t>
      </w:r>
      <w:r w:rsidRPr="006A21F9">
        <w:rPr>
          <w:lang w:val="ru-RU"/>
        </w:rPr>
        <w:t>(Matt. 9:13</w:t>
      </w:r>
      <w:r>
        <w:rPr>
          <w:lang w:val="ru-RU"/>
        </w:rPr>
        <w:t>)</w:t>
      </w:r>
      <w:r w:rsidRPr="006A21F9">
        <w:rPr>
          <w:lang w:val="ru-RU"/>
        </w:rPr>
        <w:t>;  (Mat. 18:11)</w:t>
      </w:r>
      <w:r w:rsidRPr="006F72D5">
        <w:rPr>
          <w:lang w:val="ru-RU"/>
        </w:rPr>
        <w:t>]</w:t>
      </w:r>
      <w:r w:rsidRPr="006A21F9">
        <w:rPr>
          <w:lang w:val="ru-RU"/>
        </w:rPr>
        <w:t xml:space="preserve">; </w:t>
      </w:r>
      <w:r w:rsidRPr="006A21F9">
        <w:rPr>
          <w:i/>
          <w:iCs/>
          <w:lang w:val="ru-RU"/>
        </w:rPr>
        <w:t xml:space="preserve">dili buot sa imong Langitnong Amahan nga bisan usa niini nga mga gamay malaglag </w:t>
      </w:r>
      <w:r w:rsidRPr="006A21F9">
        <w:rPr>
          <w:lang w:val="ru-RU"/>
        </w:rPr>
        <w:t xml:space="preserve">(Mat. 18:14),' miingon ang Manluluwas, 'ug bisan unsa pa kadako sa pagkahulog sa Apostol nga si Pedro, gipasaylo usab siya sa dihang tinuod siyang naghinulsol. </w:t>
      </w:r>
      <w:r w:rsidRPr="006A21F9">
        <w:rPr>
          <w:i/>
          <w:iCs/>
          <w:lang w:val="ru-RU"/>
        </w:rPr>
        <w:t>Mapailubon ang Ginoo kanato</w:t>
      </w:r>
      <w:r w:rsidRPr="006A21F9">
        <w:rPr>
          <w:lang w:val="ru-RU"/>
        </w:rPr>
        <w:t xml:space="preserve">, sama sa gitudlo usab sa mga Balaang Apostoles, </w:t>
      </w:r>
      <w:r w:rsidRPr="006A21F9">
        <w:rPr>
          <w:i/>
          <w:iCs/>
          <w:lang w:val="ru-RU"/>
        </w:rPr>
        <w:t xml:space="preserve">nga dili Iyang gusto nga adunay bisan kinsa nga malaglag, kondili nga ang tanan makabati sa paghinulsol </w:t>
      </w:r>
      <w:r w:rsidRPr="006A21F9">
        <w:rPr>
          <w:lang w:val="ru-RU"/>
        </w:rPr>
        <w:t xml:space="preserve">(2 Pedro 3:9). </w:t>
      </w:r>
      <w:r w:rsidRPr="006A21F9">
        <w:rPr>
          <w:i/>
          <w:iCs/>
          <w:lang w:val="ru-RU"/>
        </w:rPr>
        <w:t xml:space="preserve">Kung adunay bisan kinsa nga makasala, aduna kitay Mananaway sa atubangan sa Amahan, si Jesu-Cristo, ang Matarong; Siya mao ang halad nga pangsasakripisyo alang sa atong mga sala, ug dili lang alang sa atong mga sala kondili usab alang sa mga sala sa tibuok kalibutan </w:t>
      </w:r>
      <w:r w:rsidRPr="006A21F9">
        <w:rPr>
          <w:lang w:val="ru-RU"/>
        </w:rPr>
        <w:t xml:space="preserve">(1 Juan 2:1–2). </w:t>
      </w:r>
      <w:r w:rsidRPr="006A21F9">
        <w:rPr>
          <w:i/>
          <w:iCs/>
          <w:lang w:val="ru-RU"/>
        </w:rPr>
        <w:t xml:space="preserve">Kung atong ikumpisal ang atong mga sala, Siya, nga matinud-anon ug matarong, magpasaylo sa atong mga sala ug maghinlo kanato gikan sa tanang pagkawalay-hustisya </w:t>
      </w:r>
      <w:r w:rsidRPr="006A21F9">
        <w:rPr>
          <w:lang w:val="ru-RU"/>
        </w:rPr>
        <w:t>(1 Juan 1:9). Ug nailhan gayud nga si San Pedro gitawag pa gani sa paghinulsol ang mga Hudiyong naglansang sa tinuod nga Mesiyas (Buhat 2:38), ug sa ulahi gitawag usab si Simon nga salamangkero, ang kaliwatan sa tanang heretiko (Buhat 8:22); samtang gipasaylo ni San Pablo ang usa ka naghinulsol nga nakighilawas sa igsoon, pagkahuman una siyang gisilotan sa pansamantalang ekskomunikasyon (2 Cor. 2:7). Apan, kon ang Pulong sa Dios naghisgot sa pagpanamastamas batok sa Espiritu Santo, nga dili pasayloon sa tawo (Mat. 12:31), ug sa makamatay nga sala, nga alang sa pagpasaylo niini wala gani kita gisugo sa pag-ampo (1 Juan 5:16): Kinahanglan hinumduman nga ang unang termino nagtumong sa mapugos nga pagsupak sa hayag nga kamatuoran sa Dios</w:t>
      </w:r>
      <w:r>
        <w:rPr>
          <w:rStyle w:val="FootnoteReference"/>
        </w:rPr>
        <w:footnoteReference w:id="1391"/>
      </w:r>
      <w:r w:rsidRPr="006A21F9">
        <w:rPr>
          <w:lang w:val="ru-RU"/>
        </w:rPr>
        <w:t xml:space="preserve"> , hingpit nga kawalay pagtuo</w:t>
      </w:r>
      <w:r>
        <w:rPr>
          <w:rStyle w:val="FootnoteReference"/>
        </w:rPr>
        <w:footnoteReference w:id="1392"/>
      </w:r>
      <w:r w:rsidRPr="006A21F9">
        <w:rPr>
          <w:lang w:val="ru-RU"/>
        </w:rPr>
        <w:t xml:space="preserve"> ug kawalay paghinulsol</w:t>
      </w:r>
      <w:r>
        <w:rPr>
          <w:rStyle w:val="FootnoteReference"/>
        </w:rPr>
        <w:footnoteReference w:id="1393"/>
      </w:r>
      <w:r w:rsidRPr="006A21F9">
        <w:rPr>
          <w:lang w:val="ru-RU"/>
        </w:rPr>
        <w:t xml:space="preserve"> , samtang ang ikaduhang termino usab nagtumong sa dautang pagrebelde batok sa pagkamalahutayon ug kamatuoran, ug mapugos nga pagpabilin sa pagkadautan.</w:t>
      </w:r>
      <w:r>
        <w:rPr>
          <w:rStyle w:val="FootnoteReference"/>
        </w:rPr>
        <w:footnoteReference w:id="1394"/>
      </w:r>
      <w:r w:rsidRPr="006A21F9">
        <w:rPr>
          <w:lang w:val="ru-RU"/>
        </w:rPr>
        <w:t xml:space="preserve"> Busa, sa duha ka kaso, gituohan lang nga moral nga imposible ang pagpasaylo sa mga sala — usa ka imposible sa bahin sa mga makasasala mismo, ug dili sa bahin sa grasya. Apan sa diha nga ang mga makasasala matinud-anon nga maghinulsol sa maong mga sala, madawat nila ang pasaylo gikan sa Dios. "Kay," ingon ni San Krisostomo mahitungod sa pagpanamastamas batok sa Espiritu Santo, "kini nga sala gipasaylo sa mga naghinulsol."  Daghang sa mga naglabay og blasphemya batok sa Espiritu ang sa ulahi misalig sa pagtuo, ug gipasaylo ang tanan nilang mga sala."</w:t>
      </w:r>
      <w:r>
        <w:rPr>
          <w:rStyle w:val="FootnoteReference"/>
        </w:rPr>
        <w:footnoteReference w:id="1395"/>
      </w:r>
      <w:r w:rsidRPr="006A21F9">
        <w:rPr>
          <w:lang w:val="ru-RU"/>
        </w:rPr>
        <w:t xml:space="preserve"> Sa susama, ang mga Amahan sa Ikapitong Ekumenikal nga Konseho sa naghisgot sa posibilidad sa pagpasaylo sa mortal nga mga sala: "Ang sala nga hangtod sa kamatayon mao kana sa pipila ka mga tawo nga nakasala ug nagpabilin nga walay paghinulsol. Mas grabe pa kon magrebelde sila nga malupigon batok sa pagkamakabalaan ug kamatuoran, mas pilion nila si Mammon kaysa pagsunod sa Dios, ug mapakyas sila sa pagtuman sa Iyang mga balaod ug lagda. Sa ingon nga mga tawo, wala magpuyo ang Ginoong Jesu-Kristo, gawas kon mapahiubos sila ug makabawi sa ilang pagkahulog sa sala. Angay kaayo nila, labaw sa tanan, nga moduol sa Dios ug, uban sa mapinul-an nga kasingkasing, mangayo og kapasaylo niining sala ug pasaylo, imbis nga magpasigarbo sa dautang binuhatan. Kay </w:t>
      </w:r>
      <w:r w:rsidRPr="006A21F9">
        <w:rPr>
          <w:i/>
          <w:iCs/>
          <w:lang w:val="ru-RU"/>
        </w:rPr>
        <w:t>'ang Ginoo duol sa mga mapinul-an sa kasingkasing</w:t>
      </w:r>
      <w:r w:rsidRPr="006A21F9">
        <w:rPr>
          <w:lang w:val="ru-RU"/>
        </w:rPr>
        <w:t>' (Salmo 33:19)" (Lagda 5).</w:t>
      </w:r>
    </w:p>
    <w:p w14:paraId="2549CB41" w14:textId="77777777" w:rsidR="00BE1885" w:rsidRPr="006A21F9" w:rsidRDefault="00BE1885" w:rsidP="00BE1885">
      <w:pPr>
        <w:rPr>
          <w:lang w:val="ru-RU"/>
        </w:rPr>
      </w:pPr>
      <w:r w:rsidRPr="006A21F9">
        <w:rPr>
          <w:lang w:val="ru-RU"/>
        </w:rPr>
        <w:tab/>
        <w:t xml:space="preserve">Ang Balaang Katolikong Simbahan klarong gipadayag kini niyang pagtuo sa posibilidad sa pagpasaylo sa tanang sala pinaagi sa sakramento sa paghinulsol sa dihang, una, gisaway niya ang mga Montanista, nga nag-angkon nga wala siya'y awtoridad sa pagpasaylo sa pipila ka grabeng sala sa paghinulsol, sama sa: idolatriya, pagpatay, ug sekswal nga kahugaw; ikaduha, pinaagi sa pagpanamastamas sa mga Novatian, nga sa sinugdan gisalikway sa Simbahan kini nga awtoridad may kalabotan sa mga nahulog gikan sa pagtuo atol sa mga </w:t>
      </w:r>
      <w:r w:rsidRPr="006A21F9">
        <w:rPr>
          <w:lang w:val="ru-RU"/>
        </w:rPr>
        <w:lastRenderedPageBreak/>
        <w:t>pagpanlupig, ug sunod niini may kalabotan sa tanang makamatay nga mga sala</w:t>
      </w:r>
      <w:r>
        <w:rPr>
          <w:rStyle w:val="FootnoteReference"/>
        </w:rPr>
        <w:footnoteReference w:id="1396"/>
      </w:r>
      <w:r w:rsidRPr="006A21F9">
        <w:rPr>
          <w:lang w:val="ru-RU"/>
        </w:rPr>
        <w:t xml:space="preserve"> ug bisan sa mga maminusan nga sala;</w:t>
      </w:r>
      <w:r>
        <w:rPr>
          <w:rStyle w:val="FootnoteReference"/>
        </w:rPr>
        <w:footnoteReference w:id="1397"/>
      </w:r>
      <w:r w:rsidRPr="006A21F9">
        <w:rPr>
          <w:lang w:val="ru-RU"/>
        </w:rPr>
        <w:t xml:space="preserve"> sa katapusan, sa dihang sa mga konsilyo nagtukod kini og mga lagda nga sumala niini, bisan pa nga ang mga makasasala gisilotan sa nagkalain-laing, usahay kaayo ka bug-at, penitensya tungod sa ilang mga sala, gihatagan gihapon sila, human sa husto nga pagtuman niining mga penitensya, sa walay pagdala og pasaylo gikan sa ilang mga sala, bisan unsa pa kadako niini.</w:t>
      </w:r>
      <w:r>
        <w:rPr>
          <w:rStyle w:val="FootnoteReference"/>
        </w:rPr>
        <w:footnoteReference w:id="1398"/>
      </w:r>
    </w:p>
    <w:p w14:paraId="1B073F3A" w14:textId="77777777" w:rsidR="00BE1885" w:rsidRPr="006A21F9" w:rsidRDefault="00BE1885" w:rsidP="00BE1885">
      <w:pPr>
        <w:rPr>
          <w:lang w:val="ru-RU"/>
        </w:rPr>
      </w:pPr>
      <w:r w:rsidRPr="006A21F9">
        <w:rPr>
          <w:lang w:val="ru-RU"/>
        </w:rPr>
        <w:tab/>
      </w:r>
    </w:p>
    <w:p w14:paraId="001159E8" w14:textId="77777777" w:rsidR="00BE1885" w:rsidRPr="006A21F9" w:rsidRDefault="00BE1885" w:rsidP="00BE1885">
      <w:pPr>
        <w:pStyle w:val="Heading5"/>
        <w:rPr>
          <w:lang w:val="ru-RU"/>
        </w:rPr>
      </w:pPr>
      <w:bookmarkStart w:id="884" w:name="_Toc133142995"/>
      <w:bookmarkStart w:id="885" w:name="_Toc133166352"/>
      <w:bookmarkStart w:id="886" w:name="_Toc182221562"/>
      <w:bookmarkStart w:id="887" w:name="_Toc238453129"/>
      <w:bookmarkStart w:id="888" w:name="_Toc238453929"/>
      <w:bookmarkStart w:id="889" w:name="_Toc238574237"/>
      <w:r w:rsidRPr="006A21F9">
        <w:rPr>
          <w:bCs/>
          <w:lang w:val="ru-RU"/>
        </w:rPr>
        <w:t xml:space="preserve">§226. </w:t>
      </w:r>
      <w:r w:rsidRPr="006A21F9">
        <w:rPr>
          <w:lang w:val="ru-RU"/>
        </w:rPr>
        <w:t>Mga penitensya, ang ilang gigikanan ug paggamit sa Simbahan</w:t>
      </w:r>
      <w:bookmarkEnd w:id="884"/>
      <w:bookmarkEnd w:id="885"/>
      <w:bookmarkEnd w:id="886"/>
      <w:bookmarkEnd w:id="887"/>
      <w:bookmarkEnd w:id="888"/>
      <w:bookmarkEnd w:id="889"/>
    </w:p>
    <w:p w14:paraId="34B2D7D9" w14:textId="77777777" w:rsidR="00BE1885" w:rsidRPr="006A21F9" w:rsidRDefault="00BE1885" w:rsidP="00BE1885">
      <w:pPr>
        <w:ind w:firstLine="708"/>
        <w:rPr>
          <w:lang w:val="ru-RU"/>
        </w:rPr>
      </w:pPr>
      <w:r w:rsidRPr="006A21F9">
        <w:rPr>
          <w:b/>
          <w:bCs/>
          <w:lang w:val="ru-RU"/>
        </w:rPr>
        <w:t xml:space="preserve">1. </w:t>
      </w:r>
      <w:r w:rsidRPr="006A21F9">
        <w:rPr>
          <w:lang w:val="ru-RU"/>
        </w:rPr>
        <w:t>Ang termino nga 'penances' (</w:t>
      </w:r>
      <w:r w:rsidRPr="001E4083">
        <w:t>επιτίμια</w:t>
      </w:r>
      <w:r w:rsidRPr="006A21F9">
        <w:rPr>
          <w:lang w:val="ru-RU"/>
        </w:rPr>
        <w:t xml:space="preserve">) nagtumong sa mga pagdili o silot (2 Cor. 2:6) nga, subay sa mga lagda sa simbahan, gireseta sa usa ka klero, nga naglihok isip usa ka espirituhanong doktor, alang sa pipila ka mga Kristohanong naghinulsol aron pag-ayo sa ilang moral nga mga kakulian (Ekumenikal nga Konseho </w:t>
      </w:r>
      <w:r w:rsidRPr="001E4083">
        <w:t>VI</w:t>
      </w:r>
      <w:r w:rsidRPr="006A21F9">
        <w:rPr>
          <w:lang w:val="ru-RU"/>
        </w:rPr>
        <w:t>, Kanon 102). Pananglitan, mao kini ang labing nailhan nga mga matang sa epitimia: espesyal nga pagpuasa gawas pa sa gipreskribar para sa tanan; adlaw-adlaw nga pag-adto sa simbahan alang sa tanang serbisyo sa Diyos; pag-ampo sa balay, kauban ang gitudlo nga gidaghanon sa mga pagyuko; paghatag og limos; pagpanaw ngadto sa mga balaang lugar; ug pagpugong sa Balaang Komunyon sulod sa taas o mubo nga panahon (Mga Lagda sa Paghubad, Bahin 1, tubag sa pangutana 113). Ang penitensya dili ipataw sa tanan, kondili sa pipila ka mga Kristohanong naghinulsol: mao kadtong alang kanila, tungod sa kabug-aton o kinaiya sa ilang mga sala, o tungod sa kinaiya sa ilang paghinulsol, kining mga espirituhanong tambal nagpamatud nga gikinahanglan alang sa ilang hingpit nga pag-ayo (San Gregorio sa Nyssa, Lagda 5).</w:t>
      </w:r>
    </w:p>
    <w:p w14:paraId="4C0F6D02"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Ang Simbahan nakadawat gikan sa Ginoo mismo sa awtoridad nga magpataw og penitensya sa pipila ka penitente ug, ingon pa, nga ipugngan sila sa pipila ka panahon pinaagi sa mga pagdili niini, sama sa pagdawat niini gikan Niya sa awtoridad sa pagpasaylo sa mga sala. Kay ang Ginoo miingon sa Balaang mga Apostoles—ug busa usab sa ilang mga manununod—dili lang: </w:t>
      </w:r>
      <w:r w:rsidRPr="006A21F9">
        <w:rPr>
          <w:i/>
          <w:iCs/>
          <w:lang w:val="ru-RU"/>
        </w:rPr>
        <w:t>'Bisan unsa nga inyong pagaputlon dinhi sa yuta, kini maputol usab sa langit; ug bisan unsa nga inyong pagabuhaton nga buhi dinhi sa yuta, kini buhian usab sa langit</w:t>
      </w:r>
      <w:r w:rsidRPr="006A21F9">
        <w:rPr>
          <w:lang w:val="ru-RU"/>
        </w:rPr>
        <w:t>' (Mat. 18</w:t>
      </w:r>
      <w:r w:rsidRPr="006F72D5">
        <w:rPr>
          <w:lang w:val="ru-RU"/>
        </w:rPr>
        <w:t>:</w:t>
      </w:r>
      <w:r w:rsidRPr="006A21F9">
        <w:rPr>
          <w:lang w:val="ru-RU"/>
        </w:rPr>
        <w:t xml:space="preserve">18), apan usab: </w:t>
      </w:r>
      <w:r w:rsidRPr="006A21F9">
        <w:rPr>
          <w:i/>
          <w:iCs/>
          <w:lang w:val="ru-RU"/>
        </w:rPr>
        <w:t>'Kinsa ang inyong pasayloon sa mga sala, kini pasayloon; kinsa ang mga sala inyong pasayloon, kini pasayloon; kinsa ang mga sala inyong tipigan, kini tipigan</w:t>
      </w:r>
      <w:r w:rsidRPr="006A21F9">
        <w:rPr>
          <w:lang w:val="ru-RU"/>
        </w:rPr>
        <w:t>" (Juan 20</w:t>
      </w:r>
      <w:r w:rsidRPr="006F72D5">
        <w:rPr>
          <w:lang w:val="ru-RU"/>
        </w:rPr>
        <w:t>:</w:t>
      </w:r>
      <w:r w:rsidRPr="006A21F9">
        <w:rPr>
          <w:lang w:val="ru-RU"/>
        </w:rPr>
        <w:t>23). Tinuod nga gigamit sa Balaang mga Apostoles kini nga awtoridad. Busa si San Pablo, pagkahibalo niya sa usa ka lalaki nga nagbuhat og incesto nga mitungha sa mga Kristohanon sa Korinto, ug sa tinguha nga maayo siya, gipailawom ang nakasala sa labing hugot nga penitensya, gisugo nga siya ipahawa sa Simbahan, ug siya ihatag kang Satanas alang sa pagpatin-aw sa unod, aron ang iyang espiritu maluwas (1 Cor. 5:1–5)—ug sa ulahi, sa dihang ang penitensya nakahatag og epekto sa kaluwasan ug ang nakasala nangamatuod, iyang gipasaylo siya ug gisugo ang mga taga-Corinto nga dawaton pag-usab ang naghinulsol nga lalaki sa pakig-uban sa Simbahan (2 Cor. 2:6–8).</w:t>
      </w:r>
    </w:p>
    <w:p w14:paraId="06D5D0A7" w14:textId="77777777" w:rsidR="00BE1885" w:rsidRPr="006A21F9" w:rsidRDefault="00BE1885" w:rsidP="00BE1885">
      <w:pPr>
        <w:ind w:firstLine="708"/>
        <w:rPr>
          <w:lang w:val="ru-RU"/>
        </w:rPr>
      </w:pPr>
      <w:r w:rsidRPr="006A21F9">
        <w:rPr>
          <w:b/>
          <w:bCs/>
          <w:lang w:val="ru-RU"/>
        </w:rPr>
        <w:t xml:space="preserve">3. </w:t>
      </w:r>
      <w:r w:rsidRPr="006A21F9">
        <w:rPr>
          <w:lang w:val="ru-RU"/>
        </w:rPr>
        <w:t>Ang Balaang Simbahan, pinaagi sa pagpadayon gikan sa mga Balaang Apostoles, nagpraktis usab sa penitensya sukad pa sa sinugdanan sa iyang paglungtad. Kini nailhan:</w:t>
      </w:r>
    </w:p>
    <w:p w14:paraId="53B251DC"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Gikan sa mga testimonya ni San Irenaeus, Tertullian ug Cyprian</w:t>
      </w:r>
      <w:r>
        <w:rPr>
          <w:rStyle w:val="FootnoteReference"/>
        </w:rPr>
        <w:footnoteReference w:id="1399"/>
      </w:r>
      <w:r w:rsidRPr="006A21F9">
        <w:rPr>
          <w:lang w:val="ru-RU"/>
        </w:rPr>
        <w:t xml:space="preserve"> ug sa mga Apostolikong Kanon.</w:t>
      </w:r>
      <w:r>
        <w:rPr>
          <w:rStyle w:val="FootnoteReference"/>
        </w:rPr>
        <w:footnoteReference w:id="1400"/>
      </w:r>
    </w:p>
    <w:p w14:paraId="7AFB51CA"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Gikan sa ritwal sa komunal nga paghinulsol nga naglungtad sa unang Simbahan. Sumala niining ritwal, ang mga penitente gibahin sa upat ka klase, nga ang matag-usa niini gisubject sa usa ka piho nga penitensya: ang klase sa mga nagahilak, nga dili gitugotan nga motambong sa publikong pagsimba, ug nga nagapahigda sa atubangan sa simbahan, nagahilak ug nagapakusog sa mga mosulod sa simbahan nga mag-ampo sa Diyos alang kanila; ang klase sa 'mga tigpaminaw', nga gitugotan mosulod sa portiko sa simbahan ug moapil sa pagpaminaw sa Balaang Kasulatan ug mga sermon samtang gisaulog ang Liturhiya sa mga Katekumeno; usa ka klase sa mga nagluhod, nga misulod sa mismong simbahan ug mitambong sa serbisyo sulod sa mas dugay nga panahon, apan </w:t>
      </w:r>
      <w:r w:rsidRPr="006A21F9">
        <w:rPr>
          <w:lang w:val="ru-RU"/>
        </w:rPr>
        <w:lastRenderedPageBreak/>
        <w:t>kasagaran nagpabilin nga nagluhod sa ganghaan sa simbahan; ug usa ka klase sa mga nagtindog uban sa mga matinud-anon sa tibuok Liturhiya, apan nga dili makig-ambit kanila sa Balaang Misteryo ni Kristo.</w:t>
      </w:r>
      <w:r>
        <w:rPr>
          <w:rStyle w:val="FootnoteReference"/>
        </w:rPr>
        <w:footnoteReference w:id="1401"/>
      </w:r>
    </w:p>
    <w:p w14:paraId="167DAFAA"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Mahitungod sa daghang mga lagda, pareho sa konsilyo ug sa mga ama sa simbahan, nga naghisgot sa nagkalain-laing matang sa penitensya, sa ilang kinaiya, lebel, mga pagbag-o, ug uban pa.</w:t>
      </w:r>
      <w:r>
        <w:rPr>
          <w:rStyle w:val="FootnoteReference"/>
        </w:rPr>
        <w:footnoteReference w:id="1402"/>
      </w:r>
    </w:p>
    <w:p w14:paraId="6EC8DB35" w14:textId="77777777" w:rsidR="00BE1885" w:rsidRPr="006A21F9" w:rsidRDefault="00BE1885" w:rsidP="00BE1885">
      <w:pPr>
        <w:rPr>
          <w:lang w:val="ru-RU"/>
        </w:rPr>
      </w:pPr>
      <w:r w:rsidRPr="006A21F9">
        <w:rPr>
          <w:lang w:val="ru-RU"/>
        </w:rPr>
        <w:tab/>
      </w:r>
    </w:p>
    <w:p w14:paraId="2A8E60EA" w14:textId="77777777" w:rsidR="00BE1885" w:rsidRPr="006A21F9" w:rsidRDefault="00BE1885" w:rsidP="00BE1885">
      <w:pPr>
        <w:pStyle w:val="Heading5"/>
        <w:rPr>
          <w:lang w:val="ru-RU"/>
        </w:rPr>
      </w:pPr>
      <w:bookmarkStart w:id="890" w:name="_Toc133142996"/>
      <w:bookmarkStart w:id="891" w:name="_Toc133166353"/>
      <w:bookmarkStart w:id="892" w:name="_Toc182221563"/>
      <w:bookmarkStart w:id="893" w:name="_Toc238453130"/>
      <w:bookmarkStart w:id="894" w:name="_Toc238453930"/>
      <w:bookmarkStart w:id="895" w:name="_Toc238574238"/>
      <w:r w:rsidRPr="006A21F9">
        <w:rPr>
          <w:bCs/>
          <w:lang w:val="ru-RU"/>
        </w:rPr>
        <w:t xml:space="preserve">§227. </w:t>
      </w:r>
      <w:r w:rsidRPr="006A21F9">
        <w:rPr>
          <w:lang w:val="ru-RU"/>
        </w:rPr>
        <w:t>Ang kahulugan sa penitensya</w:t>
      </w:r>
      <w:bookmarkEnd w:id="890"/>
      <w:bookmarkEnd w:id="891"/>
      <w:bookmarkEnd w:id="892"/>
      <w:bookmarkEnd w:id="893"/>
      <w:bookmarkEnd w:id="894"/>
      <w:bookmarkEnd w:id="895"/>
    </w:p>
    <w:p w14:paraId="3328B0C6" w14:textId="77777777" w:rsidR="00BE1885" w:rsidRPr="006A21F9" w:rsidRDefault="00BE1885" w:rsidP="00BE1885">
      <w:pPr>
        <w:ind w:firstLine="708"/>
        <w:rPr>
          <w:lang w:val="ru-RU"/>
        </w:rPr>
      </w:pPr>
      <w:r w:rsidRPr="006A21F9">
        <w:rPr>
          <w:lang w:val="ru-RU"/>
        </w:rPr>
        <w:t>Ang mga penitensya, bisan pa sa ilang kinaiyahan silot man kini, sa ilang katuyoan, panul-ag, panambal, ug pagka-ama (</w:t>
      </w:r>
      <w:r w:rsidRPr="001E4083">
        <w:t>παιδεία</w:t>
      </w:r>
      <w:r w:rsidRPr="006A21F9">
        <w:rPr>
          <w:lang w:val="ru-RU"/>
        </w:rPr>
        <w:t xml:space="preserve">) lamang, eksakto sama niadtong gihisgutan sa Apostol: </w:t>
      </w:r>
      <w:r w:rsidRPr="006A21F9">
        <w:rPr>
          <w:i/>
          <w:iCs/>
          <w:lang w:val="ru-RU"/>
        </w:rPr>
        <w:t xml:space="preserve">'Ang Ginoo nagasaway </w:t>
      </w:r>
      <w:r w:rsidRPr="006A21F9">
        <w:rPr>
          <w:lang w:val="ru-RU"/>
        </w:rPr>
        <w:t>(</w:t>
      </w:r>
      <w:r w:rsidRPr="001E4083">
        <w:t>παιδεύει</w:t>
      </w:r>
      <w:r w:rsidRPr="006A21F9">
        <w:rPr>
          <w:lang w:val="ru-RU"/>
        </w:rPr>
        <w:t xml:space="preserve">) </w:t>
      </w:r>
      <w:r w:rsidRPr="006A21F9">
        <w:rPr>
          <w:i/>
          <w:iCs/>
          <w:lang w:val="ru-RU"/>
        </w:rPr>
        <w:t xml:space="preserve">sa mga iyang gihigugma' </w:t>
      </w:r>
      <w:r w:rsidRPr="006A21F9">
        <w:rPr>
          <w:lang w:val="ru-RU"/>
        </w:rPr>
        <w:t xml:space="preserve">(Heb. 12:6), ug sa lain nga dapit: </w:t>
      </w:r>
      <w:r w:rsidRPr="006A21F9">
        <w:rPr>
          <w:i/>
          <w:iCs/>
          <w:lang w:val="ru-RU"/>
        </w:rPr>
        <w:t xml:space="preserve">'gisaway kita sa Ginoo </w:t>
      </w:r>
      <w:r w:rsidRPr="006A21F9">
        <w:rPr>
          <w:lang w:val="ru-RU"/>
        </w:rPr>
        <w:t>(</w:t>
      </w:r>
      <w:r w:rsidRPr="001E4083">
        <w:t>παιδευόμεθα</w:t>
      </w:r>
      <w:r w:rsidRPr="006A21F9">
        <w:rPr>
          <w:lang w:val="ru-RU"/>
        </w:rPr>
        <w:t xml:space="preserve">) </w:t>
      </w:r>
      <w:r w:rsidRPr="006A21F9">
        <w:rPr>
          <w:i/>
          <w:iCs/>
          <w:lang w:val="ru-RU"/>
        </w:rPr>
        <w:t>aron kita dili pagahukman uban sa kalibutan</w:t>
      </w:r>
      <w:r w:rsidRPr="006A21F9">
        <w:rPr>
          <w:lang w:val="ru-RU"/>
        </w:rPr>
        <w:t>' (1 Cor. 11:32). Ug dili gayud kini mga silot sa husto nga kahulugan (</w:t>
      </w:r>
      <w:r w:rsidRPr="001E4083">
        <w:t>τιμωρία</w:t>
      </w:r>
      <w:r w:rsidRPr="006A21F9">
        <w:rPr>
          <w:lang w:val="ru-RU"/>
        </w:rPr>
        <w:t>), sama sa pagtudlo sa Simbahang Romano, nga gituohan nga kinahanglan itugot sa usa ka naghinulsol nga makasasala sa mubo nga panahon aron mabayran ang iyang mga sala sa nasamdan nga hustisya sa Dios.</w:t>
      </w:r>
      <w:r>
        <w:rPr>
          <w:rStyle w:val="FootnoteReference"/>
        </w:rPr>
        <w:footnoteReference w:id="1403"/>
      </w:r>
      <w:r w:rsidRPr="006A21F9">
        <w:rPr>
          <w:lang w:val="ru-RU"/>
        </w:rPr>
        <w:t xml:space="preserve"> Sa mubo: ang mga penitensya mga tambal alang sa mga sala, dili panimalos, ni pagbayad sa mga sala sa walay katapusang hustisya.</w:t>
      </w:r>
      <w:r>
        <w:rPr>
          <w:rStyle w:val="FootnoteReference"/>
        </w:rPr>
        <w:footnoteReference w:id="1404"/>
      </w:r>
    </w:p>
    <w:p w14:paraId="3B126583"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Aron suportahan ang unang punto, nga naghubit sa tinuod nga kahulugan sa penitensya, among tawgon ang mosunod isip mga saksi:</w:t>
      </w:r>
    </w:p>
    <w:p w14:paraId="4BCD144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San Pablo nga Apostol. Sama sa atong nakita, nagpahamtang siya og hugot nga silot sa lalaki nga nakighilawas sa igsoon sa Korinto, nga iyang gitawag nga penitensya — gisugo niya nga pahawaon ang maong tawo gikan sa Simbahan ug ihatag kang Satanas aron malaglag ang unod… alang sa unsang katuyoan? </w:t>
      </w:r>
      <w:r w:rsidRPr="006A21F9">
        <w:rPr>
          <w:i/>
          <w:iCs/>
          <w:lang w:val="ru-RU"/>
        </w:rPr>
        <w:t xml:space="preserve">Aron maluwas ang espiritu </w:t>
      </w:r>
      <w:r w:rsidRPr="006A21F9">
        <w:rPr>
          <w:lang w:val="ru-RU"/>
        </w:rPr>
        <w:t xml:space="preserve">(1 Cor. 5:1–5). Ug unya, sa diha nga iyang nabantayan nga ang penitensya nakapamunga og kasubo ug paghinulsol sa makasasala, iyang dayon gikuha kini (2 Cor. 2:7). Busa, Ang Apostol wala magsilot alang sa silot mismo, ni aron matuman ang hustisya sa Dios pinaagi sa silot, kondili aron makab-ot ang pagtul-id; ug sa diha nga ang tambal nakahatag na ug mapuslanong epekto, iyang gikuha kini dayon, aron ang padayon nga paggamit niini—nga karon dili na kinahanglan—dili na makadaot imbis nga makatabang sa masakiton, </w:t>
      </w:r>
      <w:r w:rsidRPr="006A21F9">
        <w:rPr>
          <w:i/>
          <w:iCs/>
          <w:lang w:val="ru-RU"/>
        </w:rPr>
        <w:t>basi pa siya masunog sa sobra nga kasubo</w:t>
      </w:r>
      <w:r w:rsidRPr="006A21F9">
        <w:rPr>
          <w:lang w:val="ru-RU"/>
        </w:rPr>
        <w:t xml:space="preserve"> (2 Cor. 2:7).</w:t>
      </w:r>
      <w:r>
        <w:rPr>
          <w:rStyle w:val="FootnoteReference"/>
        </w:rPr>
        <w:footnoteReference w:id="1405"/>
      </w:r>
    </w:p>
    <w:p w14:paraId="1590B347"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Ang mga lagda sa mga Balaang Konseho, Ekumenikal ug Lokal, ug sa mga Balaang Amahan. Gikan niining mga lagda klaro kaayo nga: </w:t>
      </w:r>
      <w:r w:rsidRPr="006A21F9">
        <w:rPr>
          <w:b/>
          <w:bCs/>
          <w:lang w:val="ru-RU"/>
        </w:rPr>
        <w:t xml:space="preserve">a) </w:t>
      </w:r>
      <w:r w:rsidRPr="006A21F9">
        <w:rPr>
          <w:lang w:val="ru-RU"/>
        </w:rPr>
        <w:t xml:space="preserve">ang karaang mga magtutudlo sa Simbahan, samtang giisip nila ang penitensya ingon silot, giisip kini lamang ingon silot nga pang-ayo, ug tin-aw nilang gitawag kini nga espirituhanong tambal; </w:t>
      </w:r>
      <w:r w:rsidRPr="006A21F9">
        <w:rPr>
          <w:b/>
          <w:bCs/>
          <w:lang w:val="ru-RU"/>
        </w:rPr>
        <w:t xml:space="preserve">b) </w:t>
      </w:r>
      <w:r w:rsidRPr="006A21F9">
        <w:rPr>
          <w:lang w:val="ru-RU"/>
        </w:rPr>
        <w:t xml:space="preserve">nga sa paghatag og penitensya sa mga makasasala, ang ilang kabalaka dili lang ang husto nga pagsilot—ang usa mas bug-at, ang lain mas gaan, sumala sa kalapasan sa matag usa—aron matubag </w:t>
      </w:r>
      <w:r w:rsidRPr="006A21F9">
        <w:rPr>
          <w:lang w:val="ru-RU"/>
        </w:rPr>
        <w:lastRenderedPageBreak/>
        <w:t xml:space="preserve">ang hustisya sa Dios alang sa mga sala, kondili aron iangay ang penitensya, isip tambal, sa kinaiya ug lebel sa espirituhanong mga sakit; </w:t>
      </w:r>
      <w:r w:rsidRPr="006A21F9">
        <w:rPr>
          <w:b/>
          <w:bCs/>
          <w:lang w:val="ru-RU"/>
        </w:rPr>
        <w:t xml:space="preserve">c) </w:t>
      </w:r>
      <w:r w:rsidRPr="006A21F9">
        <w:rPr>
          <w:lang w:val="ru-RU"/>
        </w:rPr>
        <w:t xml:space="preserve">nga ilang giila ang bugtong katuyoan sa mga penitensya sa atubangan sa Dios ug sa Simbahan dili ingon nga bisan unsang porma sa pagtagbaw sa hustisya sa Dios alang sa mga sala, kondili aron lamang sa pagtambal sa mga makasasala ug sa ilang pagpanalipod gikan sa sala sa umaabot; </w:t>
      </w:r>
      <w:r w:rsidRPr="006A21F9">
        <w:rPr>
          <w:b/>
          <w:bCs/>
          <w:lang w:val="ru-RU"/>
        </w:rPr>
        <w:t xml:space="preserve">d) </w:t>
      </w:r>
      <w:r w:rsidRPr="006A21F9">
        <w:rPr>
          <w:lang w:val="ru-RU"/>
        </w:rPr>
        <w:t xml:space="preserve">nga, tungod niini, dili nila kinahanglan nga maghulat hangtud hingpit nga maatubang sa makasasala ang silot nga gihatag kaniya ug busa maserbisyohan ang hustisya sa Diyos; sa kasukwahi, kung ilang makita nga adunay mapuslanong epekto kining mga silot sa makasasala, ilang kini pagamub-on, pagamuboan ang gidugayon sa penitensya, o bisan hingpit nga pasayloon; </w:t>
      </w:r>
      <w:r w:rsidRPr="006A21F9">
        <w:rPr>
          <w:b/>
          <w:bCs/>
          <w:lang w:val="ru-RU"/>
        </w:rPr>
        <w:t xml:space="preserve">e) </w:t>
      </w:r>
      <w:r w:rsidRPr="006A21F9">
        <w:rPr>
          <w:lang w:val="ru-RU"/>
        </w:rPr>
        <w:t>nga, sa katapusan, ang mga penitensya dili ipataw alang sa tanang sala, kondili alang lamang sa pipila ka labing seryoso, ug busa, wala nila giisip ang mga penitensya nga paagi sa pagtagbaw sa hustisya sa Dios: kay kon dili, ang ingon nga pagtagbaw, bisan pa sa nagkalain-laing lebel, kinahanglan unta ipangayo alang sa matag sala, dako man o gamay. Ania ang pipila ka mga sipi gikan sa gihisgutan nga mga lagda:</w:t>
      </w:r>
    </w:p>
    <w:p w14:paraId="6B3A7472" w14:textId="77777777" w:rsidR="00BE1885" w:rsidRPr="006A21F9" w:rsidRDefault="00BE1885" w:rsidP="00BE1885">
      <w:pPr>
        <w:rPr>
          <w:lang w:val="ru-RU"/>
        </w:rPr>
      </w:pPr>
      <w:r w:rsidRPr="006A21F9">
        <w:rPr>
          <w:lang w:val="ru-RU"/>
        </w:rPr>
        <w:tab/>
        <w:t>"Ang mga nakadawat gikan sa Dios sa awtoridad sa pagbugkos ug pagluag kinahanglan magtagad sa kinaiya sa sala ug sa pagkaandam sa makasasala sa paghinulsol, ug busa mag-aplikar og tambal nga angay sa kasakit, aron, pinaagi sa dili pag-obserbar sa pagkamatinahuron sa bisan asa niini, dili nila hinungdan nga mawala sa nag-antos ang iyang kaluwasan. Kay ang pag-antos sa sala dili pareho, kondili lainlain ug daghan kaayong matang, ug nagmugna og daghang sanga sa kadaut, diin ang dautan nag-uswag og daghan ug naglapnag pa, hangtod kini mapahunong sa gahum sa mananambal" — (</w:t>
      </w:r>
      <w:r w:rsidRPr="001E4083">
        <w:t xml:space="preserve">Ika-6 </w:t>
      </w:r>
      <w:r w:rsidRPr="006A21F9">
        <w:rPr>
          <w:lang w:val="ru-RU"/>
        </w:rPr>
        <w:t xml:space="preserve">nga Ekumenikal nga Konseho, Kanon 102; cf. </w:t>
      </w:r>
      <w:r w:rsidRPr="001E4083">
        <w:t xml:space="preserve">I </w:t>
      </w:r>
      <w:r w:rsidRPr="006A21F9">
        <w:rPr>
          <w:lang w:val="ru-RU"/>
        </w:rPr>
        <w:t>Ecumenical Canon 12; Ancyra Canon 5; Carthage Canon 52).</w:t>
      </w:r>
    </w:p>
    <w:p w14:paraId="3C922875" w14:textId="77777777" w:rsidR="00BE1885" w:rsidRPr="006A21F9" w:rsidRDefault="00BE1885" w:rsidP="00BE1885">
      <w:pPr>
        <w:rPr>
          <w:lang w:val="ru-RU"/>
        </w:rPr>
      </w:pPr>
      <w:r w:rsidRPr="006A21F9">
        <w:rPr>
          <w:lang w:val="ru-RU"/>
        </w:rPr>
        <w:tab/>
        <w:t>"Ngano man nga ang espirituhanong arte sa pagtambal, una sa tanan, angay susihon ang disposisyon sa makasasala ug tan-awon kon nagalihok ba siya padulong sa kahimsog, o, sa pikas bahin, nagadani ba siya og sakit sa iyang kaugalingon pinaagi sa iyang kaugalingong kinaiya, ug unsaon niya paglihok sa samantala: ug kon dili siya mosupak sa doktor, ug mag-ayo sa samad sa kalag pinaagi sa pag-aplikar sa giresetang tambal: sa ingon ana nga kaso, ang kalooy angay ipakita kaniya sa husto nga sukod" (ibid.; cf. Basil the Great, On the Great Commandment 3).</w:t>
      </w:r>
    </w:p>
    <w:p w14:paraId="4E26F1D6" w14:textId="77777777" w:rsidR="00BE1885" w:rsidRPr="006A21F9" w:rsidRDefault="00BE1885" w:rsidP="00BE1885">
      <w:pPr>
        <w:rPr>
          <w:lang w:val="ru-RU"/>
        </w:rPr>
      </w:pPr>
      <w:r w:rsidRPr="006A21F9">
        <w:rPr>
          <w:lang w:val="ru-RU"/>
        </w:rPr>
        <w:tab/>
        <w:t>"Kay kabalaka kini sa Dios ug sa nakadawat sa pastoral nga katungdanan nga masiguro nga mabalik ang nawala nga karnero ug mamaayo ang gikagat sa bitin. Dili angay itulod ang karnero sa bangin sa pagkawalay paglaum, ni pasagdan nga moluyloy ang mga pisi, nga mosangpot sa usa ka kinabuhi sa kawalay disiplina ug pagpasagad: apan kinahanglan gayud, pinaagi sa bisan unsang paagi, bisan pa man pinaagi sa hugot ug mapait nga tambal o pinaagi sa mas malumo ug malumo nga pamaagi sa pagtambal, supakon ang sakit ug paningkamotan ang pag-ayo sa samad: ug sulayan ang mga bunga sa paghinulsol ug maalamong giyaon ang tawo nga gitawag ngadto sa langitnong kahayag" (ibid.).</w:t>
      </w:r>
    </w:p>
    <w:p w14:paraId="471876B5" w14:textId="77777777" w:rsidR="00BE1885" w:rsidRPr="006A21F9" w:rsidRDefault="00BE1885" w:rsidP="00BE1885">
      <w:pPr>
        <w:rPr>
          <w:lang w:val="ru-RU"/>
        </w:rPr>
      </w:pPr>
      <w:r w:rsidRPr="006A21F9">
        <w:rPr>
          <w:lang w:val="ru-RU"/>
        </w:rPr>
        <w:tab/>
        <w:t>"Sama sa pisikal nga medisina, usa ra ang tumong sa arte medikal—ang pagpanumbalik sa panglawas sa masakiton—apan nagkalainlain ang mga pamaagi sa pagtambal: kay, tungod sa kalainlain sa mga sakit, usa ka angay nga pamaagi sa pagtambal ang gigamit sa matag sakit; ingon usab sa ubang mga sakit, tungod sa kadaghan ug lain-laing matang sa mga pagbati, gikinahanglan ang lain-laing pag-atiman sa pagtambal, nga naghatag og tambal nga angay sa sakit…. Busa, bisan kinsa nga gustong mag-aplikar sa angay nga tambal sa masakiton nga bahin sa kalag kinahanglan, una sa tanan, susihon sa unsang bahin misugod ang sakit; unya, sumala sa kinaiya sa pag-antos, i-aplikar ang tambal sa naantos nga bahin sa paagi nga, tungod sa pagkawalay kahibalo sa pamaagi sa pagtambal, ang tambal dili ihatag sa usa ka bahin samtang ang sakit naa sa lain" (Gregory of Nyssa Panuntunan 1).</w:t>
      </w:r>
    </w:p>
    <w:p w14:paraId="108EE10A" w14:textId="77777777" w:rsidR="00BE1885" w:rsidRPr="006A21F9" w:rsidRDefault="00BE1885" w:rsidP="00BE1885">
      <w:pPr>
        <w:rPr>
          <w:lang w:val="ru-RU"/>
        </w:rPr>
      </w:pPr>
      <w:r w:rsidRPr="006A21F9">
        <w:rPr>
          <w:lang w:val="ru-RU"/>
        </w:rPr>
        <w:tab/>
        <w:t xml:space="preserve">"Sa matag matang sa sala, kinahanglan una sa tanan hunahunaon ang disposisyon sa tawo nga gitambalan, ug dili ituring nga igo na ang panahon alang sa pag-ayo (kay unsang pag-ayo ang mahimo pinaagi sa panahon?), kondili ang kabubut-on sa nag-ayo sa iyang kaugalingon pinaagi sa paghinulsol" (Gregory of Nyssa, Lagda 8). "Alang sa mga nag-agi sa paghinulsol nga adunay mas dako nga kadasig, ug nga nagpakita pinaagi sa ilang paagi sa kinabuhi sa pagbalik sa pagkamaayo, gitugotan ang nag-organisar sa pastoral nga pag-atiman sa simbahan sa pagpakunhod sa panahon sa pag-angkon ug madali silang madala sa pagbag-o: sa susama nga paagi, pagpakunhod sa gidugayon niini ug madali silang pasudlon sa komunyon, sumala sa iyang pag-ila sa kahimtang sa tawo nga gitambalan pinaagi sa iyang kaugalingong pagtasa" (Gregory of Nyssa, Canon 4). "Sumala sa kinaiya sa ilang pagbag-o, pagamuboan ang gidugayon sa ilang penitensya, aron, imbis siyam, sa matag grado sa paghinulsol </w:t>
      </w:r>
      <w:r w:rsidRPr="006A21F9">
        <w:rPr>
          <w:lang w:val="ru-RU"/>
        </w:rPr>
        <w:lastRenderedPageBreak/>
        <w:t xml:space="preserve">itudlo ang walo, pito, unom, o lima ka tuig lamang, bisan pa, tungod sa kadako sa iyang paghinulsol, malabwan niya ang gikinahanglan nga panahon, ug pinaagi sa iyang kadasig sa pagbag-o sa iyang kaugalingon malabwan niya kadtong sa taas nga panahon, nga dili kaayo masigasig sa pagpanglimpyo sa ilang kaugalingon gikan sa kahugawan. Busa, kung adunay tinuod nga pagbag-o sa kinabuhi, bisan pa kon ang gitudlo nga gidaghanon sa mga tuig dili masunod, ang naghinulsol angay nga dalhon, uban sa pagpakunhod sa gikinahanglan nga panahon, aron mobalik sa Simbahan ug makadawat sa Balaang Sakramento" (Gregory of Nyssa, Canon 5; gipawagtang </w:t>
      </w:r>
      <w:r w:rsidRPr="001E4083">
        <w:t xml:space="preserve">sa </w:t>
      </w:r>
      <w:r w:rsidRPr="006A21F9">
        <w:rPr>
          <w:lang w:val="ru-RU"/>
        </w:rPr>
        <w:t>Ecumenical Canon 12; Basil the Great, Canon 74).</w:t>
      </w:r>
    </w:p>
    <w:p w14:paraId="545BE398" w14:textId="77777777" w:rsidR="00BE1885" w:rsidRPr="006A21F9" w:rsidRDefault="00BE1885" w:rsidP="00BE1885">
      <w:pPr>
        <w:rPr>
          <w:lang w:val="ru-RU"/>
        </w:rPr>
      </w:pPr>
      <w:r w:rsidRPr="006A21F9">
        <w:rPr>
          <w:lang w:val="ru-RU"/>
        </w:rPr>
        <w:tab/>
        <w:t xml:space="preserve">"Aduna'y daghang mga butang nga motumaw gikan sa pagpukaw sa makasasala nga mga buhat ug sa tanang matang sa kadautan. Apan ang among mga Amahan wala magtinguha nga mosulod sa daghang detalye bahin sa pipila niini, ni wala usab nila giisip nga ang pagtambal sa tanang sala nga motumaw gikan sa pagpukaw nagkinahanglan og daghang pag-amping. Ang Kasulatan nagdili dili lamang sa gamay nga samad, kondili usab sa tanang panamastamas o dautang sinultian </w:t>
      </w:r>
      <w:r w:rsidRPr="006F72D5">
        <w:rPr>
          <w:lang w:val="ru-RU"/>
        </w:rPr>
        <w:t>[</w:t>
      </w:r>
      <w:r w:rsidRPr="006A21F9">
        <w:rPr>
          <w:lang w:val="ru-RU"/>
        </w:rPr>
        <w:t>(Col. 3:8</w:t>
      </w:r>
      <w:r w:rsidRPr="006F72D5">
        <w:rPr>
          <w:lang w:val="ru-RU"/>
        </w:rPr>
        <w:t>)</w:t>
      </w:r>
      <w:r w:rsidRPr="006A21F9">
        <w:rPr>
          <w:lang w:val="ru-RU"/>
        </w:rPr>
        <w:t xml:space="preserve">; </w:t>
      </w:r>
      <w:r w:rsidRPr="006F72D5">
        <w:rPr>
          <w:lang w:val="ru-RU"/>
        </w:rPr>
        <w:t>(</w:t>
      </w:r>
      <w:r w:rsidRPr="006A21F9">
        <w:rPr>
          <w:lang w:val="ru-RU"/>
        </w:rPr>
        <w:t>Efe. 4:31)</w:t>
      </w:r>
      <w:r w:rsidRPr="006F72D5">
        <w:rPr>
          <w:lang w:val="ru-RU"/>
        </w:rPr>
        <w:t>]</w:t>
      </w:r>
      <w:r w:rsidRPr="006A21F9">
        <w:rPr>
          <w:lang w:val="ru-RU"/>
        </w:rPr>
        <w:t>, ug tanang ingon ana nga mga butang nga motumaw gikan sa kasuko: apan gireseta nila ang penitensya ingon usa ka panalipod batok lamang sa krimen sa pagpatay" (Lagda 5).</w:t>
      </w:r>
    </w:p>
    <w:p w14:paraId="64372970" w14:textId="77777777" w:rsidR="00BE1885" w:rsidRPr="006A21F9" w:rsidRDefault="00BE1885" w:rsidP="00BE1885">
      <w:pPr>
        <w:rPr>
          <w:lang w:val="ru-RU"/>
        </w:rPr>
      </w:pPr>
      <w:r w:rsidRPr="006A21F9">
        <w:rPr>
          <w:lang w:val="ru-RU"/>
        </w:rPr>
        <w:tab/>
        <w:t>Ug aron masabtan kung giunsa sa penitensya pagsilbi isip tambal batok sa espirituhanong mga sakit, kinahanglan hunahunaon ang mosunod:</w:t>
      </w:r>
    </w:p>
    <w:p w14:paraId="333DAB1E"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Ang penitensya, isip eklesiastikal nga silot, natural nga nagpaubos sa garbo sa makasasala, nagtudlo kaniya sa mas lawom nga pag-ila sa iyang sala sa atubangan sa Dios ug sa Simbahan, ug nagpukaw sa sulod niya og pagdumot sa sala ug tinguha nga usbon ang iyang mga dalan. Busa, ang mga penitensya naghatag sa mga penitente nga Kristohanon og usa ka espesipikong larangan sa paningkamot alang sa dugang pag-amuma ug mas kusgan nga pagpalig-on sa tanang maayong pagbati ug tinguha nga ginabati sa penitente sa mismong buhat sa paghinulsol, ug nga magsilbing sinugdanan sa ilang pagbag-o. Hinaut nga atong hinumduman ang upat ka grado sa mga penitente nga naglungtad sa unang Simbahan.</w:t>
      </w:r>
    </w:p>
    <w:p w14:paraId="5FDA7A49"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Ang mga penitensya, sa kadaghanan, naglangkob sa pipila ka debosyonal nga praktis nga direkta nga nagtumong sa nailhang mga kahuyang ug bisyo sa makasasala, ug busa direkta nga makatampo sa pagtangtang niini. Busa, ang usa ka tawo nga walay pagpugong sa kaugalingon o mahiligon gihatagan og abstinensya ug pag-ayuno isip penitensya; ang usa ka kuripot o mananapli gihatagan og paghatag og limos;</w:t>
      </w:r>
      <w:r>
        <w:rPr>
          <w:rStyle w:val="FootnoteReference"/>
        </w:rPr>
        <w:footnoteReference w:id="1406"/>
      </w:r>
      <w:r w:rsidRPr="006A21F9">
        <w:rPr>
          <w:lang w:val="ru-RU"/>
        </w:rPr>
        <w:t xml:space="preserve"> ang usa ka tawo nga madistrak ug nagasunod sa kalibutanong kalipay gihatagan og kanunay nga pag-adto sa simbahan, pagbasa sa Balaang Kasulatan, pag-ampo sa balay, ug uban pa. Klaro nga sa mas kusog nga pagbuot nga pagtuman sa matag usa niini nga mga makasasala sa gitudlo nga penitensya, mas dali nilang biyaan ang ilang kaniadto nga mga kahuyang ug hilig ug makab-ot ang supak nga batasan.</w:t>
      </w:r>
    </w:p>
    <w:p w14:paraId="5B921AEF"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Ang mga penitensya, isip eklesiastikal nga silot, samtang nagpapasakit sa pipila ka mga makasasala, nagsilbi usab nga pahimangno ug babag sa uban; pinaagi niini maprotektahan sila gikan sa susamang mga sala, makatampo sa pag-ayo sa moralidad sa mga miyembro sa Simbahan, ug sa samang higayon makatabang sa pagpanalipod sa mga kanon ug dekreto </w:t>
      </w:r>
      <w:r w:rsidRPr="001E4083">
        <w:t xml:space="preserve">niini </w:t>
      </w:r>
      <w:r w:rsidRPr="006A21F9">
        <w:rPr>
          <w:lang w:val="ru-RU"/>
        </w:rPr>
        <w:t>batok sa pagkamapangahas ug pagkamasuwakon sa mga anak nga wayward.</w:t>
      </w:r>
      <w:r>
        <w:rPr>
          <w:rStyle w:val="FootnoteReference"/>
        </w:rPr>
        <w:footnoteReference w:id="1407"/>
      </w:r>
    </w:p>
    <w:p w14:paraId="0F20298E"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Ang pagtulon-an sa Simbahang Romano dili matarong, nga ang penitensya mao ang silot sa tinuod nga kahulugan—bisan pa panandaliang silot—nga kinahanglan pag-antos sa penitente aron makahatag og katagbawan sa hustisya sa Dios alang sa iyang mga sala. Kini mao:</w:t>
      </w:r>
    </w:p>
    <w:p w14:paraId="5FE6E12F"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Supak kini sa Kristohanong pagtulon-an bahin sa pagtagbaw sa hustisya sa Dios ug sa pagpasaylo sa makasasala. Ang Pulong sa Dios nagtudlo nga si Kristo nga Manluluwas, sa usa ka higayon ug alang sa tanan, naghatag og hingpit ug bug-os nga katagbawan sa hustisya sa Dios alang sa tanang sala sa katawhan; nga Siya nag-aakma sa bug-os nga gibug-aton sa pag-antos nga angay untang madawat sa mga makasasala tungod sa ilang mga kalapasan [(Isa. 53:5); (Rom. 3:25); (Col. 1:20); (1 Pet. 2:24); (1 John 2:2)], ug nahimong usa ka walay </w:t>
      </w:r>
      <w:r w:rsidRPr="006A21F9">
        <w:rPr>
          <w:lang w:val="ru-RU"/>
        </w:rPr>
        <w:lastRenderedPageBreak/>
        <w:t xml:space="preserve">katapusang Labawng Pari; </w:t>
      </w:r>
      <w:r w:rsidRPr="006A21F9">
        <w:rPr>
          <w:i/>
          <w:iCs/>
          <w:lang w:val="ru-RU"/>
        </w:rPr>
        <w:t xml:space="preserve">busa, kaya Niya luwason hangtod sa katapusan ang mga moanhi sa Dios pinaagi Kaniya, kay buhi Siya kanunay aron mangamuyo alang kanila </w:t>
      </w:r>
      <w:r w:rsidRPr="006A21F9">
        <w:rPr>
          <w:lang w:val="ru-RU"/>
        </w:rPr>
        <w:t>(Heb. 7:25)</w:t>
      </w:r>
      <w:r w:rsidRPr="006A21F9">
        <w:rPr>
          <w:b/>
          <w:bCs/>
          <w:lang w:val="ru-RU"/>
        </w:rPr>
        <w:t xml:space="preserve"> </w:t>
      </w:r>
      <w:r w:rsidRPr="006A21F9">
        <w:rPr>
          <w:lang w:val="ru-RU"/>
        </w:rPr>
        <w:t xml:space="preserve">(§153). Nagatudlo usab kini, sa laing bahin, nga alang sa pag-angkon sa pagkamatarong sa mga makasasala sa atubangan sa Dios—mao ang ilang pag-angkon sa mga merito sa pagluwas ni Cristo nga Manluluwas—duha ka kondisyon ang gikinahanglan gikan sa mga makasasala mismo: una, paghinulsol ug pagtuo: </w:t>
      </w:r>
      <w:r w:rsidRPr="006A21F9">
        <w:rPr>
          <w:i/>
          <w:iCs/>
          <w:lang w:val="ru-RU"/>
        </w:rPr>
        <w:t>'Maghinulsol kamo ug motuo sa Maayong Balita</w:t>
      </w:r>
      <w:r w:rsidRPr="006A21F9">
        <w:rPr>
          <w:lang w:val="ru-RU"/>
        </w:rPr>
        <w:t xml:space="preserve">' [(Marcos 1:15); (Buhat 2:38)], — </w:t>
      </w:r>
      <w:r w:rsidRPr="006A21F9">
        <w:rPr>
          <w:i/>
          <w:iCs/>
          <w:lang w:val="ru-RU"/>
        </w:rPr>
        <w:t xml:space="preserve">ug kita mituo kang Kristo Jesus, aron kita matarung pinaagi sa pagtuo kang Kristo </w:t>
      </w:r>
      <w:r w:rsidRPr="006A21F9">
        <w:rPr>
          <w:lang w:val="ru-RU"/>
        </w:rPr>
        <w:t>[(Gal. 2:16); (Rom. 8:24–25</w:t>
      </w:r>
      <w:r w:rsidRPr="006F72D5">
        <w:rPr>
          <w:lang w:val="ru-RU"/>
        </w:rPr>
        <w:t>)</w:t>
      </w:r>
      <w:r w:rsidRPr="006A21F9">
        <w:rPr>
          <w:lang w:val="ru-RU"/>
        </w:rPr>
        <w:t xml:space="preserve">; (Rom. 10:9)]; ug ikaduha, ingon nga ebidensya ug bunga sa paghinulsol ug pagtuo, maayong mga buhat: </w:t>
      </w:r>
      <w:r w:rsidRPr="006A21F9">
        <w:rPr>
          <w:i/>
          <w:iCs/>
          <w:lang w:val="ru-RU"/>
        </w:rPr>
        <w:t xml:space="preserve">ang usa ka tawo matarung pinaagi sa buhat, dili pinaagi sa pagtuo lamang </w:t>
      </w:r>
      <w:r w:rsidRPr="006A21F9">
        <w:rPr>
          <w:lang w:val="ru-RU"/>
        </w:rPr>
        <w:t>(</w:t>
      </w:r>
      <w:r w:rsidRPr="006F72D5">
        <w:rPr>
          <w:lang w:val="ru-RU"/>
        </w:rPr>
        <w:t>Santiago</w:t>
      </w:r>
      <w:r w:rsidRPr="006A21F9">
        <w:rPr>
          <w:lang w:val="ru-RU"/>
        </w:rPr>
        <w:t xml:space="preserve"> 2:24); </w:t>
      </w:r>
      <w:r w:rsidRPr="006A21F9">
        <w:rPr>
          <w:i/>
          <w:iCs/>
          <w:lang w:val="ru-RU"/>
        </w:rPr>
        <w:t xml:space="preserve">kang Cristo Jesus walay gahum ang pagpakutkot o ang dili pagpakutkot, kondili ang pagtuo nga naglihok pinaagi sa gugma </w:t>
      </w:r>
      <w:r w:rsidRPr="006A21F9">
        <w:rPr>
          <w:lang w:val="ru-RU"/>
        </w:rPr>
        <w:t>[(Gal. 5:6); (Mat. 7:21)]; kay dili ang mga nakadungog lang sa balaod ang matarong sa atubangan sa Dios, kondili ang mga nagbuhat sa balaod ang pagahimong matarong (Roma 2:13) (§§197, 198). Pinaagi sa pagtuman niining mga kondisyon, diin ang mga merito ni Hesukristo giangkon, ang usa ka makasasala nga tawo makatinuod nga makapahupay sa Dios ug makatagbaw Niya; apan dili sa kahulugan nga ang paghinulsol, pagtuo, ug maayong buhat sa usa ka tawo, sa ilang kaugalingon, adunay kahulugan isip usa ka halad nga makatubos sa atubangan sa Dios, kondili lamang nga pinaagi niini madawat nato ang andam nang merito sa atong Manuluwas, nga hingpit nang nakatagbaw sa hustisya sa Dios alang kanato. Apan ang pag-angkon nga ang mga makasasala nga naghinulsol mismo, gawas sa buhing pagtuo ug maayong mga buhat nga gikinahanglan aron mapahimuslan ang mga merito sa Manluluwas, kinahanglan pa nga makasinati og bisan unsang silot aron espesipikong matubag ang hustisya sa Dios alang sa ilang mga sala, nagpasabot sa usa sa duha ka butang: o dili igo ang pag-antos sa Manluluwas alang sa mga makasasala, nga ang katagbawan nga Iyang gitanyag alang sa mga sala sa tibuok kalibutan kulang pa ug kinahanglan pun-on sa pag-antos sa mga makasasala nga naghinulsol mismo; o nga ang pagtuo ug mga maayong buhat sa usa ka tawo dili igo aron madawat nila ang mga merito sa Manluluwas…</w:t>
      </w:r>
    </w:p>
    <w:p w14:paraId="3759B58C" w14:textId="77777777" w:rsidR="00BE1885" w:rsidRPr="006A21F9" w:rsidRDefault="00BE1885" w:rsidP="00BE1885">
      <w:pPr>
        <w:rPr>
          <w:lang w:val="ru-RU"/>
        </w:rPr>
      </w:pPr>
      <w:r w:rsidRPr="006A21F9">
        <w:rPr>
          <w:lang w:val="ru-RU"/>
        </w:rPr>
        <w:tab/>
        <w:t>Kung dili, kini mosangpot sa pagbaliktad sa Kristohanong doktrina sa pagbayad-sala ug pagpakamatarong.</w:t>
      </w:r>
    </w:p>
    <w:p w14:paraId="07967DCD" w14:textId="77777777" w:rsidR="00BE1885" w:rsidRPr="006A21F9" w:rsidRDefault="00BE1885" w:rsidP="00BE1885">
      <w:pPr>
        <w:rPr>
          <w:lang w:val="ru-RU"/>
        </w:rPr>
      </w:pPr>
      <w:r w:rsidRPr="006A21F9">
        <w:rPr>
          <w:lang w:val="ru-RU"/>
        </w:rPr>
        <w:tab/>
        <w:t>Kung, bisan pa man, si San Juan nga Maninubig nangayo sa mga naghinulsol nga makasasala og mga bunga nga angay sa paghinulsol (Mat. 3:8): '</w:t>
      </w:r>
      <w:r>
        <w:rPr>
          <w:rStyle w:val="FootnoteReference"/>
        </w:rPr>
        <w:footnoteReference w:id="1408"/>
      </w:r>
      <w:r w:rsidRPr="006A21F9">
        <w:rPr>
          <w:lang w:val="ru-RU"/>
        </w:rPr>
        <w:t xml:space="preserve"> ' unya pinaagi niining mga bunga, klaro nga dili siya nagpasabot og mga silot aron matuman ang hustisya sa Dios alang sa nangaging mga sala, kondili mga maayong buhat nga magpamatuod sa pagkamatinud-anon sa paghinulsol sa mga makasasala, ug nga, balik-balikon nato, makapahupay gayud ug, sa usa ka paagi, makatagbaw sa Dios. Si Juan nga Maminar, sumala sa iyang kaugalingong pagpatin-aw sa iyang hangyo, mao gayud ang nag-awhag sa mga naghinulsol nga usbon ang ilang daang dautang pamaagi sa kinabuhi, tumanon ang ilang mga katungdanan sugod karon, ug molihok nga matinud-anon (Lucas 3:8–15). Sa samang paagi, kung giingon sa Kasulatan nga ang mga tawo sa Nineve, pagkahuman sa pagpangwali sa propeta Jonas, nakadawat sa pasaylo sa Dios pinaagi sa kinatibuk-ang pagpuasa ug mapait nga mga luha (Jonas 3:10), nga si Nabucodonosor gisugo nga maghinulsol sa iyang mga sala pinaagi sa mga buhat sa kalooy (Daniel 4:24), ug nga, sa kinatibuk-an, ang paglimos naglimpyo sa usa ka tawo gikan sa sala ug nagluwas gikan sa kamatayon (Tobit 4:10),</w:t>
      </w:r>
      <w:r>
        <w:rPr>
          <w:rStyle w:val="FootnoteReference"/>
        </w:rPr>
        <w:footnoteReference w:id="1409"/>
      </w:r>
      <w:r w:rsidRPr="006A21F9">
        <w:rPr>
          <w:lang w:val="ru-RU"/>
        </w:rPr>
        <w:t xml:space="preserve"> dili gayud mapanghimatuud nga ang tanang gihisgutan nga paagi adunay bili sa mata sa langitnong Huwes sa ilang kaugalingon, ingon nga katagbilan sa Iyang hustisya, kondili tungod lamang kay kini nag-alagad sa Iyang atubangan ug mahimong buhing pamatuod sa matinud-anong paghinulsol sa mga makasasala ug ingon nga bunga sa ilang pagbalik sa Dios. Unsaon pa man pagpadayag sa tinuod nga paghinulsol sa usa ka tawo, kon dili pinaagi sa mga luha, mga paghuyop, pag-ampo, pag-ayuno, paghatag og limos ug uban pang mga debotong buhat? Ang Ginoo mismo ang nagpamatuod niini sa dihang miingon Siya: </w:t>
      </w:r>
      <w:r w:rsidRPr="006A21F9">
        <w:rPr>
          <w:i/>
          <w:iCs/>
          <w:lang w:val="ru-RU"/>
        </w:rPr>
        <w:t>'Mobalik kamo kanako sa tibuok ninyong kasingkasing, uban sa pag-ayuno, paghilak ug pagminos. 'Bungkaga ang inyong kasingkasing, dili ang inyong mga bisti, ug bumalik kamo sa Ginoo nga inyong Dios; kay malumo ug maloloy-on Siya, hinay sa paglagot ug daghan sa mahigugmaong-kaluoy, ug magapasaylo Siya sa pagpadala og kalamidad</w:t>
      </w:r>
      <w:r w:rsidRPr="006A21F9">
        <w:rPr>
          <w:lang w:val="ru-RU"/>
        </w:rPr>
        <w:t>' (Joel 2:12–13). Ang tinuod nga paghinulsol sa makasasala—nga gipadayag pinaagi sa pagpuasa, pag-</w:t>
      </w:r>
      <w:r w:rsidRPr="006A21F9">
        <w:rPr>
          <w:lang w:val="ru-RU"/>
        </w:rPr>
        <w:lastRenderedPageBreak/>
        <w:t>ampo, paglimos ug uban pa—mao ang makapahimuot sa Dios (</w:t>
      </w:r>
      <w:r>
        <w:rPr>
          <w:rStyle w:val="FootnoteReference"/>
        </w:rPr>
        <w:footnoteReference w:id="1410"/>
      </w:r>
      <w:r w:rsidRPr="006A21F9">
        <w:rPr>
          <w:lang w:val="ru-RU"/>
        </w:rPr>
        <w:t xml:space="preserve"> ), ug sa ingon ana nga mga kaso, iyang pasayloon ang mga sala tungod lamang sa Iyang walay kinutuban nga kaayo ngadto sa mga nagahinulsol, ug dili tungod sa Iyang hustisya, nga giingong napahimutang niining mga buhat. Makabayad kaha ang mga tawo sa Nineve ug si Nebucodonosor sa walay kinutuban nga hustisya sa Dios alang sa tanan nilang mga sala pinaagi sa ingon ana ka gamay nga bayad?</w:t>
      </w:r>
    </w:p>
    <w:p w14:paraId="3364CEF5" w14:textId="77777777" w:rsidR="00BE1885" w:rsidRPr="006A21F9" w:rsidRDefault="00BE1885" w:rsidP="00BE1885">
      <w:pPr>
        <w:ind w:firstLine="708"/>
        <w:rPr>
          <w:lang w:val="ru-RU"/>
        </w:rPr>
      </w:pPr>
      <w:r w:rsidRPr="006A21F9">
        <w:rPr>
          <w:b/>
          <w:bCs/>
          <w:lang w:val="ru-RU"/>
        </w:rPr>
        <w:t xml:space="preserve">2) </w:t>
      </w:r>
      <w:r w:rsidRPr="006A21F9">
        <w:rPr>
          <w:lang w:val="ru-RU"/>
        </w:rPr>
        <w:t>Supak sa konsepto sa hustisya sa Dios. Kung, sama sa pagtuo sa mga Latino, usa ka halad nga hingpit nga igo ug sobra pa gani sa igo alang sa tanang sala sa kalibutan gihalad na ni Kristo nga Manluluwas (Gal. 3:13 ug uban pa), ug bisan pa niana gikinahanglan gihapon nga ang mga makasasala nga naghinulsol dili lang motuo sa Manluluwas aron makuha nila alang sa ilang kaugalingon ang Iyang mga merito (Rom. 3:26), ug magbunga og angay nga bunga sa paghinulsol, apan usab nga mag-antos, sa labing gamay, sa panandaliang silot alang sa ilang mga sala aron matuman ang walay katapusang hustisya: nagpasabot kini nga silotan kini kaduha alang sa parehas nga mga sala ug modawat og doble nga katagbawan. Kung, ikaduha, ang ingon nga pagbayad-sala sa bahin sa mga naghinulsol nga makasasala mismo gayud gikinahanglan, sumala sa paghukom sa walay katapusang hustisya: unsa pa kaha, walay duhaduha, kini magamit sa tanang makasasala ug sa tanang sala, bisan pa sa lain-laing lebel, sumala sa kalainan sa mga sala — samtang ang mga Latino nagtudlo nga ang ingon nga panahong silot gipatuman sa walay katapusang hustisya lamang sa pipila ka makasasala, kadtong mas salarin, samtang ang uban gipasaylo ang ilang mga sala ug ang tanang silot pinaagi sa paghinulsol. Kung, sa katapusan—sa lain nga pagkasulti—kinahanglan gayud ang ingon nga pagbayad sa hustisya sa Dios gikan sa mga makasasala mismo nga naghinulsol: kung mao, walay duhaduha, gikinahanglan usab kini sa dihang ang mga makasasala unang mangita og paghinlo gikan sa ilang mga sala sa sakramento sa bunyag, ug sa dihang gusto sila nga malimpyo pag-usab sa batisan sa paghinulsol, bisan pa man sa ulahi nga kaso kinahanglan nga mas dako ang pagbayad-sala, tungod kay mas dako ang sala sa mga nagahinulsol. Samtang, nagtudlo ang mga Latin nga sa Bunyag gipasaylo sa Dios ang tanang sala ug matag silot sa mga makasasala, nga wala'y gikinahanglan nga bisan unsang pagbayad gikan kanila; apan Gikinahanglan Niya ang pagbayad lamang sa sakramento sa Penitensya gikan sa mga Kristohanong makasasala, ingon nga mga mas salarin, ug samtang gipasaylo Niya ang ilang mga sala ug ang walay katapusang silot tungod sa ilang mga sala, dili Niya kanunay pasayloon ang panahong silot.</w:t>
      </w:r>
      <w:r>
        <w:rPr>
          <w:rStyle w:val="FootnoteReference"/>
        </w:rPr>
        <w:footnoteReference w:id="1411"/>
      </w:r>
      <w:r w:rsidRPr="006A21F9">
        <w:rPr>
          <w:lang w:val="ru-RU"/>
        </w:rPr>
        <w:t xml:space="preserve"> Lahi kaayo nga butang ang pag-angkon nga ang usa ka makasasala, nga nakadawat na sa pagpasaylo sa mga sala sa sakramento sa penitensya, kinahanglan gihapon magbunga og angay nga bunga sa paghinulsol, kinahanglan limpyohan ang iyang kaugalingon gikan sa matag hugaw sa unod ug espiritu, ug kinahanglan usbon ang iyang paagi sa kinabuhi; ug alang niini nga katuyoan ang Dios mahimong magpadala ug magpataw og nagkalain-laing silot sa makasasala, direkta Siya mismo o pinaagi sa mga pastor sa Simbahan. Apan kini mga punitibo nga korektibo, nga gituyo alang sa moral nga kaayohan sa mga gipaka-antos.</w:t>
      </w:r>
    </w:p>
    <w:p w14:paraId="3D644A4C" w14:textId="77777777" w:rsidR="00BE1885" w:rsidRPr="006A21F9" w:rsidRDefault="00BE1885" w:rsidP="00BE1885">
      <w:pPr>
        <w:rPr>
          <w:lang w:val="ru-RU"/>
        </w:rPr>
      </w:pPr>
      <w:r w:rsidRPr="006A21F9">
        <w:rPr>
          <w:lang w:val="ru-RU"/>
        </w:rPr>
        <w:tab/>
        <w:t>Ang mga Latino walay pulos nga naghisgot, isip ebidensya sa ilang doktrina, sa mga pananglitan ni Adan (Wisdom 10:1; Gen. 3:10), si Moises, si Aaron [(Num. 20:11–12, 24); (Deut. 32:49)] ug, labi na gayud, si David (2 Sam. 12:13), kinsa nga ang mga sala gipasaylo gayud sa Dios, apan alang kaniya gisugo usab Niya ang mga panandaliang silot.</w:t>
      </w:r>
      <w:r>
        <w:rPr>
          <w:rStyle w:val="FootnoteReference"/>
        </w:rPr>
        <w:footnoteReference w:id="1412"/>
      </w:r>
      <w:r w:rsidRPr="006A21F9">
        <w:rPr>
          <w:lang w:val="ru-RU"/>
        </w:rPr>
        <w:t xml:space="preserve"> Ngano man nga atong tan-awon kining tanan nga silot ingon sa buhat sa usa ka istrikto nga Huwes nga nangayo og bayad-dugo tungod sa paglapas sa Iyang pagkamatarong, imbis nga ingon sa buhat sa usa ka malumo nga Amahan nga, samtang nagpasaylo sa Iyang maluoy nga anak, nagasilot kaniya alang lamang sa iyang kaugalingong pag-usab, aron mapanalipdan siya sa umaabot gikan sa susamang mga sala, o, sa labing </w:t>
      </w:r>
      <w:r w:rsidRPr="006A21F9">
        <w:rPr>
          <w:lang w:val="ru-RU"/>
        </w:rPr>
        <w:lastRenderedPageBreak/>
        <w:t>gamay, aron maghatag og ehemplo sa Iyang ubang mga anak? Kinahanglan hinumduman nga ang Balaang Kasulatan naghimo og hugot nga kalainan tali sa mga silot nga gihatag sa Dios sa mga daotan, ug sa mga silot nga Iyang gipadala sa mga matinud-anon Niya ug nga nagbalik kaniya sa tibuok nilang kasingkasing: ang una gipakita isip mga buhat sa kasuko ug hustisya sa Dios nga nangayo og katagbawan [(Jer. 23:19); (Rom. 1:18) ug uban pa]; ang ikaduha mao ang amahanong pagdisiplina (</w:t>
      </w:r>
      <w:r w:rsidRPr="001E4083">
        <w:t>παιδεϋματα</w:t>
      </w:r>
      <w:r w:rsidRPr="006A21F9">
        <w:rPr>
          <w:lang w:val="ru-RU"/>
        </w:rPr>
        <w:t>), nga nagsilbi nga tambal, gipadala lamang aron itul-id ang mga tawo, aron mapugngan sila sa dautan—bisan pa pinaagi lamang sa kahadlok sa silot—aron palig-onon sila sa pagkamabuotan, ug alang sa susamang mga katuyoan [(1 Cor. 11:32); (Heb. 12:6–8); (1 Pet. 1:6–7); (James 1:12)]. 'Ang akong gihigugma,' ingon sa Ginoo mismo, 'ako ang nagasaway ug nagadisiplina (</w:t>
      </w:r>
      <w:r w:rsidRPr="001E4083">
        <w:t>παιδεύω</w:t>
      </w:r>
      <w:r w:rsidRPr="006A21F9">
        <w:rPr>
          <w:lang w:val="ru-RU"/>
        </w:rPr>
        <w:t xml:space="preserve">)', ug dayon gipadayag ang katuyoan niining mga silot: </w:t>
      </w:r>
      <w:r w:rsidRPr="006A21F9">
        <w:rPr>
          <w:i/>
          <w:iCs/>
          <w:lang w:val="ru-RU"/>
        </w:rPr>
        <w:t xml:space="preserve">'Magpaningkamot kamo ug maghinulsol' </w:t>
      </w:r>
      <w:r w:rsidRPr="006A21F9">
        <w:rPr>
          <w:lang w:val="ru-RU"/>
        </w:rPr>
        <w:t xml:space="preserve">(Pahayag 3:19). Maong si San Pablo, kauban ni Solomon (Prov. 3:11), nag-awhag sa mga matinud-anon nga dili balewalaon ang pagdisiplina sa Dios: </w:t>
      </w:r>
      <w:r w:rsidRPr="006A21F9">
        <w:rPr>
          <w:i/>
          <w:iCs/>
          <w:lang w:val="ru-RU"/>
        </w:rPr>
        <w:t>'Anak ko, ayaw pagdumot sa pagdisiplina sa Ginoo, ug ayaw pagkahugno sa kasingkasing kon siya mosaway kanimo</w:t>
      </w:r>
      <w:r w:rsidRPr="006A21F9">
        <w:rPr>
          <w:lang w:val="ru-RU"/>
        </w:rPr>
        <w:t>' (Heb. 12:5).</w:t>
      </w:r>
    </w:p>
    <w:p w14:paraId="4B830F6A" w14:textId="77777777" w:rsidR="00BE1885" w:rsidRPr="006A21F9" w:rsidRDefault="00BE1885" w:rsidP="00BE1885">
      <w:pPr>
        <w:ind w:firstLine="708"/>
        <w:rPr>
          <w:lang w:val="ru-RU"/>
        </w:rPr>
      </w:pPr>
      <w:r w:rsidRPr="006A21F9">
        <w:rPr>
          <w:b/>
          <w:bCs/>
          <w:lang w:val="ru-RU"/>
        </w:rPr>
        <w:t xml:space="preserve">3) </w:t>
      </w:r>
      <w:r w:rsidRPr="006A21F9">
        <w:rPr>
          <w:lang w:val="ru-RU"/>
        </w:rPr>
        <w:t>Supak kini sa pagtulon-an sa tibuok karaang Simbahan. Daghan kaayong mga kanon ug mga patrician nga lagda mahitungod sa mga penitensya — ug sa wala'y bisan usa niini gitawag kini nga pagbayad sa mga sala, kondili ingon lamang tambal sa mga sala, sama sa atong nakita na.</w:t>
      </w:r>
      <w:r>
        <w:rPr>
          <w:rStyle w:val="FootnoteReference"/>
        </w:rPr>
        <w:footnoteReference w:id="1413"/>
      </w:r>
      <w:r w:rsidRPr="006A21F9">
        <w:rPr>
          <w:lang w:val="ru-RU"/>
        </w:rPr>
        <w:t xml:space="preserve"> Gipadayag usab sa mga Amahan sa Simbahan ang maong pagtulon-an sa ilang tagsa-tagsa ka sinulat. Pananglitan, usa sa mga unibersal nga magtutudlo, si San Juan Crisostomo, nga naghisgot og lawom bahin sa paghinulsol, nagwali sa labing klaro nga paagi:</w:t>
      </w:r>
    </w:p>
    <w:p w14:paraId="7DF32C1F"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Nga ang Dios nagpasaylo sa mga sala sa mga Kristohanong naghinulsol, sa ato pa, mga sala nga nabuhat pagkahuman sa binyag, nga walay bisan unsang silot. "Ang Wala'y Pulos nga Anak nagrepresentar sa mga nahulog pagkahuman sa binyag; ug ang hinungdan nga siya nagpasabot niini klaro gikan sa mosunod: gitawag siya nga anak, ug walay bisan kinsa ang matawag nga anak kung walay binyag. Nagpuyo siya sa balay sa iyang amahan ug nakadawat og bahin sa tanang kabtangan sa iyang amahan, apan sa wala pa mabinyagan dili magamit sa usa ka tawo ang kabtangan sa iyang amahan ni makadawat og panulondon. Busa, kini tanan nagtumong sa komunidad sa mga matinud-anon… Sa dihang ang walay pulos nga anak, pagkahuman nga miadto sa layong yuta ug nakakat-on pinaagi sa kasinatian kung unsa ka makaguba ang pagkahilayo sa balay sa iyang amahan, mibalik—ang iyang amahan wala magbuot sa dautang buot, kondili gidawat siya nga may abli nga mga bukton. Ngano man ni? Tungod kay amahan siya, dili hukom. Busa, adunay kalipay ug salo-salo, ug mga selebrasyon; ang tibuok balay nahimong hayag ug malipayon! Unsa man imong giingon? Ganti ba kini sa kadautan? Dili alang sa kadaut sa pagka , akong higala, kondili alang sa pagbalik (sa balay); dili alang sa sala, kondili alang sa paghinulsol; dili alang sa dautang binuhatan, kondili alang sa pag-ayo sa sayop. Ug labaw pa—sa dihang nasuko ang kamagulangan nga anak niini, malumo siyang gipahupay sa amahan, nga miingon: </w:t>
      </w:r>
      <w:r w:rsidRPr="006A21F9">
        <w:rPr>
          <w:i/>
          <w:iCs/>
          <w:lang w:val="ru-RU"/>
        </w:rPr>
        <w:t xml:space="preserve">'Kanunay ka uban kanako … apan kining imong igsoon patay na ug nabuhi, nawala ug nakaplagan' </w:t>
      </w:r>
      <w:r w:rsidRPr="006A21F9">
        <w:rPr>
          <w:lang w:val="ru-RU"/>
        </w:rPr>
        <w:t>(Lucas 15:31–32). Sa dihang, ingon niya, kinahanglan nga luwason ang usa nga nagalaglag, dili kini panahon sa paghukom o hugot nga pagsusi, kondili alang lamang sa kalooy ug pasaylo. Walay doktor, imbis nga maghatag og tambal sa pasyente, ang magpasipala ug magsilot kaniya tungod sa iyang binalibad nga kinabuhi… Busa, sa pagkahibalo nga (ang Dios) dili lang dili moliso gikan sa mga maghinulsol, apan dawaton usab sila nga dili moubos ang pagkamabuotan sama sa mga matarong; nga Siya dili lang dili sila silotan, apan Siya mismo ang mangita sa mga nawala ug, sa diha nga makaplagan Niya sila, malipay Siya kanila labaw pa kaysa sa mga wala mawala, ayaw kita pagkawalay paglaum tungod sa atong mga sala ni magbutang og sobra nga paglaum sa atong mga maayong buhat."</w:t>
      </w:r>
    </w:p>
    <w:p w14:paraId="74F0A090" w14:textId="77777777" w:rsidR="00BE1885" w:rsidRPr="006A21F9" w:rsidRDefault="00BE1885" w:rsidP="00BE1885">
      <w:pPr>
        <w:rPr>
          <w:lang w:val="ru-RU"/>
        </w:rPr>
      </w:pPr>
      <w:r w:rsidRPr="006A21F9">
        <w:rPr>
          <w:lang w:val="ru-RU"/>
        </w:rPr>
        <w:tab/>
        <w:t xml:space="preserve">Ug sa lain nga diskurso: "Ang Balaang Kasulatan nagaingon: </w:t>
      </w:r>
      <w:r w:rsidRPr="006A21F9">
        <w:rPr>
          <w:i/>
          <w:iCs/>
          <w:lang w:val="ru-RU"/>
        </w:rPr>
        <w:t>'Ipahibalo una ang inyong mga kadautan, aron kamo matarong</w:t>
      </w:r>
      <w:r w:rsidRPr="006A21F9">
        <w:rPr>
          <w:lang w:val="ru-RU"/>
        </w:rPr>
        <w:t>' (Isaias 43</w:t>
      </w:r>
      <w:r w:rsidRPr="006F72D5">
        <w:rPr>
          <w:lang w:val="ru-RU"/>
        </w:rPr>
        <w:t>:</w:t>
      </w:r>
      <w:r w:rsidRPr="006A21F9">
        <w:rPr>
          <w:lang w:val="ru-RU"/>
        </w:rPr>
        <w:t xml:space="preserve">26): ipangumpisa ang inyong sala aron kamo pasayloon. Dili kini nagkinahanglan </w:t>
      </w:r>
      <w:r w:rsidRPr="006A21F9">
        <w:rPr>
          <w:lang w:val="ru-RU"/>
        </w:rPr>
        <w:lastRenderedPageBreak/>
        <w:t>og paningkamot, o daghang pulong, o pinansyal nga gasto, o bisan unsang susama pa: sulti lang og usa ka pulong, i-ikumpisal ang imong sala, ug ingna: 'Nakasala ako.'"</w:t>
      </w:r>
      <w:r>
        <w:rPr>
          <w:rStyle w:val="FootnoteReference"/>
        </w:rPr>
        <w:footnoteReference w:id="1414"/>
      </w:r>
    </w:p>
    <w:p w14:paraId="4E4CA587"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Nga pinaagi sa paghinulsol ug pagsilot sa kaugalingon, mahimo kitang maluwas, kon gusto nato, dili lamang gikan sa walay katapusang silot kondili usab gikan sa pansamantalang silot, ug nga ang Dios magpahamtang kanato sa ulahi kon kita mismo dili gustong maghinulsol, ug bisan pa niana—aron kita ayohon gikan sa atong mga sala. 'Kung atong hukman ang atong kaugalingon,' ingon sa Apostol, 'dili kita pagahukman' (1 Cor. 11:31). Wala niya giingon: 'kung atong silotan ang atong kaugalingon ug mag-antos tungod sa atong sala' (</w:t>
      </w:r>
      <w:r w:rsidRPr="001E4083">
        <w:t>εί έκολάζομεν εαυτούς</w:t>
      </w:r>
      <w:r w:rsidRPr="006A21F9">
        <w:rPr>
          <w:lang w:val="ru-RU"/>
        </w:rPr>
        <w:t xml:space="preserve">, </w:t>
      </w:r>
      <w:r w:rsidRPr="001E4083">
        <w:t>εί έτιμαρούμεθα</w:t>
      </w:r>
      <w:r w:rsidRPr="006A21F9">
        <w:rPr>
          <w:lang w:val="ru-RU"/>
        </w:rPr>
        <w:t>), apan lang: 'kung atong i-angkon ang atong mga sala, atong silotan ang atong kaugalingon ug i-angkon ang atong mga kalapasan' — unya maluwas kita gikan sa silot karon (</w:t>
      </w:r>
      <w:r w:rsidRPr="001E4083">
        <w:t>καί τής ένταύθα</w:t>
      </w:r>
      <w:r w:rsidRPr="006A21F9">
        <w:rPr>
          <w:lang w:val="ru-RU"/>
        </w:rPr>
        <w:t>) ug sa umaabot (</w:t>
      </w:r>
      <w:r w:rsidRPr="001E4083">
        <w:t>tiμωrίας</w:t>
      </w:r>
      <w:r w:rsidRPr="006A21F9">
        <w:rPr>
          <w:lang w:val="ru-RU"/>
        </w:rPr>
        <w:t xml:space="preserve">). Kay ang nagakondena sa iyang kaugalingon makapahupay sa Dios sa duha ka paagi: pinaagi sa pag-ila sa iyang mga sala ug pinaagi sa pagkunhod sa iyang hilig sa pagpakasala sa umaabot, Ug tungod kay dili nato buhaton bisan kining yano nga butang sama sa angay nato buhaton: ang Dios, nga dili gustong dayon kita hukman kondili luwason kita, nagahukman kita dinhi, diin ang silot panandaliang ug ang kahupayan dako—kay posible ang paghinlo gikan sa mga sala ug nagpabilin ang usa ka matam-is nga paglaum, nga nagagaan sa kasamtangan. Busa, aron mapahupay ang mga maluya ug mapadasig pa ang uban, (ang Apostol) miingon: </w:t>
      </w:r>
      <w:r w:rsidRPr="006A21F9">
        <w:rPr>
          <w:i/>
          <w:iCs/>
          <w:lang w:val="ru-RU"/>
        </w:rPr>
        <w:t>'Sa diha nga pagahukman kita, kita ginadisiplina sa Ginoo, aron kita dili pagahukman kauban sa kalibutan</w:t>
      </w:r>
      <w:r w:rsidRPr="006A21F9">
        <w:rPr>
          <w:lang w:val="ru-RU"/>
        </w:rPr>
        <w:t>.'</w:t>
      </w:r>
      <w:r>
        <w:rPr>
          <w:rStyle w:val="FootnoteReference"/>
        </w:rPr>
        <w:footnoteReference w:id="1415"/>
      </w:r>
      <w:r w:rsidRPr="006A21F9">
        <w:rPr>
          <w:lang w:val="ru-RU"/>
        </w:rPr>
        <w:t xml:space="preserve"> Wala niya giingon: 'gipahamtangan kita og silot' (</w:t>
      </w:r>
      <w:r w:rsidRPr="001E4083">
        <w:t>κολαζομεθα</w:t>
      </w:r>
      <w:r w:rsidRPr="006A21F9">
        <w:rPr>
          <w:lang w:val="ru-RU"/>
        </w:rPr>
        <w:t>); ni wala usab niya giingon: 'gipatay kita sama sa mga kriminal' (</w:t>
      </w:r>
      <w:r w:rsidRPr="001E4083">
        <w:t>τιμωρούμεθα</w:t>
      </w:r>
      <w:r w:rsidRPr="006A21F9">
        <w:rPr>
          <w:lang w:val="ru-RU"/>
        </w:rPr>
        <w:t>), kondili 'gitudloan kita sama sa mga anak' (</w:t>
      </w:r>
      <w:r w:rsidRPr="001E4083">
        <w:t>παιδευόμεθα</w:t>
      </w:r>
      <w:r w:rsidRPr="006A21F9">
        <w:rPr>
          <w:lang w:val="ru-RU"/>
        </w:rPr>
        <w:t>). Kay kini usa ka pahimangno kaysa usa ka akusasyon, usa ka tambal kaysa usa ka silot, usa ka pagtul-id kaysa usa ka pagpanakit."</w:t>
      </w:r>
      <w:r>
        <w:rPr>
          <w:rStyle w:val="FootnoteReference"/>
        </w:rPr>
        <w:footnoteReference w:id="1416"/>
      </w:r>
    </w:p>
    <w:p w14:paraId="6D771790"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Nga ang tibuok katungdanan sa mga pastor ug espirituhanong amahan mao ang pag-ayo sa mga makasasala gikan sa ilang mga sala pinaagi sa penitensya ug uban pang mga pamaagi, ug dili sa pagsilot kanila tungod sa ilang mga sala ingon ana. "Ang mga Kristohanon, labaw sa tanan, gidili sa pag-ayo sa mga nahulog sa sala pinaagi sa pwersa. Ang mga sekular nga huwes adunay dakong gahum batok sa mga nakalapas sa balaod ug pugngan sila sa pagbuhat og krimen batok sa ilang kabubut-on. Apan sa Simbahan, angay nga giyaon ang mga tawo ngadto sa mas maayong dalan sa kinabuhi dili pinaagi sa pagpugos, kondili pinaagi sa pagdani. Labaw pa, wala maghatag kanato ang balaod og gahum nga pugngan ang mga makasasala sa pagpakasala; apan bisan pa kon gihatag kini, dili gayud namo kini magamit: kay ang Dios naghatag lang og ganti sa mga naglikay sa sala pinaagi sa ilang kaugalingong kagustuhan, ug dili tungod sa pagpugos. Busa, nagkinahanglan kini og dakong kahanas aron masiguro nga ang mga maluya, nga misugot sa pagpangumbinsi, malipayong mouyon sa pagdawat og tambal gikan sa mga pari, ug labi na gayud nga sila magpasalamat kanila sa ilang pagka-ayo. Kay kung ang bisan kinsa, nga napugngan, makabuak sa iyang mga gapus ug makatakas (ug bisan kinsa nga adunay kagawasan mahimo kini buhaton), iyang padaghanon ang iyang kaugalingong pag-antos. Kung iyang balewalaon ang mga pulong nga sama sa puthaw nga makasamad, pinaagi sa ingon nga pagbalewala, siya maghimo ug bag-ong samad sa iyang kaugalingon, ug ang hinungdan sa pagtambal mahimong hinungdan sa labing grabeng sakit. Ug walay bisan kinsa ang makatambal sa pasyente pinaagi sa pwersa o batok sa iyang kabubut-on. Unsa, nan, ang angay buhaton? Kung ang usa ka tawo magmalumo sa mga angay untang mag-antos og hugot nga pagtambal, ug mapakyas sa pagbuka paglawom sa samad sa mga nanginahanglan niini, nan ang samad mag-ayo sa pipila ka bahin, apan dili hingpit… Mao kini nga ang usa ka magbalantay kinahanglan adunay dakong pag-amping ug daghang mga mata, aron masusi ang kahimtang sa kalag gikan sa tanang anggulo. Kay sama sa daghan nga mapait ug mawala ang paglaum sa ilang kaluwasan tungod kay dili nila makaya ang hugot nga pagtratar; ingon usab, aduna usab uban nga, tungod kay wala silay angay nga silot sa ilang mga sala, mahimong pasagad, mas malaut pa, ug mas walay pagduha-duha sa pagpakasala. Busa katungdanan sa pari: nga walay bisan unsa nga pasagdan nga wala masulayi, apan, human </w:t>
      </w:r>
      <w:r w:rsidRPr="006A21F9">
        <w:rPr>
          <w:lang w:val="ru-RU"/>
        </w:rPr>
        <w:lastRenderedPageBreak/>
        <w:t>sa hugot nga pagsusi sa tanang butang, mopili og mga tambal nga angay sa kahimtang sa mga kalag, aron ang iyang paningkamot dili mapalangan."</w:t>
      </w:r>
      <w:r>
        <w:rPr>
          <w:rStyle w:val="FootnoteReference"/>
        </w:rPr>
        <w:footnoteReference w:id="1417"/>
      </w:r>
    </w:p>
    <w:p w14:paraId="0CCFE242" w14:textId="77777777" w:rsidR="00BE1885" w:rsidRPr="006A21F9" w:rsidRDefault="00BE1885" w:rsidP="00BE1885">
      <w:pPr>
        <w:rPr>
          <w:lang w:val="ru-RU"/>
        </w:rPr>
      </w:pPr>
      <w:r w:rsidRPr="006A21F9">
        <w:rPr>
          <w:lang w:val="ru-RU"/>
        </w:rPr>
        <w:tab/>
        <w:t>(</w:t>
      </w:r>
      <w:r w:rsidRPr="006A21F9">
        <w:rPr>
          <w:b/>
          <w:bCs/>
          <w:lang w:val="ru-RU"/>
        </w:rPr>
        <w:t xml:space="preserve">d) </w:t>
      </w:r>
      <w:r w:rsidRPr="006A21F9">
        <w:rPr>
          <w:lang w:val="ru-RU"/>
        </w:rPr>
        <w:t>Sa katapusan, ang pag-ampo, paglimos ug uban pang debosyonal nga mga praktis nga gitudlo alang sa mga makasasala isip penitensya mao lamang ang lain-laing agianan paingon sa paghinulsol, lain-laing tambal alang sa pag-ayo sa espirituhanong mga samad. "Gisulti na namo nga daghan ug lain-laing agianan paingon sa paghinulsol, aron ang kaluwasan mahimong sayon alang kanato… Makasasala ka ba? Sulod sa simbahan, ingna: 'Nakasala ako,' ug ikaw makabawi sa imong sala. Gihisgutan usab namo ang pananglitan ni David, nga nakasala ug napasaylo ang iyang sala. Unya gisugyot namo ang lain nga paagi, mao ang paghilak tungod sa kaugalingong sala, ug miingon: 'Unsa kaha ka paningkamot ang gikinahanglan niini? Dili ka kinahanglan mogasto og kuwarta, o mobiyahe og layo, o buhaton pa ang bisan unsang susama; kinahanglan lang nimo nga maghilak tungod sa imong sala…' Unya among gipakita ang ikatulong dalan paingon sa paghinulsol, nga gikuha gikan sa Kasulatan ang Pariseo ug ang maniningil sa buhis—nga mao kini: ang Pariseo, tungod kay nagpasigarbo siya sa garbo, nawala ang iyang pagkamatarong, samtang ang maniningil sa buhis, tungod kay nagpakita siya og pagpaubos, nakab-ot ang bunga sa pagkamatarong ug, nga walay bisan unsang paningkamot, nahimong matarong—siya misulti og mga pulong, apan nakadawat og mga buhat. Karon, magpadayon kita ug ipresentar ang ika-upat nga dalan sa paghinulsol. Unsa kaha kini nga dalan? Kini mao ang paghatag og limos, ang reyna sa mga hiyas, nga dali kaayo makapataas sa mga tawo ngadto mismo sa langit, ang labing maayong magbabantay.</w:t>
      </w:r>
      <w:r>
        <w:rPr>
          <w:rStyle w:val="FootnoteReference"/>
        </w:rPr>
        <w:footnoteReference w:id="1418"/>
      </w:r>
      <w:r w:rsidRPr="006A21F9">
        <w:rPr>
          <w:lang w:val="ru-RU"/>
        </w:rPr>
        <w:t xml:space="preserve"> "Apan aduna pa'y lain nga dalan sa paghinulsol para kanimo, nga sayon usab kaayo, pinaagi niini makagawas ka sa imong mga sala. Mag-ampo matag oras, ayaw pagkapoy sa pag-ampo, ug hangyoa ang gugma sa Diyos alang sa katawhan nga walay katapusan; kay ang Diyos dili molikay sa usa ka tawo nga nag-ampo nga walay hunong, apan pasayloon Niya ang imong mga sala ug tumanon ang imong mga hangyo."</w:t>
      </w:r>
      <w:r>
        <w:rPr>
          <w:rStyle w:val="FootnoteReference"/>
        </w:rPr>
        <w:footnoteReference w:id="1419"/>
      </w:r>
      <w:r w:rsidRPr="006A21F9">
        <w:rPr>
          <w:lang w:val="ru-RU"/>
        </w:rPr>
        <w:t xml:space="preserve"> "Hunahuna-a, busa, pila ka daghang tambal sa pag-ayo sa imong mga samad; gamita kini tanan, usa-usa, nga walay hunong: pagpahiubos sa kaugalingon, pag-angkon sa sala, pagpasaylo sa mga sayop, pagpasalamat sa mga kasubo nga gipadala kanimo, pagtabang sa mga kabus sa kuwarta ug mga butang, ug, sa katapusan, walay hunong nga pag-ampo… Busa, mahimong takus ba kita sa bisan unsang pasaylo kung, nga adunay daghang agianan padulong sa langit ug daghang tambal alang sa espirituhanong mga samad nga nadawat pagkahuman sa pagbunyag, magpabilin kita sa maong mga samad?</w:t>
      </w:r>
      <w:r>
        <w:rPr>
          <w:rStyle w:val="FootnoteReference"/>
        </w:rPr>
        <w:footnoteReference w:id="1420"/>
      </w:r>
    </w:p>
    <w:p w14:paraId="1E27A3AB" w14:textId="77777777" w:rsidR="00BE1885" w:rsidRPr="006A21F9" w:rsidRDefault="00BE1885" w:rsidP="00BE1885">
      <w:pPr>
        <w:rPr>
          <w:lang w:val="ru-RU"/>
        </w:rPr>
      </w:pPr>
      <w:r w:rsidRPr="006A21F9">
        <w:rPr>
          <w:lang w:val="ru-RU"/>
        </w:rPr>
        <w:tab/>
        <w:t>Tinuod nga ang uban sa karaang mga magtutudlo sa Kasadpan, sama nila Tertullian, Cyprian, Ambrose ug Augustine, usahay gitawag ang mga penitensya nga 'satisfactions';</w:t>
      </w:r>
      <w:r>
        <w:rPr>
          <w:rStyle w:val="FootnoteReference"/>
        </w:rPr>
        <w:footnoteReference w:id="1421"/>
      </w:r>
      <w:r w:rsidRPr="006A21F9">
        <w:rPr>
          <w:lang w:val="ru-RU"/>
        </w:rPr>
        <w:t xml:space="preserve"> apan dili sa kahulugan nga ang mga penitensya nag-alagad sa ilang kaugalingon isip bisan unsang matang sa bayad-pagsasala o halad alang sa mga sala sa atubangan sa Balaang hustisya, kondili sa diha nga, ingon nga mga pagsilot sa amahan, kini nagpukaw sa mga makasasala og tinuod nga paghinulsol, diin napalig-on ang kasingkasing sa Langitnong Amahan; ug ingon nga mga debosyonal nga ehersisyo, naghatag kini sa mga naghinulsol og larangan sa paningkamot ug kahigayunan nga ipadayag ug magpamatuod sa atubangan sa Dios sa tibuok kamatuoran ug kalawom sa ilang paghinulsol, nga mao ra gayud ang makatagbaw Niya.</w:t>
      </w:r>
      <w:r>
        <w:rPr>
          <w:rStyle w:val="FootnoteReference"/>
        </w:rPr>
        <w:footnoteReference w:id="1422"/>
      </w:r>
      <w:r w:rsidRPr="006A21F9">
        <w:rPr>
          <w:lang w:val="ru-RU"/>
        </w:rPr>
        <w:t xml:space="preserve"> Busa, si Tertullian, sa iyang paghisgot sa pagka-kinahanglanon sa pag-</w:t>
      </w:r>
      <w:r w:rsidRPr="006A21F9">
        <w:rPr>
          <w:lang w:val="ru-RU"/>
        </w:rPr>
        <w:lastRenderedPageBreak/>
        <w:t>ako, nga gipahigayon sa publiko sa unang Simbahan ug nagtakda og lain-laing grado sa penitensya para sa mga makasasala, nagpahayag: 'ang kasatisfaksyon katumbas sa pag-ako (sa gipasabot nga kahulugan); gikan sa pag-ako mosulod ang paghinulsol; ug pinaagi sa paghinulsol mapalig-on ang Dios."</w:t>
      </w:r>
      <w:r>
        <w:rPr>
          <w:rStyle w:val="FootnoteReference"/>
        </w:rPr>
        <w:footnoteReference w:id="1423"/>
      </w:r>
      <w:r w:rsidRPr="006A21F9">
        <w:rPr>
          <w:lang w:val="ru-RU"/>
        </w:rPr>
        <w:t xml:space="preserve">   Gihagit ni San Cipriano ang mga nahulog: "Mobalik kita sa Ginoo uban sa tibuok kasingkasing, ug, sa pagpadayag sa paghinulsol sa atong mga sala pinaagi sa tinuod nga kasubo, mangayo kita sa kaluoy sa Dios. Hinauta nga ang atong mga kalag moubos sa atubangan Niya, hinauta nga ang atong paghinulsol makatagbaw Niya (</w:t>
      </w:r>
      <w:r w:rsidRPr="001E4083">
        <w:t>illi moestitia satisfaciat</w:t>
      </w:r>
      <w:r w:rsidRPr="006A21F9">
        <w:rPr>
          <w:lang w:val="ru-RU"/>
        </w:rPr>
        <w:t xml:space="preserve">), ug hinauta nga ang tanang atong paglaum ibutang Niya. Siya mismo ang nagsulti kanato kung giunsa nato Siya pag-ampo: </w:t>
      </w:r>
      <w:r w:rsidRPr="006A21F9">
        <w:rPr>
          <w:i/>
          <w:iCs/>
          <w:lang w:val="ru-RU"/>
        </w:rPr>
        <w:t xml:space="preserve">'Mobalik kamo kanako sa tibuok ninyong kasingkasing, uban sa pagpuasa, paghilak ug pagminos. Bungkaga ang inyong kasingkasing, dili ang inyong mga </w:t>
      </w:r>
      <w:r w:rsidRPr="006A21F9">
        <w:rPr>
          <w:lang w:val="ru-RU"/>
        </w:rPr>
        <w:t>bisti' (Joel 2:12–13). Mobalik kita sa Ginoo uban sa tibuok natong kasingkasing: pahupayon nato Siya tungod sa atong sala ug kalapasan pinaagi sa pag-ayuno, paghilak, ug pag-aga, sama sa Iyang kaugalingong pagdasig… Ihalad ang hingpit nga paghinulsol; ipakita ang kasubo sa inyong naghinulsol ug nagahilak nga kalag… Mao kana ang paghinulsol nga nagdala og katagbawan; apan kinsa man ang mosalikway sa paghinulsol sa sala, nagsira sa pultahan sa katagbawan."</w:t>
      </w:r>
      <w:r>
        <w:rPr>
          <w:rStyle w:val="FootnoteReference"/>
        </w:rPr>
        <w:footnoteReference w:id="1424"/>
      </w:r>
      <w:r w:rsidRPr="006A21F9">
        <w:rPr>
          <w:lang w:val="ru-RU"/>
        </w:rPr>
        <w:t xml:space="preserve"> Sa samang paagi, ang Bulahang Augustine, nga nagsunod kang San Ambrosio,</w:t>
      </w:r>
      <w:r>
        <w:rPr>
          <w:rStyle w:val="FootnoteReference"/>
        </w:rPr>
        <w:footnoteReference w:id="1425"/>
      </w:r>
      <w:r w:rsidRPr="006A21F9">
        <w:rPr>
          <w:lang w:val="ru-RU"/>
        </w:rPr>
        <w:t xml:space="preserve"> nagpahayag nga ang nagahinulsol nga makasasala makatagbaw sa Dios alang sa iyang mga sala pinaagi gayud sa mga luha sa paghinulsol, ang halad sa usa ka mapungot ug mapainubuson nga kasingkasing.</w:t>
      </w:r>
      <w:r>
        <w:rPr>
          <w:rStyle w:val="FootnoteReference"/>
        </w:rPr>
        <w:footnoteReference w:id="1426"/>
      </w:r>
    </w:p>
    <w:p w14:paraId="71BE989B" w14:textId="77777777" w:rsidR="00BE1885" w:rsidRPr="006A21F9" w:rsidRDefault="00BE1885" w:rsidP="00BE1885">
      <w:pPr>
        <w:rPr>
          <w:lang w:val="ru-RU"/>
        </w:rPr>
      </w:pPr>
    </w:p>
    <w:p w14:paraId="37F16912" w14:textId="77777777" w:rsidR="00BE1885" w:rsidRPr="006A21F9" w:rsidRDefault="00BE1885" w:rsidP="00BE1885">
      <w:pPr>
        <w:pStyle w:val="Heading5"/>
        <w:rPr>
          <w:lang w:val="ru-RU"/>
        </w:rPr>
      </w:pPr>
      <w:bookmarkStart w:id="896" w:name="_Toc133142997"/>
      <w:bookmarkStart w:id="897" w:name="_Toc133166354"/>
      <w:bookmarkStart w:id="898" w:name="_Toc182221564"/>
      <w:bookmarkStart w:id="899" w:name="_Toc238453131"/>
      <w:bookmarkStart w:id="900" w:name="_Toc238453931"/>
      <w:bookmarkStart w:id="901" w:name="_Toc238574239"/>
      <w:r w:rsidRPr="006A21F9">
        <w:rPr>
          <w:lang w:val="ru-RU"/>
        </w:rPr>
        <w:t>§228. Ang kawalay-hustisya sa doktrina sa Simbahang Romano bahin sa indulhensiya</w:t>
      </w:r>
      <w:bookmarkEnd w:id="896"/>
      <w:bookmarkEnd w:id="897"/>
      <w:bookmarkEnd w:id="898"/>
      <w:bookmarkEnd w:id="899"/>
      <w:bookmarkEnd w:id="900"/>
      <w:bookmarkEnd w:id="901"/>
    </w:p>
    <w:p w14:paraId="4358ADA2" w14:textId="77777777" w:rsidR="00BE1885" w:rsidRPr="006A21F9" w:rsidRDefault="00BE1885" w:rsidP="00BE1885">
      <w:pPr>
        <w:ind w:firstLine="708"/>
        <w:rPr>
          <w:lang w:val="ru-RU"/>
        </w:rPr>
      </w:pPr>
      <w:r w:rsidRPr="006A21F9">
        <w:rPr>
          <w:lang w:val="ru-RU"/>
        </w:rPr>
        <w:t xml:space="preserve">Sa pagkahugno sa doktrina sa Simbahang Romano bahin sa penitensya—isip pansamantalang silot nga gituyo aron matubag ang hustisya sa Diyos—ang doktrina sa maong Simbahan bahin sa indulhensya (pagpasaylo o konsesyon) dili malikayan nga nahugno usab. Ang nag-unang mga kinaiya sa kini nga doktrina mao ang mosunod: </w:t>
      </w:r>
      <w:r w:rsidRPr="006F72D5">
        <w:rPr>
          <w:b/>
          <w:bCs/>
        </w:rPr>
        <w:t>I</w:t>
      </w:r>
      <w:r w:rsidRPr="006F72D5">
        <w:rPr>
          <w:b/>
          <w:bCs/>
          <w:lang w:val="ru-RU"/>
        </w:rPr>
        <w:t xml:space="preserve">) </w:t>
      </w:r>
      <w:r w:rsidRPr="006A21F9">
        <w:rPr>
          <w:lang w:val="ru-RU"/>
        </w:rPr>
        <w:t xml:space="preserve">sa sakramento sa penitensya, ang Dios, samtang nagpasaylo sa mga sala sa naghinulsol ug sa walay katapusang silot alang niining mga sala, dili kanunay nga wagtangon ang panahong silot, nga—bisan ipataw sa nagkumpisal (isip penitensya) o dili gani ipataw—kinahanglan gayud nga pag-antoson sa makasasala, bisan dinhi sa yuta o sa Purgatoryo pagkahuman sa lubong, aron matuman ang hustisya sa Diyos; </w:t>
      </w:r>
      <w:r w:rsidRPr="006F72D5">
        <w:rPr>
          <w:b/>
          <w:bCs/>
        </w:rPr>
        <w:t>II</w:t>
      </w:r>
      <w:r w:rsidRPr="006F72D5">
        <w:rPr>
          <w:b/>
          <w:bCs/>
          <w:lang w:val="ru-RU"/>
        </w:rPr>
        <w:t xml:space="preserve">) </w:t>
      </w:r>
      <w:r w:rsidRPr="006A21F9">
        <w:rPr>
          <w:lang w:val="ru-RU"/>
        </w:rPr>
        <w:t xml:space="preserve">apan tungod kay ang tawo maluya ug ang iyang kusog dili igo alang niining katuyoan, kini nga mga temporal nga silot mahimong kuhaon gikan kaniya ug ilisan, sa panan-aw sa walay katapusang Hustisya, sa sobra ka daghang merito ni Kristo nga Manluluwas ug sa mga Santo, nga mao ang bahandi sa Simbahan; </w:t>
      </w:r>
      <w:r w:rsidRPr="006F72D5">
        <w:rPr>
          <w:b/>
          <w:bCs/>
        </w:rPr>
        <w:t>III</w:t>
      </w:r>
      <w:r w:rsidRPr="006F72D5">
        <w:rPr>
          <w:b/>
          <w:bCs/>
          <w:lang w:val="ru-RU"/>
        </w:rPr>
        <w:t xml:space="preserve">) </w:t>
      </w:r>
      <w:r w:rsidRPr="006A21F9">
        <w:rPr>
          <w:lang w:val="ru-RU"/>
        </w:rPr>
        <w:t>ang awtoridad sa paghimo niining mga kapuli ug sa ingon pagluwas sa mga makasasala—dili lamang sa buhi kondili usab sa mga patay—gikan sa mga panalangin sa panahon, nga mao ang awtoridad sa paghatag og indulhensiya, iya sa Simbahan.</w:t>
      </w:r>
      <w:r>
        <w:rPr>
          <w:rStyle w:val="FootnoteReference"/>
        </w:rPr>
        <w:footnoteReference w:id="1427"/>
      </w:r>
    </w:p>
    <w:p w14:paraId="3C09EE61"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Nakita na nato ang kawalay-hustisya sa unang argumento: kini supak sa Kristohanong doktrina sa pagbayad-sala aron matuman ang hustisya sa Dios ug sa pagpakabanhaw sa makasasala; kini supak sa pagtulon-</w:t>
      </w:r>
      <w:r w:rsidRPr="006A21F9">
        <w:rPr>
          <w:lang w:val="ru-RU"/>
        </w:rPr>
        <w:lastRenderedPageBreak/>
        <w:t>an sa tibuok karaang Simbahan; kini supak pa gani sa husto nga pagsabot sa hustisya sa Dios ug sa pagpasaylo o pagwagtang sa mga sala. Ang nahabilin na lang isulti dinhi mao:</w:t>
      </w:r>
    </w:p>
    <w:p w14:paraId="640AC080" w14:textId="77777777" w:rsidR="00BE1885" w:rsidRPr="006A21F9" w:rsidRDefault="00BE1885" w:rsidP="00BE1885">
      <w:pPr>
        <w:ind w:firstLine="708"/>
        <w:rPr>
          <w:lang w:val="ru-RU"/>
        </w:rPr>
      </w:pPr>
      <w:r w:rsidRPr="006A21F9">
        <w:rPr>
          <w:b/>
          <w:bCs/>
          <w:lang w:val="ru-RU"/>
        </w:rPr>
        <w:t xml:space="preserve">1) </w:t>
      </w:r>
      <w:r w:rsidRPr="006A21F9">
        <w:rPr>
          <w:lang w:val="ru-RU"/>
        </w:rPr>
        <w:t>Kung ang penitensya dili temporaryo nga silot nga gikinahanglan pas-an sa usa ka naghinulsol nga makasasala aron matubag ang hustisya sa Dios, nan wala nay kinahanglanon nga pasayloon kini; o, aron mas tukma, wala nay kinahanglanon nga ilisan kini sa atubangan sa Dios pinaagi sa sobra ka daghang merito ni Kristo nga Manluluwas ug sa mga Santo. Busa, ang doktrina sa indulhensya gitukod sa balas.</w:t>
      </w:r>
    </w:p>
    <w:p w14:paraId="0B87D05C" w14:textId="77777777" w:rsidR="00BE1885" w:rsidRPr="006A21F9" w:rsidRDefault="00BE1885" w:rsidP="00BE1885">
      <w:pPr>
        <w:ind w:firstLine="708"/>
        <w:rPr>
          <w:lang w:val="ru-RU"/>
        </w:rPr>
      </w:pPr>
      <w:r w:rsidRPr="006A21F9">
        <w:rPr>
          <w:b/>
          <w:bCs/>
          <w:lang w:val="ru-RU"/>
        </w:rPr>
        <w:t xml:space="preserve">2) </w:t>
      </w:r>
      <w:r w:rsidRPr="006A21F9">
        <w:rPr>
          <w:lang w:val="ru-RU"/>
        </w:rPr>
        <w:t>Kung, sa pikas bahin, ang mga penitensya mao lamang ang mga amahanong silot nga gituyo aron tambalan ang espirituhanong mga sakit: nan, isip mga tambal, kini mahimong pasagdan, o pabug-an, o ilisan sa ubang tambal sumala sa kahimtang sa gitambalan, sumala sa gisugo sa mga kanon sa Balaang mga Konsilyo ug sumala sa gipraktis sa Ortodoksong Simbahan hangtod karon. Apan ang pagtangtang sa penitensya nga walay pagtagad sa moral nga kahimtang sa mga ginatambalan, ang paghatag og indulhensya sa mga makasasala nga walay pagpili-pili, bisan pa man nga sila nagbag-o na o wala gyud, katumbas sa pag-abuso sa awtoridad nga makadaot sa mga makasasala mismo.</w:t>
      </w:r>
    </w:p>
    <w:p w14:paraId="74511570" w14:textId="77777777" w:rsidR="00BE1885" w:rsidRPr="006A21F9" w:rsidRDefault="00BE1885" w:rsidP="00BE1885">
      <w:pPr>
        <w:ind w:firstLine="708"/>
        <w:rPr>
          <w:lang w:val="ru-RU"/>
        </w:rPr>
      </w:pPr>
      <w:r w:rsidRPr="006A21F9">
        <w:rPr>
          <w:b/>
          <w:bCs/>
          <w:lang w:val="ru-RU"/>
        </w:rPr>
        <w:t xml:space="preserve">3) </w:t>
      </w:r>
      <w:r w:rsidRPr="006A21F9">
        <w:rPr>
          <w:lang w:val="ru-RU"/>
        </w:rPr>
        <w:t>Kung ang mga epekto sa penitensya, isip porma sa terapeutikong silot, limitado ra sa karon nga kinabuhi—sa dihang ang mga makasasala mahimong matambalan ug mausab—ug dili mosakop sa kinabuhi pagkahuman sa kamatayon:</w:t>
      </w:r>
      <w:r>
        <w:rPr>
          <w:rStyle w:val="FootnoteReference"/>
        </w:rPr>
        <w:footnoteReference w:id="1428"/>
      </w:r>
      <w:r w:rsidRPr="006A21F9">
        <w:rPr>
          <w:lang w:val="ru-RU"/>
        </w:rPr>
        <w:t xml:space="preserve"> , nan ang paghatag og indulhensya alang sa mga patay, aron sila mapalaya gikan sa giingong Purgatoryo, hingpit nga walay pulos.</w:t>
      </w:r>
    </w:p>
    <w:p w14:paraId="65B0567B" w14:textId="77777777" w:rsidR="00BE1885" w:rsidRPr="006A21F9" w:rsidRDefault="00BE1885" w:rsidP="00BE1885">
      <w:pPr>
        <w:ind w:firstLine="708"/>
        <w:rPr>
          <w:lang w:val="ru-RU"/>
        </w:rPr>
      </w:pPr>
      <w:r w:rsidRPr="006A21F9">
        <w:rPr>
          <w:b/>
          <w:bCs/>
          <w:lang w:val="ru-RU"/>
        </w:rPr>
        <w:t xml:space="preserve">4) </w:t>
      </w:r>
      <w:r w:rsidRPr="006A21F9">
        <w:rPr>
          <w:lang w:val="ru-RU"/>
        </w:rPr>
        <w:t>Mahimo lamang tangtangon ang mga silot nga gipataw sa usa ka tawo; apan ang pagtangtang sa usa ka makasasala sa mga silot nga wala pa gipataw kaniya, o nga gipataw apan dili nato kondili sa Dios mismo—pananglitan sa giingong Purgatoryo—sa usa ka bahin katingalahan, ug sa pikas bahin dili matarong.</w:t>
      </w:r>
    </w:p>
    <w:p w14:paraId="38F2A2FF"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Sa pagtan-aw sa ikaduhang punto, angay hinumduman:</w:t>
      </w:r>
    </w:p>
    <w:p w14:paraId="4F63E335" w14:textId="77777777" w:rsidR="00BE1885" w:rsidRPr="006A21F9" w:rsidRDefault="00BE1885" w:rsidP="00BE1885">
      <w:pPr>
        <w:ind w:firstLine="708"/>
        <w:rPr>
          <w:lang w:val="ru-RU"/>
        </w:rPr>
      </w:pPr>
      <w:r w:rsidRPr="006A21F9">
        <w:rPr>
          <w:b/>
          <w:bCs/>
          <w:lang w:val="ru-RU"/>
        </w:rPr>
        <w:t xml:space="preserve">1) </w:t>
      </w:r>
      <w:r w:rsidRPr="006A21F9">
        <w:rPr>
          <w:lang w:val="ru-RU"/>
        </w:rPr>
        <w:t>Ang mga merito sa Manluluwas tinuod nga walay kinutuban ug naglangkob sa usa ka dili mahurot nga bahandi sa grasya nga nagpanghimakas ug nagluwas sa mga makasasala. Apan kining mga merito mahimong iangkon ug ihatag sa mga tawo lamang kon anaa sila sa kondisyon sa ilang pagtuo, tinuod nga paghinulsol sa ilang mga sala, ug mga maayong buhat—ang mga bunga sa pagtuo ug paghinulsol—o, sa labing gamay, usa ka lig-on nga tinguha nga usbon ang ilang mga pamatasan ug mabuhi nga balaan sukad karon (§§197, 198), sama sa gibuhat sa mga pastor sa Simbahang Orthodox sa pagpasaylo sa mga makasasala sa sakramento sa paghinulsol (§224). Apan ang pag-ikyas sa mga makasasala sa silot pinaagi sa merito sa Manluluwas bisan wala nila matuman ang nahisgutan nga mga kondisyon, sa pagluwas kanila, pinaagi niining mga merito, gikan sa silot sa ilang mga sala—bisan pa pansamantala—nga gipahamtang sa Dios mismo subay sa Iyang hustisya; sa mubo, ang paghatag og indulhensiya sa mga tawo usa ka hingpit nga dili matarong nga buhat.</w:t>
      </w:r>
    </w:p>
    <w:p w14:paraId="46104889"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Ang mga merito sa mga Santo, bisan unsa pa kadako niini, dili gayud ikonsiderar nga molabaw sa angay, sobra, o dili na kinahanglan para sa ilang kaugalingon, ni kini ikadugang sa ubang tawo—mga makasasala—alang sa ilang pagpakatwiran sa atubangan sa hustisya sa Dios. Kay, una, ang tanang buhat sa mga Santo dili hingpit nga ila, kondili nahimo kini pinaagi sa tabang sa grasya sa Dios, ug ang ilang bili sa atubangan sa paghukom sa walay katapusang Hustisya naggikan sa mga merito ni Cristo. Ikaduha, ang sugo sa balaod sa Ebanghelyo, nga nagdala sa kinabuhi, walay sukod ang kadako (Salmo 118:96), aron bisan unsa pa kadako ang pagtuman sa usa ka tawo niini, kanunay nga magpabilin pa ang daghan nga wala pa niya matuman. </w:t>
      </w:r>
      <w:r w:rsidRPr="006A21F9">
        <w:rPr>
          <w:i/>
          <w:iCs/>
          <w:lang w:val="ru-RU"/>
        </w:rPr>
        <w:t xml:space="preserve">'Maghingpit kamo, sama sa pagkahingpit sa Amahan ninyo nga anaa sa </w:t>
      </w:r>
      <w:r w:rsidRPr="006A21F9">
        <w:rPr>
          <w:lang w:val="ru-RU"/>
        </w:rPr>
        <w:t>lang</w:t>
      </w:r>
      <w:r w:rsidRPr="006A21F9">
        <w:rPr>
          <w:i/>
          <w:iCs/>
          <w:lang w:val="ru-RU"/>
        </w:rPr>
        <w:t>it</w:t>
      </w:r>
      <w:r w:rsidRPr="006A21F9">
        <w:rPr>
          <w:lang w:val="ru-RU"/>
        </w:rPr>
        <w:t xml:space="preserve">' (Mat. 5:48): mao kini ang tumong nga gitawag ug angay pangandoyon sa mga Kristohanon! Busa, ang mga tawo sama ni San Pablo nga Apostol wala maghunahuna nga hingpit na sila ug miingon: </w:t>
      </w:r>
      <w:r w:rsidRPr="006A21F9">
        <w:rPr>
          <w:i/>
          <w:iCs/>
          <w:lang w:val="ru-RU"/>
        </w:rPr>
        <w:t xml:space="preserve">'Dili ko hunahunaon nga nakab-ot na nako kini'; apan, kalimtan ang mga nahabilin ug paningkamotan paingon sa unahan, nagpadayon ako paingon sa tumong, aron makab-ot ang ganti sa langitnong tawag sa Dios kang Cristo Jesus' </w:t>
      </w:r>
      <w:r w:rsidRPr="006A21F9">
        <w:rPr>
          <w:lang w:val="ru-RU"/>
        </w:rPr>
        <w:t xml:space="preserve">(Fil. 3:13–14). Ang pagbuhat og bisan unsa nga labaw pa sa gikinahanglan magpasabot sa pag-angkon og mas taas nga pagkahingpit kaysa gikinahanglan sa pagtuo </w:t>
      </w:r>
      <w:r w:rsidRPr="006A21F9">
        <w:rPr>
          <w:lang w:val="ru-RU"/>
        </w:rPr>
        <w:lastRenderedPageBreak/>
        <w:t xml:space="preserve">kang Cristo. Ikatulo, kinahanglan natong hinumduman nga </w:t>
      </w:r>
      <w:r w:rsidRPr="006A21F9">
        <w:rPr>
          <w:i/>
          <w:iCs/>
          <w:lang w:val="ru-RU"/>
        </w:rPr>
        <w:t>'sa balay sa akong Amahan daghan ang mga puloy-anan</w:t>
      </w:r>
      <w:r w:rsidRPr="006A21F9">
        <w:rPr>
          <w:lang w:val="ru-RU"/>
        </w:rPr>
        <w:t>' (Juan 14:2). Usa ka bata namatay pagkahuman sa iyang pagbunyag, putli ug inosente: alang kaniya aduna'y usa ka piho nga kahimut-an; usa ka hamtong namatay, nga malampuson sa pagpakita sa iyang pagtuo pinaagi sa iyang mga buhat ug nagbunga og maayo: alang kaniya aduna'y lain nga ganti; usa ka monghe nga gigugol ang tibuok niyang kinabuhi sa mga paningkamot sa pag-ayuno ug pagkamapainubsanon, boluntaryong pagkabos ug sa labing lawom nga pagpainubos sa kaugalingon mibiyahe paingon sa Dios: alang sa ingon nga tawo aduna pay lain, mas hataas nga lebel sa kalipay. Busa, bisan unsang maayong buhat nga gihimo sa bisan kinsa, bisan unsang merito nga ilang gipakita sa yuta—alang sa tanang merito, adunay angay ug husto nga ganti, ug dili kini sa bisan unsang paagi matawag nga dili kinahanglan, sobra, o walay pulos alang sa mga matarong mismo. Ika-upat, gikan sa kamatuoran nga ang Dios nagpasaylo ug kanunay nga andam sa pagpasaylo sa mga makasasala alang sa ikapahimulos sa mga matarong (Gen. 18:33), dili angay konkludon</w:t>
      </w:r>
      <w:r>
        <w:rPr>
          <w:rStyle w:val="FootnoteReference"/>
        </w:rPr>
        <w:footnoteReference w:id="1429"/>
      </w:r>
      <w:r w:rsidRPr="006A21F9">
        <w:rPr>
          <w:lang w:val="ru-RU"/>
        </w:rPr>
        <w:t xml:space="preserve"> nga Siya nagpasaylo ug nagpadayon sa pagpasaylo sa mga una tungod sa sobra ka daghan nga merito sa ikaduha, nga kontento Siya niining mga merito ug giisip kini alang sa mga makasasala, imbis nga tungod sa bisan unsang lain nga rason. Ang mga matarong mao ang Iyang tinuod, pinalanggang mga anak ug mga higala (Juan 15:14–15); ang tanan nilang agi makapahimuot kaniya (Salmo 1:6); ang tanan nilang tinguha maayo sa Iyang panan-aw (Panultihon 11:23); ang tanan nilang hangyo ug pag-ampo makapahimuot kaniya (Panultihon 15:29). Tungod gayud niini nga gugma alang sa Iyang mga balaan, ug labi na gayud tungod sa ilang pag-ampo ug pagpakiluoy—nga ilang gipangpadala ngadto sa Iyang trono alang sa uban, kasagaran uban sa ingon ka nga gahum nga sila mismo, sama nila Moises ug Pablo, gusto unta nga kuhaan sila sa gingharian sa Dios alang sa kaayohan sa ilang mga silingan (Ex. 32:32); (Roma 9:3), ginaluoy usab sa Ginoo ang mga makasasala—ginaluoy Niya ang Iyang mga masaway nga anak pinaagi sa mga paghangyo sa Iyang mga hinigugma, nga tinuod gayud nga nakapahimuot kaniya; Nagpakita Siya og kaluoy, klaro kaayo, tungod sa Iyang walay kinutuban nga kaayo ngadto sa duha ka grupo, ug dili tungod sa hustisya, nga giingong napahimutang alang sa mga sala sa una pinaagi sa nag-awas nga mga merito sa ikaduha.</w:t>
      </w:r>
    </w:p>
    <w:p w14:paraId="79BB9944" w14:textId="77777777" w:rsidR="00BE1885" w:rsidRPr="006A21F9" w:rsidRDefault="00BE1885" w:rsidP="00BE1885">
      <w:pPr>
        <w:ind w:firstLine="708"/>
        <w:rPr>
          <w:lang w:val="ru-RU"/>
        </w:rPr>
      </w:pPr>
      <w:r w:rsidRPr="006A21F9">
        <w:rPr>
          <w:b/>
          <w:bCs/>
          <w:lang w:val="ru-RU"/>
        </w:rPr>
        <w:t xml:space="preserve">3) </w:t>
      </w:r>
      <w:r w:rsidRPr="006A21F9">
        <w:rPr>
          <w:lang w:val="ru-RU"/>
        </w:rPr>
        <w:t>Sa partikular — bahin sa mga penitensya. Bisan pa kon tinuod nga daghan kaayo ang merito sa mga Santo, ug nga kini nga mga merito, kauban ang merito sa Manluluwas, mahimong i-imput sa mga makasasala aron luwason sila gikan sa mga silot nga gipahamtang sa hustisya sa Dios; apan tungod kay ang penitensya dili silot nga gipataw sa mga makasasala aron matuman ang hustisya sa Dios, kondili mga tambal nga nag-ayo sa ilang espirituhanong mga sakit: busa dili tugot nga ilisan ang penitensya sa maong mga merito, ni husto nga hatagan og indulhensya ang mga makasasala tungod niini, ni tangtangon ang espirituhanong tambal kanila sa dili pa kini makahatag sa ilang mapuslanong epekto.</w:t>
      </w:r>
    </w:p>
    <w:p w14:paraId="2CF3BC51" w14:textId="77777777" w:rsidR="00BE1885" w:rsidRPr="006A21F9" w:rsidRDefault="00BE1885" w:rsidP="00BE1885">
      <w:pPr>
        <w:rPr>
          <w:lang w:val="ru-RU"/>
        </w:rPr>
      </w:pPr>
      <w:r w:rsidRPr="006A21F9">
        <w:rPr>
          <w:lang w:val="ru-RU"/>
        </w:rPr>
        <w:tab/>
      </w:r>
      <w:r>
        <w:rPr>
          <w:b/>
          <w:bCs/>
        </w:rPr>
        <w:t>III</w:t>
      </w:r>
      <w:r w:rsidRPr="006A21F9">
        <w:rPr>
          <w:b/>
          <w:bCs/>
          <w:lang w:val="ru-RU"/>
        </w:rPr>
        <w:t xml:space="preserve">. </w:t>
      </w:r>
      <w:r w:rsidRPr="006A21F9">
        <w:rPr>
          <w:lang w:val="ru-RU"/>
        </w:rPr>
        <w:t xml:space="preserve">Ang mga Latino gibase ang ilang katapusang </w:t>
      </w:r>
      <w:r w:rsidRPr="006A21F9">
        <w:rPr>
          <w:b/>
          <w:bCs/>
          <w:lang w:val="ru-RU"/>
        </w:rPr>
        <w:t xml:space="preserve">argumento—a) </w:t>
      </w:r>
      <w:r w:rsidRPr="006A21F9">
        <w:rPr>
          <w:lang w:val="ru-RU"/>
        </w:rPr>
        <w:t xml:space="preserve">sa mga pulong sa Manluluwas nga gisulti kang Apostol Pedro: </w:t>
      </w:r>
      <w:r w:rsidRPr="006A21F9">
        <w:rPr>
          <w:i/>
          <w:iCs/>
          <w:lang w:val="ru-RU"/>
        </w:rPr>
        <w:t>'Bisan unsa ang imong paghigot dinhi sa yuta, kini pagahigot usab sa langit</w:t>
      </w:r>
      <w:r w:rsidRPr="006A21F9">
        <w:rPr>
          <w:lang w:val="ru-RU"/>
        </w:rPr>
        <w:t xml:space="preserve">' (Mat. 16:19), ug </w:t>
      </w:r>
      <w:r w:rsidRPr="006A21F9">
        <w:rPr>
          <w:b/>
          <w:bCs/>
          <w:lang w:val="ru-RU"/>
        </w:rPr>
        <w:t xml:space="preserve">b) </w:t>
      </w:r>
      <w:r w:rsidRPr="006A21F9">
        <w:rPr>
          <w:lang w:val="ru-RU"/>
        </w:rPr>
        <w:t>sa ehemplo sa unang Simbahan.</w:t>
      </w:r>
      <w:r>
        <w:rPr>
          <w:rStyle w:val="FootnoteReference"/>
        </w:rPr>
        <w:footnoteReference w:id="1430"/>
      </w:r>
      <w:r w:rsidRPr="006A21F9">
        <w:rPr>
          <w:lang w:val="ru-RU"/>
        </w:rPr>
        <w:t xml:space="preserve"> Niini among tubag:</w:t>
      </w:r>
    </w:p>
    <w:p w14:paraId="1D8C3796" w14:textId="77777777" w:rsidR="00BE1885" w:rsidRPr="006A21F9" w:rsidRDefault="00BE1885" w:rsidP="00BE1885">
      <w:pPr>
        <w:ind w:firstLine="708"/>
        <w:rPr>
          <w:lang w:val="ru-RU"/>
        </w:rPr>
      </w:pPr>
      <w:r w:rsidRPr="009E63DF">
        <w:rPr>
          <w:b/>
          <w:bCs/>
          <w:lang w:val="ru-RU"/>
        </w:rPr>
        <w:t>1</w:t>
      </w:r>
      <w:r w:rsidRPr="006A21F9">
        <w:rPr>
          <w:b/>
          <w:bCs/>
          <w:lang w:val="ru-RU"/>
        </w:rPr>
        <w:t xml:space="preserve">) </w:t>
      </w:r>
      <w:r w:rsidRPr="006A21F9">
        <w:rPr>
          <w:lang w:val="ru-RU"/>
        </w:rPr>
        <w:t>Tinuod nga ang Apostol nga si Pedro, sama sa ubang mga Apostol ug sa tanang mga pastor sa Simbahan [(Matt. 18:18); (Juan 20:22–23)], nakadawat og langitnong awtoridad aron pasayloon ang mga makasasala, aron luwason sila gikan sa ilang mga sala ug gikan sa silot alang niini nga mga sala. Apan:</w:t>
      </w:r>
    </w:p>
    <w:p w14:paraId="273D25E6"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Kini gihimo lamang sa ngalan, o pinaagi sa merito, ni Hesukristo ra gayud, kinsa ilang nadawat kining awtoridad, ug kinsa, sa paghatag niini kanila, miingon: </w:t>
      </w:r>
      <w:r w:rsidRPr="006A21F9">
        <w:rPr>
          <w:i/>
          <w:iCs/>
          <w:lang w:val="ru-RU"/>
        </w:rPr>
        <w:t>'Sama sa pagpadala sa Amahan kanako, mao usab akong pagpadala kaninyo … dawata ang Espiritu Santo.' 'Kon pasayloon ninyo ang mga sala sa bisan kinsa, pasayloon usab kini; kon ipabilin ninyo ang mga sala sa bisan kinsa, ipabilin usab kini</w:t>
      </w:r>
      <w:r w:rsidRPr="006A21F9">
        <w:rPr>
          <w:lang w:val="ru-RU"/>
        </w:rPr>
        <w:t>' (Juan 20:21–23). Wala'y bisan gamayng paghisgot dinhi bahin sa mga merito sa mga balaan sa Dios. Busa, ang mga pastor sa Simbahan walay bisan unsang awtoridad sa pagpasaylo sa mga makasasala base sa bisan unsang merito sa mga matarong nga labaw pa sa gikinahanglan.</w:t>
      </w:r>
    </w:p>
    <w:p w14:paraId="6FE3A911"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Pinaagi lamang sa sakramento sa penitensya, ug busa, sumala sa pipila ka mga kondisyon nga gikan sa mga penitente mismo. Kay, una, ang sakramento sa penitensya gibase gayud sa mga pulong sa Manluluwas nga gimention sa ibabaw, ingon nga giila mismo sa mga Latino; ug ikaduha, ang mga pastor sa Simbahan </w:t>
      </w:r>
      <w:r w:rsidRPr="006A21F9">
        <w:rPr>
          <w:lang w:val="ru-RU"/>
        </w:rPr>
        <w:lastRenderedPageBreak/>
        <w:t>makapatawad sa mga makasasala sa ilang mga sala ug silot pinaagi lamang sa grasya sa Espiritu Santo (</w:t>
      </w:r>
      <w:r w:rsidRPr="006A21F9">
        <w:rPr>
          <w:i/>
          <w:iCs/>
          <w:lang w:val="ru-RU"/>
        </w:rPr>
        <w:t>'Dawata ang Espiritu Santo … Ang bisan kinsa nga inyong pasayloon sa ilang mga sala, pasayloon usab…</w:t>
      </w:r>
      <w:r w:rsidRPr="006A21F9">
        <w:rPr>
          <w:lang w:val="ru-RU"/>
        </w:rPr>
        <w:t>'), nga gihatag sa kinatibuk-an pinaagi sa mga sakramento ug, sa partikular, alang sa pagpasaylo sa mga Kristohanong naghinulsol, pinaagi sa sakramento sa penitensya. Busa, ang mga pastor sa Simbahan walay awtoridad sa pagpasaylo sa mga sala o sa silot niini alang sa mga wala pa makadawat sa sakramento sa penitensya, o kadtong nakadawat niini apan wala magtuman sa gikinahanglan nga mga kondisyon ug wala tinuod nga naghinulsol, ni sa paghatag og indulhensya nga walay pagpili-pili sa tanan nga mangayo niini.</w:t>
      </w:r>
    </w:p>
    <w:p w14:paraId="0BD9DA14"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Mas labi pa, ang mga ministro sa Simbahan walay katungod sa paghatag og indulhensiya alang sa mga patay o sa pagpasaylo kanila sa ilang mga sala ug sa silot alang niining mga sala sa (gituohan nga) Purgatoryo pinaagi sa ilang kaugalingong awtoridad, kay ang mga patay dili na makadawat sa sakramento sa penitensya o makatuman sa mga kondisyon nga gikinahanglan sa mga penitente. Karon, bisan ang mga Latino mismo miangkon nga ang Simbahan dili makapalapad sa gahum sa pagpasaylo ngadto sa mga kalag sa mga patay, ug nga sa sugo sa Manluluwas: 'Bisan unsa nga inyong pasayloon sa yuta pasayloon usab sa langit', ang pulong nga 'sa yuta' kinahanglan magtumong sa magpasaylo ug sa ginapasaylo.</w:t>
      </w:r>
      <w:r>
        <w:rPr>
          <w:rStyle w:val="FootnoteReference"/>
        </w:rPr>
        <w:footnoteReference w:id="1431"/>
      </w:r>
      <w:r w:rsidRPr="006A21F9">
        <w:rPr>
          <w:lang w:val="ru-RU"/>
        </w:rPr>
        <w:t xml:space="preserve"> Busa, gibase nila ang katungod sa ilang Labawng Pari sa paghatag og indulhensya, lakip na alang sa mga anaa sa Purgatoryo, sa mosunod nga pangatarungan: "Ang tanang pag-ampo alang sa mga patay, ang halad sa walay-dugo nga Sakripisyo, ang limos ug uban pang maayong buhat mapuslanon sa mga patay: ngano man nga dili mapuslanon kanila ang sobra ka daghang merito ni Hesukristo ug sa mga Santo, nga gi-aplikar kanila </w:t>
      </w:r>
      <w:r w:rsidRPr="001E4083">
        <w:t>per modum suffragii</w:t>
      </w:r>
      <w:r w:rsidRPr="006A21F9">
        <w:rPr>
          <w:lang w:val="ru-RU"/>
        </w:rPr>
        <w:t>, pinaagi sa pag-ampo—mao, pinaagi sa paghalad sa Papa niining mga merito ngadto sa Dios?"</w:t>
      </w:r>
      <w:r>
        <w:rPr>
          <w:rStyle w:val="FootnoteReference"/>
        </w:rPr>
        <w:footnoteReference w:id="1432"/>
      </w:r>
      <w:r w:rsidRPr="006A21F9">
        <w:rPr>
          <w:lang w:val="ru-RU"/>
        </w:rPr>
        <w:t xml:space="preserve"> Busa, ang mga merito sa Manluluwas mahimo usab nga makahatag og mapuslanong epekto sa mga patay, pinaagi sa walay kinutuban nga kaayo sa Dios: pinaagi sa mga merito niini, ang mga pag-ampo nga gihalad alang kanila sa mga buhi, ang mga kalooy, ug labi na gayud ang paghalad sa Dugo nga Walay Dugo, mapuslanon sa mga patay. Apan , nagpasabot lamang kini nga ang Obispo sa Roma, sama sa tanang uban pang mga magbalantay sa Simbahan, pinaagi sa merito sa Manluluwas, makapangamuyo ug kinahanglan gayud nga mangamuyo alang sa mga patay, labi na sa dihang nagaselebrar sa Liturgiya, nagasalig sa kaluoy sa Dios ug nagbilin niini sa Dios mismo kon tagdon ba o dili kining mga pag-ampo, sa pagpasaylo o dili pagpasaylo sa silot sa mga makasasala; dili gyud kini nagpasabot nga ang Papa adunay katungod sa paghatag, sumala sa iyang kaugalingong pagbuot, og mga indulhensya alang sa pagpagawas sa mga kalag sa Kristohanon gikan sa Purgatoryo.</w:t>
      </w:r>
    </w:p>
    <w:p w14:paraId="3F8FF021" w14:textId="77777777" w:rsidR="00BE1885" w:rsidRPr="006A21F9" w:rsidRDefault="00BE1885" w:rsidP="00BE1885">
      <w:pPr>
        <w:ind w:firstLine="708"/>
        <w:rPr>
          <w:lang w:val="ru-RU"/>
        </w:rPr>
      </w:pPr>
      <w:r w:rsidRPr="006A21F9">
        <w:rPr>
          <w:b/>
          <w:bCs/>
          <w:lang w:val="ru-RU"/>
        </w:rPr>
        <w:t xml:space="preserve">2) </w:t>
      </w:r>
      <w:r w:rsidRPr="006A21F9">
        <w:rPr>
          <w:lang w:val="ru-RU"/>
        </w:rPr>
        <w:t>Pinaagi sa paghisgot sa ehemplo sa unang Simbahan, ang mga magtutudlo sa Romano nag-angkon: '</w:t>
      </w:r>
      <w:r>
        <w:rPr>
          <w:rStyle w:val="FootnoteReference"/>
        </w:rPr>
        <w:footnoteReference w:id="1433"/>
      </w:r>
      <w:r w:rsidRPr="006A21F9">
        <w:rPr>
          <w:lang w:val="ru-RU"/>
        </w:rPr>
        <w:t xml:space="preserve"> ' </w:t>
      </w:r>
    </w:p>
    <w:p w14:paraId="0FFC0B0A" w14:textId="77777777" w:rsidR="00BE1885" w:rsidRPr="006A21F9" w:rsidRDefault="00BE1885" w:rsidP="00BE1885">
      <w:pPr>
        <w:ind w:firstLine="708"/>
        <w:rPr>
          <w:lang w:val="ru-RU"/>
        </w:rPr>
      </w:pPr>
      <w:r w:rsidRPr="006A21F9">
        <w:rPr>
          <w:b/>
          <w:bCs/>
          <w:lang w:val="ru-RU"/>
        </w:rPr>
        <w:t xml:space="preserve">a) </w:t>
      </w:r>
      <w:r w:rsidRPr="006A21F9">
        <w:rPr>
          <w:lang w:val="ru-RU"/>
        </w:rPr>
        <w:t>'Ang Apostol Pablo naghatag og indulhensiya sa usa ka makasasala ug gipagawas siya gikan sa panalagsaong silot.' Apan si San Pablo, sama sa atong nahisgutan na, nagpataw og penitensya sa maong makasasala alang sa iyang moral nga pag-ayo, aron maluwas ang iyang espiritu, ug dili aron matuman ang hustisya sa Dios; ug iyang gikuha ang penitensya sa dihang nakab-ot na niini ang katuyoan ug ang makasasala tinuod nga naghinulsol (2 Cor. 2:6–7). Busa, dili gayud mahimo nga nahitabo dinhi ang usa ka indulhensya sa Romano nga kahulugan.</w:t>
      </w:r>
    </w:p>
    <w:p w14:paraId="53404B6F"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"Sa mga panahon ni Tertullian ug Cyprian, ang Simbahan kanunay, pinaagi sa pag-ampo sa mga martir ug mga nag-angkon sa pagtuo, magpasaylo sa mga nahulog gikan sa pagtuo, magpahawa kanila sa mga penitensya o silot nga ilang angay madawat, ug sa ingon ipakita ang iyang awtoridad sa paghatag og indulhensya." Tinuod nga ang mga primado sa mga Simbahan niadtong panahona naghatag ug dakong dungog sa mga balaang martir, ug tungod sa pagrespeto sa ilang pag-ampo alang sa pagpasaylo usahay madawat pag-usab ang mga nangahulog; apan dili gayud tungod kay gihatagan nila ang ikaduha sa daghang merito sa una: kay, bisan pa pinaagi sa pag-ampo sa mga martir, usa ka gikinahanglan nga kondisyon alang sa pagpasaylo sa mga makasasala mao ang ilang paghinulsol ug pagbag-o. "Tingali ang Ginoo," ingon ni San Cipriano, nga nagtuki niini nga hilisgutan sa taas nga panahon, "mahimong malumo nga maghatag og pasaylo, pinaagi sa pag-ampo sa mga martir ug sa pag-ampo sa </w:t>
      </w:r>
      <w:r w:rsidRPr="006A21F9">
        <w:rPr>
          <w:lang w:val="ru-RU"/>
        </w:rPr>
        <w:lastRenderedPageBreak/>
        <w:t>mga pari, apan alang lamang sa mga naghinulsol, sa mga masinabtanon, sa mga supplicant,</w:t>
      </w:r>
      <w:r>
        <w:rPr>
          <w:rStyle w:val="FootnoteReference"/>
        </w:rPr>
        <w:footnoteReference w:id="1434"/>
      </w:r>
      <w:r w:rsidRPr="006A21F9">
        <w:rPr>
          <w:lang w:val="ru-RU"/>
        </w:rPr>
        <w:t xml:space="preserve"> — sa usa ka tawo nga nag-ampo sa tibuok niyang kasingkasing, nagahilak uban sa tinuod nga kasubo ug mga luha sa paghinulsol, ug nagalihok sa Ginoo sa kaluoy pinaagi sa kanunay nga mga maayong buhat."</w:t>
      </w:r>
      <w:r>
        <w:rPr>
          <w:rStyle w:val="FootnoteReference"/>
        </w:rPr>
        <w:footnoteReference w:id="1435"/>
      </w:r>
      <w:r w:rsidRPr="006A21F9">
        <w:rPr>
          <w:lang w:val="ru-RU"/>
        </w:rPr>
        <w:t xml:space="preserve"> Sa samang higayon, ang Balaang Amahan kanunay nag-awhag sa mga nahulog sa sala nga dili mosalig sa pag-interesasyon sa mga martir, kondili mobalik sa Dios sa ilang tibuok kasingkasing, mangayo sa Iyang kalooy sa ilang kaugalingon, ug pahupayon Siya pinaagi sa matinud-anong paghinulsol ug pagbag-o sa kinabuhi,</w:t>
      </w:r>
      <w:r>
        <w:rPr>
          <w:rStyle w:val="FootnoteReference"/>
        </w:rPr>
        <w:footnoteReference w:id="1436"/>
      </w:r>
      <w:r w:rsidRPr="006A21F9">
        <w:rPr>
          <w:lang w:val="ru-RU"/>
        </w:rPr>
        <w:t xml:space="preserve"> kay kung wala kini nga kondisyon, ang mga martir walay mahimo para kanila; dili sila, isip mga sulugoon, pasayloa ang nakapasakit sa Ginoo mismo,</w:t>
      </w:r>
      <w:r>
        <w:rPr>
          <w:rStyle w:val="FootnoteReference"/>
        </w:rPr>
        <w:footnoteReference w:id="1437"/>
      </w:r>
      <w:r w:rsidRPr="006A21F9">
        <w:rPr>
          <w:lang w:val="ru-RU"/>
        </w:rPr>
        <w:t xml:space="preserve"> ni dili sila, sa moral nga pagkasulti, supak sa kabubut-on sa Dios ug sa Ebanghelyo, makapanawag alang sa bisan kinsa nga dili angay,</w:t>
      </w:r>
      <w:r>
        <w:rPr>
          <w:rStyle w:val="FootnoteReference"/>
        </w:rPr>
        <w:footnoteReference w:id="1438"/>
      </w:r>
      <w:r w:rsidRPr="006A21F9">
        <w:rPr>
          <w:lang w:val="ru-RU"/>
        </w:rPr>
        <w:t xml:space="preserve"> ug nga ang ilang pagpanawag gidawat kung kini matarong, ug mahimong matuman sa usa ka pari subay sa kabubut-on sa Dios.</w:t>
      </w:r>
      <w:r>
        <w:rPr>
          <w:rStyle w:val="FootnoteReference"/>
        </w:rPr>
        <w:footnoteReference w:id="1439"/>
      </w:r>
      <w:r w:rsidRPr="006A21F9">
        <w:rPr>
          <w:lang w:val="ru-RU"/>
        </w:rPr>
        <w:t xml:space="preserve"> Sa laing bahin, gihangyo niini ang mga martir ug mga kono­sesor mismo nga tagdon ang tagsa-tagsa ka merito sa matag makasasala, timbangon pag-ayo ang ilang mga tuyo, susihon ang kinaiya ug kalidad sa ilang mga sala,</w:t>
      </w:r>
      <w:r>
        <w:rPr>
          <w:rStyle w:val="FootnoteReference"/>
        </w:rPr>
        <w:footnoteReference w:id="1440"/>
      </w:r>
      <w:r w:rsidRPr="006A21F9">
        <w:rPr>
          <w:lang w:val="ru-RU"/>
        </w:rPr>
        <w:t xml:space="preserve"> ug mangamuyo lamang alang sa mga tinuod nga naghinulsol ug nakapahupay sa Dios.</w:t>
      </w:r>
      <w:r>
        <w:rPr>
          <w:rStyle w:val="FootnoteReference"/>
        </w:rPr>
        <w:footnoteReference w:id="1441"/>
      </w:r>
      <w:r w:rsidRPr="006A21F9">
        <w:rPr>
          <w:lang w:val="ru-RU"/>
        </w:rPr>
        <w:t xml:space="preserve"> Busa, sa dihang ang karaang Simbahan nagpasaylo sa mga makasasala pinaagi sa pag-ampo sa mga martir ug mga nag-angkon sa pagtuo, girespeto niini ang mismong pagpamatuod sa mga nag-angkon—ingon nga sila hingpit nga takus saligan bahin sa pagkamatinud-anon sa paghinulsol ug pagbag-o sa mga makasasala—ug wala kini naghatag og pasaylo nga daw gihatag niini ang sobra ka daghang merito sa mga balaang martir ngadto sa mga makasasala.</w:t>
      </w:r>
    </w:p>
    <w:p w14:paraId="649AC221"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"Ang unang Simbahan, samtang nagpataw og penitensya o pansamantalang silot sa mga makasasala, kasagaran kini pagaanon, sa ato pa, maghatag og indulhensya, sama sa makita sa mga kanon sa Konsilyo sa Ancyra ug uban pa." Apan ngano gipagaan sa maong Konseho ang mga penalidad? Tungod lamang sa moral nga kahimtang sa mga penitente—kay, sa pagtan-aw sa penitensya ingon nga espirituhanong tambal, giisip niini nga gikinahanglan ug mapuslanon alang sa ginatambalan nga pabawason, usbon, dugangan, o hingpit nga tangtangon ang tambal—ug dili gayud pinaagi sa pag-angkon sa merito sa mga matarong alang sa mga makasasala. Igo na nga basahon ang lagda sa gihisgutan nga Konsilyo sa Ancyra: "Ang mga Obispo adunay awtoridad, human masusi ang paagi sa paghinulsol, sa pagpakita og kaluoy, o sa paghatag og mas taas nga panahon sa paghinulsol. Labaw sa tanan, susihon ang pamatasan sa wala pa ang tukso ug pagkahuman niini, ug ang kalooy ipatuman sumala niini" (Kanon 5; nota 7). Gikumpirma usab kini sa Unang Konsilyo sa Nicaea,</w:t>
      </w:r>
      <w:r>
        <w:rPr>
          <w:rStyle w:val="FootnoteReference"/>
        </w:rPr>
        <w:footnoteReference w:id="1442"/>
      </w:r>
      <w:r w:rsidRPr="006A21F9">
        <w:rPr>
          <w:lang w:val="ru-RU"/>
        </w:rPr>
        <w:t xml:space="preserve"> ni San Basil nga Dako,</w:t>
      </w:r>
      <w:r>
        <w:rPr>
          <w:rStyle w:val="FootnoteReference"/>
        </w:rPr>
        <w:footnoteReference w:id="1443"/>
      </w:r>
      <w:r w:rsidRPr="006A21F9">
        <w:rPr>
          <w:lang w:val="ru-RU"/>
        </w:rPr>
        <w:t xml:space="preserve"> ni </w:t>
      </w:r>
      <w:r w:rsidRPr="006A21F9">
        <w:rPr>
          <w:lang w:val="ru-RU"/>
        </w:rPr>
        <w:lastRenderedPageBreak/>
        <w:t>San Gregorio sa Nyssa,</w:t>
      </w:r>
      <w:r>
        <w:rPr>
          <w:rStyle w:val="FootnoteReference"/>
        </w:rPr>
        <w:footnoteReference w:id="1444"/>
      </w:r>
      <w:r w:rsidRPr="006A21F9">
        <w:rPr>
          <w:lang w:val="ru-RU"/>
        </w:rPr>
        <w:t xml:space="preserve"> ug uban pa.</w:t>
      </w:r>
      <w:r>
        <w:rPr>
          <w:rStyle w:val="FootnoteReference"/>
        </w:rPr>
        <w:footnoteReference w:id="1445"/>
      </w:r>
      <w:r w:rsidRPr="006A21F9">
        <w:rPr>
          <w:lang w:val="ru-RU"/>
        </w:rPr>
        <w:t xml:space="preserve"> Ug katingalahan nga sa karaang panahon, ang pagpasaylo gihatag sa mga makasasala nga naghinulsol dili dayon, pagkahuman ipataw kanila ang penitensya (sa kasukwahi, nahitabo ug usahay gihapon mahitabo kini sa Simbahang Romano, labi na sa mga selebrasyon sa jubilee, diin gihatag ang pagpasaylo sa silot bisan wala pa kini ipataw), apan pagkahuman sa taas nga panahon, diin ang makasasala adunay igong higayon nga masinati ang kabug-aton sa iyang sala ug silot ug sa paghinulsol.</w:t>
      </w:r>
      <w:r>
        <w:rPr>
          <w:rStyle w:val="FootnoteReference"/>
        </w:rPr>
        <w:footnoteReference w:id="1446"/>
      </w:r>
      <w:r w:rsidRPr="006A21F9">
        <w:rPr>
          <w:lang w:val="ru-RU"/>
        </w:rPr>
        <w:t xml:space="preserve"> Angay usab nga hinumduman nga ang karaang mga Konsilyo ug mga Amahan sa Simbahan, kon hulga sa kamatayon ang mga na-ekskomulga, buhian sila gikan sa eklesiastikal nga silot, dawaton sila sa sakramento sa Banal nga Komunyon, ug, sa diha nga milabay na ang katalagman, ipahimulos pag-usab kanila ang silot nga gisugo kaniadto.</w:t>
      </w:r>
      <w:r>
        <w:rPr>
          <w:rStyle w:val="FootnoteReference"/>
        </w:rPr>
        <w:footnoteReference w:id="1447"/>
      </w:r>
      <w:r w:rsidRPr="006A21F9">
        <w:rPr>
          <w:lang w:val="ru-RU"/>
        </w:rPr>
        <w:t xml:space="preserve"> Kini usa ka dili malalis nga timailhan nga ang karaang Simbahan nagtan-aw sa penitensya dili ingon usa ka paagi sa pagtuman sa hustisya sa Dios—nga dali ra mapulihan sa mga merito sa Manluluwas ug sa mga Santo—kundi ingon mga pamaagi sa pag-ayo, diin ang makasasala gipahawa sa penitensya ubos sa usa ka kondisyon: tinuod nga paghinulsol.</w:t>
      </w:r>
    </w:p>
    <w:p w14:paraId="20165FE8" w14:textId="77777777" w:rsidR="00BE1885" w:rsidRPr="006A21F9" w:rsidRDefault="00BE1885" w:rsidP="00BE1885">
      <w:pPr>
        <w:rPr>
          <w:lang w:val="ru-RU"/>
        </w:rPr>
      </w:pPr>
      <w:r w:rsidRPr="006A21F9">
        <w:rPr>
          <w:lang w:val="ru-RU"/>
        </w:rPr>
        <w:tab/>
        <w:t>Busa, tungod kay wala gyud kini bisan gamayng basihanan sa Balaang Kasulatan o sa Balaang Tradisyon, ingon usa ka dogma sa Simbahang Romano, ang mga indulhensya mapamatud-an nga makadaot sa Kristohanong kinabuhi: gipahuyang nila ang tinuod nga paghinulsol sa mga sala; walay pilì-pilì nilang gikuhaan ang mga makasasala sa mga tambal nga gikinahanglan aron maayohon ang ilang espirituhanong mga sakit; ug, pinaagi sa pagpanglimbong sa mga tawo sa ilusyon sa sayon nga pakig-uli sa Dios ug sa Simbahan, nakatampo sila ug mahimo pa nga makatampo gihapon sa kinatibuk-ang pagkahugno sa moralidad.</w:t>
      </w:r>
      <w:r>
        <w:rPr>
          <w:rStyle w:val="FootnoteReference"/>
        </w:rPr>
        <w:footnoteReference w:id="1448"/>
      </w:r>
      <w:r w:rsidRPr="006A21F9">
        <w:rPr>
          <w:lang w:val="ru-RU"/>
        </w:rPr>
        <w:t xml:space="preserve"> Dili pa gani nato hisgutan ang nagkalain-laing pag-abuso sa hierarkiya sa Romano, nga nahitabo ug kanunay nga posible sa paghatag og indulhensya.</w:t>
      </w:r>
      <w:r>
        <w:rPr>
          <w:rStyle w:val="FootnoteReference"/>
        </w:rPr>
        <w:footnoteReference w:id="1449"/>
      </w:r>
    </w:p>
    <w:p w14:paraId="1569FAAF" w14:textId="77777777" w:rsidR="00BE1885" w:rsidRPr="006A21F9" w:rsidRDefault="00BE1885" w:rsidP="00BE1885">
      <w:pPr>
        <w:rPr>
          <w:lang w:val="ru-RU"/>
        </w:rPr>
      </w:pPr>
      <w:r w:rsidRPr="006A21F9">
        <w:rPr>
          <w:lang w:val="ru-RU"/>
        </w:rPr>
        <w:tab/>
      </w:r>
    </w:p>
    <w:p w14:paraId="1DC2D648" w14:textId="77777777" w:rsidR="00BE1885" w:rsidRPr="006A21F9" w:rsidRDefault="00BE1885" w:rsidP="00BE1885">
      <w:pPr>
        <w:pStyle w:val="Heading4"/>
        <w:rPr>
          <w:lang w:val="ru-RU"/>
        </w:rPr>
      </w:pPr>
      <w:bookmarkStart w:id="902" w:name="_Toc133142614"/>
      <w:bookmarkStart w:id="903" w:name="_Toc133142998"/>
      <w:bookmarkStart w:id="904" w:name="_Toc133166355"/>
      <w:bookmarkStart w:id="905" w:name="_Toc182221565"/>
      <w:bookmarkStart w:id="906" w:name="_Toc238453132"/>
      <w:bookmarkStart w:id="907" w:name="_Toc238453932"/>
      <w:bookmarkStart w:id="908" w:name="_Toc238454334"/>
      <w:bookmarkStart w:id="909" w:name="_Toc238466416"/>
      <w:bookmarkStart w:id="910" w:name="_Toc238574240"/>
      <w:r w:rsidRPr="006A21F9">
        <w:rPr>
          <w:bCs/>
          <w:lang w:val="ru-RU"/>
        </w:rPr>
        <w:t xml:space="preserve">5. </w:t>
      </w:r>
      <w:r w:rsidRPr="006A21F9">
        <w:rPr>
          <w:lang w:val="ru-RU"/>
        </w:rPr>
        <w:t>Mahitungod sa Sakramento sa Pag-uyog sa mga Masakiton</w:t>
      </w:r>
      <w:bookmarkEnd w:id="902"/>
      <w:bookmarkEnd w:id="903"/>
      <w:bookmarkEnd w:id="904"/>
      <w:bookmarkEnd w:id="905"/>
      <w:bookmarkEnd w:id="906"/>
      <w:bookmarkEnd w:id="907"/>
      <w:bookmarkEnd w:id="908"/>
      <w:bookmarkEnd w:id="909"/>
      <w:bookmarkEnd w:id="910"/>
    </w:p>
    <w:p w14:paraId="56A33F4D" w14:textId="77777777" w:rsidR="00BE1885" w:rsidRPr="006A21F9" w:rsidRDefault="00BE1885" w:rsidP="00BE1885">
      <w:pPr>
        <w:rPr>
          <w:lang w:val="ru-RU"/>
        </w:rPr>
      </w:pPr>
      <w:r w:rsidRPr="006A21F9">
        <w:rPr>
          <w:lang w:val="ru-RU"/>
        </w:rPr>
        <w:tab/>
      </w:r>
    </w:p>
    <w:p w14:paraId="4FC06130" w14:textId="77777777" w:rsidR="00BE1885" w:rsidRPr="006A21F9" w:rsidRDefault="00BE1885" w:rsidP="00BE1885">
      <w:pPr>
        <w:pStyle w:val="Heading5"/>
        <w:rPr>
          <w:lang w:val="ru-RU"/>
        </w:rPr>
      </w:pPr>
      <w:bookmarkStart w:id="911" w:name="_Toc133142999"/>
      <w:bookmarkStart w:id="912" w:name="_Toc133166356"/>
      <w:bookmarkStart w:id="913" w:name="_Toc182221566"/>
      <w:bookmarkStart w:id="914" w:name="_Toc238453133"/>
      <w:bookmarkStart w:id="915" w:name="_Toc238453933"/>
      <w:bookmarkStart w:id="916" w:name="_Toc238574241"/>
      <w:r w:rsidRPr="006A21F9">
        <w:rPr>
          <w:lang w:val="ru-RU"/>
        </w:rPr>
        <w:t>§229. Koneksyon sa miaging seksyon; ang konsepto sa Pag-uyog sa mga Masakiton ug ang mga ngalan niini</w:t>
      </w:r>
      <w:bookmarkEnd w:id="911"/>
      <w:bookmarkEnd w:id="912"/>
      <w:bookmarkEnd w:id="913"/>
      <w:bookmarkEnd w:id="914"/>
      <w:bookmarkEnd w:id="915"/>
      <w:bookmarkEnd w:id="916"/>
    </w:p>
    <w:p w14:paraId="225D3DB7" w14:textId="77777777" w:rsidR="00BE1885" w:rsidRPr="006A21F9" w:rsidRDefault="00BE1885" w:rsidP="00BE1885">
      <w:pPr>
        <w:ind w:firstLine="708"/>
        <w:rPr>
          <w:lang w:val="ru-RU"/>
        </w:rPr>
      </w:pPr>
      <w:r w:rsidRPr="006A21F9">
        <w:rPr>
          <w:lang w:val="ru-RU"/>
        </w:rPr>
        <w:t>Ang Sakramento sa Penitensya, isip usa ka tambal nga puno sa grasya, gituyo alang sa tanang Kristohanon, apan alang lamang sa pag-ayo sa ilang espirituhanong mga sakit. Ang Sakramento sa Pag-ayo sa mga Masakiton usa pa ka makaluwas nga tambal, nga gituyo alang sa mga Kristohanong pisikal nga masakiton, ug ang katuyoan niini mao ang pag-ayo dili lamang sa ilang espirituhanong mga sakit, kondili usab sa ilang pisikal nga mga sakit.</w:t>
      </w:r>
    </w:p>
    <w:p w14:paraId="6E154FB3" w14:textId="77777777" w:rsidR="00BE1885" w:rsidRPr="006A21F9" w:rsidRDefault="00BE1885" w:rsidP="00BE1885">
      <w:pPr>
        <w:rPr>
          <w:lang w:val="ru-RU"/>
        </w:rPr>
      </w:pPr>
      <w:r w:rsidRPr="006A21F9">
        <w:rPr>
          <w:lang w:val="ru-RU"/>
        </w:rPr>
        <w:tab/>
        <w:t>Kini nga pagsabot sa Pag-uyog sa mga Masakiton gihatag sa Simbahang Ortodokso sa dihang miingon kini: 'Ang Pag-uyog sa mga Masakiton usa ka sakramento diin, pinaagi sa pag-uyog sa lawas sa balaan nga lana, ang grasya sa Dios gihangyo alang sa masakiton, nga nag-ayo sa espirituhanon ug pisikal nga mga kakulian' (Extended Christian Catechism, Part 1, Article 10).</w:t>
      </w:r>
    </w:p>
    <w:p w14:paraId="429F6509" w14:textId="77777777" w:rsidR="00BE1885" w:rsidRPr="006A21F9" w:rsidRDefault="00BE1885" w:rsidP="00BE1885">
      <w:pPr>
        <w:rPr>
          <w:lang w:val="ru-RU"/>
        </w:rPr>
      </w:pPr>
      <w:r w:rsidRPr="006A21F9">
        <w:rPr>
          <w:lang w:val="ru-RU"/>
        </w:rPr>
        <w:tab/>
        <w:t>Sukad pa sa karaang panahon, kining sakramento gitawag ug padayon nga gitawag sa Simbahang Orthodox nga 'pag-ayo' (</w:t>
      </w:r>
      <w:r>
        <w:rPr>
          <w:rStyle w:val="FootnoteReference"/>
        </w:rPr>
        <w:footnoteReference w:id="1450"/>
      </w:r>
      <w:r w:rsidRPr="006A21F9">
        <w:rPr>
          <w:lang w:val="ru-RU"/>
        </w:rPr>
        <w:t xml:space="preserve"> ), 'balaan nga pag-ayo' (</w:t>
      </w:r>
      <w:r>
        <w:rPr>
          <w:rStyle w:val="FootnoteReference"/>
        </w:rPr>
        <w:footnoteReference w:id="1451"/>
      </w:r>
      <w:r w:rsidRPr="006A21F9">
        <w:rPr>
          <w:lang w:val="ru-RU"/>
        </w:rPr>
        <w:t xml:space="preserve"> ), 'pag-ayo nga kauban ang pag-ampo' (</w:t>
      </w:r>
      <w:r>
        <w:rPr>
          <w:rStyle w:val="FootnoteReference"/>
        </w:rPr>
        <w:footnoteReference w:id="1452"/>
      </w:r>
      <w:r w:rsidRPr="006A21F9">
        <w:rPr>
          <w:lang w:val="ru-RU"/>
        </w:rPr>
        <w:t xml:space="preserve"> ); ug sa atong nasud — 'Pag-ayo sa mga Masakiton', 'pag-ayo gamit ang lana', ug usahay, sa kasagarang pakigpulong, 'pag-ayo sa konseho', sumala sa kamatuoran nga kini kasagarang gihimo sa usa ka konseho sa mga klero. Ang mga ngalan </w:t>
      </w:r>
      <w:r w:rsidRPr="006A21F9">
        <w:rPr>
          <w:lang w:val="ru-RU"/>
        </w:rPr>
        <w:lastRenderedPageBreak/>
        <w:t>nga gihatag sa Pag-uyog sa mga Masakiton sa sulod sa Simbahang Romano—sama sa 'katapusang pag-uyog',</w:t>
      </w:r>
      <w:r>
        <w:rPr>
          <w:rStyle w:val="FootnoteReference"/>
        </w:rPr>
        <w:footnoteReference w:id="1453"/>
      </w:r>
      <w:r w:rsidRPr="006A21F9">
        <w:rPr>
          <w:lang w:val="ru-RU"/>
        </w:rPr>
        <w:t xml:space="preserve"> 'sakramento sa mga nagkamatay', ug</w:t>
      </w:r>
      <w:r>
        <w:rPr>
          <w:rStyle w:val="FootnoteReference"/>
        </w:rPr>
        <w:footnoteReference w:id="1454"/>
      </w:r>
      <w:r w:rsidRPr="006A21F9">
        <w:rPr>
          <w:lang w:val="ru-RU"/>
        </w:rPr>
        <w:t xml:space="preserve"> —hinungdan nga ulahi na ug, sama sa atong makita, dili hingpit nga husto.</w:t>
      </w:r>
    </w:p>
    <w:p w14:paraId="77F3F065" w14:textId="77777777" w:rsidR="00BE1885" w:rsidRPr="006A21F9" w:rsidRDefault="00BE1885" w:rsidP="00BE1885">
      <w:pPr>
        <w:rPr>
          <w:lang w:val="ru-RU"/>
        </w:rPr>
      </w:pPr>
    </w:p>
    <w:p w14:paraId="645A42A2" w14:textId="77777777" w:rsidR="00BE1885" w:rsidRPr="006A21F9" w:rsidRDefault="00BE1885" w:rsidP="00BE1885">
      <w:pPr>
        <w:pStyle w:val="Heading5"/>
        <w:rPr>
          <w:lang w:val="ru-RU"/>
        </w:rPr>
      </w:pPr>
      <w:bookmarkStart w:id="917" w:name="_Toc133143000"/>
      <w:bookmarkStart w:id="918" w:name="_Toc133166357"/>
      <w:bookmarkStart w:id="919" w:name="_Toc182221567"/>
      <w:bookmarkStart w:id="920" w:name="_Toc238453134"/>
      <w:bookmarkStart w:id="921" w:name="_Toc238453934"/>
      <w:bookmarkStart w:id="922" w:name="_Toc238574242"/>
      <w:r w:rsidRPr="006A21F9">
        <w:rPr>
          <w:lang w:val="ru-RU"/>
        </w:rPr>
        <w:t>§230. Ang diyosnong pagtukod sa Sakramento sa Pag-uyog sa mga Masakiton ug ang iyang pagka-balido</w:t>
      </w:r>
      <w:bookmarkEnd w:id="917"/>
      <w:bookmarkEnd w:id="918"/>
      <w:bookmarkEnd w:id="919"/>
      <w:bookmarkEnd w:id="920"/>
      <w:bookmarkEnd w:id="921"/>
      <w:bookmarkEnd w:id="922"/>
    </w:p>
    <w:p w14:paraId="75BB2913"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 xml:space="preserve">Si San Santiago nga Apostol mitultol sa hingpit nga pagkasinaw sa Balaang Kasulatan bahin sa sakramento sa Pag-uyog sa Masakiton sa dihang nagtudlo siya sa mga Kristohanon: </w:t>
      </w:r>
      <w:r w:rsidRPr="006A21F9">
        <w:rPr>
          <w:i/>
          <w:iCs/>
          <w:lang w:val="ru-RU"/>
        </w:rPr>
        <w:t>'Aduna bay nag-antos sa inyong taliwala? Mag-ampo siya. Kon kinsa ang malipayon? Mag-awit sila og mga salmo</w:t>
      </w:r>
      <w:r w:rsidRPr="006A21F9">
        <w:rPr>
          <w:lang w:val="ru-RU"/>
        </w:rPr>
        <w:t xml:space="preserve">.' Dayon siya misunod: </w:t>
      </w:r>
      <w:r w:rsidRPr="006A21F9">
        <w:rPr>
          <w:i/>
          <w:iCs/>
          <w:lang w:val="ru-RU"/>
        </w:rPr>
        <w:t xml:space="preserve">'Kon kinsa ang masakiton sa inyong taliwala? Tawga sila ang mga tigulang sa Simbahan, ug ipangamuyo sila, pahiran sila og lana sa ngalan sa Ginoo. Ug ang pag-ampo sa pagtuo makahupay sa masakiton, ug ang Ginoo mubanhaw kaniya; ug kon nakasala siya, pasayloon siya </w:t>
      </w:r>
      <w:r w:rsidRPr="006A21F9">
        <w:rPr>
          <w:lang w:val="ru-RU"/>
        </w:rPr>
        <w:t>(Santiago 5:14–15). Gikan niining mga pulong, pareho nga gipadayag ang banal nga pagtukod sa Sakramento sa Pag-uyog sa Masakiton ug ang iyang pagka-balido isip usa ka sakramento.</w:t>
      </w:r>
    </w:p>
    <w:p w14:paraId="2823B125"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Banal nga institusyon. Kay, sa usa ka bahin, klaro gikan sa konteksto nga ang Apostol wala maghisgot sa pag-uyog sa lana ingon usa ka bag-ong butang, nga wala pa mailhi sa mga Kristohanon kaniadto, kondili nagtudlo lang kanila niini nga tambal ingon usa ka butang nga naglungtad na ug nailhan na kaayo nila, nga iyang gisugo kanila nga gamiton kon masakiton sila. Sa laing bahin, walay duhaduha nga ang mga Balaang Apostoles wala magwali sa ilang kaugalingong pagbuot (Gal. 1:11–12), kondili nagtudlo lamang sa gisugo kanila sa Ginoong Jesus (Matt. 28:20) ug sa gipahinungod kanila sa Espiritu sa Dios nga tudloon (Juan 16:13); ilado kaayo nga gitawag nila ang ilang kaugalingon nga mga sulugoon ni Cristo ug mga magtutukod lang, dili ang mga nagtukod, sa mga misteryo sa Dios (1 Cor. 4:1). Busa, ang Pag-uyog sa mga Masakiton, nga gisugo dinhi ni San Santiago nga Apostol sa mga Kristohanon isip usa ka sakramental nga pagtambal alang sa pisikal ug espirituhanong mga sakit, gisugo mismo sa atong Ginoong Jesu-Kristo ug sa Espiritu sa Dios. Dili nato makita sa Kasulatan kung kanus-a eksakto nga gitukod sa Ginoo kining sakramento, tungod kay daghan sa Iyang gitudlo ug gibuhat sa yuta ang wala masulat (Juan 21:25). Apan natural ra nga hunahunaon nga kini nga sakramento, sama sa uban pang duha (bunyag ug penitensya), diin gihatag ang pagpasaylo sa mga sala, gitukod sa Ginoo pagkahuman sa Iyang Pagkabanhaw, sa dihang gihatag kaniya </w:t>
      </w:r>
      <w:r w:rsidRPr="006A21F9">
        <w:rPr>
          <w:i/>
          <w:iCs/>
          <w:lang w:val="ru-RU"/>
        </w:rPr>
        <w:t>ang tanang awtoridad sa langit ug sa yuta</w:t>
      </w:r>
      <w:r w:rsidRPr="006A21F9">
        <w:rPr>
          <w:lang w:val="ru-RU"/>
        </w:rPr>
        <w:t xml:space="preserve"> (Mat. 28:18), ug sa dihang</w:t>
      </w:r>
      <w:r w:rsidRPr="006A21F9">
        <w:rPr>
          <w:i/>
          <w:iCs/>
          <w:lang w:val="ru-RU"/>
        </w:rPr>
        <w:t xml:space="preserve">, sulod sa kap-atan ka adlaw, </w:t>
      </w:r>
      <w:r w:rsidRPr="006A21F9">
        <w:rPr>
          <w:lang w:val="ru-RU"/>
        </w:rPr>
        <w:t xml:space="preserve">Siya </w:t>
      </w:r>
      <w:r w:rsidRPr="006A21F9">
        <w:rPr>
          <w:i/>
          <w:iCs/>
          <w:lang w:val="ru-RU"/>
        </w:rPr>
        <w:t xml:space="preserve">nagpakita sa mga apostoles ug misulti mahitungod sa Gingharian sa Dios </w:t>
      </w:r>
      <w:r w:rsidRPr="006A21F9">
        <w:rPr>
          <w:lang w:val="ru-RU"/>
        </w:rPr>
        <w:t>(Buhat 1:3), nga mao ang pag-organisar sa Iyang Balaang Simbahan, diin ang mga sakramento mao ang labing hinungdanon nga bahin.</w:t>
      </w:r>
    </w:p>
    <w:p w14:paraId="7C4F9A00" w14:textId="77777777" w:rsidR="00BE1885" w:rsidRPr="006A21F9" w:rsidRDefault="00BE1885" w:rsidP="00BE1885">
      <w:pPr>
        <w:ind w:firstLine="708"/>
        <w:rPr>
          <w:lang w:val="ru-RU"/>
        </w:rPr>
      </w:pPr>
      <w:r>
        <w:rPr>
          <w:rStyle w:val="FootnoteReference"/>
        </w:rPr>
        <w:footnoteReference w:id="1455"/>
      </w:r>
      <w:r w:rsidRPr="006A21F9">
        <w:rPr>
          <w:b/>
          <w:bCs/>
          <w:lang w:val="ru-RU"/>
        </w:rPr>
        <w:t xml:space="preserve">2. </w:t>
      </w:r>
      <w:r w:rsidRPr="006A21F9">
        <w:rPr>
          <w:lang w:val="ru-RU"/>
        </w:rPr>
        <w:t>Pagka-balido, sama sa ubang mga sakramento. Kay, gawas sa pag-institusyon sa Diyos—ang unang sukaranan nga kinaiya sa matag Kristohanong sakramento— Ang Pag-uyog sa mga Masakiton gipakilala, sumala sa mga pulong sa Apostol, pinaagi sa duha pa ka dugang nga kinaiya: usa ka masinati nga timaan—ang pag-uyog sa masakiton og lana kauban ang pag-ampo—ug ang labaw sa masinati nga lihok sa grasya nga may kalabotan niining masinati nga timaan—ang pagpasaylo sa mga sala ug ang pag-ayo sa mga kakulian. Apan, ang pagtuo, sama sa gibuhat sa mga heretiko, nga si San Santiago naghisgot dinhi og usa ka ordinaryong medikal nga tambal para sa mga sakit, o usa ka katingalahang gasa sa pag-ayo, hingpit nga dili matarong.</w:t>
      </w:r>
    </w:p>
    <w:p w14:paraId="14D3EFBC" w14:textId="77777777" w:rsidR="00BE1885" w:rsidRPr="006A21F9" w:rsidRDefault="00BE1885" w:rsidP="00BE1885">
      <w:pPr>
        <w:rPr>
          <w:lang w:val="ru-RU"/>
        </w:rPr>
      </w:pPr>
      <w:r w:rsidRPr="006A21F9">
        <w:rPr>
          <w:lang w:val="ru-RU"/>
        </w:rPr>
        <w:tab/>
        <w:t xml:space="preserve">Ang unang panan-aw dili husto: tungod kay — </w:t>
      </w:r>
      <w:r w:rsidRPr="006A21F9">
        <w:rPr>
          <w:b/>
          <w:bCs/>
          <w:lang w:val="ru-RU"/>
        </w:rPr>
        <w:t xml:space="preserve">a) </w:t>
      </w:r>
      <w:r w:rsidRPr="006A21F9">
        <w:rPr>
          <w:lang w:val="ru-RU"/>
        </w:rPr>
        <w:t xml:space="preserve">bisan unsa pa ang gahum sa lana sa pagpang-ayo, dili kini matawag nga unibersal nga tambal sa mga sakit, samtang ang Balaang Apostol nagsulti sa kinatibuk-an: 'Kung kinsa kaninyo ang masakiton, pasagdi…'; </w:t>
      </w:r>
      <w:r w:rsidRPr="006A21F9">
        <w:rPr>
          <w:b/>
          <w:bCs/>
          <w:lang w:val="ru-RU"/>
        </w:rPr>
        <w:t xml:space="preserve">b) </w:t>
      </w:r>
      <w:r w:rsidRPr="006A21F9">
        <w:rPr>
          <w:lang w:val="ru-RU"/>
        </w:rPr>
        <w:t xml:space="preserve">ang pag-haplas sa mga masakiton og lana, isip usa ka kasagarang tambal, mahimo ra kaayo buhaton sa ilang pamilya, o mga higala, o bisan kinsa nga doktor nga wala gi-dili sa Kasulatan nga konsultahon (Sirach 38:1–5), samtang ang Balaang Apostol nagmando gayud: 'patawag siya sa mga tigulang sa simbahan…'; </w:t>
      </w:r>
      <w:r w:rsidRPr="006A21F9">
        <w:rPr>
          <w:b/>
          <w:bCs/>
          <w:lang w:val="ru-RU"/>
        </w:rPr>
        <w:t xml:space="preserve">c) </w:t>
      </w:r>
      <w:r w:rsidRPr="006A21F9">
        <w:rPr>
          <w:lang w:val="ru-RU"/>
        </w:rPr>
        <w:t xml:space="preserve">Sunod, giila sa Apostol nga ang gahum sa pag-ayo dili gikan sa lana ra, </w:t>
      </w:r>
      <w:r w:rsidRPr="006A21F9">
        <w:rPr>
          <w:lang w:val="ru-RU"/>
        </w:rPr>
        <w:lastRenderedPageBreak/>
        <w:t>kondili labi na sa pag-ampo sa mga klero: 'tugoti sila nga maghalad og pag-ampo alang kaniya,</w:t>
      </w:r>
      <w:r>
        <w:rPr>
          <w:rStyle w:val="FootnoteReference"/>
        </w:rPr>
        <w:footnoteReference w:id="1456"/>
      </w:r>
      <w:r w:rsidRPr="006A21F9">
        <w:rPr>
          <w:lang w:val="ru-RU"/>
        </w:rPr>
        <w:t xml:space="preserve"> human siya pahiran og lana sa ngalan sa Ginoo, ug ang pag-ampo sa pagtuo makaluwas sa masakiton, ug ang Ginoo mubanhaw kaniya'; </w:t>
      </w:r>
      <w:r w:rsidRPr="006A21F9">
        <w:rPr>
          <w:b/>
          <w:bCs/>
          <w:lang w:val="ru-RU"/>
        </w:rPr>
        <w:t xml:space="preserve">(d) </w:t>
      </w:r>
      <w:r w:rsidRPr="006A21F9">
        <w:rPr>
          <w:lang w:val="ru-RU"/>
        </w:rPr>
        <w:t>sa katapusan, ang pag-ayo sa sakit gisubayan sa pagpasaylo sa mga sala: ug kon nakasala siya, pasayloon siya, nga walay duhaduha, dili mahatag sa bisan unsang natural nga medikal nga pagtambal.</w:t>
      </w:r>
    </w:p>
    <w:p w14:paraId="21A0AAFB" w14:textId="77777777" w:rsidR="00BE1885" w:rsidRPr="006A21F9" w:rsidRDefault="00BE1885" w:rsidP="00BE1885">
      <w:pPr>
        <w:rPr>
          <w:lang w:val="ru-RU"/>
        </w:rPr>
      </w:pPr>
      <w:r w:rsidRPr="006A21F9">
        <w:rPr>
          <w:lang w:val="ru-RU"/>
        </w:rPr>
        <w:tab/>
        <w:t xml:space="preserve">Ang katapusang punto usab walay basihanan. Kay — </w:t>
      </w:r>
      <w:r w:rsidRPr="006A21F9">
        <w:rPr>
          <w:b/>
          <w:bCs/>
          <w:lang w:val="ru-RU"/>
        </w:rPr>
        <w:t xml:space="preserve">(a) </w:t>
      </w:r>
      <w:r w:rsidRPr="006A21F9">
        <w:rPr>
          <w:lang w:val="ru-RU"/>
        </w:rPr>
        <w:t xml:space="preserve">ang gasa sa milagrosong pag-ayo wala gayud gitali sa bisan unsang piho nga pisikal nga timailhan, sama sa makita sa kasaysayan sa Manluluwas ug sa mga Apostoles </w:t>
      </w:r>
      <w:r w:rsidRPr="009933FF">
        <w:rPr>
          <w:lang w:val="ru-RU"/>
        </w:rPr>
        <w:t>[</w:t>
      </w:r>
      <w:r w:rsidRPr="006A21F9">
        <w:rPr>
          <w:lang w:val="ru-RU"/>
        </w:rPr>
        <w:t>(Juan 5:8–9</w:t>
      </w:r>
      <w:r w:rsidRPr="009E63DF">
        <w:rPr>
          <w:lang w:val="ru-RU"/>
        </w:rPr>
        <w:t>)</w:t>
      </w:r>
      <w:r w:rsidRPr="006A21F9">
        <w:rPr>
          <w:lang w:val="ru-RU"/>
        </w:rPr>
        <w:t xml:space="preserve">; </w:t>
      </w:r>
      <w:r w:rsidRPr="009E63DF">
        <w:rPr>
          <w:lang w:val="ru-RU"/>
        </w:rPr>
        <w:t>(</w:t>
      </w:r>
      <w:r w:rsidRPr="006A21F9">
        <w:rPr>
          <w:lang w:val="ru-RU"/>
        </w:rPr>
        <w:t>Lucas 4:40</w:t>
      </w:r>
      <w:r w:rsidRPr="009E63DF">
        <w:rPr>
          <w:lang w:val="ru-RU"/>
        </w:rPr>
        <w:t>)</w:t>
      </w:r>
      <w:r w:rsidRPr="006A21F9">
        <w:rPr>
          <w:lang w:val="ru-RU"/>
        </w:rPr>
        <w:t xml:space="preserve">; </w:t>
      </w:r>
      <w:r w:rsidRPr="009E63DF">
        <w:rPr>
          <w:lang w:val="ru-RU"/>
        </w:rPr>
        <w:t>(</w:t>
      </w:r>
      <w:r w:rsidRPr="006A21F9">
        <w:rPr>
          <w:lang w:val="ru-RU"/>
        </w:rPr>
        <w:t>Marcos 16:18</w:t>
      </w:r>
      <w:r w:rsidRPr="009E63DF">
        <w:rPr>
          <w:lang w:val="ru-RU"/>
        </w:rPr>
        <w:t>)</w:t>
      </w:r>
      <w:r w:rsidRPr="006A21F9">
        <w:rPr>
          <w:lang w:val="ru-RU"/>
        </w:rPr>
        <w:t xml:space="preserve">; </w:t>
      </w:r>
      <w:r w:rsidRPr="009E63DF">
        <w:rPr>
          <w:lang w:val="ru-RU"/>
        </w:rPr>
        <w:t>(</w:t>
      </w:r>
      <w:r w:rsidRPr="006A21F9">
        <w:rPr>
          <w:lang w:val="ru-RU"/>
        </w:rPr>
        <w:t>Buhat 3:6</w:t>
      </w:r>
      <w:r w:rsidRPr="009E63DF">
        <w:rPr>
          <w:lang w:val="ru-RU"/>
        </w:rPr>
        <w:t>)</w:t>
      </w:r>
      <w:r w:rsidRPr="006A21F9">
        <w:rPr>
          <w:lang w:val="ru-RU"/>
        </w:rPr>
        <w:t xml:space="preserve">; </w:t>
      </w:r>
      <w:r w:rsidRPr="009E63DF">
        <w:rPr>
          <w:lang w:val="ru-RU"/>
        </w:rPr>
        <w:t>(</w:t>
      </w:r>
      <w:r w:rsidRPr="006A21F9">
        <w:rPr>
          <w:lang w:val="ru-RU"/>
        </w:rPr>
        <w:t>Buhat 28:8–9)</w:t>
      </w:r>
      <w:r w:rsidRPr="009E63DF">
        <w:rPr>
          <w:lang w:val="ru-RU"/>
        </w:rPr>
        <w:t>]</w:t>
      </w:r>
      <w:r w:rsidRPr="006A21F9">
        <w:rPr>
          <w:lang w:val="ru-RU"/>
        </w:rPr>
        <w:t xml:space="preserve">, samtang si San Santiago nagtumong sa usa ka piho nga timaan—lana; </w:t>
      </w:r>
      <w:r w:rsidRPr="006A21F9">
        <w:rPr>
          <w:b/>
          <w:bCs/>
          <w:lang w:val="ru-RU"/>
        </w:rPr>
        <w:t xml:space="preserve">b) </w:t>
      </w:r>
      <w:r w:rsidRPr="006A21F9">
        <w:rPr>
          <w:lang w:val="ru-RU"/>
        </w:rPr>
        <w:t xml:space="preserve">kadtong adunay kining talagsaong gasa makahimo lamang sa pag-ayo sa mga sakit, apan wala silay awtoridad sa pagpasaylo sa mga sala, nga gihatag lamang sa Manluluwas sa mga Apostoles ug sa ilang mga manunod; apan dinhi gilakip ni San Santiago ang pagpasaylo sa mga sala uban sa pag-ayo sa mga sakit; </w:t>
      </w:r>
      <w:r w:rsidRPr="006A21F9">
        <w:rPr>
          <w:b/>
          <w:bCs/>
          <w:lang w:val="ru-RU"/>
        </w:rPr>
        <w:t xml:space="preserve">c) </w:t>
      </w:r>
      <w:r w:rsidRPr="006A21F9">
        <w:rPr>
          <w:lang w:val="ru-RU"/>
        </w:rPr>
        <w:t>sa apostolikong kapanahonan, ang mga magtutuo sa tanang ranggo ug kahimtang adunay katingalahang mga gasa, lakip na, busa, ang gasa sa pagtambal (1 Cor. 12:7–12, ug uban pa); busa, alang sa milagrosong pag-ayo gikan sa sakit, ang usa ka tawo angay nga mopangayo gayud sa mga tawo nga adunay niini nga gasa, bisan unsa pa ang ilang kahimtang, samtang si San Santiago nagmando nga ang mga presbiteryo sa simbahan ra ang tawgon aron buhaton ang pag-uyog sa lana… Klaro nga kini dili usa ka butang sa milagrosong pag-ayo, kondili usa sa mga balaan nga ritwal sa Simbahan, nga, sumala sa pagtulon-an sa mga Apostoles, dili gayud kini mahimo sa tanang magtutuo (Heb. 5:4), kondili sa mga pinili nga ministro sa Simbahan (Eph. 4:11–12) ug, labi na gayud, sa mga presbiter (Buhat 20:17–18).</w:t>
      </w:r>
    </w:p>
    <w:p w14:paraId="2BCC350E"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Dili gayud angayng duhaduhaan nga, sukad pa sa mga adlaw sa mga Apostoles, gisaulog na sa Simbahan ang sakramento sa Pag-uyog sa mga Masakiton: kay dili unta makalimot ang Simbahan, labi na gayud nga supakon, ang usa ka sugo nga klaro kaayo nga gitudlo sa Apostol ug dako kaayo og ikatabang sa kaluwasan sa mga matinud-anon. Apan napreserbar usab ang pipila ka mga testimonya sa karaang mga magtutudlo, nga o yano lang gihisgutan ang pag-uyog sa lana, base sa mga pulong ni San Santiago nga Apostol, o nagpakita pinaagi sa pipila ka mga kinaiya nga ang pag-uyog sa lana usa ka lahi nga sakramental nga ritwal, o bisan direkta pa gani nga gitawag kini nga usa ka sakramento.</w:t>
      </w:r>
    </w:p>
    <w:p w14:paraId="541C13B4" w14:textId="77777777" w:rsidR="00BE1885" w:rsidRPr="006A21F9" w:rsidRDefault="00BE1885" w:rsidP="00BE1885">
      <w:pPr>
        <w:rPr>
          <w:lang w:val="ru-RU"/>
        </w:rPr>
      </w:pPr>
      <w:r w:rsidRPr="006A21F9">
        <w:rPr>
          <w:lang w:val="ru-RU"/>
        </w:rPr>
        <w:tab/>
        <w:t>Sa una, anaa ang mga testimonya sa:</w:t>
      </w:r>
    </w:p>
    <w:p w14:paraId="542CD461" w14:textId="77777777" w:rsidR="00BE1885" w:rsidRPr="006A21F9" w:rsidRDefault="00BE1885" w:rsidP="00BE1885">
      <w:pPr>
        <w:rPr>
          <w:lang w:val="ru-RU"/>
        </w:rPr>
      </w:pPr>
      <w:r w:rsidRPr="006A21F9">
        <w:rPr>
          <w:lang w:val="ru-RU"/>
        </w:rPr>
        <w:tab/>
        <w:t xml:space="preserve">Origen. Human niya ilista ang nagkalain-laing paagi sa pagpasaylo sa mga sala, sama sa pagbunyag, pagkamartir, mainitong gugma sa Dios ug uban pa, nagpadayon siya: "Aduna usab usa ka ikapito, bisan pa man kini usa ka bug-at ug lisod: ang pagpasaylo sa mga sala pinaagi sa paghinulsol, sa dihang ang makasasala naglabay sa iyang higdaanan sa mga luha, ug ang iyang mga luha nahimong iyang pan adlaw ug gabii (Salmo 41:4), ug sa dihang siya dili mahadlok nga mosugid sa iyang sala sa atubangan sa pari sa Ginoo ug mangayo og pag-ayo, sumala sa mga pulong sa kaniya nga miingon: "Miingon ako, 'I-ikumpisal ko sa Ginoo ang akong mga kalapasan,' ug imo gikuha ang sala sa akong pagkamakasasala." Ug iyang gidugang pa: "Dinhi usab natuman ang gisulti sa Apostol Santiago: </w:t>
      </w:r>
      <w:r w:rsidRPr="006A21F9">
        <w:rPr>
          <w:i/>
          <w:iCs/>
          <w:lang w:val="ru-RU"/>
        </w:rPr>
        <w:t xml:space="preserve">'Aduna bay masakiton sa inyo? Ipasugo niya ang mga tigulang sa simbahan, ug ipangamuyo siya nila, pahiran siya og lana sa ngalan sa Ginoo. Ug ang pag-ampo sa pagtuo makaluwas sa masakiton, ug itindog siya sa Ginoo; ug kon nakasala siya, pasayloon siya' </w:t>
      </w:r>
      <w:r w:rsidRPr="006A21F9">
        <w:rPr>
          <w:lang w:val="ru-RU"/>
        </w:rPr>
        <w:t>(Santiago 5:14–15)."</w:t>
      </w:r>
      <w:r>
        <w:rPr>
          <w:rStyle w:val="FootnoteReference"/>
        </w:rPr>
        <w:footnoteReference w:id="1457"/>
      </w:r>
      <w:r w:rsidRPr="006A21F9">
        <w:rPr>
          <w:lang w:val="ru-RU"/>
        </w:rPr>
        <w:t xml:space="preserve"> Si Origen, sa pagkatinuod, wala magbulag sa Pag-uyog sa mga Masakiton gikan sa paghinulsol dinhi, apan naghisgot niini nga sunod-sunod; apan kini walay duhaduha tungod kay, bisan pa sa karaang panahon, ang Pag-uyog sa mga Masakiton gihimo—sama sa pagbuhat niini hangtod karon—human sa paghinulsol ug mosunod niini, nga daw dili mabahin.</w:t>
      </w:r>
    </w:p>
    <w:p w14:paraId="56DC6DF8" w14:textId="77777777" w:rsidR="00BE1885" w:rsidRPr="006A21F9" w:rsidRDefault="00BE1885" w:rsidP="00BE1885">
      <w:pPr>
        <w:rPr>
          <w:lang w:val="ru-RU"/>
        </w:rPr>
      </w:pPr>
      <w:r w:rsidRPr="006A21F9">
        <w:rPr>
          <w:lang w:val="ru-RU"/>
        </w:rPr>
        <w:tab/>
        <w:t xml:space="preserve">San Crisostomo. Sa pagtandi sa mga pari, isip espirituhanong amahan, sa mga ginikanan sa yuta, miingon siya: "Ang ikaduha dili makaprotektar sa ilang mga anak bisan pa gani sa pisikal nga kamatayon; sa tinuod, dili nila kanunay mapalayas ang sakit nga misulod sa ilang mga lawas: ang una, sa laing bahin, kanunay nakaluwas sa mga nag-antos nga kalag nga gitakda alang sa pagkaguba, pinaagi sa pagpahamtang kanila og malumo nga pagdisiplina o pinaagi sa pagpugong kanila nga mahulog sa sinugdanan pa lang, dili lamang pinaagi sa pagtudlo </w:t>
      </w:r>
      <w:r w:rsidRPr="006A21F9">
        <w:rPr>
          <w:lang w:val="ru-RU"/>
        </w:rPr>
        <w:lastRenderedPageBreak/>
        <w:t xml:space="preserve">ug instruksyon, kondili usab pinaagi sa tabang sa pag-ampo. Kay aduna sila'y gahum sa pagpasaylo sa mga sala dili lamang sa dihang gihatagan kita nila og bag-ong kinabuhi, kondili usab pagkahuman niini, ingon sa giingon: </w:t>
      </w:r>
      <w:r w:rsidRPr="006A21F9">
        <w:rPr>
          <w:i/>
          <w:iCs/>
          <w:lang w:val="ru-RU"/>
        </w:rPr>
        <w:t xml:space="preserve">'Aduna bay masakiton sa inyong tali? Pasagdi siya nga motawag sa mga tigulang sa simbahan, ug ipangamuyo siya nila, pahiran siya og lana sa ngalan sa Ginoo. Ug ang pag-ampo sa pagtuo makahupay sa masakiton, ug ang Ginoo mubanhaw kaniya; ug kon nakasala siya, pasayloon kini kaniya </w:t>
      </w:r>
      <w:r w:rsidRPr="006A21F9">
        <w:rPr>
          <w:lang w:val="ru-RU"/>
        </w:rPr>
        <w:t>(Santiago 5:14–15). Base sa konteksto sa pakigpulong, ug tungod kay ang Balaang Amahan kaniadto nakapulong na og taas ug detalyado bahin sa sakramento sa paghinulsol ug sa awtoridad sa mga pari sa pagbugkos ug pagbukas, diin iyang gikutlo ang mga pulong — [(Juan 20:23); (Matt. 18:18)], — makahukom kita nga dinhi siya naghisgot partikular sa sakramento sa Pag-uyog sa mga Masakiton, nga gihatag lamang sa mga masakiton.</w:t>
      </w:r>
      <w:r>
        <w:rPr>
          <w:rStyle w:val="FootnoteReference"/>
        </w:rPr>
        <w:footnoteReference w:id="1458"/>
      </w:r>
    </w:p>
    <w:p w14:paraId="6173B00A" w14:textId="77777777" w:rsidR="00BE1885" w:rsidRPr="006A21F9" w:rsidRDefault="00BE1885" w:rsidP="00BE1885">
      <w:pPr>
        <w:rPr>
          <w:lang w:val="ru-RU"/>
        </w:rPr>
      </w:pPr>
      <w:r w:rsidRPr="006A21F9">
        <w:rPr>
          <w:lang w:val="ru-RU"/>
        </w:rPr>
        <w:tab/>
        <w:t>San Cirilo sa Herusalem. Sa iyang pagpanalipod batok sa salamangka, iyang gihatag ang mosunod nga pagtulun-an: 'Kung masakit ang bisan unsang bahin sa imong lawas, ug kon motuo ka niining mga pulong: 'Ang Ginoo, ang Sabaoth' ug uban pang mga titulo nga gihatag sa Dios sa Balaang Kasulatan nga angay sa Iyang kinaiyahan: unya ipahayag kini nga mga pulong, nga naghalad og pag-ampo para sa imong kaugalingon. Mas maayo kaayo ang imong buhat kaysa kanila (i.e. kadtong mosalig sa salamangka): kay dili ka maghatag og himaya sa hugaw nga mga espiritu, kondili sa Dios. Sa samang higayon, akong pahinumduman kamo sa dugang mga pulong gikan sa Balaang Kasulatan: 'Aduna bay masakiton sa inyong taliwala? Pasagda sila nga motawag sa mga tigulang sa simbahan, ug ipangamuyo sila, pahiran sila og lana sa ngalan sa Ginoo…' ug uban pa."</w:t>
      </w:r>
      <w:r>
        <w:rPr>
          <w:rStyle w:val="FootnoteReference"/>
        </w:rPr>
        <w:footnoteReference w:id="1459"/>
      </w:r>
      <w:r w:rsidRPr="006A21F9">
        <w:rPr>
          <w:lang w:val="ru-RU"/>
        </w:rPr>
        <w:t xml:space="preserve"> Makatingala nga ang Balaang Amahan naghisgot lang sa pag-pahid sa lana isip usa ka tambal nga angay gamiton sa mga Kristohanon kon masakit, ug busa nagpasabot nga kini nga tambal nailhan na ug tinuod nga gipraktis sa Simbahan.</w:t>
      </w:r>
    </w:p>
    <w:p w14:paraId="2E354D85" w14:textId="77777777" w:rsidR="00BE1885" w:rsidRPr="006A21F9" w:rsidRDefault="00BE1885" w:rsidP="00BE1885">
      <w:pPr>
        <w:rPr>
          <w:lang w:val="ru-RU"/>
        </w:rPr>
      </w:pPr>
      <w:r w:rsidRPr="006A21F9">
        <w:rPr>
          <w:lang w:val="ru-RU"/>
        </w:rPr>
        <w:tab/>
        <w:t>Ang ebidensya sa ikaduhang matang, nga mas klaro, naglakip sa mga pulong sa:</w:t>
      </w:r>
    </w:p>
    <w:p w14:paraId="4DEBB1A5" w14:textId="77777777" w:rsidR="00BE1885" w:rsidRPr="006A21F9" w:rsidRDefault="00BE1885" w:rsidP="00BE1885">
      <w:pPr>
        <w:rPr>
          <w:lang w:val="ru-RU"/>
        </w:rPr>
      </w:pPr>
      <w:r w:rsidRPr="006A21F9">
        <w:rPr>
          <w:lang w:val="ru-RU"/>
        </w:rPr>
        <w:tab/>
        <w:t>Si Victor, usa ka presbiteryo sa Antioquia (</w:t>
      </w:r>
      <w:r w:rsidRPr="001E4083">
        <w:t xml:space="preserve">ika-5 </w:t>
      </w:r>
      <w:r w:rsidRPr="006A21F9">
        <w:rPr>
          <w:lang w:val="ru-RU"/>
        </w:rPr>
        <w:t xml:space="preserve">nga siglo), sa pagpatin-aw sa Ebanghelyo nga naghisgot sa mga Apostoles: </w:t>
      </w:r>
      <w:r w:rsidRPr="006A21F9">
        <w:rPr>
          <w:i/>
          <w:iCs/>
          <w:lang w:val="ru-RU"/>
        </w:rPr>
        <w:t xml:space="preserve">'ug ilang gihaplasan og lana ang daghang masakiton ug gi-ayo sila' </w:t>
      </w:r>
      <w:r w:rsidRPr="006A21F9">
        <w:rPr>
          <w:lang w:val="ru-RU"/>
        </w:rPr>
        <w:t>(Marcos 6:13), miingon: "Ang gisulti sa Apostol Santiago sa iyang kanonikong sulat dili lahi niini: kay nagsulat siya: 'Aduna bay masakiton sa inyong tali… Ang lana nag-ayo sa sakit ug tinubdan sa kahayag ug kalipay. Busa, ang lana nga gigamit sa pag-uyog nagpasabot sa kalooy sa Dios, sa pag-ayo sa sakit, ug sa paghayag sa kasingkasing. Kay, sama sa nahibal-an sa tanan, ang pag-ampo maoy nagbuhat sa tanang butang, samtang ang lana nagsilbi lamang isip simbolo sa nahitabo."</w:t>
      </w:r>
      <w:r>
        <w:rPr>
          <w:rStyle w:val="FootnoteReference"/>
        </w:rPr>
        <w:footnoteReference w:id="1460"/>
      </w:r>
    </w:p>
    <w:p w14:paraId="660AE7F9" w14:textId="77777777" w:rsidR="00BE1885" w:rsidRPr="006A21F9" w:rsidRDefault="00BE1885" w:rsidP="00BE1885">
      <w:pPr>
        <w:rPr>
          <w:lang w:val="ru-RU"/>
        </w:rPr>
      </w:pPr>
      <w:r w:rsidRPr="006A21F9">
        <w:rPr>
          <w:lang w:val="ru-RU"/>
        </w:rPr>
        <w:tab/>
        <w:t>Si Cesarea, usa usab ka manunulat sa</w:t>
      </w:r>
      <w:r w:rsidRPr="001E4083">
        <w:t xml:space="preserve"> ikalima </w:t>
      </w:r>
      <w:r w:rsidRPr="006A21F9">
        <w:rPr>
          <w:lang w:val="ru-RU"/>
        </w:rPr>
        <w:t>nga siglo. Sa usa sa iyang mga sermon, iyang gitudloan ang mga Kristohanon ingon niini: 'Sa matag higayon nga masakitan ang usa ka tawo, pasagdi nga madawat sa masakiton ang Lawas ug Dugo ni Kristo ug pahiran og lana ang iyang lawas, aron matuman kanato ang mga pulong sa Kasulatan: "Aduna bay bisan kinsa kaninyo nga nag-antos… Makita ninyo, mga igsoon, kinsa man ang modangop sa Simbahan sa panahon sa sakit giisip nga takus nga makadawat sa pag-ayo sa lawas ug sa pagpasaylo sa mga sala."</w:t>
      </w:r>
      <w:r>
        <w:rPr>
          <w:rStyle w:val="FootnoteReference"/>
        </w:rPr>
        <w:footnoteReference w:id="1461"/>
      </w:r>
    </w:p>
    <w:p w14:paraId="4B721DEA" w14:textId="77777777" w:rsidR="00BE1885" w:rsidRPr="006A21F9" w:rsidRDefault="00BE1885" w:rsidP="00BE1885">
      <w:pPr>
        <w:rPr>
          <w:lang w:val="ru-RU"/>
        </w:rPr>
      </w:pPr>
      <w:r w:rsidRPr="006A21F9">
        <w:rPr>
          <w:lang w:val="ru-RU"/>
        </w:rPr>
        <w:tab/>
        <w:t>Sa katapusan, ilang klaro nga gitawag ang Pag-uyog sa Masakiton nga usa ka sakramento:</w:t>
      </w:r>
    </w:p>
    <w:p w14:paraId="73F26768" w14:textId="77777777" w:rsidR="00BE1885" w:rsidRPr="006A21F9" w:rsidRDefault="00BE1885" w:rsidP="00BE1885">
      <w:pPr>
        <w:rPr>
          <w:lang w:val="ru-RU"/>
        </w:rPr>
      </w:pPr>
      <w:r w:rsidRPr="006A21F9">
        <w:rPr>
          <w:lang w:val="ru-RU"/>
        </w:rPr>
        <w:tab/>
        <w:t xml:space="preserve">Innocent </w:t>
      </w:r>
      <w:r w:rsidRPr="001E4083">
        <w:t>I</w:t>
      </w:r>
      <w:r w:rsidRPr="006A21F9">
        <w:rPr>
          <w:lang w:val="ru-RU"/>
        </w:rPr>
        <w:t>, Papa (ika-</w:t>
      </w:r>
      <w:r w:rsidRPr="001E4083">
        <w:t xml:space="preserve">5 </w:t>
      </w:r>
      <w:r w:rsidRPr="006A21F9">
        <w:rPr>
          <w:lang w:val="ru-RU"/>
        </w:rPr>
        <w:t>nga siglo). Sa pagtubag sa pangutana: giunsa pagsabot ang mga pulong sa Apostol Santiago—'Aduna bay bisan kinsa kaninyo nga nag-antos…' ug uban pa—miingon siya: 'Kini kinahanglan walay duhaduha nga masabtan nga nagtumong sa mga magtutuo nga masakiton, nga mahimong pahiran sa Balaang Krisma o sa lana sa pahid.' Ug pagkahuman, sa pagtubag sa lain pang pangutana—kon mahimo ba sa usa ka obispo nga buhaton kini nga pahid—miingon siya: 'Walay rason nga pagduha-duha nga ang usa ka obispo makahimo sa buhaton sa usa ka presbiteryo nga walay pagduha-duha. Ang Apostol naghisgot sa mga presbiteryo tungod kay ang mga obispo, nga nabisi sa ilang mga katungdanan, dili makabisita sa tanang masakiton… Kadtong nag-agi sa (eklesiastikal) penitensya dili angay hatagan niini nga pahid: kay kini usa ka sakramento. Kay kung gidili kanila ang ubang mga sakramento, giunsa man nga usa ra ang gitugotan?"</w:t>
      </w:r>
      <w:r>
        <w:rPr>
          <w:rStyle w:val="FootnoteReference"/>
        </w:rPr>
        <w:footnoteReference w:id="1462"/>
      </w:r>
    </w:p>
    <w:p w14:paraId="3575F2F9" w14:textId="77777777" w:rsidR="00BE1885" w:rsidRPr="006A21F9" w:rsidRDefault="00BE1885" w:rsidP="00BE1885">
      <w:pPr>
        <w:rPr>
          <w:lang w:val="ru-RU"/>
        </w:rPr>
      </w:pPr>
      <w:r w:rsidRPr="006A21F9">
        <w:rPr>
          <w:lang w:val="ru-RU"/>
        </w:rPr>
        <w:lastRenderedPageBreak/>
        <w:tab/>
        <w:t>San Gregorio nga Dialogista. Sa iyang Basahon sa mga Sakramento, gipahimutang niya ang tukmang ritwal sa Pag-uyog sa mga Masakiton, kompleto sa tanang pag-ampo ug balaang mga awit. Dinhi, samtang gi-uyogan ang masakiton og balaang lana, ang pari moingon, lakip sa uban pa: "Gi-uyogan tika sa balaang lana sa ngalan sa Amahan ug sa Anak ug sa Espiritu Santo, aron walay hugaw nga espiritu nga magpuyo sa sulod nimo… apan ang gahum ni Kristo nga Dios ug sa Espiritu Santo magpuyo sa sulod kanimo, aron pinaagi sa pagsaulog niining sakramento (</w:t>
      </w:r>
      <w:r w:rsidRPr="001E4083">
        <w:t>mysterii</w:t>
      </w:r>
      <w:r w:rsidRPr="006A21F9">
        <w:rPr>
          <w:lang w:val="ru-RU"/>
        </w:rPr>
        <w:t>)—pinaagi sa pag-uyog sa balaan nga lana ug sa among pag-ampo, nga gihaylo sa gahum sa Balaang Trinidad—ikaw unta mahimong takus nga madawat ang imong kanhing hingpit nga panglawas."</w:t>
      </w:r>
      <w:r>
        <w:rPr>
          <w:rStyle w:val="FootnoteReference"/>
        </w:rPr>
        <w:footnoteReference w:id="1463"/>
      </w:r>
    </w:p>
    <w:p w14:paraId="08F70D68" w14:textId="77777777" w:rsidR="00BE1885" w:rsidRPr="006A21F9" w:rsidRDefault="00BE1885" w:rsidP="00BE1885">
      <w:pPr>
        <w:rPr>
          <w:lang w:val="ru-RU"/>
        </w:rPr>
      </w:pPr>
      <w:r w:rsidRPr="006A21F9">
        <w:rPr>
          <w:lang w:val="ru-RU"/>
        </w:rPr>
        <w:tab/>
        <w:t>Angay usab nga idugang nga ang sakramento sa Pag-uyog sa mga Masakiton giila, uban sa ubang mga sakramento, dili lamang sa mga Latino, nga mibulag gikan sa Simbahang Orthodox niadtong ika-siyam nga siglo, apan usab sa mga Nestoriano ug Monofisita,</w:t>
      </w:r>
      <w:r>
        <w:rPr>
          <w:rStyle w:val="FootnoteReference"/>
        </w:rPr>
        <w:footnoteReference w:id="1464"/>
      </w:r>
      <w:r w:rsidRPr="006A21F9">
        <w:rPr>
          <w:lang w:val="ru-RU"/>
        </w:rPr>
        <w:t xml:space="preserve"> nga gipahawa sa Simbahan sukad pa sa Ikatulo ug Ika-upat nga Ekumenikal nga Konseho niadtong ika-lima nga siglo.</w:t>
      </w:r>
    </w:p>
    <w:p w14:paraId="08CA052F" w14:textId="77777777" w:rsidR="00BE1885" w:rsidRPr="006A21F9" w:rsidRDefault="00BE1885" w:rsidP="00BE1885">
      <w:pPr>
        <w:rPr>
          <w:lang w:val="ru-RU"/>
        </w:rPr>
      </w:pPr>
    </w:p>
    <w:p w14:paraId="49358A9B" w14:textId="77777777" w:rsidR="00BE1885" w:rsidRPr="006A21F9" w:rsidRDefault="00BE1885" w:rsidP="00BE1885">
      <w:pPr>
        <w:pStyle w:val="Heading5"/>
        <w:rPr>
          <w:lang w:val="ru-RU"/>
        </w:rPr>
      </w:pPr>
      <w:bookmarkStart w:id="923" w:name="_Toc133143001"/>
      <w:bookmarkStart w:id="924" w:name="_Toc133166358"/>
      <w:bookmarkStart w:id="925" w:name="_Toc182221568"/>
      <w:bookmarkStart w:id="926" w:name="_Toc238453135"/>
      <w:bookmarkStart w:id="927" w:name="_Toc238453935"/>
      <w:bookmarkStart w:id="928" w:name="_Toc238574243"/>
      <w:r w:rsidRPr="006A21F9">
        <w:rPr>
          <w:bCs/>
          <w:lang w:val="ru-RU"/>
        </w:rPr>
        <w:t xml:space="preserve">§231. </w:t>
      </w:r>
      <w:r w:rsidRPr="006A21F9">
        <w:rPr>
          <w:lang w:val="ru-RU"/>
        </w:rPr>
        <w:t>Kinsa ug pinaagi kinsa ang maka-administra sa sakramento sa Pag-uyog sa mga Masakiton?</w:t>
      </w:r>
      <w:bookmarkEnd w:id="923"/>
      <w:bookmarkEnd w:id="924"/>
      <w:bookmarkEnd w:id="925"/>
      <w:bookmarkEnd w:id="926"/>
      <w:bookmarkEnd w:id="927"/>
      <w:bookmarkEnd w:id="928"/>
    </w:p>
    <w:p w14:paraId="26132E6F" w14:textId="77777777" w:rsidR="00BE1885" w:rsidRPr="006A21F9" w:rsidRDefault="00BE1885" w:rsidP="00BE1885">
      <w:pPr>
        <w:ind w:firstLine="708"/>
        <w:rPr>
          <w:lang w:val="ru-RU"/>
        </w:rPr>
      </w:pPr>
      <w:r w:rsidRPr="006A21F9">
        <w:rPr>
          <w:lang w:val="ru-RU"/>
        </w:rPr>
        <w:t>Sa samang mga pulong nga gigamit ni San Santiago nga Apostol sa pagpamatuod sa diyosnong pagtukod sa Sakramento sa Pag-uyog sa mga Masakiton, kauban ang iyang pagka-balido, klaro usab niyang gipakita ang mga tawo nga mahimong tagaan niini nga sakramento ug ang mga ministro nga nagdumala niini.</w:t>
      </w:r>
    </w:p>
    <w:p w14:paraId="48E90ECC" w14:textId="77777777" w:rsidR="00BE1885" w:rsidRPr="006A21F9" w:rsidRDefault="00BE1885" w:rsidP="00BE1885">
      <w:pPr>
        <w:ind w:firstLine="708"/>
        <w:rPr>
          <w:lang w:val="ru-RU"/>
        </w:rPr>
      </w:pPr>
      <w:r w:rsidRPr="006A21F9">
        <w:rPr>
          <w:b/>
          <w:bCs/>
          <w:lang w:val="ru-RU"/>
        </w:rPr>
        <w:t xml:space="preserve">1. </w:t>
      </w:r>
      <w:r w:rsidRPr="006A21F9">
        <w:rPr>
          <w:lang w:val="ru-RU"/>
        </w:rPr>
        <w:t>Mahitungod sa unang kategorya sa mga tawo, misulat si San Santiago: 'Aduna bay masakiton (</w:t>
      </w:r>
      <w:r w:rsidRPr="001E4083">
        <w:t>ασθενεί</w:t>
      </w:r>
      <w:r w:rsidRPr="006A21F9">
        <w:rPr>
          <w:lang w:val="ru-RU"/>
        </w:rPr>
        <w:t>) sa inyong taliwala …', ug dugang pa: 'ang pag-ampo sa pagtuo makaluwas sa masakiton (</w:t>
      </w:r>
      <w:r w:rsidRPr="001E4083">
        <w:t>κάμνοντα</w:t>
      </w:r>
      <w:r w:rsidRPr="006A21F9">
        <w:rPr>
          <w:lang w:val="ru-RU"/>
        </w:rPr>
        <w:t>)'. Busa, ang sakramento sa Pag-uyog sa mga Masakiton gituyo lamang alang sa mga Kristohanong masakiton—ug grabe ang sakit, nag-antos, ug gikapoy—sama sa gipakita sa mga pulong nga gigamit sa Apostol.</w:t>
      </w:r>
      <w:r>
        <w:rPr>
          <w:rStyle w:val="FootnoteReference"/>
        </w:rPr>
        <w:footnoteReference w:id="1465"/>
      </w:r>
      <w:r w:rsidRPr="006A21F9">
        <w:rPr>
          <w:lang w:val="ru-RU"/>
        </w:rPr>
        <w:t xml:space="preserve"> Sa laing bahin, bisan pa, sobra kaayo nga panan-aw ang paghubad niini nga nagtumong lamang sa mga nag-antos sa kataposan sa kinabuhi o sa mga naa na sa mismong dapit sa kamatayon: kay ang mga pulong sa Apostol nga gisaysay dinhi, sa ilang kasagarang paggamit sa Griyegong pinulongan ug sa ilang paggamit sa Balaang Kasulatan [(Matt. 10:8</w:t>
      </w:r>
      <w:r w:rsidRPr="009933FF">
        <w:rPr>
          <w:lang w:val="ru-RU"/>
        </w:rPr>
        <w:t>)</w:t>
      </w:r>
      <w:r w:rsidRPr="006A21F9">
        <w:rPr>
          <w:lang w:val="ru-RU"/>
        </w:rPr>
        <w:t>; (Matt. 25:36–39); (Lucas 4:40</w:t>
      </w:r>
      <w:r w:rsidRPr="009933FF">
        <w:rPr>
          <w:lang w:val="ru-RU"/>
        </w:rPr>
        <w:t>)</w:t>
      </w:r>
      <w:r w:rsidRPr="006A21F9">
        <w:rPr>
          <w:lang w:val="ru-RU"/>
        </w:rPr>
        <w:t>; (Lucas 7:10</w:t>
      </w:r>
      <w:r w:rsidRPr="009933FF">
        <w:rPr>
          <w:lang w:val="ru-RU"/>
        </w:rPr>
        <w:t>)</w:t>
      </w:r>
      <w:r w:rsidRPr="006A21F9">
        <w:rPr>
          <w:lang w:val="ru-RU"/>
        </w:rPr>
        <w:t>; (Lucas 9:2); (Juan 4:46</w:t>
      </w:r>
      <w:r w:rsidRPr="009933FF">
        <w:rPr>
          <w:lang w:val="ru-RU"/>
        </w:rPr>
        <w:t>)</w:t>
      </w:r>
      <w:r w:rsidRPr="006A21F9">
        <w:rPr>
          <w:lang w:val="ru-RU"/>
        </w:rPr>
        <w:t>;</w:t>
      </w:r>
      <w:r w:rsidRPr="006A21F9">
        <w:rPr>
          <w:rFonts w:cs="Cambria Math"/>
          <w:lang w:val="ru-RU"/>
        </w:rPr>
        <w:t xml:space="preserve"> </w:t>
      </w:r>
      <w:r w:rsidRPr="006A21F9">
        <w:rPr>
          <w:lang w:val="ru-RU"/>
        </w:rPr>
        <w:t>(Juan 5:3</w:t>
      </w:r>
      <w:r w:rsidRPr="009933FF">
        <w:rPr>
          <w:lang w:val="ru-RU"/>
        </w:rPr>
        <w:t>)</w:t>
      </w:r>
      <w:r w:rsidRPr="006A21F9">
        <w:rPr>
          <w:lang w:val="ru-RU"/>
        </w:rPr>
        <w:t>; (Juan 11:1) ug uban pa], dili lamang nagtumong sa mga nag-antos sa kamatayon, kondili sa mga seryosong masakiton sa kinatibuk-an, ug busa usab sa mga adunay paglaum nga mobalik ang ilang panglawas. Busa, ang Simbahang Romano naglihok sa dili matarong kon ipanghatag lang niini ang sakramento sa Pag-uyog sa mga Masakiton isip katapusang panalangin sa mga masakiton nga hapit na mamatay, mao nga gitawag kini nga 'Katapusang Pag-uyog', ang 'sakramento sa mga nag-aantos sa kamatayon': usa ka batasan nga, sumala sa ilang kaugalingong pag-angkon, wala pa maglungtad hangtod sa ika-12 nga siglo.</w:t>
      </w:r>
      <w:r>
        <w:rPr>
          <w:rStyle w:val="FootnoteReference"/>
        </w:rPr>
        <w:footnoteReference w:id="1466"/>
      </w:r>
    </w:p>
    <w:p w14:paraId="2FE983F9"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Tin-aw nga ginganlan sa Apostol ang mga presbiterio isip mga ministro sa sakramento sa Pag-uyog sa Masakiton: 'Tawga niya ang mga presbiterio sa simbahan…' Dili gayud kini nagpasabot nga ang mga obispo—ang direkta nga mga manunod sa mga Apostol ug, labaw sa tanan, ang mga tigpanghatag sa mga gasa sa grasya—wala'y awtoridad sa pagdumala sa Pag-uyog sa Masakiton; apan si San Santiago naghisgot lamang sa mga presbiterio tungod kay, sumala sa obserbasyon ni Papa Inosente </w:t>
      </w:r>
      <w:r w:rsidRPr="001E4083">
        <w:t>I</w:t>
      </w:r>
      <w:r w:rsidRPr="006A21F9">
        <w:rPr>
          <w:lang w:val="ru-RU"/>
        </w:rPr>
        <w:t>, 'ang mga obispo, nga nabisi sa ubang mga katungdanan, dili makabisita sa tanang masakiton.'</w:t>
      </w:r>
      <w:r>
        <w:rPr>
          <w:rStyle w:val="FootnoteReference"/>
        </w:rPr>
        <w:footnoteReference w:id="1467"/>
      </w:r>
      <w:r w:rsidRPr="006A21F9">
        <w:rPr>
          <w:lang w:val="ru-RU"/>
        </w:rPr>
        <w:t xml:space="preserve"> Sumala sa karaang ritwal sa Simbahang Ortodokso, ang gidaghanon sa mga presbiter nga gikinahanglan aron magdumala sa Pag-uyog sa Masakiton kasagaran pito.</w:t>
      </w:r>
      <w:r>
        <w:rPr>
          <w:rStyle w:val="FootnoteReference"/>
        </w:rPr>
        <w:footnoteReference w:id="1468"/>
      </w:r>
      <w:r w:rsidRPr="006A21F9">
        <w:rPr>
          <w:lang w:val="ru-RU"/>
        </w:rPr>
        <w:t xml:space="preserve"> Bisan pa, tungod kay kini nga gidaghanon wala gispecified sa Apostol ug wala maghisgot sa esensya sa </w:t>
      </w:r>
      <w:r w:rsidRPr="006A21F9">
        <w:rPr>
          <w:lang w:val="ru-RU"/>
        </w:rPr>
        <w:lastRenderedPageBreak/>
        <w:t>sakramento, usahay ang sakramento gihatag sa mas daghang mga pari, o sa mas gamay—sama sa tulo o bisan usa ra.</w:t>
      </w:r>
      <w:r>
        <w:rPr>
          <w:rStyle w:val="FootnoteReference"/>
        </w:rPr>
        <w:footnoteReference w:id="1469"/>
      </w:r>
      <w:r w:rsidRPr="006A21F9">
        <w:rPr>
          <w:lang w:val="ru-RU"/>
        </w:rPr>
        <w:t xml:space="preserve"> Dinhi usab, ang Simbahang Romano mibulag sa Simbahang Ortodokso, nga gihatag lamang sa mga obispo ang katungod sa pagkonsagra sa lana para sa sakramento sa Pag-uyog sa mga Masakiton,</w:t>
      </w:r>
      <w:r>
        <w:rPr>
          <w:rStyle w:val="FootnoteReference"/>
        </w:rPr>
        <w:footnoteReference w:id="1470"/>
      </w:r>
      <w:r w:rsidRPr="006A21F9">
        <w:rPr>
          <w:lang w:val="ru-RU"/>
        </w:rPr>
        <w:t xml:space="preserve"> nga walay bisan unsang rason, samtang ang Apostol sa kinatibuk-an naghisgot sa mga presbiteryo sa simbahan may kalabotan sa Pag-uyog sa mga Masakiton, nga wala gani maghisgot sa mga obispo. </w:t>
      </w:r>
    </w:p>
    <w:p w14:paraId="2C78B575" w14:textId="77777777" w:rsidR="00BE1885" w:rsidRPr="006A21F9" w:rsidRDefault="00BE1885" w:rsidP="00BE1885">
      <w:pPr>
        <w:rPr>
          <w:lang w:val="ru-RU"/>
        </w:rPr>
      </w:pPr>
    </w:p>
    <w:p w14:paraId="2DD626B7" w14:textId="77777777" w:rsidR="00BE1885" w:rsidRPr="006A21F9" w:rsidRDefault="00BE1885" w:rsidP="00BE1885">
      <w:pPr>
        <w:pStyle w:val="Heading5"/>
        <w:rPr>
          <w:lang w:val="ru-RU"/>
        </w:rPr>
      </w:pPr>
      <w:bookmarkStart w:id="929" w:name="_Toc133143002"/>
      <w:bookmarkStart w:id="930" w:name="_Toc133166359"/>
      <w:bookmarkStart w:id="931" w:name="_Toc182221569"/>
      <w:bookmarkStart w:id="932" w:name="_Toc238453136"/>
      <w:bookmarkStart w:id="933" w:name="_Toc238453936"/>
      <w:bookmarkStart w:id="934" w:name="_Toc238574244"/>
      <w:r w:rsidRPr="006A21F9">
        <w:rPr>
          <w:bCs/>
          <w:lang w:val="ru-RU"/>
        </w:rPr>
        <w:t xml:space="preserve">§232. </w:t>
      </w:r>
      <w:r w:rsidRPr="006A21F9">
        <w:rPr>
          <w:lang w:val="ru-RU"/>
        </w:rPr>
        <w:t>Ang makita nga aspeto sa sakramento sa Pag-uyog sa mga Masakiton ug ang dili makita, grasya-puno nga mga epekto niini</w:t>
      </w:r>
      <w:bookmarkEnd w:id="929"/>
      <w:bookmarkEnd w:id="930"/>
      <w:bookmarkEnd w:id="931"/>
      <w:bookmarkEnd w:id="932"/>
      <w:bookmarkEnd w:id="933"/>
      <w:bookmarkEnd w:id="934"/>
    </w:p>
    <w:p w14:paraId="0B9812D3"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Ang makita nga aspeto sa sakramento sa Pag-uyog sa Masakiton gihulagway sa Balaang Apostol pinaagi sa mga pulong: 'Pag-ampo sila ibabaw kaniya, pag-uyog kaniya sa lana sa ngalan sa Ginoo.' Naglakip kini sa mosunod:</w:t>
      </w:r>
    </w:p>
    <w:p w14:paraId="6416E20C" w14:textId="77777777" w:rsidR="00BE1885" w:rsidRPr="006A21F9" w:rsidRDefault="00BE1885" w:rsidP="00BE1885">
      <w:pPr>
        <w:ind w:firstLine="708"/>
        <w:rPr>
          <w:lang w:val="ru-RU"/>
        </w:rPr>
      </w:pPr>
      <w:r w:rsidRPr="006A21F9">
        <w:rPr>
          <w:b/>
          <w:bCs/>
          <w:lang w:val="ru-RU"/>
        </w:rPr>
        <w:t xml:space="preserve">1) </w:t>
      </w:r>
      <w:r w:rsidRPr="006A21F9">
        <w:rPr>
          <w:lang w:val="ru-RU"/>
        </w:rPr>
        <w:t>Ang pag-uyog sa masakiton sa balaan nga lana o lana sa tanum. Kini nga lana unang gikonsagra sa mga klero sa dili pa ipahigayon ang sakramento. Unya ilang giuyogan ang masakiton pito ka beses, sunod-sunod, sa porma sa krus sa agtang, sa mga lungag sa ilong, sa mga aping, sa mga ngabil, sa dughan ug sa mga kamot sa duha ka kilid.</w:t>
      </w:r>
    </w:p>
    <w:p w14:paraId="5CEAC571" w14:textId="77777777" w:rsidR="00BE1885" w:rsidRPr="006A21F9" w:rsidRDefault="00BE1885" w:rsidP="00BE1885">
      <w:pPr>
        <w:ind w:firstLine="708"/>
        <w:rPr>
          <w:lang w:val="ru-RU"/>
        </w:rPr>
      </w:pPr>
      <w:r w:rsidRPr="006A21F9">
        <w:rPr>
          <w:b/>
          <w:bCs/>
          <w:lang w:val="ru-RU"/>
        </w:rPr>
        <w:t xml:space="preserve">2) </w:t>
      </w:r>
      <w:r w:rsidRPr="006A21F9">
        <w:rPr>
          <w:lang w:val="ru-RU"/>
        </w:rPr>
        <w:t>Ang Pag-ampo sa Pagtuo, nga gisulti sa klero samtang gihaplasan ang masakiton. Sumala sa ritwal sa Simbahang Orthodox, kini gibasa ingon niini: "Balaang Amahan, Manalang-saon sa mga kalag ug lawas, nga nagpadala sa Iyang Bugtong Anak, among Ginoong Jesu-Kristo, nga nag-ayo sa matag sakit ug nagluwas gikan sa kamatayon, ayo usab ang Iyang alagad [o Iyang sulugoon] si kinsa-kinsa, gikan sa mga pisikal ug espirituhanong kakulian nga nag-antos kaniya [o kaniya], ug buhion pag-usab siya [o siya] pinaagi sa grasya sa Imong Kristo" ug uban pa.</w:t>
      </w:r>
    </w:p>
    <w:p w14:paraId="35A56D26"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Ang dili makita, puno sa grasya nga mga epekto sa Pag-uyog sa mga Masakiton mao ang:</w:t>
      </w:r>
    </w:p>
    <w:p w14:paraId="26591044"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Ang pag-ayo sa mga pisikal nga kakulian. Ang sakramento sa Pag-uyog sa mga Masakiton gituyo gayud alang sa mga pisikal nga masakiton: busa, ang pag-ayo sa mga sakit sa lawas mao ang pinakaunang bunga sa grasya gikan niining sakramento, ingon sa Apostol nga miingon: </w:t>
      </w:r>
      <w:r w:rsidRPr="006A21F9">
        <w:rPr>
          <w:i/>
          <w:iCs/>
          <w:lang w:val="ru-RU"/>
        </w:rPr>
        <w:t xml:space="preserve">'Aduna bay masakiton sa inyo? Patawag </w:t>
      </w:r>
      <w:r w:rsidRPr="006A21F9">
        <w:rPr>
          <w:lang w:val="ru-RU"/>
        </w:rPr>
        <w:t xml:space="preserve">siya…', ug unya: </w:t>
      </w:r>
      <w:r w:rsidRPr="006A21F9">
        <w:rPr>
          <w:i/>
          <w:iCs/>
          <w:lang w:val="ru-RU"/>
        </w:rPr>
        <w:t xml:space="preserve">'Ug ang pag-ampo sa pagtuo mag-ayo </w:t>
      </w:r>
      <w:r w:rsidRPr="006A21F9">
        <w:rPr>
          <w:lang w:val="ru-RU"/>
        </w:rPr>
        <w:t>(</w:t>
      </w:r>
      <w:r w:rsidRPr="001E4083">
        <w:t>σώσει</w:t>
      </w:r>
      <w:r w:rsidRPr="006A21F9">
        <w:rPr>
          <w:lang w:val="ru-RU"/>
        </w:rPr>
        <w:t xml:space="preserve">) </w:t>
      </w:r>
      <w:r w:rsidRPr="006A21F9">
        <w:rPr>
          <w:i/>
          <w:iCs/>
          <w:lang w:val="ru-RU"/>
        </w:rPr>
        <w:t xml:space="preserve">sa masakiton, ug ang Ginoo mubanhaw kaniya </w:t>
      </w:r>
      <w:r w:rsidRPr="006A21F9">
        <w:rPr>
          <w:lang w:val="ru-RU"/>
        </w:rPr>
        <w:t>(</w:t>
      </w:r>
      <w:r w:rsidRPr="001E4083">
        <w:t>έγερεϊ</w:t>
      </w:r>
      <w:r w:rsidRPr="006A21F9">
        <w:rPr>
          <w:lang w:val="ru-RU"/>
        </w:rPr>
        <w:t xml:space="preserve">)' (Santiago 5:14–15). Kining epekto ba kanunay resulta sa Pag-uyog sa Masakiton? Dili kanunay. Tinuod. Apan — </w:t>
      </w:r>
      <w:r w:rsidRPr="006A21F9">
        <w:rPr>
          <w:b/>
          <w:bCs/>
          <w:lang w:val="ru-RU"/>
        </w:rPr>
        <w:t xml:space="preserve">a) </w:t>
      </w:r>
      <w:r w:rsidRPr="006A21F9">
        <w:rPr>
          <w:lang w:val="ru-RU"/>
        </w:rPr>
        <w:t xml:space="preserve">usahay mahitabo gayud kini, ug ang masakiton hinay-hinay nga hingpit nga maayo ug mobangon gikan sa iyang higdaanan. Mas kanunay pa gani — </w:t>
      </w:r>
      <w:r w:rsidRPr="006A21F9">
        <w:rPr>
          <w:b/>
          <w:bCs/>
          <w:lang w:val="ru-RU"/>
        </w:rPr>
        <w:t xml:space="preserve">b) </w:t>
      </w:r>
      <w:r w:rsidRPr="006A21F9">
        <w:rPr>
          <w:lang w:val="ru-RU"/>
        </w:rPr>
        <w:t xml:space="preserve">ang usa ka grabe ka masakiton makadawat, sa labing gamay, og pansamantalang kahupayan gikan sa iyang sakit o kusog ug pagdasig aron kini mapailubon — ug mao usab kini ang katuyoan sa sakramento sa Pag-uyon sa Masakiton: kay ang berbo </w:t>
      </w:r>
      <w:r w:rsidRPr="001E4083">
        <w:t xml:space="preserve">εγείρω </w:t>
      </w:r>
      <w:r w:rsidRPr="006A21F9">
        <w:rPr>
          <w:lang w:val="ru-RU"/>
        </w:rPr>
        <w:t>nagpasabot dili lang og 'pagpatindog', kondili usab og 'pagdasig', 'pag-inspirar' ug 'pagpalig-on'.</w:t>
      </w:r>
      <w:r>
        <w:rPr>
          <w:rStyle w:val="FootnoteReference"/>
        </w:rPr>
        <w:footnoteReference w:id="1471"/>
      </w:r>
      <w:r w:rsidRPr="006A21F9">
        <w:rPr>
          <w:lang w:val="ru-RU"/>
        </w:rPr>
        <w:t xml:space="preserve"> Usahay, bisan pa — </w:t>
      </w:r>
      <w:r w:rsidRPr="006A21F9">
        <w:rPr>
          <w:b/>
          <w:bCs/>
          <w:lang w:val="ru-RU"/>
        </w:rPr>
        <w:t xml:space="preserve">c) </w:t>
      </w:r>
      <w:r w:rsidRPr="006A21F9">
        <w:rPr>
          <w:lang w:val="ru-RU"/>
        </w:rPr>
        <w:t xml:space="preserve">ang mga nakadawat sa sakramento sa Pag-uyog sa mga Masakiton dili makadawat og pag-ayo gikan niini; tingali tungod sa samang rason nga ang mga nakadawat sa sakramento sa Eukaristiya, imbis sa makaluwas nga mga bunga nga gitanyag niini, mokaon ug moinom lang alang sa ilang kaugalingong paghukom (1 Cor. 11:29), — nga mao ang tungod sa ilang dili angay, sa ilang kakulang sa buhing pagtuo kang Ginoong Jesu-Kristo, ug sa ilang kabug-at sa kasingkasing. Sa katapusan — </w:t>
      </w:r>
      <w:r w:rsidRPr="006A21F9">
        <w:rPr>
          <w:b/>
          <w:bCs/>
          <w:lang w:val="ru-RU"/>
        </w:rPr>
        <w:t xml:space="preserve">(d) </w:t>
      </w:r>
      <w:r w:rsidRPr="006A21F9">
        <w:rPr>
          <w:lang w:val="ru-RU"/>
        </w:rPr>
        <w:t>ang paghandum o pag-angkon nga sa matag higayon nga ang usa ka tawo giisip nga angay sa Pag-uyog sa Masakiton, siya unta pag-ayoon gikan sa iyang mga sakit, mao ang pag-angkon nga dili na siya mamatay gayud: ug kini supak sa kaugalingong plano sa atong pagpanumbalik, sumala sa nga kinahanglan natong isalikway kining makasasalaon, mortal nga lawas aron, sa takdang panahon, human sa lubong, kita masul-oban sa imortal. Busa, sa pagdawat sa sakramento sa Krisma sa mga Masakiton, ang matag masakiton kinahanglan hingpit nga isumite ang iyang kaugalingon sa kabubut-on sa Ginoo, nga mas nakahibalo kaysa kanato kon kinsa ang mas mapuslanon nga hatagan og pag-ayo gikan sa sakit ug pahabayaan ang kinabuhi, ug kinsa ang mas maayo nga tapuson ang kinabuhi sa takdang panahon (Kabalaan 4:11).</w:t>
      </w:r>
    </w:p>
    <w:p w14:paraId="41D1C2CA" w14:textId="77777777" w:rsidR="00BE1885" w:rsidRPr="006A21F9" w:rsidRDefault="00BE1885" w:rsidP="00BE1885">
      <w:pPr>
        <w:ind w:firstLine="708"/>
        <w:rPr>
          <w:lang w:val="ru-RU"/>
        </w:rPr>
      </w:pPr>
      <w:r w:rsidRPr="006A21F9">
        <w:rPr>
          <w:b/>
          <w:bCs/>
          <w:lang w:val="ru-RU"/>
        </w:rPr>
        <w:lastRenderedPageBreak/>
        <w:t xml:space="preserve">2) </w:t>
      </w:r>
      <w:r w:rsidRPr="006A21F9">
        <w:rPr>
          <w:lang w:val="ru-RU"/>
        </w:rPr>
        <w:t xml:space="preserve">Ang pag-ayo sa espirituhanong mga kakulian. Human hisgutan ang unang, direkta nga epekto sa Pag-uyog sa Masakiton sa masakiton—ang pag-ayo sa ilang pisikal nga mga sakit—giingon pa ni San Santiago: </w:t>
      </w:r>
      <w:r w:rsidRPr="006A21F9">
        <w:rPr>
          <w:i/>
          <w:iCs/>
          <w:lang w:val="ru-RU"/>
        </w:rPr>
        <w:t>'ug kon nakasala sila, pasayloon sila</w:t>
      </w:r>
      <w:r w:rsidRPr="006A21F9">
        <w:rPr>
          <w:lang w:val="ru-RU"/>
        </w:rPr>
        <w:t>'. Pinaagi niining kondisyonal nga pagpadayag—'kung nakasala siya'—klaro nga gihunahuna sa Apostol nga, sa wala pa ang Pag-uyog sa Masakiton, nakapahimulos na ang masakiton sa lain nga paagi sa paghinlo gikan sa mga sala—ang sakramento sa paghinulsol: kung dili, dili unta ipakita sa Apostol nga walay sala ang masakiton (1 Juan 1:8–10). Hangtod karon, sa Simbahang Ortodokso, ang tanan nga moduol sa sakramento sa Pag-uyog sa Masakiton maghinlo una sa ilang kaugalingon gikan sa mga sala pinaagi sa pag-ikumpisal niini sa ilang espirituhanong amahan.</w:t>
      </w:r>
      <w:r>
        <w:rPr>
          <w:rStyle w:val="FootnoteReference"/>
        </w:rPr>
        <w:footnoteReference w:id="1472"/>
      </w:r>
      <w:r w:rsidRPr="006A21F9">
        <w:rPr>
          <w:lang w:val="ru-RU"/>
        </w:rPr>
        <w:t xml:space="preserve"> Apan, tungod kay sa panahon sa grabeng sakit—sa dihang kasagaran magpangayo og sakramento sa Pag-uyog sa Masakiton—ang usa ka tawo, nga gikapoy sa lawas ug kalag, dili kanunay makahimo sa paghalad og tinuod ug hingpit nga paghinulsol sa iyang mga sala, ni sa pagtuman, sa kinatibuk-an, sa mga kondisyon nga gikinahanglan sa maghinulsol aron makadawat og pasaylo sa mga sala; tungod sa kahuyang, dili nila hingpit nga makumpisal ang pipila ka mga sala, samtang ang uban dili nila makumpisal tungod sa kalimot; tungod kay ang pipila ka mga sala, labi na ang mga grabeng sala, mahimong magpabilin nga bug-at sa konsensya sa masakiton bisan pa human sa pag-ampo: busa, ang maloloy-on nga Ginoo, labi na alang sa ingon ani nga klase sa masakiton, naghatag og espesyal nga tambal alang sa pag-ayo sa ilang espirituhanong mga kakulian sa sakramento sa Krisma sa Masakiton. Dinhi, ang tibuok katiguman sa Iyang mga ministro nagtindog sa atubangan sa Ginoo alang sa nag-antos nga pasyente, ug pinaagi sa pag-ampo sa pagtuo alang sa tibuok Simbahan nagpakilooy Siya, ang Labing Maloloy-on, nga ihatag sa nagmasakiton ang pagpasaylo sa mga sala ug limpyohan ang iyang konsensya gikan sa tanang hugaw. 'Nag-ampo kami Kanimo,' ilang gisigaw, uban sa uban pa, 'ug nagpakilooy kami Kanimo niining taknaa: paminawa ang among paghangyo ug dawata kini, ingon usa ka insenso nga gihalad kanimo, ug bisitaha ang imong alagad; ug kon nakasala siya sa pulong, o buhat, o hunahuna, bisan sa gabii o sa adlaw, o ubos sa panata sa pagkasaserdote, o nahulog ubos sa iyang kaugalingong panamastamas … Naga-ampo kami kanimo ug kami tanan nag-ampo kanimo: pasayloa, pasayloa, ug patawira, O Dios, sa pagtabok sa Iyang mga kalapasan ug mga sala, bisan nahimo kini nga nahibaloan o wala nahibaloa…' ug uban pa.</w:t>
      </w:r>
      <w:r>
        <w:rPr>
          <w:rStyle w:val="FootnoteReference"/>
        </w:rPr>
        <w:footnoteReference w:id="1473"/>
      </w:r>
      <w:r w:rsidRPr="006A21F9">
        <w:rPr>
          <w:lang w:val="ru-RU"/>
        </w:rPr>
        <w:t xml:space="preserve"> Busa, ang pagpasaylo sa mga sala pinaagi sa sakramento sa Pag-uyog sa mga Masakiton, nga gituyo ilabi na para sa mga grabe nga masakiton, dili lain kondili usa ka dugang sa pagpasaylo sa mga sala sa sakramento sa Penitensya, — usa ka pagtapos dili tungod sa kakulang sa Penansiya mismo sa pagpasaylo sa tanang sala, kondili tungod sa kahuyang sa masakiton, nga nagpugong kanila sa paggamit niining makaluwas nga tambal sa tibuok kalapdon ug kaepektibo niini.</w:t>
      </w:r>
    </w:p>
    <w:p w14:paraId="272AA12B" w14:textId="77777777" w:rsidR="00BE1885" w:rsidRPr="006A21F9" w:rsidRDefault="00BE1885" w:rsidP="00BE1885">
      <w:pPr>
        <w:rPr>
          <w:lang w:val="ru-RU"/>
        </w:rPr>
      </w:pPr>
      <w:r w:rsidRPr="006A21F9">
        <w:rPr>
          <w:lang w:val="ru-RU"/>
        </w:rPr>
        <w:tab/>
      </w:r>
      <w:r>
        <w:rPr>
          <w:rStyle w:val="FootnoteReference"/>
        </w:rPr>
        <w:footnoteReference w:id="1474"/>
      </w:r>
      <w:r w:rsidRPr="006A21F9">
        <w:rPr>
          <w:lang w:val="ru-RU"/>
        </w:rPr>
        <w:t xml:space="preserve">Sa pagtulon-an sa mga Romano Katoliko, nga nagtan-aw sa Pag-uyog sa mga Masakiton isip pangunang katapusang panalangin alang sa masakiton, nga nagpalig-on sa iyang kalag batok sa kahadlok sa kamatayon, kining pagtulon-an hingpit nga walay basihanan. Ni sa sugo ni San Santiago nga Apostol mahitungod sa Pag-uyog sa Masakiton, ni sa ritwal sa Pag-uyog sa Masakiton nga gigamit sukad pa sa karaang panahon sa Simbahang Orthodox, ni sa karaang ritwal sa Simbahang Kasadpan mismo, sumala sa gipahayag ni Papa Gregorio ang Dako, Walay bisan gamayng timailhan sa katapusang panalangin alang sa masakiton; imbis, naghisgot lamang kini sa ilang pag-ayo gikan sa ilang mga sakit ug sa pagpasaylo sa ilang mga sala. Labaw pa, nailhan nga ang karaang Ekumenikal nga Simbahan wala nagtan-aw sa sakramento sa Pag-uyog sa Masakiton ingon katapusang panalangin alang sa mga matinud-anon—sama sa pagtan-aw niini sa Simbahang Romano sa ulahi nga mga panahon—kundi sa sakramento sa Lawas ug Dugo sa Ginoo, nga gisundan sa sakramento sa paghinulsol. </w:t>
      </w:r>
      <w:r w:rsidRPr="006A21F9">
        <w:rPr>
          <w:lang w:val="ru-RU"/>
        </w:rPr>
        <w:lastRenderedPageBreak/>
        <w:t>Ang ebidensya makita sa mga kanon sa Balaang Konsilyo</w:t>
      </w:r>
      <w:r>
        <w:rPr>
          <w:rStyle w:val="FootnoteReference"/>
        </w:rPr>
        <w:footnoteReference w:id="1475"/>
      </w:r>
      <w:r w:rsidRPr="006A21F9">
        <w:rPr>
          <w:lang w:val="ru-RU"/>
        </w:rPr>
        <w:t xml:space="preserve"> ug sa mga Balaang Amahan.</w:t>
      </w:r>
      <w:r>
        <w:rPr>
          <w:rStyle w:val="FootnoteReference"/>
        </w:rPr>
        <w:footnoteReference w:id="1476"/>
      </w:r>
      <w:r w:rsidRPr="006A21F9">
        <w:rPr>
          <w:lang w:val="ru-RU"/>
        </w:rPr>
        <w:t xml:space="preserve"> Ug bisan pa kon ang sakramento sa Pag-uyog sa Masakiton matawag gayud man nga ingon niini (sama sa usahay pagtawag kanato), kini alang lamang sa mga kaso diin dili kabubut-on sa Ginoo nga buhion pag-usab ang masakiton gikan sa iyang higdaanan, ug siya sa dili madugay mamatay. Apan bisan pa sa niining mga kaso, ang sakramento sa Pag-uyog sa mga Masakiton mahimong matawag, ingon pa, nga katapusang panalangin alang sa masakiton—dili sa kaugalingon niini, ni sa kinaiyahan niini, kondili tungod kay kini kasagarang gihatag sa masakiton kauban sa sakramento sa Pagpanamastamas ug sa sakramento sa Eukaristiya, nga sa husto nga kahulugan mao ang katapusang panalangin alang sa kinabuhi pagkahuman sa kamatayon.</w:t>
      </w:r>
    </w:p>
    <w:p w14:paraId="2975A3AC" w14:textId="77777777" w:rsidR="00BE1885" w:rsidRPr="006A21F9" w:rsidRDefault="00BE1885" w:rsidP="00BE1885">
      <w:pPr>
        <w:rPr>
          <w:lang w:val="ru-RU"/>
        </w:rPr>
      </w:pPr>
    </w:p>
    <w:p w14:paraId="2114C80A" w14:textId="77777777" w:rsidR="00BE1885" w:rsidRPr="006A21F9" w:rsidRDefault="00BE1885" w:rsidP="00BE1885">
      <w:pPr>
        <w:pStyle w:val="Heading4"/>
        <w:rPr>
          <w:lang w:val="ru-RU"/>
        </w:rPr>
      </w:pPr>
      <w:bookmarkStart w:id="935" w:name="_Toc133142615"/>
      <w:bookmarkStart w:id="936" w:name="_Toc133143003"/>
      <w:bookmarkStart w:id="937" w:name="_Toc133166360"/>
      <w:bookmarkStart w:id="938" w:name="_Toc182221570"/>
      <w:bookmarkStart w:id="939" w:name="_Toc238453137"/>
      <w:bookmarkStart w:id="940" w:name="_Toc238453937"/>
      <w:bookmarkStart w:id="941" w:name="_Toc238454335"/>
      <w:bookmarkStart w:id="942" w:name="_Toc238466417"/>
      <w:bookmarkStart w:id="943" w:name="_Toc238574245"/>
      <w:r w:rsidRPr="006A21F9">
        <w:rPr>
          <w:bCs/>
          <w:lang w:val="ru-RU"/>
        </w:rPr>
        <w:t xml:space="preserve">6. </w:t>
      </w:r>
      <w:r w:rsidRPr="006A21F9">
        <w:rPr>
          <w:lang w:val="ru-RU"/>
        </w:rPr>
        <w:t xml:space="preserve">Mahitungod sa </w:t>
      </w:r>
      <w:r w:rsidRPr="001E4083">
        <w:t xml:space="preserve">Sakramento </w:t>
      </w:r>
      <w:r w:rsidRPr="006A21F9">
        <w:rPr>
          <w:lang w:val="ru-RU"/>
        </w:rPr>
        <w:t>sa Matrimonyo</w:t>
      </w:r>
      <w:bookmarkEnd w:id="935"/>
      <w:bookmarkEnd w:id="936"/>
      <w:bookmarkEnd w:id="937"/>
      <w:bookmarkEnd w:id="938"/>
      <w:bookmarkEnd w:id="939"/>
      <w:bookmarkEnd w:id="940"/>
      <w:bookmarkEnd w:id="941"/>
      <w:bookmarkEnd w:id="942"/>
      <w:bookmarkEnd w:id="943"/>
    </w:p>
    <w:p w14:paraId="354AF735" w14:textId="77777777" w:rsidR="00BE1885" w:rsidRPr="006A21F9" w:rsidRDefault="00BE1885" w:rsidP="00BE1885">
      <w:pPr>
        <w:rPr>
          <w:lang w:val="ru-RU"/>
        </w:rPr>
      </w:pPr>
    </w:p>
    <w:p w14:paraId="17FA8259" w14:textId="77777777" w:rsidR="00BE1885" w:rsidRPr="006A21F9" w:rsidRDefault="00BE1885" w:rsidP="00BE1885">
      <w:pPr>
        <w:pStyle w:val="Heading5"/>
        <w:rPr>
          <w:lang w:val="ru-RU"/>
        </w:rPr>
      </w:pPr>
      <w:bookmarkStart w:id="944" w:name="_Toc133143004"/>
      <w:bookmarkStart w:id="945" w:name="_Toc133166361"/>
      <w:bookmarkStart w:id="946" w:name="_Toc182221571"/>
      <w:bookmarkStart w:id="947" w:name="_Toc238453138"/>
      <w:bookmarkStart w:id="948" w:name="_Toc238453938"/>
      <w:bookmarkStart w:id="949" w:name="_Toc238574246"/>
      <w:r w:rsidRPr="006A21F9">
        <w:rPr>
          <w:bCs/>
          <w:lang w:val="ru-RU"/>
        </w:rPr>
        <w:t xml:space="preserve">§233. </w:t>
      </w:r>
      <w:r w:rsidRPr="006A21F9">
        <w:rPr>
          <w:lang w:val="ru-RU"/>
        </w:rPr>
        <w:t>Koneksyon sa miaging seksyon; ang kasal isip institusyon sa Dios ug ang katuyoan niini; ang konsepto sa kasal isip usa ka sakramento ug ang nagkalain-laing mga ngalan niini</w:t>
      </w:r>
      <w:bookmarkEnd w:id="944"/>
      <w:bookmarkEnd w:id="945"/>
      <w:bookmarkEnd w:id="946"/>
      <w:bookmarkEnd w:id="947"/>
      <w:bookmarkEnd w:id="948"/>
      <w:bookmarkEnd w:id="949"/>
    </w:p>
    <w:p w14:paraId="00675EDC"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Ang tulo ka sakramento sa Simbahang Orthodox—Bawtismo, Krismasyon ug Banal nga Komunyon—gituyo para sa tanang tawo, aron ang matag-usa mahimong Kristohanon ug pagkahuman molambo sa Kristohanong pagkamapaambong ug makab-ot ang walay katapusang kaluwasan. Ang uban pang duha ka sakramento—ang Kumpisal ug ang Pag-uyog sa mga Masakiton—gituyo para sa tanang Kristohanon isip duha ka tambal sa kaluwasan: ang usa para sa espirituhanong mga sakit, ug ang usa pa para sa pisikal nga mga sakit ug, sa samang higayon, sa espirituhanong mga sakit. Apan aduna usab duha ka sakramento nga gitukod sa Ginoo nga, bisan dili kini gituyo o obligasyon sa tanang tawo, ug bisan dili kini istriktong gikinahanglan alang sa matag indibidwal nga miyembro sa Simbahan, importante gihapon kini alang sa katuyoan sa Simbahan sa kinatibuk-an, alang sa paglungtad ug kalamboan niini. Kini mao ang: </w:t>
      </w:r>
      <w:r w:rsidRPr="006A21F9">
        <w:rPr>
          <w:b/>
          <w:bCs/>
          <w:lang w:val="ru-RU"/>
        </w:rPr>
        <w:t xml:space="preserve">(a) </w:t>
      </w:r>
      <w:r w:rsidRPr="006A21F9">
        <w:rPr>
          <w:lang w:val="ru-RU"/>
        </w:rPr>
        <w:t>ang sakramento sa kaminyoon, nga naghatag sa pipila ka mga tawo sa grasya alang sa natural nga pagkahimugso sa mga anak, ang umaabot nga mga anak sa Simbahan; ug (</w:t>
      </w:r>
      <w:r w:rsidRPr="006A21F9">
        <w:rPr>
          <w:b/>
          <w:bCs/>
          <w:lang w:val="ru-RU"/>
        </w:rPr>
        <w:t xml:space="preserve">b) </w:t>
      </w:r>
      <w:r w:rsidRPr="006A21F9">
        <w:rPr>
          <w:lang w:val="ru-RU"/>
        </w:rPr>
        <w:t>ang sakramento sa Banal nga Orden, nga sa susama naghatag usab sa pipila ka mga tawo sa grasya alang sa supernatural nga pagkahimugso sa mga anak sa Simbahan ug sa ilang pagpadako alang sa walay katapusang kinabuhi.</w:t>
      </w:r>
      <w:r>
        <w:rPr>
          <w:rStyle w:val="FootnoteReference"/>
        </w:rPr>
        <w:footnoteReference w:id="1477"/>
      </w:r>
    </w:p>
    <w:p w14:paraId="18AEDF30" w14:textId="77777777" w:rsidR="00BE1885" w:rsidRPr="006A21F9" w:rsidRDefault="00BE1885" w:rsidP="00BE1885">
      <w:pPr>
        <w:ind w:firstLine="708"/>
        <w:rPr>
          <w:lang w:val="ru-RU"/>
        </w:rPr>
      </w:pPr>
      <w:r w:rsidRPr="006A21F9">
        <w:rPr>
          <w:b/>
          <w:bCs/>
          <w:lang w:val="ru-RU"/>
        </w:rPr>
        <w:t xml:space="preserve">2. </w:t>
      </w:r>
      <w:r w:rsidRPr="006A21F9">
        <w:rPr>
          <w:lang w:val="ru-RU"/>
        </w:rPr>
        <w:t>Ang kaminyoon mahimong tan-awon gikan sa duha ka panan-aw: ingon usa ka balaod sa kinaiyahan o usa ka balaod nga gihimo sa Diyos, ug ingon usa ka sakramento sa Simbahan sa Bag-ong Tugon, nga karon, pagkahuman sa Pagkahulog sa Tawo, nagasantos niini nga balaod. Aron ipresentar ang doktrina sa kaminyoon sa ikaduhang kahulugan, gikinahanglan namo, alang sa kalinaw sa pagsabot, nga maghisgot una og pipila ka pulong bahin sa kaminyoon isip usa ka banal nga institusyon ug sa katuyoan niini.</w:t>
      </w:r>
    </w:p>
    <w:p w14:paraId="07B4EFF0" w14:textId="77777777" w:rsidR="00BE1885" w:rsidRPr="006A21F9" w:rsidRDefault="00BE1885" w:rsidP="00BE1885">
      <w:pPr>
        <w:rPr>
          <w:lang w:val="ru-RU"/>
        </w:rPr>
      </w:pPr>
      <w:r w:rsidRPr="006A21F9">
        <w:rPr>
          <w:lang w:val="ru-RU"/>
        </w:rPr>
        <w:tab/>
        <w:t xml:space="preserve">Ang kaminyoon walay duhaduha usa ka institusyon sa Diyos; kini usa ka balaod nga gitukod sa Manlalang sa kaugalingong konstitusyon sa katawhan, ug pagkahuman gikumpirma ug gipadayag sa supernatural nga pagpadayag. Ang balaan nga kronikista, sa pagsaysay sa sugilanon sa gigikanan sa unang mga tawo, nagpamatuod: </w:t>
      </w:r>
      <w:r w:rsidRPr="006A21F9">
        <w:rPr>
          <w:i/>
          <w:iCs/>
          <w:lang w:val="ru-RU"/>
        </w:rPr>
        <w:t>'Busa gimugna sa Diyos ang tawo sa Iyang kaugalingong hulagway, sa hulagway sa Diyos gimugna Niya sila; lalaki ug babaye ang iyang gimugna. Ug gipanalanginan sila sa Dios, ug miingon ang Dios kanila: 'Magbunga kamo ug magpadaghan, ug pun-a ninyo ang yuta</w:t>
      </w:r>
      <w:r w:rsidRPr="006A21F9">
        <w:rPr>
          <w:lang w:val="ru-RU"/>
        </w:rPr>
        <w:t xml:space="preserve">' (Gen. 1:27–28). Sa pagpadayon sa paghisgot sa gigikanan, , labi na sa unang asawa ug sa </w:t>
      </w:r>
      <w:r w:rsidRPr="001E4083">
        <w:t>iyang</w:t>
      </w:r>
      <w:r w:rsidRPr="006A21F9">
        <w:rPr>
          <w:lang w:val="ru-RU"/>
        </w:rPr>
        <w:t xml:space="preserve"> pagdala kang Adan, nagasaysay kini: </w:t>
      </w:r>
      <w:r w:rsidRPr="006A21F9">
        <w:rPr>
          <w:i/>
          <w:iCs/>
          <w:lang w:val="ru-RU"/>
        </w:rPr>
        <w:t xml:space="preserve">Ug gihimo sa Ginoo nga </w:t>
      </w:r>
      <w:r w:rsidRPr="006A21F9">
        <w:rPr>
          <w:i/>
          <w:iCs/>
          <w:lang w:val="ru-RU"/>
        </w:rPr>
        <w:lastRenderedPageBreak/>
        <w:t>Dios ang babaye gikan sa tadyaw nga gikuha Niya gikan kang Adan, ug gidala siya ngadto sa lalaki. Ug si Adan</w:t>
      </w:r>
      <w:r w:rsidRPr="006A21F9">
        <w:rPr>
          <w:lang w:val="ru-RU"/>
        </w:rPr>
        <w:t>, nga gipahibalo sa Espiritu sa Dios (Mat. 19:4–6),</w:t>
      </w:r>
      <w:r w:rsidRPr="006A21F9">
        <w:rPr>
          <w:i/>
          <w:iCs/>
          <w:lang w:val="ru-RU"/>
        </w:rPr>
        <w:t xml:space="preserve"> miingon</w:t>
      </w:r>
      <w:r w:rsidRPr="006A21F9">
        <w:rPr>
          <w:lang w:val="ru-RU"/>
        </w:rPr>
        <w:t xml:space="preserve">: </w:t>
      </w:r>
      <w:r w:rsidRPr="006A21F9">
        <w:rPr>
          <w:i/>
          <w:iCs/>
          <w:lang w:val="ru-RU"/>
        </w:rPr>
        <w:t>'Tan-awa, kini usa ka bukog sa akong mga bukog ug unod sa akong unod; siya pagatawgon nga "babaye", kay gikuha siya gikan sa [iya] bana.' 'Busa ang lalaki biyaan ang iyang amahan ug inahan ug managhiusa sa iyang asawa, ug sila duha mahimong usa ka unod</w:t>
      </w:r>
      <w:r w:rsidRPr="006A21F9">
        <w:rPr>
          <w:lang w:val="ru-RU"/>
        </w:rPr>
        <w:t xml:space="preserve">' (Gen. 2:22–24). Tanan kini nahitabo sa sinugdanan pa gayud sa kalibutan, sa mga adlaw sa pagkainosente sa tawo. Pagkahuman sa Baha, bisan pa nga ang katawhan naa na sa nahulog nga kahimtang, giusab sa Dios ang balaod sa kaminyoon uban sa Iyang panalangin, sama sa Iyang gibuhat sa sinugdanan: </w:t>
      </w:r>
      <w:r w:rsidRPr="006A21F9">
        <w:rPr>
          <w:i/>
          <w:iCs/>
          <w:lang w:val="ru-RU"/>
        </w:rPr>
        <w:t>'Ug gipanalanginan sa Dios si Noe ug ang iyang mga anak nga lalaki, ug miingon kanila, "Magbunga kamo ug magpadaghan, ug pun-a ninyo ang yuta</w:t>
      </w:r>
      <w:r w:rsidRPr="006A21F9">
        <w:rPr>
          <w:lang w:val="ru-RU"/>
        </w:rPr>
        <w:t>" [(Gen. 9:1); cf. (Gen. 7)]. Sa Balaod nga gihatag pinaagi kang Moises, makita nato ang hugot nga mga probisyon nga nagpanalipod sa pagkabalaan sa panag-uyon sa magtiayon, ingon nga gitukod ug gipanalanginan sa Dios [(Lev. 20:10); (Deut. 7:14</w:t>
      </w:r>
      <w:r w:rsidRPr="009933FF">
        <w:rPr>
          <w:lang w:val="ru-RU"/>
        </w:rPr>
        <w:t>)</w:t>
      </w:r>
      <w:r w:rsidRPr="006A21F9">
        <w:rPr>
          <w:lang w:val="ru-RU"/>
        </w:rPr>
        <w:t>; (Deut. 22:22</w:t>
      </w:r>
      <w:r w:rsidRPr="009933FF">
        <w:rPr>
          <w:lang w:val="ru-RU"/>
        </w:rPr>
        <w:t>)</w:t>
      </w:r>
      <w:r w:rsidRPr="006A21F9">
        <w:rPr>
          <w:lang w:val="ru-RU"/>
        </w:rPr>
        <w:t xml:space="preserve">; (Deut. 28:11); cf. (Mal. 2:14–16)]. Sa Bag-ong Tugon, si Kristo nga Manluluwas mismo ang nagpamatuod niini nga kamatuoran sa dihang, sa pagtubag sa pangutana sa mga Pariseo kon mahimo ba sa usa ka lalaki nga biyaan ang iyang asawa bisan unsang rason, mitubag Siya: </w:t>
      </w:r>
      <w:r w:rsidRPr="006A21F9">
        <w:rPr>
          <w:i/>
          <w:iCs/>
          <w:lang w:val="ru-RU"/>
        </w:rPr>
        <w:t xml:space="preserve">'Wala ba ninyo mabasa nga ang Magbubuhat, sukad sa sinugdan, gimugna sila nga lalaki ug babaye? Ug miingon Siya: 'Tungod niini, biyaan sa lalaki ang iyang amahan ug inahan ug magdikit sa iyang asawa, ug ang duha mahimong usa ka unod, aron dili na sila duha, kondili usa ka unod. Busa, ang gihiusa sa Dios, dili pagabulagon sa bisan kinsa' </w:t>
      </w:r>
      <w:r w:rsidRPr="006A21F9">
        <w:rPr>
          <w:lang w:val="ru-RU"/>
        </w:rPr>
        <w:t xml:space="preserve">(Mat. 19:4–6). Ug bisan pa sa wala pa niini — sa dihang gihatagan Niya og dungog ang salo-salo sa kasal sa Cana sa Galilea pinaagi sa Iyang presensya ug bisan gipahigayon Niya ang Iyang unang milagro didto (Juan 2:1). Ang mga Balaang Apostoles usab mipamatuod niini nga samang kamatuoran. Miingon si San Pablo sa usa ka talata: </w:t>
      </w:r>
      <w:r w:rsidRPr="006A21F9">
        <w:rPr>
          <w:i/>
          <w:iCs/>
          <w:lang w:val="ru-RU"/>
        </w:rPr>
        <w:t>'Dili ang lalaki ang gimugna alang sa babaye, kondili ang babaye alang sa lalaki … Apan sa Ginoo, ang lalaki dili buo kung wala ang babaye, ni ang babaye buo kung wala ang lalaki. Kay sama sa pagka-gikan sa babaye sa lalaki, mao usab ang pagka-gikan sa lalaki pinaagi sa babaye; apan ang tanan gikan sa Dios</w:t>
      </w:r>
      <w:r w:rsidRPr="006A21F9">
        <w:rPr>
          <w:lang w:val="ru-RU"/>
        </w:rPr>
        <w:t xml:space="preserve">' (1 Cor. 11:9–12). Sa lain nga bahin miingon siya: </w:t>
      </w:r>
      <w:r w:rsidRPr="006A21F9">
        <w:rPr>
          <w:i/>
          <w:iCs/>
          <w:lang w:val="ru-RU"/>
        </w:rPr>
        <w:t>'Ang nagapangasawa sa iyang anak nga babaye, maayo ang iyang gibuhat</w:t>
      </w:r>
      <w:r w:rsidRPr="006A21F9">
        <w:rPr>
          <w:lang w:val="ru-RU"/>
        </w:rPr>
        <w:t>' (1 Cor. 7:38). Sa lain nga talata, iyang gisaway ang mga bakak nga magtutudlo nga, tungod sa pagdumot sa kaminyoon, nagdili sa mga tawo sa pagminyo (1 Tim. 4:1–3). Sumala sa mga bakod sa Balaang mga Apostoles, ang diyosnong institusyon ug pagkabalaan sa kaminyoon gipangwali ug gipanalipdan sa mga Balaang Amahan ug magtutudlo sa Simbahan: Irenaeus, Clement sa Alexandria, Methodius, Tertullian, Juan Crisostomo, Augustine ug daghan pa,</w:t>
      </w:r>
      <w:r>
        <w:rPr>
          <w:rStyle w:val="FootnoteReference"/>
        </w:rPr>
        <w:footnoteReference w:id="1478"/>
      </w:r>
      <w:r w:rsidRPr="006A21F9">
        <w:rPr>
          <w:lang w:val="ru-RU"/>
        </w:rPr>
        <w:t xml:space="preserve"> batok sa mga sumusunod kang Menander,</w:t>
      </w:r>
      <w:r>
        <w:rPr>
          <w:rStyle w:val="FootnoteReference"/>
        </w:rPr>
        <w:footnoteReference w:id="1479"/>
      </w:r>
      <w:r w:rsidRPr="006A21F9">
        <w:rPr>
          <w:lang w:val="ru-RU"/>
        </w:rPr>
        <w:t xml:space="preserve"> Saturninus, Carpocrates, Basilides,</w:t>
      </w:r>
      <w:r>
        <w:rPr>
          <w:rStyle w:val="FootnoteReference"/>
        </w:rPr>
        <w:footnoteReference w:id="1480"/>
      </w:r>
      <w:r w:rsidRPr="006A21F9">
        <w:rPr>
          <w:lang w:val="ru-RU"/>
        </w:rPr>
        <w:t xml:space="preserve"> Marcion,</w:t>
      </w:r>
      <w:r>
        <w:rPr>
          <w:rStyle w:val="FootnoteReference"/>
        </w:rPr>
        <w:footnoteReference w:id="1481"/>
      </w:r>
      <w:r w:rsidRPr="006A21F9">
        <w:rPr>
          <w:lang w:val="ru-RU"/>
        </w:rPr>
        <w:t xml:space="preserve"> batok sa mga Encratites,</w:t>
      </w:r>
      <w:r>
        <w:rPr>
          <w:rStyle w:val="FootnoteReference"/>
        </w:rPr>
        <w:footnoteReference w:id="1482"/>
      </w:r>
      <w:r w:rsidRPr="006A21F9">
        <w:rPr>
          <w:lang w:val="ru-RU"/>
        </w:rPr>
        <w:t xml:space="preserve"> sa mga Manichaeans</w:t>
      </w:r>
      <w:r>
        <w:rPr>
          <w:rStyle w:val="FootnoteReference"/>
        </w:rPr>
        <w:footnoteReference w:id="1483"/>
      </w:r>
      <w:r w:rsidRPr="006A21F9">
        <w:rPr>
          <w:lang w:val="ru-RU"/>
        </w:rPr>
        <w:t xml:space="preserve"> ug uban pang mga heretiko,</w:t>
      </w:r>
      <w:r>
        <w:rPr>
          <w:rStyle w:val="FootnoteReference"/>
        </w:rPr>
        <w:footnoteReference w:id="1484"/>
      </w:r>
      <w:r w:rsidRPr="006A21F9">
        <w:rPr>
          <w:lang w:val="ru-RU"/>
        </w:rPr>
        <w:t xml:space="preserve"> nga gisalikway ang kaminyoon, giisip kini nga gikan sa yawa ug gitawag nga kahimtang nga dili angay alang sa usa ka Kristohanon.</w:t>
      </w:r>
    </w:p>
    <w:p w14:paraId="43656E36" w14:textId="77777777" w:rsidR="00BE1885" w:rsidRPr="006A21F9" w:rsidRDefault="00BE1885" w:rsidP="00BE1885">
      <w:pPr>
        <w:rPr>
          <w:lang w:val="ru-RU"/>
        </w:rPr>
      </w:pPr>
      <w:r w:rsidRPr="006A21F9">
        <w:rPr>
          <w:lang w:val="ru-RU"/>
        </w:rPr>
        <w:tab/>
        <w:t xml:space="preserve">Ang katuyoan sa institusyon sa kaminyoon sa Dios duha ka bahin. Una, ang pagpadaghan ug pagpreserba sa katawhan, sama sa makita sa mga pulong sa Dios mismo, nga nagpanalangin sa unang magtiayon: </w:t>
      </w:r>
      <w:r w:rsidRPr="006A21F9">
        <w:rPr>
          <w:i/>
          <w:iCs/>
          <w:lang w:val="ru-RU"/>
        </w:rPr>
        <w:t>'Lalaki ug babaye iyang gimugna sila</w:t>
      </w:r>
      <w:r w:rsidRPr="006A21F9">
        <w:rPr>
          <w:lang w:val="ru-RU"/>
        </w:rPr>
        <w:t xml:space="preserve">,' matud ni Moises, </w:t>
      </w:r>
      <w:r w:rsidRPr="006A21F9">
        <w:rPr>
          <w:i/>
          <w:iCs/>
          <w:lang w:val="ru-RU"/>
        </w:rPr>
        <w:t>'ug gipanalanginan sila sa Dios, ug miingon ang Dios kanila: "Magbunga kamo ug magpadaghan, ug pun-a ninyo ang yuta</w:t>
      </w:r>
      <w:r w:rsidRPr="006A21F9">
        <w:rPr>
          <w:lang w:val="ru-RU"/>
        </w:rPr>
        <w:t>"' (Gen. 1:27–28). Apil usab niini nga katuyoan sa kaminyoon ang pag-anak ug pagpadaghan sa mga anak alang sa Simbahan sa Dios,</w:t>
      </w:r>
      <w:r>
        <w:rPr>
          <w:rStyle w:val="FootnoteReference"/>
        </w:rPr>
        <w:footnoteReference w:id="1485"/>
      </w:r>
      <w:r w:rsidRPr="006A21F9">
        <w:rPr>
          <w:lang w:val="ru-RU"/>
        </w:rPr>
        <w:t xml:space="preserve"> diin ang tanang tawo, o </w:t>
      </w:r>
      <w:r w:rsidRPr="006A21F9">
        <w:rPr>
          <w:lang w:val="ru-RU"/>
        </w:rPr>
        <w:lastRenderedPageBreak/>
        <w:t>ang tibuok lahi sa tawo, gitawag sukad pa sa sinugdanan (§168). Ikaduha, ang usag-usa nga suporta sa magtiayon sa dagan ning kasamtangang kinabuhi: 'Ug miingon ang Dios, "</w:t>
      </w:r>
      <w:r w:rsidRPr="006A21F9">
        <w:rPr>
          <w:i/>
          <w:iCs/>
          <w:lang w:val="ru-RU"/>
        </w:rPr>
        <w:t>Dili maayo nga mag-inusara ang tawo; 'Maghimo kita og tabang nga angay kaniya</w:t>
      </w:r>
      <w:r w:rsidRPr="006A21F9">
        <w:rPr>
          <w:lang w:val="ru-RU"/>
        </w:rPr>
        <w:t>' (Gen. 2:18).</w:t>
      </w:r>
      <w:r>
        <w:rPr>
          <w:rStyle w:val="FootnoteReference"/>
        </w:rPr>
        <w:footnoteReference w:id="1486"/>
      </w:r>
      <w:r w:rsidRPr="006A21F9">
        <w:rPr>
          <w:lang w:val="ru-RU"/>
        </w:rPr>
        <w:t xml:space="preserve"> Ug gimugna sa Dios ang unang asawa, si Eba, gikan sa tadyaw ni Adan, aron nga, pinaagi niining panaghiusa sa kinaiyahan, mas mabati pa gayud nila ang gugma sa usag usa sa ilang sulod ug maningkamot sa pagpuyo og usa ka kinabuhi nga dili mabahin (Gen. 2:22–24). Alang niining duha ka katuyoan sa kaminyoon, pagkahuman sa Pagkahulog sa Tawo, gidugang ang ikatulo, nga mao ang pagsilbi isip pagpugong sa makasasala nga mga tinguha nga mitumaw sa kinaiyahan sa tawo ug isip tambal batok sa dili han-ay nga mga pagbati sa senswalidad. </w:t>
      </w:r>
      <w:r w:rsidRPr="006A21F9">
        <w:rPr>
          <w:i/>
          <w:iCs/>
          <w:lang w:val="ru-RU"/>
        </w:rPr>
        <w:t>'Maayo alang sa usa ka lalaki</w:t>
      </w:r>
      <w:r w:rsidRPr="006A21F9">
        <w:rPr>
          <w:lang w:val="ru-RU"/>
        </w:rPr>
        <w:t xml:space="preserve">,' ingon sa Apostol, </w:t>
      </w:r>
      <w:r w:rsidRPr="006A21F9">
        <w:rPr>
          <w:i/>
          <w:iCs/>
          <w:lang w:val="ru-RU"/>
        </w:rPr>
        <w:t xml:space="preserve">'nga dili makahikap sa usa ka babaye.' Apan, ' ' aron malikayan ang pakighilawas, magka-asawa na lang ang matag lalaki </w:t>
      </w:r>
      <w:r w:rsidRPr="006A21F9">
        <w:rPr>
          <w:lang w:val="ru-RU"/>
        </w:rPr>
        <w:t xml:space="preserve">(1 Cor. 7:1–2). Ug dugang pa: </w:t>
      </w:r>
      <w:r w:rsidRPr="006A21F9">
        <w:rPr>
          <w:i/>
          <w:iCs/>
          <w:lang w:val="ru-RU"/>
        </w:rPr>
        <w:t xml:space="preserve">'Sa mga dili minyo ug sa mga balo nagaingon ako: maayo alang kanila nga magpabilin sama kanako. Apan kon dili nila mapugngan ang ilang kaugalingon, magminyo na sila; kay mas maayo pa ang magminyo kaysa masunog sa kahinam' </w:t>
      </w:r>
      <w:r w:rsidRPr="006A21F9">
        <w:rPr>
          <w:lang w:val="ru-RU"/>
        </w:rPr>
        <w:t>(1 Cor. 7:8–9). Ang mga karaang magtutudlo sa Simbahan usab klaro nga nagtumong niini nga tumong.</w:t>
      </w:r>
      <w:r>
        <w:rPr>
          <w:rStyle w:val="FootnoteReference"/>
        </w:rPr>
        <w:footnoteReference w:id="1487"/>
      </w:r>
    </w:p>
    <w:p w14:paraId="2541D71B" w14:textId="77777777" w:rsidR="00BE1885" w:rsidRPr="006A21F9" w:rsidRDefault="00BE1885" w:rsidP="00BE1885">
      <w:pPr>
        <w:ind w:firstLine="708"/>
        <w:rPr>
          <w:lang w:val="ru-RU"/>
        </w:rPr>
      </w:pPr>
      <w:r w:rsidRPr="006A21F9">
        <w:rPr>
          <w:b/>
          <w:bCs/>
          <w:lang w:val="ru-RU"/>
        </w:rPr>
        <w:t xml:space="preserve">3. </w:t>
      </w:r>
      <w:r w:rsidRPr="006A21F9">
        <w:rPr>
          <w:lang w:val="ru-RU"/>
        </w:rPr>
        <w:t>Aron pagbalaan, pagpasidunggan ug pagpalig-on sa institusyon sa kaminyoon—nga sa iyang kaugalingon balaan ug putli tungod sa iyang langitnong gigikanan ug mga katuyoan, apan nga, ingon nga resulta sa pagkadaut sa kinaiyahan sa tawo, napailawom sa makadaot nga impluwensya sa sala ug sa daghang pagbaliko sa kamot sa mga tawo nga naghatag sa ilang kaugalingon sa pagsan-uy— — ang Ginoong Hesus malipayong nagtukod sa Iyang Simbahan og usa ka espesyal nga sakramento — ang sakramento sa kaminyoon. Pinaagi sa ngalan niining sakramentoa, gitumong ang balaan nga ritwal diin, human ipahayag sa mga nagkasal sa atubangan sa Simbahan ang ilang saad sa panag-uyon nga pagkamatinud-anon sa kaminyoon, Ang grasya sa Diyos gihatag gikan sa kahitas-an pinaagi sa panalangin sa pari, nga nagasantos sa ilang panag-uyon sa kaminyoon, nagataas niini ngadto sa hulagway sa espirituhanong panag-uyon ni Kristo ug sa Simbahan, ug pagkahuman nagtabang kanila sa panalangin nga pagtuman sa tanang tumong sa kaminyoon. Sa atong tradisyon, kining sakramento gitawag usab nga 'Seremonya sa Kasal', tungod sa mga korona nga gibutang sa ulo sa nobya ug nobyo atol sa serbisyo; sa mga Griyego ug Latino, nailhan kini sa lain-laing mga ngalan.</w:t>
      </w:r>
      <w:r>
        <w:rPr>
          <w:rStyle w:val="FootnoteReference"/>
        </w:rPr>
        <w:footnoteReference w:id="1488"/>
      </w:r>
    </w:p>
    <w:p w14:paraId="69E5E96B" w14:textId="77777777" w:rsidR="00BE1885" w:rsidRPr="006A21F9" w:rsidRDefault="00BE1885" w:rsidP="00BE1885">
      <w:pPr>
        <w:rPr>
          <w:lang w:val="ru-RU"/>
        </w:rPr>
      </w:pPr>
    </w:p>
    <w:p w14:paraId="34389A12" w14:textId="77777777" w:rsidR="00BE1885" w:rsidRPr="006A21F9" w:rsidRDefault="00BE1885" w:rsidP="00BE1885">
      <w:pPr>
        <w:pStyle w:val="Heading5"/>
        <w:rPr>
          <w:lang w:val="ru-RU"/>
        </w:rPr>
      </w:pPr>
      <w:bookmarkStart w:id="950" w:name="_Toc133143005"/>
      <w:bookmarkStart w:id="951" w:name="_Toc133166362"/>
      <w:bookmarkStart w:id="952" w:name="_Toc182221572"/>
      <w:bookmarkStart w:id="953" w:name="_Toc238453139"/>
      <w:bookmarkStart w:id="954" w:name="_Toc238453939"/>
      <w:bookmarkStart w:id="955" w:name="_Toc238574247"/>
      <w:r w:rsidRPr="006A21F9">
        <w:rPr>
          <w:bCs/>
          <w:lang w:val="ru-RU"/>
        </w:rPr>
        <w:t xml:space="preserve">§234. </w:t>
      </w:r>
      <w:r w:rsidRPr="006A21F9">
        <w:rPr>
          <w:lang w:val="ru-RU"/>
        </w:rPr>
        <w:t>Ang Banal nga Institusyon sa Sakramento sa Kasal ug ang Kaluwasan niini</w:t>
      </w:r>
      <w:bookmarkEnd w:id="950"/>
      <w:bookmarkEnd w:id="951"/>
      <w:bookmarkEnd w:id="952"/>
      <w:bookmarkEnd w:id="953"/>
      <w:bookmarkEnd w:id="954"/>
      <w:bookmarkEnd w:id="955"/>
    </w:p>
    <w:p w14:paraId="7A7B631A" w14:textId="77777777" w:rsidR="00BE1885" w:rsidRPr="006A21F9" w:rsidRDefault="00BE1885" w:rsidP="00BE1885">
      <w:pPr>
        <w:ind w:firstLine="708"/>
        <w:rPr>
          <w:lang w:val="ru-RU"/>
        </w:rPr>
      </w:pPr>
      <w:r w:rsidRPr="006A21F9">
        <w:rPr>
          <w:lang w:val="ru-RU"/>
        </w:rPr>
        <w:t>Kanus-a ug giunsa sa Ginoo pagtukod sa sakramento sa kaminyoon — ba kini sa dihang Siya anaa sa kasal sa Cana sa Galilea (Juan 2:1–11),</w:t>
      </w:r>
      <w:r>
        <w:rPr>
          <w:rStyle w:val="FootnoteReference"/>
        </w:rPr>
        <w:footnoteReference w:id="1489"/>
      </w:r>
      <w:r w:rsidRPr="006A21F9">
        <w:rPr>
          <w:lang w:val="ru-RU"/>
        </w:rPr>
        <w:t xml:space="preserve"> o sa dihang, isip tubag sa iladong pangutana nga gipangutana sa mga Pariseo, Iyang gipadayag ang tinuod nga kahulugan sa kaminyoon ug miingon: </w:t>
      </w:r>
      <w:r w:rsidRPr="006A21F9">
        <w:rPr>
          <w:i/>
          <w:iCs/>
          <w:lang w:val="ru-RU"/>
        </w:rPr>
        <w:t>'Ang gihiusa sa Dios, dili pagbulagon sa tawo'</w:t>
      </w:r>
      <w:r w:rsidRPr="006A21F9">
        <w:rPr>
          <w:lang w:val="ru-RU"/>
        </w:rPr>
        <w:t xml:space="preserve"> (Mat. 19:3–12),</w:t>
      </w:r>
      <w:r>
        <w:rPr>
          <w:rStyle w:val="FootnoteReference"/>
        </w:rPr>
        <w:footnoteReference w:id="1490"/>
      </w:r>
      <w:r w:rsidRPr="006A21F9">
        <w:rPr>
          <w:lang w:val="ru-RU"/>
        </w:rPr>
        <w:t xml:space="preserve"> o pagkahuman sa Iyang Pagkabanhaw, sa dihang </w:t>
      </w:r>
      <w:r w:rsidRPr="006A21F9">
        <w:rPr>
          <w:i/>
          <w:iCs/>
          <w:lang w:val="ru-RU"/>
        </w:rPr>
        <w:t xml:space="preserve">nagpakita Siya kanila sulod sa kap-atan ka adlaw ug nagsulti mahitungod sa Gingharian sa </w:t>
      </w:r>
      <w:r w:rsidRPr="006A21F9">
        <w:rPr>
          <w:lang w:val="ru-RU"/>
        </w:rPr>
        <w:t xml:space="preserve">Dios—mao ang mga butang nga may kalabotan sa pag-organisar sa Iyang Simbahan (Buhat 1:3)— — wala kini gihisgutan sa mga Ebanghelyo: kay </w:t>
      </w:r>
      <w:r w:rsidRPr="006A21F9">
        <w:rPr>
          <w:i/>
          <w:iCs/>
          <w:lang w:val="ru-RU"/>
        </w:rPr>
        <w:t xml:space="preserve">daghan pa kaayong gibuhat ni Jesus nga wala masulat niining basahon </w:t>
      </w:r>
      <w:r w:rsidRPr="009933FF">
        <w:rPr>
          <w:lang w:val="ru-RU"/>
        </w:rPr>
        <w:t>[</w:t>
      </w:r>
      <w:r w:rsidRPr="006A21F9">
        <w:rPr>
          <w:lang w:val="ru-RU"/>
        </w:rPr>
        <w:t>(Juan 20:30</w:t>
      </w:r>
      <w:r w:rsidRPr="009933FF">
        <w:rPr>
          <w:lang w:val="ru-RU"/>
        </w:rPr>
        <w:t>)</w:t>
      </w:r>
      <w:r w:rsidRPr="006A21F9">
        <w:rPr>
          <w:lang w:val="ru-RU"/>
        </w:rPr>
        <w:t>;</w:t>
      </w:r>
      <w:r w:rsidRPr="006A21F9">
        <w:rPr>
          <w:rFonts w:cs="Cambria Math"/>
          <w:lang w:val="ru-RU"/>
        </w:rPr>
        <w:t xml:space="preserve"> </w:t>
      </w:r>
      <w:r w:rsidRPr="006A21F9">
        <w:rPr>
          <w:lang w:val="ru-RU"/>
        </w:rPr>
        <w:t>(Juan 21:25)</w:t>
      </w:r>
      <w:r w:rsidRPr="009933FF">
        <w:rPr>
          <w:lang w:val="ru-RU"/>
        </w:rPr>
        <w:t>]</w:t>
      </w:r>
      <w:r w:rsidRPr="006A21F9">
        <w:rPr>
          <w:lang w:val="ru-RU"/>
        </w:rPr>
        <w:t xml:space="preserve">. Bisan pa niana, gikan sa pipila sa mga sinulat sa mga Apostoles, ug labi na gayud gikan sa Balaang Tradisyon, napuno kami og kombiksyon nga walay duhaduha nga ang sakramento sa kaminyoon naglungtad na sa Simbahan sukad sa sinugdanan </w:t>
      </w:r>
      <w:r w:rsidRPr="001E4083">
        <w:t>niini</w:t>
      </w:r>
      <w:r w:rsidRPr="006A21F9">
        <w:rPr>
          <w:lang w:val="ru-RU"/>
        </w:rPr>
        <w:t>, ug busa ang gigikanan niini mobalik kang Jesu-Cristo mismo.</w:t>
      </w:r>
    </w:p>
    <w:p w14:paraId="6A95CFFC"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Sa mga Apostolikong sinulat makita nato ang klarong timailhan sa paglungtad sa sakramento sa kaminyoon sa Apostolikong Simbahan. Busa:</w:t>
      </w:r>
    </w:p>
    <w:p w14:paraId="1058D3FC" w14:textId="77777777" w:rsidR="00BE1885" w:rsidRPr="006A21F9" w:rsidRDefault="00BE1885" w:rsidP="00BE1885">
      <w:pPr>
        <w:ind w:firstLine="708"/>
        <w:rPr>
          <w:lang w:val="ru-RU"/>
        </w:rPr>
      </w:pPr>
      <w:r w:rsidRPr="006A21F9">
        <w:rPr>
          <w:b/>
          <w:bCs/>
          <w:lang w:val="ru-RU"/>
        </w:rPr>
        <w:lastRenderedPageBreak/>
        <w:t xml:space="preserve">1) </w:t>
      </w:r>
      <w:r w:rsidRPr="006A21F9">
        <w:rPr>
          <w:lang w:val="ru-RU"/>
        </w:rPr>
        <w:t xml:space="preserve">Sa iyang Epistola ngadto sa mga taga-Efeso, si San Pablo Apostol, sa paglatid sa mga katungdanan sa usa ka Kristohanong asawa, miingon: </w:t>
      </w:r>
      <w:r w:rsidRPr="006A21F9">
        <w:rPr>
          <w:i/>
          <w:iCs/>
          <w:lang w:val="ru-RU"/>
        </w:rPr>
        <w:t xml:space="preserve">'Mga asawa, mosumpo kamo sa inyong mga bana, ingon sa pagsumpo sa Ginoo; kay ang bana mao ang ulo sa asawa, ingon nga si Cristo mao ang ulo sa Simbahan, ug Siya mao ang Manluluwas sa lawas.' Apan sama sa pagsumite sa Simbahan kang Kristo, ingon usab ang mga asawa kinahanglan mosumite sa ilang mga bana sa tanang butang </w:t>
      </w:r>
      <w:r w:rsidRPr="006A21F9">
        <w:rPr>
          <w:lang w:val="ru-RU"/>
        </w:rPr>
        <w:t xml:space="preserve">(Efe. 5:22–24). Unya, sa paglatid sa mga katungdanan sa usa ka Kristohanong bana, iyang gisulti pa: </w:t>
      </w:r>
      <w:r w:rsidRPr="006A21F9">
        <w:rPr>
          <w:i/>
          <w:iCs/>
          <w:lang w:val="ru-RU"/>
        </w:rPr>
        <w:t>'Mga bana, higugmaa ang inyong mga asawa, sama sa paghigugma ni Kristo sa Simbahan ug sa paghalad Niya sa Iyang kaugalingon alang niini</w:t>
      </w:r>
      <w:r w:rsidRPr="006A21F9">
        <w:rPr>
          <w:lang w:val="ru-RU"/>
        </w:rPr>
        <w:t xml:space="preserve">' (Efe. 5:25). Sa katapusan, aron ipatin-aw ang mismong basihanan sa niining mga katungdanan sa kaminyoon, iyang gipunting ang kinaiya sa panaghiusa sa magtiayon ug ang kahulugan nga nakuha niini sa Kristiyanismo: </w:t>
      </w:r>
      <w:r w:rsidRPr="006A21F9">
        <w:rPr>
          <w:i/>
          <w:iCs/>
          <w:lang w:val="ru-RU"/>
        </w:rPr>
        <w:t xml:space="preserve">'Tungod niini, biyaan sa lalaki ang iyang amahan ug inahan, ug managhiusa siya sa iyang asawa, ug sila duha mahimong usa ka unod. 'Kini usa ka lawom nga misteryo—apan nagasulti ako mahitungod kang Cristo ug sa Iglesya' </w:t>
      </w:r>
      <w:r w:rsidRPr="006A21F9">
        <w:rPr>
          <w:lang w:val="ru-RU"/>
        </w:rPr>
        <w:t>(Efe. 5:31–32). Sa ato pa, ang Balaang Apostol nagmando nga ang mga Kristohanong asawa mosunod sa ilang bana sama sa, ug sa parehas nga sukod, nga ang Simbahan mosunod kang Cristo, ug nga ang mga bana higugmaon ang ilang asawa sa parehas nga sukod nga gihigugma ni Cristo ang Simbahan, —tungod gayud kay ang ilang panaghiusa sa kaminyoon nagasimbolo sa panaghiusa ni Kristo ug sa Simbahan, ug niining bahin adunay usa ka misteryo, ug usa ka dakong misteryo. Kung mao kini, nan, una sa tanan, mosulod ang pangutana: unsa kaha kini sa Kristiyanismo nga naghimo sa panaghiusa sa magtiayon nga duha ka tawo nga usa ka misteryo, ug usa ka dakong misteryo— —unsa kaha ang nakahatag niini og ingon ka lawom nga kahulugan, ug nagpasaka sa kaminyoon ngadto sa hulagway sa panaghiusa ni Kristo sa Simbahan? Kung wala'y gipahimutang nga espesipikong sakramento o liturhikal nga ritwal sa Simbahan sa Bag-ong Tugon, pinaagi niini ginasagrado ug giselyohan ang panag-uyon sa magtiayon sa grasya ni Kristo, dili kita makakaplag og makatagbaw nga tubag niining pangutana. Sa laing bahin, kung ang panag-uban sa kaminyoon sa duha ka tawo sa Kristiyanismo tinuod gayud, pinaagi sa iyang kinaiya, usa ka mistikal nga hulagway sa panaghiusa ni Kristo sa Simbahan; ug ang panaghiusa ni Kristo sa Simbahan, walay duhaduha, napuno sa grasya ug pagkabalaan [(Juan 1:14); (Efe. 5:25)]: unya kinahanglan hunahunaon nga ang panaghiusa sa magtiayon sa Kristiyanismo ginasantu usab ug napuno sa grasya ni Kristo pinaagi sa usa ka sakramental nga buhat. Sa katapusan, makaabot kita sa parehas nga konklusyon kung atong hunahunaon ang mga katungdanan nga gisugo sa Apostol sa mga Kristohanong magtiayon sa taludtod nga atong gihisgutan—nga mosunod ang asawa sa bana sa parehas nga sukod nga ang Simbahan mosunod kang Kristo, ug higugmaon sa bana ang asawa sa parehas nga sukod nga gihigugma ni Kristo ang Simbahan: dili kini matuman sa asawa o bana kung, sa pagsulod nila sa panag-asawa, wala sila makadawat og espesyal nga grasya gikan sa taas pinaagi sa usa ka partikular nga sakramento.</w:t>
      </w:r>
    </w:p>
    <w:p w14:paraId="3AC9316E" w14:textId="77777777" w:rsidR="00BE1885" w:rsidRPr="006A21F9" w:rsidRDefault="00BE1885" w:rsidP="00BE1885">
      <w:pPr>
        <w:ind w:firstLine="708"/>
        <w:rPr>
          <w:lang w:val="ru-RU"/>
        </w:rPr>
      </w:pPr>
      <w:r w:rsidRPr="006A21F9">
        <w:rPr>
          <w:b/>
          <w:bCs/>
          <w:lang w:val="ru-RU"/>
        </w:rPr>
        <w:t xml:space="preserve">2) </w:t>
      </w:r>
      <w:r w:rsidRPr="006A21F9">
        <w:rPr>
          <w:lang w:val="ru-RU"/>
        </w:rPr>
        <w:t>Sa lain niyang epistola, si San Pablo Apostol, samtang naghisgot sa kahimtang sa pagka-birhen ug sa kahimtang sa kaminyoon, miingon</w:t>
      </w:r>
      <w:r w:rsidRPr="006A21F9">
        <w:rPr>
          <w:i/>
          <w:iCs/>
          <w:lang w:val="ru-RU"/>
        </w:rPr>
        <w:t>,</w:t>
      </w:r>
      <w:r w:rsidRPr="006A21F9">
        <w:rPr>
          <w:lang w:val="ru-RU"/>
        </w:rPr>
        <w:t xml:space="preserve"> uban sa uban pa: </w:t>
      </w:r>
      <w:r w:rsidRPr="006A21F9">
        <w:rPr>
          <w:i/>
          <w:iCs/>
          <w:lang w:val="ru-RU"/>
        </w:rPr>
        <w:t xml:space="preserve">'Ang usa ka asawa napugos sa balaod samtang buhi pa ang iyang bana; apan kon mamatay ang iyang bana, siya gawasnon nga makigminyo sa bisan kinsa nga iyang gusto, basta kini sa Ginoo' </w:t>
      </w:r>
      <w:r w:rsidRPr="006A21F9">
        <w:rPr>
          <w:lang w:val="ru-RU"/>
        </w:rPr>
        <w:t>(1 Cor. 7:39). Ang paglitok nga 'sa Ginoo' natural nga nagdala sa konklusyon nga, bisan pa sa panahon sa mga Apostoles, ang Kristohanong kaminyoon—dili sama sa ubang panag-uyon sa kaminyoon—gihimo 'sa Ginoo', o sa ngalan sa Ginoo; sa ato pa, kini usa ka butang sa pagtuo ug sa Simbahan, ug busa kini gipanalanginan ug giselyohan nila pinaagi sa usa ka makita nga balaang ritwal.</w:t>
      </w:r>
    </w:p>
    <w:p w14:paraId="537A1C5B"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Ang mga Balaang Amahan ug magtutudlo sa Simbahan, mga tigbantay sa Apostolikong Tradisyon, wala magbilin og bisan gamay nga pagduha-duha bahin niini nga kamatuoran. Ang ilang mga testimonya mahimong bahinon sa duha ka kategorya: sa uban, ang Kristohanong kaminyoon gipakita nga usa ka butang sa pagtuo ug sa Simbahan, nga gihimo ug ginasagrado uban sa partisipasyon sa mga klero, pinaagi sa ilang panalangin; sa uban pa, kini tin-aw nga gitawag nga usa ka sakramento nga naghatag ug grasya.</w:t>
      </w:r>
    </w:p>
    <w:p w14:paraId="0E9EAF45" w14:textId="77777777" w:rsidR="00BE1885" w:rsidRPr="006A21F9" w:rsidRDefault="00BE1885" w:rsidP="00BE1885">
      <w:pPr>
        <w:rPr>
          <w:lang w:val="ru-RU"/>
        </w:rPr>
      </w:pPr>
      <w:r w:rsidRPr="006A21F9">
        <w:rPr>
          <w:lang w:val="ru-RU"/>
        </w:rPr>
        <w:tab/>
        <w:t>Ang mga testimonya sa unang matang gihatag ni:</w:t>
      </w:r>
    </w:p>
    <w:p w14:paraId="78B6A63B" w14:textId="77777777" w:rsidR="00BE1885" w:rsidRPr="006A21F9" w:rsidRDefault="00BE1885" w:rsidP="00BE1885">
      <w:pPr>
        <w:rPr>
          <w:lang w:val="ru-RU"/>
        </w:rPr>
      </w:pPr>
      <w:r w:rsidRPr="006A21F9">
        <w:rPr>
          <w:lang w:val="ru-RU"/>
        </w:rPr>
        <w:tab/>
        <w:t>San Ignacio nga Nagdala sa Dios: "Angay nga ang mga magminyo ipahigayon ang ilang panag-uban uban sa panalangin sa obispo—himua nga ang kaminyoon sa Ginoo, ug dili tungod sa kahilayan."</w:t>
      </w:r>
      <w:r>
        <w:rPr>
          <w:rStyle w:val="FootnoteReference"/>
        </w:rPr>
        <w:footnoteReference w:id="1491"/>
      </w:r>
    </w:p>
    <w:p w14:paraId="1214202B" w14:textId="77777777" w:rsidR="00BE1885" w:rsidRPr="006A21F9" w:rsidRDefault="00BE1885" w:rsidP="00BE1885">
      <w:pPr>
        <w:rPr>
          <w:lang w:val="ru-RU"/>
        </w:rPr>
      </w:pPr>
      <w:r w:rsidRPr="006A21F9">
        <w:rPr>
          <w:lang w:val="ru-RU"/>
        </w:rPr>
        <w:lastRenderedPageBreak/>
        <w:tab/>
        <w:t>San Basilio ang Dako: "</w:t>
      </w:r>
      <w:r w:rsidRPr="006A21F9">
        <w:rPr>
          <w:i/>
          <w:iCs/>
          <w:lang w:val="ru-RU"/>
        </w:rPr>
        <w:t xml:space="preserve">Mga bana, higugmaa ang inyong mga asawa </w:t>
      </w:r>
      <w:r w:rsidRPr="006A21F9">
        <w:rPr>
          <w:lang w:val="ru-RU"/>
        </w:rPr>
        <w:t>(Efe. 5:25), bisan pa kaniadto nga kamo estranghero sa usag usa sa dihang misulod kamo sa panag-asawa! Hinaut nga kining panag-uyon sa kinaiyahan, kining yugo nga gipahamtang uban sa panalangin, mahimong usa ka panaghiusa alang kaninyo nga kaniadto nagkalainlain!"</w:t>
      </w:r>
      <w:r>
        <w:rPr>
          <w:rStyle w:val="FootnoteReference"/>
        </w:rPr>
        <w:footnoteReference w:id="1492"/>
      </w:r>
    </w:p>
    <w:p w14:paraId="2922D97B" w14:textId="77777777" w:rsidR="00BE1885" w:rsidRPr="006A21F9" w:rsidRDefault="00BE1885" w:rsidP="00BE1885">
      <w:pPr>
        <w:rPr>
          <w:lang w:val="ru-RU"/>
        </w:rPr>
      </w:pPr>
      <w:r w:rsidRPr="006A21F9">
        <w:rPr>
          <w:lang w:val="ru-RU"/>
        </w:rPr>
        <w:tab/>
        <w:t>San Gregorio nga Teologo: "Kung wala pa kamo maghiusa sa unod: ayaw kahadlok sa konsumasyon; putli kamo bisan pa sa pagsulod sa kaminyoon. Ako ang manubag; ako ang mananagat, ako ang tigbantay sa nobya."</w:t>
      </w:r>
      <w:r>
        <w:rPr>
          <w:rStyle w:val="FootnoteReference"/>
        </w:rPr>
        <w:footnoteReference w:id="1493"/>
      </w:r>
    </w:p>
    <w:p w14:paraId="38FDFE94" w14:textId="77777777" w:rsidR="00BE1885" w:rsidRPr="006A21F9" w:rsidRDefault="00BE1885" w:rsidP="00BE1885">
      <w:pPr>
        <w:rPr>
          <w:lang w:val="ru-RU"/>
        </w:rPr>
      </w:pPr>
      <w:r w:rsidRPr="006A21F9">
        <w:rPr>
          <w:lang w:val="ru-RU"/>
        </w:rPr>
        <w:tab/>
        <w:t>San Ambrosio: "Kung ang kaminyoon mismo pagabalaanon pa pinaagi sa belo (</w:t>
      </w:r>
      <w:r w:rsidRPr="001E4083">
        <w:t>velamine</w:t>
      </w:r>
      <w:r w:rsidRPr="006A21F9">
        <w:rPr>
          <w:lang w:val="ru-RU"/>
        </w:rPr>
        <w:t>) ug sa panalangin sa pari, unsaon man nga adunay kaminyoon diin walay pag-uyon sa pagtuo?"</w:t>
      </w:r>
      <w:r>
        <w:rPr>
          <w:rStyle w:val="FootnoteReference"/>
        </w:rPr>
        <w:footnoteReference w:id="1494"/>
      </w:r>
    </w:p>
    <w:p w14:paraId="031C44C4" w14:textId="77777777" w:rsidR="00BE1885" w:rsidRPr="006A21F9" w:rsidRDefault="00BE1885" w:rsidP="00BE1885">
      <w:pPr>
        <w:rPr>
          <w:lang w:val="ru-RU"/>
        </w:rPr>
      </w:pPr>
      <w:r w:rsidRPr="006A21F9">
        <w:rPr>
          <w:lang w:val="ru-RU"/>
        </w:rPr>
        <w:tab/>
      </w:r>
      <w:r w:rsidRPr="001E4083">
        <w:t>Ika-upat nga</w:t>
      </w:r>
      <w:r w:rsidRPr="006A21F9">
        <w:rPr>
          <w:lang w:val="ru-RU"/>
        </w:rPr>
        <w:t xml:space="preserve"> Konseho sa Carthage (398): "Ang nobyo ug nobya, sa dihang sila pagapanalanginan sa pari, dad-on sa ilang mga ginikanan o mga tigbantay; ug, pagkahuman madawat ang panalangin, magpabilin sila sa pagkamakasil sa maong gabii, ingon pagtahud sa maong panalangin."</w:t>
      </w:r>
      <w:r>
        <w:rPr>
          <w:rStyle w:val="FootnoteReference"/>
        </w:rPr>
        <w:footnoteReference w:id="1495"/>
      </w:r>
    </w:p>
    <w:p w14:paraId="6E86D43D" w14:textId="77777777" w:rsidR="00BE1885" w:rsidRPr="006A21F9" w:rsidRDefault="00BE1885" w:rsidP="00BE1885">
      <w:pPr>
        <w:rPr>
          <w:lang w:val="ru-RU"/>
        </w:rPr>
      </w:pPr>
      <w:r w:rsidRPr="006A21F9">
        <w:rPr>
          <w:lang w:val="ru-RU"/>
        </w:rPr>
        <w:tab/>
        <w:t>Ingon usab — Tertullian,</w:t>
      </w:r>
      <w:r>
        <w:rPr>
          <w:rStyle w:val="FootnoteReference"/>
        </w:rPr>
        <w:footnoteReference w:id="1496"/>
      </w:r>
      <w:r w:rsidRPr="006A21F9">
        <w:rPr>
          <w:lang w:val="ru-RU"/>
        </w:rPr>
        <w:t xml:space="preserve"> ; Clement sa Alexandria,</w:t>
      </w:r>
      <w:r>
        <w:rPr>
          <w:rStyle w:val="FootnoteReference"/>
        </w:rPr>
        <w:footnoteReference w:id="1497"/>
      </w:r>
      <w:r w:rsidRPr="006A21F9">
        <w:rPr>
          <w:lang w:val="ru-RU"/>
        </w:rPr>
        <w:t xml:space="preserve"> ; Papa Siricius,</w:t>
      </w:r>
      <w:r>
        <w:rPr>
          <w:rStyle w:val="FootnoteReference"/>
        </w:rPr>
        <w:footnoteReference w:id="1498"/>
      </w:r>
      <w:r w:rsidRPr="006A21F9">
        <w:rPr>
          <w:lang w:val="ru-RU"/>
        </w:rPr>
        <w:t xml:space="preserve"> ; ug Papa Inosente </w:t>
      </w:r>
      <w:r w:rsidRPr="001E4083">
        <w:t>I</w:t>
      </w:r>
      <w:r w:rsidRPr="006A21F9">
        <w:rPr>
          <w:lang w:val="ru-RU"/>
        </w:rPr>
        <w:t>.</w:t>
      </w:r>
      <w:r>
        <w:rPr>
          <w:rStyle w:val="FootnoteReference"/>
        </w:rPr>
        <w:footnoteReference w:id="1499"/>
      </w:r>
    </w:p>
    <w:p w14:paraId="45891B7A" w14:textId="77777777" w:rsidR="00BE1885" w:rsidRPr="006A21F9" w:rsidRDefault="00BE1885" w:rsidP="00BE1885">
      <w:pPr>
        <w:rPr>
          <w:lang w:val="ru-RU"/>
        </w:rPr>
      </w:pPr>
      <w:r w:rsidRPr="006A21F9">
        <w:rPr>
          <w:lang w:val="ru-RU"/>
        </w:rPr>
        <w:tab/>
        <w:t>Makita nato ang ebidensya sa ikaduhang matang:</w:t>
      </w:r>
    </w:p>
    <w:p w14:paraId="37EFF6B4" w14:textId="77777777" w:rsidR="00BE1885" w:rsidRPr="006A21F9" w:rsidRDefault="00BE1885" w:rsidP="00BE1885">
      <w:pPr>
        <w:rPr>
          <w:lang w:val="ru-RU"/>
        </w:rPr>
      </w:pPr>
      <w:r w:rsidRPr="006A21F9">
        <w:rPr>
          <w:lang w:val="ru-RU"/>
        </w:rPr>
        <w:tab/>
        <w:t>Tertullian, nga naglista sa kaminyoon kauban sa mga sakramento—bunyag, kumpirmasyon ug Eukaristiya—sa mosunod nga mga pulong: 'Ang Yawa, nga naningkamot sa pagbaliko sa kamatuoran, ginapang-alig bisan ang mga banal nga sakramento mismo sa mga paganong misteryo: gibunyagan niya ang uban isip iyang mga sumusunod, nga nagsaad kanila sa paghinlo sa mga sala pinaagi sa batisan, ug dayon gisul-oban niya og marka sa agtang ang iyang mga mandirigma, ug seryoso niyang gihimo ang halad sa pan… ug bisan pa nagtudlo siya og labawng pari sa kasal."</w:t>
      </w:r>
      <w:r>
        <w:rPr>
          <w:rStyle w:val="FootnoteReference"/>
        </w:rPr>
        <w:footnoteReference w:id="1500"/>
      </w:r>
    </w:p>
    <w:p w14:paraId="0BD83A00" w14:textId="77777777" w:rsidR="00BE1885" w:rsidRPr="006A21F9" w:rsidRDefault="00BE1885" w:rsidP="00BE1885">
      <w:pPr>
        <w:rPr>
          <w:lang w:val="ru-RU"/>
        </w:rPr>
      </w:pPr>
      <w:r w:rsidRPr="006A21F9">
        <w:rPr>
          <w:lang w:val="ru-RU"/>
        </w:rPr>
        <w:tab/>
        <w:t>Si San Juan Crisostomo, sa iyang pagbatok sa mga dautang kanta ug kalingawan nga kasagarang ginabuhat sa mga kasal, miingon: 'Ngano man ninyo ginapasipala sa publiko ang halangdong sakramento sa kaminyoon? Kinahanglan isalikway kini tanan, ug ang anak nga babaye kinahanglan tudloan sa kahinahong gikan pa sa sinugdanan; kinahanglan tawagon ang mga pari, ug pinaagi sa mga pag-ampo ug panalangin, ang panag-uyon sa kaminyoon kinahanglan timanan, aron ang gugma sa lalaki mapadaghan ug ang pagkamatinahuron sa babaye mapreserbar, ug labaw sa tanan, aron ang mga buhat sa pagkamaayo mosulod niining panimalay ug ang tanang limbong sa yawa mapalayas niini, ug aron sila (ang magtiayon), nga naghiusa pinaagi sa grasya sa Dios, makapuyo og malipayong kinabuhi."</w:t>
      </w:r>
      <w:r>
        <w:rPr>
          <w:rStyle w:val="FootnoteReference"/>
        </w:rPr>
        <w:footnoteReference w:id="1501"/>
      </w:r>
    </w:p>
    <w:p w14:paraId="0135C6FA" w14:textId="77777777" w:rsidR="00BE1885" w:rsidRPr="006A21F9" w:rsidRDefault="00BE1885" w:rsidP="00BE1885">
      <w:pPr>
        <w:rPr>
          <w:lang w:val="ru-RU"/>
        </w:rPr>
      </w:pPr>
      <w:r w:rsidRPr="006A21F9">
        <w:rPr>
          <w:lang w:val="ru-RU"/>
        </w:rPr>
        <w:tab/>
        <w:t>Nagsulat si San Ambrosio: "Gikilala nato nga ang Ginoo ug magbabantay sa kaminyoon mao ang Dios, nga dili magpasagad sa pagkahugaw sa higdaanan sa uban. Ug bisan kinsa ang mubuhat niini, makasala batok sa Dios: kay ilang gilapas ang Iyang balaod ug gilimbong ang Iyang grasya. Ug tungod kay nakasala sila batok sa Dios, gipugngan sila sa pag-ambit sa langitnong misteryo."</w:t>
      </w:r>
      <w:r>
        <w:rPr>
          <w:rStyle w:val="FootnoteReference"/>
        </w:rPr>
        <w:footnoteReference w:id="1502"/>
      </w:r>
    </w:p>
    <w:p w14:paraId="071F2869" w14:textId="77777777" w:rsidR="00BE1885" w:rsidRPr="006A21F9" w:rsidRDefault="00BE1885" w:rsidP="00BE1885">
      <w:pPr>
        <w:rPr>
          <w:lang w:val="ru-RU"/>
        </w:rPr>
      </w:pPr>
      <w:r w:rsidRPr="006A21F9">
        <w:rPr>
          <w:lang w:val="ru-RU"/>
        </w:rPr>
        <w:lastRenderedPageBreak/>
        <w:tab/>
        <w:t>San Zeno sa Verona: "Ang paghigugmaay sa magtiayon naghiusa kanila ngadto sa usa ka unod pinaagi sa halangdong sakramento."</w:t>
      </w:r>
      <w:r>
        <w:rPr>
          <w:rStyle w:val="FootnoteReference"/>
        </w:rPr>
        <w:footnoteReference w:id="1503"/>
      </w:r>
    </w:p>
    <w:p w14:paraId="515DF17A" w14:textId="77777777" w:rsidR="00BE1885" w:rsidRPr="006A21F9" w:rsidRDefault="00BE1885" w:rsidP="00BE1885">
      <w:pPr>
        <w:rPr>
          <w:lang w:val="ru-RU"/>
        </w:rPr>
      </w:pPr>
      <w:r w:rsidRPr="006A21F9">
        <w:rPr>
          <w:lang w:val="ru-RU"/>
        </w:rPr>
        <w:tab/>
        <w:t>Gikan kang Banal nga Augustine: "Sa atong (Kristohanong) kaminyoon, ang pagkabalaan sa sakramento mas dako ang gahum kaysa sa pagka-mabunga sa inahan."</w:t>
      </w:r>
      <w:r>
        <w:rPr>
          <w:rStyle w:val="FootnoteReference"/>
        </w:rPr>
        <w:footnoteReference w:id="1504"/>
      </w:r>
      <w:r w:rsidRPr="006A21F9">
        <w:rPr>
          <w:lang w:val="ru-RU"/>
        </w:rPr>
        <w:t xml:space="preserve"> "Ang Simbahan naghatag dili lang og panaghiusa sa magtiayon, kondili usab og sakramento."</w:t>
      </w:r>
      <w:r>
        <w:rPr>
          <w:rStyle w:val="FootnoteReference"/>
        </w:rPr>
        <w:footnoteReference w:id="1505"/>
      </w:r>
    </w:p>
    <w:p w14:paraId="1C05B68B" w14:textId="77777777" w:rsidR="00BE1885" w:rsidRPr="006A21F9" w:rsidRDefault="00BE1885" w:rsidP="00BE1885">
      <w:pPr>
        <w:rPr>
          <w:lang w:val="ru-RU"/>
        </w:rPr>
      </w:pPr>
      <w:r w:rsidRPr="006A21F9">
        <w:rPr>
          <w:lang w:val="ru-RU"/>
        </w:rPr>
        <w:tab/>
        <w:t>Mahimo natong idugang nga, gawas sa Simbahang Ortodokso, ang kasal giila nga usa sa mga sakramento dili lamang sa mga Romano Katoliko, kondili usab sa mga nangilagpas gikan sa Ortodoksiya sukad pa sa karaang panahon, mao kini: Copts, Armenians, Maronites, Abyssinians, Nestorians,</w:t>
      </w:r>
      <w:r>
        <w:rPr>
          <w:rStyle w:val="FootnoteReference"/>
        </w:rPr>
        <w:footnoteReference w:id="1506"/>
      </w:r>
      <w:r w:rsidRPr="006A21F9">
        <w:rPr>
          <w:lang w:val="ru-RU"/>
        </w:rPr>
        <w:t xml:space="preserve"> ug kini klarong nagpamatuod nga sa karaang unibersal nga Simbahan, ang pagtuo sa sakramento sa kaminyoon unibersal ug laganap.</w:t>
      </w:r>
    </w:p>
    <w:p w14:paraId="2238ACCB" w14:textId="77777777" w:rsidR="00BE1885" w:rsidRPr="006A21F9" w:rsidRDefault="00BE1885" w:rsidP="00BE1885">
      <w:pPr>
        <w:rPr>
          <w:lang w:val="ru-RU"/>
        </w:rPr>
      </w:pPr>
      <w:r w:rsidRPr="006A21F9">
        <w:rPr>
          <w:lang w:val="ru-RU"/>
        </w:rPr>
        <w:tab/>
      </w:r>
    </w:p>
    <w:p w14:paraId="7349A75B" w14:textId="77777777" w:rsidR="00BE1885" w:rsidRPr="006A21F9" w:rsidRDefault="00BE1885" w:rsidP="00BE1885">
      <w:pPr>
        <w:pStyle w:val="Heading5"/>
        <w:rPr>
          <w:lang w:val="ru-RU"/>
        </w:rPr>
      </w:pPr>
      <w:bookmarkStart w:id="956" w:name="_Toc133143006"/>
      <w:bookmarkStart w:id="957" w:name="_Toc133166363"/>
      <w:bookmarkStart w:id="958" w:name="_Toc182221573"/>
      <w:bookmarkStart w:id="959" w:name="_Toc238453140"/>
      <w:bookmarkStart w:id="960" w:name="_Toc238453940"/>
      <w:bookmarkStart w:id="961" w:name="_Toc238574248"/>
      <w:r w:rsidRPr="006A21F9">
        <w:rPr>
          <w:bCs/>
          <w:lang w:val="ru-RU"/>
        </w:rPr>
        <w:t xml:space="preserve">§235. </w:t>
      </w:r>
      <w:r w:rsidRPr="006A21F9">
        <w:rPr>
          <w:lang w:val="ru-RU"/>
        </w:rPr>
        <w:t>Ang makita nga aspeto sa sakramento sa kaminyoon ug ang dili makita nga mga buhat</w:t>
      </w:r>
      <w:bookmarkEnd w:id="956"/>
      <w:bookmarkEnd w:id="957"/>
      <w:bookmarkEnd w:id="958"/>
      <w:bookmarkEnd w:id="959"/>
      <w:bookmarkEnd w:id="960"/>
      <w:bookmarkEnd w:id="961"/>
    </w:p>
    <w:p w14:paraId="6BA6566D"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Ang makita nga aspeto sa sakramento sa kaminyoon naglangkob sa duha ka hinungdanon nga buhat. Ang una mao ang solemne nga deklarasyon sa nobya ug nobyo sa atubangan sa Simbahan nga mosulod sila sa panag-uyon sa kaminyoon pinaagi sa ilang kaugalingong gawasnon ug panag-uyon nga pagtugot ug magpabilin nga matinud-anon sa usag usa hangtod sa katapusan sa ilang kinabuhi. Ikaduha, ang solemne nga panalangin sa ilang panag-uban sa kaminyoon sa pari, sa dihang, sa pagbutang sa korona sa ulo sa lalaking ikakasal, iyang gipahayag: 'Ang sulugoon sa Dios… gipangasawahan sa sulugoon sa Dios… sa ngalan sa Amahan, ug sa Anak, ug sa Espiritu Santo'; unya, sa pagbutang sa korona sa ulo sa babayeng ikakasal, iyang gibalik: 'Ang sulugoon sa Dios gipangasaw-an… sa sulugoon sa Dios… sa ngalan sa Amahan, ug sa Anak, ug sa Espiritu Santo,' ug sa katapusan, sa pag-ampo og mubo ngadto sa Dios: 'O Ginoo among Dios, koronaa sila sa himaya ug dungog,'</w:t>
      </w:r>
      <w:r>
        <w:rPr>
          <w:rStyle w:val="FootnoteReference"/>
        </w:rPr>
        <w:footnoteReference w:id="1507"/>
      </w:r>
      <w:r w:rsidRPr="006A21F9">
        <w:rPr>
          <w:lang w:val="ru-RU"/>
        </w:rPr>
        <w:t xml:space="preserve"> , iyang gipanalanginan silang duha nga mag-uban tulo ka beses.</w:t>
      </w:r>
    </w:p>
    <w:p w14:paraId="674E83EA"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Ang dili makita nga mga epekto sa grasya nga gihatag sa nobya ug nobyo pinaagi sa sakramento sa kaminyoon naglangkob, sa kinatibuk-an, sa kamatuoran nga kini naghimo, sumala sa mga pulong sa Apostol, sa ilang panaghiusa mismo nga usa ka dakong misteryo, tungod kay kini naghimo niini nga hulagway sa mistikal nga panaghiusa ni Kristo sa Simbahan: </w:t>
      </w:r>
      <w:r w:rsidRPr="006A21F9">
        <w:rPr>
          <w:i/>
          <w:iCs/>
          <w:lang w:val="ru-RU"/>
        </w:rPr>
        <w:t>"Dako kaayo kini nga misteryo</w:t>
      </w:r>
      <w:r w:rsidRPr="006A21F9">
        <w:rPr>
          <w:lang w:val="ru-RU"/>
        </w:rPr>
        <w:t xml:space="preserve">," ingon sa Apostol, </w:t>
      </w:r>
      <w:r w:rsidRPr="006A21F9">
        <w:rPr>
          <w:i/>
          <w:iCs/>
          <w:lang w:val="ru-RU"/>
        </w:rPr>
        <w:t>"naga-re ko, nga nagtumong kang Kristo ug sa Simbahan</w:t>
      </w:r>
      <w:r w:rsidRPr="006A21F9">
        <w:rPr>
          <w:lang w:val="ru-RU"/>
        </w:rPr>
        <w:t>" (Efe. 5:32). Ug, busa, — sa pagkatinuod nga kini nga grasya, labi na gayud:</w:t>
      </w:r>
    </w:p>
    <w:p w14:paraId="4A278CA3"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Ginasantificar ug, aron isulti, gispirituhan ang panag-uban sa magtiayon nga duha ka tawo: kay ang panaghiusa ni Cristo sa Simbahan balaan ug espirituhanon. Busa ang Apostol nagsulti mahitungod sa Kristohanong kaminyoon: </w:t>
      </w:r>
      <w:r w:rsidRPr="006A21F9">
        <w:rPr>
          <w:i/>
          <w:iCs/>
          <w:lang w:val="ru-RU"/>
        </w:rPr>
        <w:t xml:space="preserve">'Pasidunggan sa tanan ang kaminyoon, ug ang higdaanan sa magtiayon dili </w:t>
      </w:r>
      <w:r w:rsidRPr="006A21F9">
        <w:rPr>
          <w:lang w:val="ru-RU"/>
        </w:rPr>
        <w:t xml:space="preserve">pasipalahan' (Heb. 13:4), ug nagmando sa mga Kristohanong magtiayon: </w:t>
      </w:r>
      <w:r w:rsidRPr="006A21F9">
        <w:rPr>
          <w:i/>
          <w:iCs/>
          <w:lang w:val="ru-RU"/>
        </w:rPr>
        <w:t xml:space="preserve">'Kay mao kini ang kabubut-on sa Dios, ang inyong pagkabalaan: nga maglikay kamo sa pakighilawas; nga ang matag-usa kaninyo makahibalo sa pagbantay sa iyang kaugalingong sudlanan sa pagkabalaan ug dungog' </w:t>
      </w:r>
      <w:r w:rsidRPr="006A21F9">
        <w:rPr>
          <w:lang w:val="ru-RU"/>
        </w:rPr>
        <w:t xml:space="preserve">(1 Thess. 4:3–4). Sa samang paagi, si San Krisostomo, sa paghinumdom sa sugo sa Apostol nga ang Kristohanong bana higugmaon ang iyang asawa, ug ang Kristohanong asawa magpasidungog sa iyang bana (Efe. 5:33), nagdugang: 'kay ang matag-usa kanila nakadawat sa kaugalingon. Mao kana ang kaminyoon nga naa sa Kristo, usa ka espirituhanong kaminyoon ug usa ka espirituhanong pagkahimugso, dili sa dugo, dili sa sakit, sama sa pagkahimugso ni Isaac, nga ang Kasulatan miingon mahitungod kaniya: </w:t>
      </w:r>
      <w:r w:rsidRPr="006A21F9">
        <w:rPr>
          <w:i/>
          <w:iCs/>
          <w:lang w:val="ru-RU"/>
        </w:rPr>
        <w:t>'ug ang pag-anak ni Sarah mihunong na</w:t>
      </w:r>
      <w:r w:rsidRPr="006A21F9">
        <w:rPr>
          <w:lang w:val="ru-RU"/>
        </w:rPr>
        <w:t xml:space="preserve">' (Gen. 18:11). Ug kini nga kaminyoon dili tungod sa pagbati, ni sa unod, kondili hingpit nga espirituhanon, kay niini ang kalag naghiusa sa Dios pinaagi sa </w:t>
      </w:r>
      <w:r w:rsidRPr="006A21F9">
        <w:rPr>
          <w:lang w:val="ru-RU"/>
        </w:rPr>
        <w:lastRenderedPageBreak/>
        <w:t xml:space="preserve">usa ka dili masukod nga panag-uyon, nga Siya ra ang nakahibalo: busa giingon: </w:t>
      </w:r>
      <w:r w:rsidRPr="006A21F9">
        <w:rPr>
          <w:i/>
          <w:iCs/>
          <w:lang w:val="ru-RU"/>
        </w:rPr>
        <w:t>'Ang nakig-uban sa Ginoo usa ka espiritu sa Ginoo</w:t>
      </w:r>
      <w:r w:rsidRPr="006A21F9">
        <w:rPr>
          <w:lang w:val="ru-RU"/>
        </w:rPr>
        <w:t>' (1 Cor. 6:17). 'Tan-awa kung giunsa sa Apostol pag-amping aron ang unod makig-uban sa unod, ug ang espiritu sa espiritu.'</w:t>
      </w:r>
      <w:r>
        <w:rPr>
          <w:rStyle w:val="FootnoteReference"/>
        </w:rPr>
        <w:footnoteReference w:id="1508"/>
      </w:r>
    </w:p>
    <w:p w14:paraId="6A4B20E1"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Gitali niini ang panag-uban sa magtiayon sa dili maputol nga panumpay: kay ang panaghiusa ni Kristo sa Simbahan dili maputol ug walay katapusan (Mat. 28:20). Ug bahin sa Kristohanong kaminyoon, kinahanglan una sa tanan masabtan: </w:t>
      </w:r>
      <w:r w:rsidRPr="006A21F9">
        <w:rPr>
          <w:i/>
          <w:iCs/>
          <w:lang w:val="ru-RU"/>
        </w:rPr>
        <w:t>'Ang gihiusa sa Dios, dili pagbulagon sa tawo</w:t>
      </w:r>
      <w:r w:rsidRPr="006A21F9">
        <w:rPr>
          <w:lang w:val="ru-RU"/>
        </w:rPr>
        <w:t>' (Mat. 19:6) — usa ka panaghiusa nga dili lang pinaagi sa balaod sa kaminyoon, nga (ang balaod) nga gihatag Niya sa katawhan sukad pa sa sinugdanan ug gipamatud-an sa pagpadayag sa Daan nga Tugon, apan labi na pinaagi sa Iyang grasya, nga Iyang gihatag sa nobyo ug nobya pinaagi sa usa ka espesyal nga sakramento sa Bag-ong Tugon.</w:t>
      </w:r>
    </w:p>
    <w:p w14:paraId="5F394582"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Sa katapusan, kini makatabang sa mga Kristohanong magtiayon sa pagtuman sa ilang panag-uyon nga katungdanan sa usa ug usa sa balaan nga paagi sa tibuok nilang kinabuhi, pinaagi sa pagsunod sa labawng ehemplo sa labing balaan nga panaghiusa ni Kristo ug sa Simbahan. Pinaagi lamang niini nga paagi nga ang mga sugo sa Balaang Apostol mahimong masabtan ug sayon tumanon: nga ang mga bana higugmaon ang ilang mga asawa, </w:t>
      </w:r>
      <w:r w:rsidRPr="006A21F9">
        <w:rPr>
          <w:i/>
          <w:iCs/>
          <w:lang w:val="ru-RU"/>
        </w:rPr>
        <w:t xml:space="preserve">sama sa paghigugma ni Cristo sa Simbahan ug paghalad sa Iyang kaugalingon alang kaniya </w:t>
      </w:r>
      <w:r w:rsidRPr="006A21F9">
        <w:rPr>
          <w:lang w:val="ru-RU"/>
        </w:rPr>
        <w:t xml:space="preserve">(Efe. 5:25), ug nga ang mga asawa mosumpo sa ilang bana sa tanang butang, </w:t>
      </w:r>
      <w:r w:rsidRPr="006A21F9">
        <w:rPr>
          <w:i/>
          <w:iCs/>
          <w:lang w:val="ru-RU"/>
        </w:rPr>
        <w:t xml:space="preserve">sama sa pagsumpo sa Iglesia kang Cristo </w:t>
      </w:r>
      <w:r w:rsidRPr="006A21F9">
        <w:rPr>
          <w:lang w:val="ru-RU"/>
        </w:rPr>
        <w:t>(Efe. 5:24). Molabaw pa sa gahum sa tawo ang pag-alig sa ingon ka halangdong ehemplo kon wala ang espesyal nga grasya sa Dios. Pinaagi sa pagtabang sa mga Kristohanong magtiayon sa pagtuman sa ilang panag-uyon nga katungdanan sa tibuok nilang kinabuhi, kini nga grasya usab motabang kanila sa pag-angkon sa tanang tumong sa panag-uyon sa magtiayon, mao ang, ang bulahan nga pagkahimugso sa mga anak—ang umaabot nga mga anak sa Simbahan—ang usag usa nga suporta sa tanan nga maayo, ug ang pagpanalipod sa ilang kaugalingon gikan sa dili matarong o dili bulahan nga mga relasyon (§233).</w:t>
      </w:r>
    </w:p>
    <w:p w14:paraId="332C6A0A" w14:textId="77777777" w:rsidR="00BE1885" w:rsidRPr="006A21F9" w:rsidRDefault="00BE1885" w:rsidP="00BE1885">
      <w:pPr>
        <w:rPr>
          <w:lang w:val="ru-RU"/>
        </w:rPr>
      </w:pPr>
      <w:r w:rsidRPr="006A21F9">
        <w:rPr>
          <w:lang w:val="ru-RU"/>
        </w:rPr>
        <w:tab/>
      </w:r>
    </w:p>
    <w:p w14:paraId="49ECC4FE" w14:textId="77777777" w:rsidR="00BE1885" w:rsidRPr="006A21F9" w:rsidRDefault="00BE1885" w:rsidP="00BE1885">
      <w:pPr>
        <w:pStyle w:val="Heading5"/>
        <w:rPr>
          <w:lang w:val="ru-RU"/>
        </w:rPr>
      </w:pPr>
      <w:bookmarkStart w:id="962" w:name="_Toc133143007"/>
      <w:bookmarkStart w:id="963" w:name="_Toc133166364"/>
      <w:bookmarkStart w:id="964" w:name="_Toc182221574"/>
      <w:bookmarkStart w:id="965" w:name="_Toc238453141"/>
      <w:bookmarkStart w:id="966" w:name="_Toc238453941"/>
      <w:bookmarkStart w:id="967" w:name="_Toc238574249"/>
      <w:r w:rsidRPr="006A21F9">
        <w:rPr>
          <w:bCs/>
          <w:lang w:val="ru-RU"/>
        </w:rPr>
        <w:t xml:space="preserve">§236. </w:t>
      </w:r>
      <w:r w:rsidRPr="006A21F9">
        <w:rPr>
          <w:lang w:val="ru-RU"/>
        </w:rPr>
        <w:t>Kinsa ang makaselebrar sa sakramento sa kaminyoon, ug unsa ang gikinahanglan sa mga mosulod niini nga sakramento?</w:t>
      </w:r>
      <w:bookmarkEnd w:id="962"/>
      <w:bookmarkEnd w:id="963"/>
      <w:bookmarkEnd w:id="964"/>
      <w:bookmarkEnd w:id="965"/>
      <w:bookmarkEnd w:id="966"/>
      <w:bookmarkEnd w:id="967"/>
    </w:p>
    <w:p w14:paraId="1B4E296E" w14:textId="77777777" w:rsidR="00BE1885" w:rsidRPr="006A21F9" w:rsidRDefault="00BE1885" w:rsidP="00BE1885">
      <w:pPr>
        <w:ind w:firstLine="708"/>
        <w:rPr>
          <w:lang w:val="ru-RU"/>
        </w:rPr>
      </w:pPr>
      <w:r>
        <w:rPr>
          <w:rStyle w:val="FootnoteReference"/>
        </w:rPr>
        <w:footnoteReference w:id="1509"/>
      </w:r>
      <w:r>
        <w:rPr>
          <w:rStyle w:val="FootnoteReference"/>
        </w:rPr>
        <w:footnoteReference w:id="1510"/>
      </w:r>
      <w:r>
        <w:rPr>
          <w:rStyle w:val="FootnoteReference"/>
        </w:rPr>
        <w:footnoteReference w:id="1511"/>
      </w:r>
      <w:r w:rsidRPr="006A21F9">
        <w:rPr>
          <w:b/>
          <w:bCs/>
          <w:lang w:val="ru-RU"/>
        </w:rPr>
        <w:t xml:space="preserve">I. </w:t>
      </w:r>
      <w:r w:rsidRPr="006A21F9">
        <w:rPr>
          <w:lang w:val="ru-RU"/>
        </w:rPr>
        <w:t>Sukad pa sa sinugdanan sa Kristiyanismo, ang awtoridad sa pagsaulog sa sakramento sa kaminyoon, sama sa tanang uban pang sakramento, iya sa mga pastor sa Simbahan, sa mga obispo ug presbiter. Sama sa atong nakita, si San Ignacio nga Nagbitbit sa Diyos naghisgot niini; pagkahuman, si Tertullian, si</w:t>
      </w:r>
      <w:r>
        <w:rPr>
          <w:rStyle w:val="FootnoteReference"/>
        </w:rPr>
        <w:footnoteReference w:id="1512"/>
      </w:r>
      <w:r w:rsidRPr="006A21F9">
        <w:rPr>
          <w:lang w:val="ru-RU"/>
        </w:rPr>
        <w:t xml:space="preserve"> , ug uban pa naghisgot niini o bisan naghatag og klarong pagpamatuod niini: San Basilio ang Dako, San Gregorio nga Teologo, San Juan Crisostomo, San Ambrosio, San Cirilo ug San Metodio, Papa Siricio ug Papa Inosente, ug ang tibuok konseho sa mga pastor nga nagtigum sa Kartago.</w:t>
      </w:r>
      <w:r>
        <w:rPr>
          <w:rStyle w:val="FootnoteReference"/>
        </w:rPr>
        <w:footnoteReference w:id="1513"/>
      </w:r>
      <w:r w:rsidRPr="006A21F9">
        <w:rPr>
          <w:lang w:val="ru-RU"/>
        </w:rPr>
        <w:t xml:space="preserve"> Idugang nato niini ang: San Timoteo sa Alexandria,</w:t>
      </w:r>
      <w:r>
        <w:rPr>
          <w:rStyle w:val="FootnoteReference"/>
        </w:rPr>
        <w:footnoteReference w:id="1514"/>
      </w:r>
      <w:r w:rsidRPr="006A21F9">
        <w:rPr>
          <w:lang w:val="ru-RU"/>
        </w:rPr>
        <w:t xml:space="preserve"> San Teodoro ang Studita, San Nicetas ug San Photius, mga Patriyarka sa Constantinople,</w:t>
      </w:r>
      <w:r>
        <w:rPr>
          <w:rStyle w:val="FootnoteReference"/>
        </w:rPr>
        <w:footnoteReference w:id="1515"/>
      </w:r>
      <w:r w:rsidRPr="006A21F9">
        <w:rPr>
          <w:lang w:val="ru-RU"/>
        </w:rPr>
        <w:t xml:space="preserve"> ug uban pa. </w:t>
      </w:r>
    </w:p>
    <w:p w14:paraId="20981CAE"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Ang mga tawo nga mosulod sa sakramento sa kaminyoon, sumala sa mga lagda sa Simbahang Orthodox:</w:t>
      </w:r>
    </w:p>
    <w:p w14:paraId="06911023"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Kinahanglan pareho silang Kristohanong nagtuo. Kay kung walay pagtuo kang Kristo, ang usa ka tawo dili madawat sa grasya sa Dios nga gihatag pinaagi sa mga sakramento (§197), ug sa kinatibuk-an, kadtong misulod na niining gingharian pinaagi sa pultahan sa bunyag (Juan 3:5) lamang ang makapahimulos sa </w:t>
      </w:r>
      <w:r w:rsidRPr="006A21F9">
        <w:rPr>
          <w:lang w:val="ru-RU"/>
        </w:rPr>
        <w:lastRenderedPageBreak/>
        <w:t xml:space="preserve">espirituhanong mga gasa nga gitanyag sa gingharian sa grasya ni Kristo. Busa, ang kaminyoon sa dili-magtuo (dili-Kristohanon) gidili sa mga Kristohanon (Kanon 14 sa </w:t>
      </w:r>
      <w:r w:rsidRPr="001E4083">
        <w:t xml:space="preserve">Ika-upat </w:t>
      </w:r>
      <w:r w:rsidRPr="006A21F9">
        <w:rPr>
          <w:lang w:val="ru-RU"/>
        </w:rPr>
        <w:t>nga Ekumenikal nga Konseho; Kanon 72 sa</w:t>
      </w:r>
      <w:r w:rsidRPr="001E4083">
        <w:t xml:space="preserve"> Ika-unom nga </w:t>
      </w:r>
      <w:r w:rsidRPr="006A21F9">
        <w:rPr>
          <w:lang w:val="ru-RU"/>
        </w:rPr>
        <w:t>Ekumenikal nga Konseho).</w:t>
      </w:r>
    </w:p>
    <w:p w14:paraId="0624C8CA"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Kinahanglan nga bisan usa sa magtiayon—mao ba ang lalaki o ang babaye—kinahanglan nga magtuo sa Orthodox, kung dili man gani silang duha. Kon dili, giunsa man pagdawat sa panalangin sa Dios, nga gihatag sa usa ka ministro sa Simbahang Orthodox, uban sa matinud-anong pagtuo kon walay pagtuo sa Simbahan mismo, nga mao ang nagahatag sa mga gasa sa grasya? Apan kung bisan usa sa mga nagpakasal kay Orthodox, alang kanang usa ka tawo, ang panalangin sa Dios gihatag sa panaghiusa sa magtiayon, kay silang duha, sumala sa Pulong sa Dios, mahimong usa ka unod (Mat. 19:5). Gihatag kini, bisan pa, sa kondisyon nga ang dili-Ortodoxo nga partido dili sa bisan unsang paagi makaapekto sa pagtuo sa Ortodoxo nga partido sa umaabot, ug nga bisan unsang mga anak nga matawo kanila pagadakpon sa Ortodoxong pagtuo (Konsilyo sa Laodicea, Kanon 10.31; </w:t>
      </w:r>
      <w:r w:rsidRPr="001E4083">
        <w:t xml:space="preserve">Ika-upat </w:t>
      </w:r>
      <w:r w:rsidRPr="006A21F9">
        <w:rPr>
          <w:lang w:val="ru-RU"/>
        </w:rPr>
        <w:t xml:space="preserve">nga Ekumenikal nga Konsilyo, Kanon 14; </w:t>
      </w:r>
      <w:r w:rsidRPr="001E4083">
        <w:t xml:space="preserve">Ika-unom </w:t>
      </w:r>
      <w:r w:rsidRPr="006A21F9">
        <w:rPr>
          <w:lang w:val="ru-RU"/>
        </w:rPr>
        <w:t>nga Ekumenikal nga Konsilyo, Kanon 72).</w:t>
      </w:r>
    </w:p>
    <w:p w14:paraId="4C379817" w14:textId="77777777" w:rsidR="00BE1885" w:rsidRPr="006A21F9" w:rsidRDefault="00BE1885" w:rsidP="00BE1885">
      <w:pPr>
        <w:ind w:firstLine="708"/>
        <w:rPr>
          <w:lang w:val="ru-RU"/>
        </w:rPr>
      </w:pPr>
      <w:r w:rsidRPr="006A21F9">
        <w:rPr>
          <w:b/>
          <w:bCs/>
          <w:lang w:val="ru-RU"/>
        </w:rPr>
        <w:t xml:space="preserve">3) </w:t>
      </w:r>
      <w:r w:rsidRPr="006A21F9">
        <w:rPr>
          <w:lang w:val="ru-RU"/>
        </w:rPr>
        <w:t>Dili sila paryente sulod sa nailhang mga grado sa dugo o espirituhanong pagkaparente, sumala sa gihulagway sa mga lagda sa Simbahan (63rd ug 54th nga Kanon sa</w:t>
      </w:r>
      <w:r w:rsidRPr="001E4083">
        <w:t xml:space="preserve"> Ika-unom </w:t>
      </w:r>
      <w:r w:rsidRPr="006A21F9">
        <w:rPr>
          <w:lang w:val="ru-RU"/>
        </w:rPr>
        <w:t>nga Ekumenikal nga Konseho; 2nd nga Kanon sa Neo-Caesarean nga Konseho; 23rd, 78th ug 87th nga Kanon ni Basil the Great; 11th nga Kanon ni Timothy).</w:t>
      </w:r>
    </w:p>
    <w:p w14:paraId="0BD298BA"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Kinahanglan adunay panag-uyon ug boluntaryong pagtugot sa duha aron mosulod sa kaminyoon. Nagagikan kini sa kinaiya mismo sa panag-uban sa magtiayon: </w:t>
      </w:r>
      <w:r w:rsidRPr="006A21F9">
        <w:rPr>
          <w:i/>
          <w:iCs/>
          <w:lang w:val="ru-RU"/>
        </w:rPr>
        <w:t>'Biyaan sa lalaki ang iyang amahan ug inahan, ug manig-uban siya sa iyang asawa, ug ang duha mahimong usa ka unod</w:t>
      </w:r>
      <w:r w:rsidRPr="006A21F9">
        <w:rPr>
          <w:lang w:val="ru-RU"/>
        </w:rPr>
        <w:t>,' miingon ang Ginoo (Mat. 19:5). Ang ingon nga panaghiusa sa duha ka tawo mahimo lamang pinaagi sa gahum sa gawasnong pagbuot, nga gipalihok sa gugma, ug dili gayud pinaagi sa pagpugos. Busa, ang Simbahan kanunay nga seryosong mangutana sa nobyo ug nobya sa wala pa ang ilang kasal: kung mosulod ba sila sa kaminyoon sa ilang kaugalingong gawasnong ug dili gipugsang pagbuot. Ug pagdawat lang sa usa ka positibo nga tubag, panalanginan niya ang ilang panaghiusa.</w:t>
      </w:r>
      <w:r>
        <w:rPr>
          <w:rStyle w:val="FootnoteReference"/>
        </w:rPr>
        <w:footnoteReference w:id="1516"/>
      </w:r>
    </w:p>
    <w:p w14:paraId="2939E067" w14:textId="77777777" w:rsidR="00BE1885" w:rsidRPr="006A21F9" w:rsidRDefault="00BE1885" w:rsidP="00BE1885">
      <w:pPr>
        <w:rPr>
          <w:lang w:val="ru-RU"/>
        </w:rPr>
      </w:pPr>
    </w:p>
    <w:p w14:paraId="2C62982D" w14:textId="77777777" w:rsidR="00BE1885" w:rsidRPr="006A21F9" w:rsidRDefault="00BE1885" w:rsidP="00BE1885">
      <w:pPr>
        <w:pStyle w:val="Heading5"/>
        <w:rPr>
          <w:lang w:val="ru-RU"/>
        </w:rPr>
      </w:pPr>
      <w:bookmarkStart w:id="968" w:name="_Toc133143008"/>
      <w:bookmarkStart w:id="969" w:name="_Toc133166365"/>
      <w:bookmarkStart w:id="970" w:name="_Toc182221575"/>
      <w:bookmarkStart w:id="971" w:name="_Toc238453142"/>
      <w:bookmarkStart w:id="972" w:name="_Toc238453942"/>
      <w:bookmarkStart w:id="973" w:name="_Toc238574250"/>
      <w:r w:rsidRPr="006A21F9">
        <w:rPr>
          <w:bCs/>
          <w:lang w:val="ru-RU"/>
        </w:rPr>
        <w:t xml:space="preserve">§237. </w:t>
      </w:r>
      <w:r w:rsidRPr="006A21F9">
        <w:rPr>
          <w:lang w:val="ru-RU"/>
        </w:rPr>
        <w:t>Ang mga kinaiya sa Kristohanong kaminyoon, nga gibalaan sa sakramento</w:t>
      </w:r>
      <w:bookmarkEnd w:id="968"/>
      <w:bookmarkEnd w:id="969"/>
      <w:bookmarkEnd w:id="970"/>
      <w:bookmarkEnd w:id="971"/>
      <w:bookmarkEnd w:id="972"/>
      <w:bookmarkEnd w:id="973"/>
    </w:p>
    <w:p w14:paraId="5D74B822" w14:textId="77777777" w:rsidR="00BE1885" w:rsidRPr="006A21F9" w:rsidRDefault="00BE1885" w:rsidP="00BE1885">
      <w:pPr>
        <w:ind w:firstLine="708"/>
        <w:rPr>
          <w:lang w:val="ru-RU"/>
        </w:rPr>
      </w:pPr>
      <w:r w:rsidRPr="006A21F9">
        <w:rPr>
          <w:lang w:val="ru-RU"/>
        </w:rPr>
        <w:t xml:space="preserve">Ang mga kinaiya sa Kristohanong kaminyoon, nga gipanalanginan sa sakramento, mao ang: </w:t>
      </w:r>
      <w:r w:rsidRPr="006A21F9">
        <w:rPr>
          <w:b/>
          <w:bCs/>
          <w:lang w:val="ru-RU"/>
        </w:rPr>
        <w:t xml:space="preserve">(a) </w:t>
      </w:r>
      <w:r w:rsidRPr="006A21F9">
        <w:rPr>
          <w:lang w:val="ru-RU"/>
        </w:rPr>
        <w:t xml:space="preserve">monogamya, nga nagpasabot nga ang Kristohanong kaminyoon usa ka panaghiusa sa usa ka bana ug usa ka asawa lamang, ug </w:t>
      </w:r>
      <w:r w:rsidRPr="006A21F9">
        <w:rPr>
          <w:b/>
          <w:bCs/>
          <w:lang w:val="ru-RU"/>
        </w:rPr>
        <w:t xml:space="preserve">(b) </w:t>
      </w:r>
      <w:r w:rsidRPr="006A21F9">
        <w:rPr>
          <w:lang w:val="ru-RU"/>
        </w:rPr>
        <w:t>dili mabubuwag.</w:t>
      </w:r>
    </w:p>
    <w:p w14:paraId="61C8DC9F" w14:textId="77777777" w:rsidR="00BE1885" w:rsidRPr="006A21F9" w:rsidRDefault="00BE1885" w:rsidP="00BE1885">
      <w:pPr>
        <w:ind w:firstLine="708"/>
        <w:rPr>
          <w:lang w:val="ru-RU"/>
        </w:rPr>
      </w:pPr>
      <w:r w:rsidRPr="006A21F9">
        <w:rPr>
          <w:b/>
          <w:bCs/>
          <w:lang w:val="ru-RU"/>
        </w:rPr>
        <w:t xml:space="preserve">1. </w:t>
      </w:r>
      <w:r w:rsidRPr="006A21F9">
        <w:rPr>
          <w:lang w:val="ru-RU"/>
        </w:rPr>
        <w:t>Ang Kristiyanismo hugot nga nagdili sa poligamya (</w:t>
      </w:r>
      <w:r w:rsidRPr="001E4083">
        <w:t>πολυγαμία</w:t>
      </w:r>
      <w:r w:rsidRPr="006A21F9">
        <w:rPr>
          <w:lang w:val="ru-RU"/>
        </w:rPr>
        <w:t>) ug nagasantos pinaagi sa sakramento ang panaghiusa sa duha ka tawo, usa ka bana ug usa ka asawa (</w:t>
      </w:r>
      <w:r w:rsidRPr="001E4083">
        <w:t>μονογαμία</w:t>
      </w:r>
      <w:r w:rsidRPr="006A21F9">
        <w:rPr>
          <w:lang w:val="ru-RU"/>
        </w:rPr>
        <w:t xml:space="preserve">). Kay mao kini ang orihinal nga balaod sa kaminyoon, nga gitukod sa Magbubuhat sa kinaiyahan sa tawo mismo, ug gipadayag niadtong panahona sa katigulangan sa katawhan, pinaagi sa inspirasyon gikan sa kahitas-an. </w:t>
      </w:r>
      <w:r w:rsidRPr="006A21F9">
        <w:rPr>
          <w:i/>
          <w:iCs/>
          <w:lang w:val="ru-RU"/>
        </w:rPr>
        <w:t>'Ug gimugna sa Dios ang tawo</w:t>
      </w:r>
      <w:r w:rsidRPr="006A21F9">
        <w:rPr>
          <w:lang w:val="ru-RU"/>
        </w:rPr>
        <w:t xml:space="preserve">,' matud sa balaan nga kronikista, </w:t>
      </w:r>
      <w:r w:rsidRPr="006A21F9">
        <w:rPr>
          <w:i/>
          <w:iCs/>
          <w:lang w:val="ru-RU"/>
        </w:rPr>
        <w:t>'lalaki ug babaye Iyang gimugna sila</w:t>
      </w:r>
      <w:r w:rsidRPr="006A21F9">
        <w:rPr>
          <w:lang w:val="ru-RU"/>
        </w:rPr>
        <w:t xml:space="preserve">' (Gen. 1:27). Ug dugang pa: </w:t>
      </w:r>
      <w:r w:rsidRPr="006A21F9">
        <w:rPr>
          <w:i/>
          <w:iCs/>
          <w:lang w:val="ru-RU"/>
        </w:rPr>
        <w:t xml:space="preserve">'Ug gihimo sa Ginoo nga Dios ang babaye gikan sa tadyaw nga gikuha Niya gikan sa lalaki, ug gidala siya ngadto sa lalaki.' Ug miingon ang lalaki: 'Tan-awa, kini usa ka bukog sa akong mga bukog ug unod sa akong unod; siya pagatawgon nga "babaye", kay gikuha siya gikan sa [iya] bana.' Busa ang lalaki mobiya sa iyang amahan ug sa iyang inahan ug maghiusa sa iyang asawa, ug ang duha mahimong usa ka unod </w:t>
      </w:r>
      <w:r w:rsidRPr="006A21F9">
        <w:rPr>
          <w:lang w:val="ru-RU"/>
        </w:rPr>
        <w:t xml:space="preserve">[(Gen. 2:22–24); cf. (Matt. 19:4–6)]. Kining balaoda gipamatud-an ug gipasabot mismo ni Kristo nga Manluluwas, sa dihang miingon Siya: </w:t>
      </w:r>
      <w:r w:rsidRPr="006A21F9">
        <w:rPr>
          <w:i/>
          <w:iCs/>
          <w:lang w:val="ru-RU"/>
        </w:rPr>
        <w:t>'Ang nagbuhat kanila sukad sa sinugdan nagbuhat kanila nga lalaki ug babaye.' Ug miingon Siya: 'Tungod niini biyaan sa lalaki ang iyang amahan ug inahan ug ipakig-uban sa iyang asawa, ug ang duha mahimong usa ka unod</w:t>
      </w:r>
      <w:r w:rsidRPr="006A21F9">
        <w:rPr>
          <w:lang w:val="ru-RU"/>
        </w:rPr>
        <w:t xml:space="preserve">' (Mat. 19:4–5). Si San Pablo nga Apostol usab klaro nga nagtumong niini nga balaod ngadto sa mga Kristohanon, nga nag-ingon: </w:t>
      </w:r>
      <w:r w:rsidRPr="006A21F9">
        <w:rPr>
          <w:i/>
          <w:iCs/>
          <w:lang w:val="ru-RU"/>
        </w:rPr>
        <w:t xml:space="preserve">'Ang matag lalaki adunay kaugalingong asawa … ang asawa wala'y awtoridad sa iyang kaugalingong lawas, kondili ang bana; ingon usab, ang bana wala'y awtoridad sa iyang kaugalingong lawas, kondili ang asawa </w:t>
      </w:r>
      <w:r w:rsidRPr="006A21F9">
        <w:rPr>
          <w:lang w:val="ru-RU"/>
        </w:rPr>
        <w:t xml:space="preserve">adunay (1 Cor. 7:2–4), ug pinaagi sa pagpunting sa mga Kristohanong magtiayon nga ang ilang panaghiusa </w:t>
      </w:r>
      <w:r w:rsidRPr="006A21F9">
        <w:rPr>
          <w:lang w:val="ru-RU"/>
        </w:rPr>
        <w:lastRenderedPageBreak/>
        <w:t>misteryosong nagrepresentar sa panaghiusa ni Kristo ug sa Simbahan (Eph. 5:23 ff.). Ang tanang Balaang mga Amahan ug magtutudlo sa Simbahan sa ulahi nagtudlo niini nga balaod sa kaminyoon sa samang paagi.</w:t>
      </w:r>
      <w:r>
        <w:rPr>
          <w:rStyle w:val="FootnoteReference"/>
        </w:rPr>
        <w:footnoteReference w:id="1517"/>
      </w:r>
    </w:p>
    <w:p w14:paraId="71C4ABA8" w14:textId="77777777" w:rsidR="00BE1885" w:rsidRPr="006A21F9" w:rsidRDefault="00BE1885" w:rsidP="00BE1885">
      <w:pPr>
        <w:rPr>
          <w:lang w:val="ru-RU"/>
        </w:rPr>
      </w:pPr>
      <w:r w:rsidRPr="006A21F9">
        <w:rPr>
          <w:lang w:val="ru-RU"/>
        </w:rPr>
        <w:tab/>
        <w:t xml:space="preserve">Bisan pa, samtang gidili sa Balaang Pagtuo nga ang usa ka tawo adunay duha o labaw pa ka asawa sa samang panahon, dili kini magdili sa magtiayon nga magminyo pag-usab kon mamatay ang usa kanila, bisan pa man gihatagan niini og prayoridad ang dungogong pagbalo kaysa ingon nga kaminyoon. </w:t>
      </w:r>
      <w:r w:rsidRPr="006A21F9">
        <w:rPr>
          <w:i/>
          <w:iCs/>
          <w:lang w:val="ru-RU"/>
        </w:rPr>
        <w:t>'Alang sa mga dili minyo ug sa mga balo</w:t>
      </w:r>
      <w:r w:rsidRPr="006A21F9">
        <w:rPr>
          <w:lang w:val="ru-RU"/>
        </w:rPr>
        <w:t xml:space="preserve">,' misulat ang Balaang Apostol, </w:t>
      </w:r>
      <w:r w:rsidRPr="006A21F9">
        <w:rPr>
          <w:i/>
          <w:iCs/>
          <w:lang w:val="ru-RU"/>
        </w:rPr>
        <w:t xml:space="preserve">'maayo alang kanila nga magpabilin sama kanako. Apan kon dili nila mapugngan ang ilang kaugalingon, magminyo na sila; kay mas maayo pa ang magminyo kaysa masunog sa kahidlaw' </w:t>
      </w:r>
      <w:r w:rsidRPr="006A21F9">
        <w:rPr>
          <w:lang w:val="ru-RU"/>
        </w:rPr>
        <w:t xml:space="preserve">(1 Cor. 7:8–9). Ug labaw pa: </w:t>
      </w:r>
      <w:r w:rsidRPr="006A21F9">
        <w:rPr>
          <w:i/>
          <w:iCs/>
          <w:lang w:val="ru-RU"/>
        </w:rPr>
        <w:t xml:space="preserve">Ang usa ka asawa napugos sa balaod samtang buhi pa ang iyang bana; apan kon mamatay ang iyang bana, siya gawasnon nga makigminyo sa bisan kinsa nga iyang gusto, basta kini sa Ginoo. Apan mas malipayon siya kon magpabilin siya nga sama sa iyang kahimtang </w:t>
      </w:r>
      <w:r w:rsidRPr="006A21F9">
        <w:rPr>
          <w:lang w:val="ru-RU"/>
        </w:rPr>
        <w:t>[(1 Cor. 7:39–40; tan-awa usab (Rom. 7:2–3); (1 Tim. 5:14)]. Sa samang paagi, ang mga Balaang Amahan wala gayud magdili sa mga gustong mosulod sa ikaduhang kaminyoon;</w:t>
      </w:r>
      <w:r>
        <w:rPr>
          <w:rStyle w:val="FootnoteReference"/>
        </w:rPr>
        <w:footnoteReference w:id="1518"/>
      </w:r>
      <w:r w:rsidRPr="006A21F9">
        <w:rPr>
          <w:lang w:val="ru-RU"/>
        </w:rPr>
        <w:t xml:space="preserve"> apan, base sa mga pulong sa Apostol nga gimention sa ibabaw, ilang giisip kini nga usa lamang ka pagtugot sa kahuyang sa tawo ug kakulangan sa Kristohanong pagkahingpit.</w:t>
      </w:r>
      <w:r>
        <w:rPr>
          <w:rStyle w:val="FootnoteReference"/>
        </w:rPr>
        <w:footnoteReference w:id="1519"/>
      </w:r>
      <w:r w:rsidRPr="006A21F9">
        <w:rPr>
          <w:lang w:val="ru-RU"/>
        </w:rPr>
        <w:t xml:space="preserve"> Busa gipahimutang nila sa ilang mga lagda nga ang mga mosulod sa ikaduhang kaminyoon usahay mag-agi sa simbahanong penitensya, sama sa wala nila natuman ang pag-abstinensya nga angay sa mga Kristohanon,</w:t>
      </w:r>
      <w:r>
        <w:rPr>
          <w:rStyle w:val="FootnoteReference"/>
        </w:rPr>
        <w:footnoteReference w:id="1520"/>
      </w:r>
      <w:r w:rsidRPr="006A21F9">
        <w:rPr>
          <w:lang w:val="ru-RU"/>
        </w:rPr>
        <w:t xml:space="preserve"> aron kini nga kaminyoon mismo mapahigayon uban sa mas gamay nga solemnidad sa simbahan, pinaagi sa pagwagtang sa pipila ka balaang ritwal nga gigamit sa unang kaminyoon,</w:t>
      </w:r>
      <w:r>
        <w:rPr>
          <w:rStyle w:val="FootnoteReference"/>
        </w:rPr>
        <w:footnoteReference w:id="1521"/>
      </w:r>
      <w:r w:rsidRPr="006A21F9">
        <w:rPr>
          <w:lang w:val="ru-RU"/>
        </w:rPr>
        <w:t xml:space="preserve"> ug aron ang mosulod sa ikaduhang kaminyoon dili madawat sa han-ay sa hierarkiya sa simbahan [(1 Tim. 3:3–12); (Tito 1:6)].</w:t>
      </w:r>
      <w:r>
        <w:rPr>
          <w:rStyle w:val="FootnoteReference"/>
        </w:rPr>
        <w:footnoteReference w:id="1522"/>
      </w:r>
      <w:r w:rsidRPr="006A21F9">
        <w:rPr>
          <w:lang w:val="ru-RU"/>
        </w:rPr>
        <w:t xml:space="preserve"> Mahitungod sa ikatulong kaminyoon: sumala sa parehas nga mga patrician nga lagda, bisan pa kini naglangkob og kahugaw sulod sa Simbahan, mas maayo kini kaysa pakighilawas, ug busa gitugotan, apan uban sa mas dako nga penitensya kaysa gipataw sa kadtong nakaminyo na kaduha; samtang ang ikaupat nga kaminyoon, nga usa ka poligamya, hugot nga gidili.</w:t>
      </w:r>
      <w:r>
        <w:rPr>
          <w:rStyle w:val="FootnoteReference"/>
        </w:rPr>
        <w:footnoteReference w:id="1523"/>
      </w:r>
    </w:p>
    <w:p w14:paraId="20FA3B74"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Ang ikaduhang kinaiya sa Kristohanong kaminyoon—ang pagka-dili mapabulag niini—nagagikan usab sa orihinal nga balaod sa kaminyoon, nga gitukod sa Magbubuhat sa kaugalingong kinaiyahan sa tawo ug gipasabot ni Kristo nga Manluluwas. Sa dihang nangutana ang mga Pariseo kaniya: </w:t>
      </w:r>
      <w:r w:rsidRPr="006A21F9">
        <w:rPr>
          <w:i/>
          <w:iCs/>
          <w:lang w:val="ru-RU"/>
        </w:rPr>
        <w:t>'Tugot ba sa balaod nga biyaan sa lalaki ang iyang asawa tungod sa bisan unsang rason</w:t>
      </w:r>
      <w:r w:rsidRPr="006A21F9">
        <w:rPr>
          <w:lang w:val="ru-RU"/>
        </w:rPr>
        <w:t xml:space="preserve">?'—Mitubag siya: </w:t>
      </w:r>
      <w:r w:rsidRPr="006A21F9">
        <w:rPr>
          <w:i/>
          <w:iCs/>
          <w:lang w:val="ru-RU"/>
        </w:rPr>
        <w:t>'Wala ba ninyo mabasa nga ang Manlalang, sukad sa sinugdan, gimugna sila nga lalaki ug babaye? Ug Miingon Siya: 'Tungod niini, biyaan sa lalaki ang iyang amahan ug inahan ug managhiusa sa iyang asawa, ug ang duha mahimong usa ka unod, aron dili na sila duha, kondili usa ka unod. Busa, ang gihiusa sa Dios, dili pagabulagon sa tawo</w:t>
      </w:r>
      <w:r w:rsidRPr="006A21F9">
        <w:rPr>
          <w:lang w:val="ru-RU"/>
        </w:rPr>
        <w:t xml:space="preserve">.' Sa dihang mitumaw sila batok Kaniya, nga nagaingon, </w:t>
      </w:r>
      <w:r w:rsidRPr="006A21F9">
        <w:rPr>
          <w:i/>
          <w:iCs/>
          <w:lang w:val="ru-RU"/>
        </w:rPr>
        <w:t>'Dili ba gisugo ni Moises nga hatagan og sulat sa diborsyo ug nga mahimo siyang makigbulag kaniya?</w:t>
      </w:r>
      <w:r w:rsidRPr="006A21F9">
        <w:rPr>
          <w:lang w:val="ru-RU"/>
        </w:rPr>
        <w:t>'</w:t>
      </w:r>
      <w:r w:rsidRPr="009933FF">
        <w:rPr>
          <w:lang w:val="ru-RU"/>
        </w:rPr>
        <w:t xml:space="preserve"> (Mat. 19:7)</w:t>
      </w:r>
      <w:r w:rsidRPr="006A21F9">
        <w:rPr>
          <w:lang w:val="ru-RU"/>
        </w:rPr>
        <w:t xml:space="preserve">, miingon ang Ginoo: </w:t>
      </w:r>
      <w:r w:rsidRPr="006A21F9">
        <w:rPr>
          <w:i/>
          <w:iCs/>
          <w:lang w:val="ru-RU"/>
        </w:rPr>
        <w:t xml:space="preserve">'Gipasugtan kamo ni Moises sa pagbulag sa inyong mga asawa tungod sa kabug-at sa inyong kasingkasing, apan sukad sa sinugdan dili kini ingon </w:t>
      </w:r>
      <w:r w:rsidRPr="006A21F9">
        <w:rPr>
          <w:lang w:val="ru-RU"/>
        </w:rPr>
        <w:t xml:space="preserve">ana' [(Mat. 19:3–8); cf. (Marcos 10:2–9)]. Sa dihang gipangutana Siya pag-usab sa Iyang mga disipulo bahin sa maong butang, Miingon Siya: </w:t>
      </w:r>
      <w:r w:rsidRPr="006A21F9">
        <w:rPr>
          <w:i/>
          <w:iCs/>
          <w:lang w:val="ru-RU"/>
        </w:rPr>
        <w:t>'Ang bisan kinsa nga makigbulag sa iyang asawa, gawas lang kon tungod sa pakighilawas, ug mangasawa og lain, nakighilawas; ug ang bisan kinsa nga mangasawa sa babayeng gibulagan, nakighilawas</w:t>
      </w:r>
      <w:r w:rsidRPr="006A21F9">
        <w:rPr>
          <w:lang w:val="ru-RU"/>
        </w:rPr>
        <w:t xml:space="preserve">' [(Marcos 10:11–12); gisaysay (Lucas 16:18)]. Ang pagtulon-an sa Ginoo mahitungod sa dili mapikas nga pagminyo gipangwali usab sa mga Balaang Apostoles: </w:t>
      </w:r>
      <w:r w:rsidRPr="006A21F9">
        <w:rPr>
          <w:i/>
          <w:iCs/>
          <w:lang w:val="ru-RU"/>
        </w:rPr>
        <w:t xml:space="preserve">'Sa mga minyo, ako wala magmando, apan ang Ginoo: ang usa ka asawa dili angay mohawa sa iyang bana—apan kon mohawa siya, kinahanglan magpabilin siyang </w:t>
      </w:r>
      <w:r w:rsidRPr="006A21F9">
        <w:rPr>
          <w:i/>
          <w:iCs/>
          <w:lang w:val="ru-RU"/>
        </w:rPr>
        <w:lastRenderedPageBreak/>
        <w:t xml:space="preserve">dili minyo o makig-uli sa iyang bana—ug ang usa ka bana dili angay mohawa sa iyang asawa </w:t>
      </w:r>
      <w:r w:rsidRPr="006A21F9">
        <w:rPr>
          <w:lang w:val="ru-RU"/>
        </w:rPr>
        <w:t xml:space="preserve">(1 Cor. 7:10–11). Ug sa lain nga talata: </w:t>
      </w:r>
      <w:r w:rsidRPr="006A21F9">
        <w:rPr>
          <w:i/>
          <w:iCs/>
          <w:lang w:val="ru-RU"/>
        </w:rPr>
        <w:t xml:space="preserve">Ang usa ka babayeng minyo gipailalom sa balaod ngadto sa iyang buhing bana; apan kon mamatay ang iyang bana, siya gipagawas gikan sa balaod sa kaminyoon. Busa, kon samtang buhi pa ang iyang bana, magminyo siya sa lain nga lalaki, siya gitawag nga mananapaw; apan kon mamatay ang iyang bana, siya gawas na sa balaod, ug dili na siya mananapaw kon magminyo siya sa lain nga lalaki </w:t>
      </w:r>
      <w:r w:rsidRPr="006A21F9">
        <w:rPr>
          <w:lang w:val="ru-RU"/>
        </w:rPr>
        <w:t>(Roma 7:2–3). Tungod sa ingon ka klaro nga pagtulon-an gikan sa Manluluwas mismo ug sa Iyang Apostol mahitungod sa dili mapikas nga kinaiya sa kaminyoon bisan pa hangtod sa kamatayon sa usa sa magtiayon, natural lang nga ang tanang magtutudlo sa Simbahan nagkahiusa sa pagpahayag sa maong kamatuoran, pananglitan: San Justinong Martir, Clemente sa Alexandria, San Basilio ang Dako, San Juan Crisostomo, San Epifanio, San Cirilo sa Alexandria ug daghan pa.</w:t>
      </w:r>
      <w:r>
        <w:rPr>
          <w:rStyle w:val="FootnoteReference"/>
        </w:rPr>
        <w:footnoteReference w:id="1524"/>
      </w:r>
    </w:p>
    <w:p w14:paraId="3AC78883" w14:textId="77777777" w:rsidR="00BE1885" w:rsidRPr="006A21F9" w:rsidRDefault="00BE1885" w:rsidP="00BE1885">
      <w:pPr>
        <w:rPr>
          <w:lang w:val="ru-RU"/>
        </w:rPr>
      </w:pPr>
      <w:r w:rsidRPr="006A21F9">
        <w:rPr>
          <w:lang w:val="ru-RU"/>
        </w:rPr>
        <w:tab/>
        <w:t xml:space="preserve">Gipakita sa Manluluwas nga usa ra ka hinungdan ang gitugotan alang sa pagbungkag sa kaminyoon. Kini mao ang pagka-infiel, ang pagtraydor sa panag-uyon sa kaminyoon sa bisan kinsa sa magtiayon: </w:t>
      </w:r>
      <w:r w:rsidRPr="006A21F9">
        <w:rPr>
          <w:i/>
          <w:iCs/>
          <w:lang w:val="ru-RU"/>
        </w:rPr>
        <w:t>'Ang bisan kinsa nga makigbulag sa iyang asawa, gawas lang kon tungod sa sekswal nga pagka-imoralidad, ug makigminyo sa lain, nakapanapaw</w:t>
      </w:r>
      <w:r w:rsidRPr="006A21F9">
        <w:rPr>
          <w:lang w:val="ru-RU"/>
        </w:rPr>
        <w:t xml:space="preserve">' (Mat. 19:9): </w:t>
      </w:r>
      <w:r w:rsidRPr="006A21F9">
        <w:rPr>
          <w:i/>
          <w:iCs/>
          <w:lang w:val="ru-RU"/>
        </w:rPr>
        <w:t xml:space="preserve">'Ang bisan kinsa nga magbulag sa iyang asawa, gawas sa pakighilawas, nagapahimo kaniya sa pakighilawas' </w:t>
      </w:r>
      <w:r w:rsidRPr="006A21F9">
        <w:rPr>
          <w:lang w:val="ru-RU"/>
        </w:rPr>
        <w:t>(Mateo 5:32). Ug ang mga lagda sa mga Balaang Konsilyo ug sa mga Balaang Amahan nagtumong usab niining usa ka kaso ingon nga nag-inusarang nagtugot sa pagbungkag sa kaminyoon, samtang sa samang higayon nagpahayag nga bisan pa niini nga kaso ang panaghiusa sa magtiayon mahimong magpabilin nga balido pinaagi sa ilang pag-uli sa panag-uyon ug magpabilin nga dili mabungkag.</w:t>
      </w:r>
      <w:r>
        <w:rPr>
          <w:rStyle w:val="FootnoteReference"/>
        </w:rPr>
        <w:footnoteReference w:id="1525"/>
      </w:r>
    </w:p>
    <w:p w14:paraId="13CCEC59" w14:textId="77777777" w:rsidR="00BE1885" w:rsidRPr="006A21F9" w:rsidRDefault="00BE1885" w:rsidP="00BE1885">
      <w:pPr>
        <w:rPr>
          <w:lang w:val="ru-RU"/>
        </w:rPr>
      </w:pPr>
    </w:p>
    <w:p w14:paraId="3793D53E" w14:textId="77777777" w:rsidR="00BE1885" w:rsidRPr="006A21F9" w:rsidRDefault="00BE1885" w:rsidP="00BE1885">
      <w:pPr>
        <w:pStyle w:val="Heading4"/>
        <w:rPr>
          <w:lang w:val="ru-RU"/>
        </w:rPr>
      </w:pPr>
      <w:bookmarkStart w:id="974" w:name="_Toc133142616"/>
      <w:bookmarkStart w:id="975" w:name="_Toc133143009"/>
      <w:bookmarkStart w:id="976" w:name="_Toc133166366"/>
      <w:bookmarkStart w:id="977" w:name="_Toc182221576"/>
      <w:bookmarkStart w:id="978" w:name="_Toc238453143"/>
      <w:bookmarkStart w:id="979" w:name="_Toc238453943"/>
      <w:bookmarkStart w:id="980" w:name="_Toc238454336"/>
      <w:bookmarkStart w:id="981" w:name="_Toc238466418"/>
      <w:bookmarkStart w:id="982" w:name="_Toc238574251"/>
      <w:r w:rsidRPr="006A21F9">
        <w:rPr>
          <w:bCs/>
          <w:lang w:val="ru-RU"/>
        </w:rPr>
        <w:t xml:space="preserve">7. </w:t>
      </w:r>
      <w:r w:rsidRPr="006A21F9">
        <w:rPr>
          <w:lang w:val="ru-RU"/>
        </w:rPr>
        <w:t>Mahitungod sa sakramento sa pagkapari</w:t>
      </w:r>
      <w:bookmarkEnd w:id="974"/>
      <w:bookmarkEnd w:id="975"/>
      <w:bookmarkEnd w:id="976"/>
      <w:bookmarkEnd w:id="977"/>
      <w:bookmarkEnd w:id="978"/>
      <w:bookmarkEnd w:id="979"/>
      <w:bookmarkEnd w:id="980"/>
      <w:bookmarkEnd w:id="981"/>
      <w:bookmarkEnd w:id="982"/>
    </w:p>
    <w:p w14:paraId="3D688D3B" w14:textId="77777777" w:rsidR="00BE1885" w:rsidRPr="006A21F9" w:rsidRDefault="00BE1885" w:rsidP="00BE1885">
      <w:pPr>
        <w:rPr>
          <w:lang w:val="ru-RU"/>
        </w:rPr>
      </w:pPr>
    </w:p>
    <w:p w14:paraId="6EFEE4E0" w14:textId="77777777" w:rsidR="00BE1885" w:rsidRPr="006A21F9" w:rsidRDefault="00BE1885" w:rsidP="00BE1885">
      <w:pPr>
        <w:pStyle w:val="Heading5"/>
        <w:rPr>
          <w:lang w:val="ru-RU"/>
        </w:rPr>
      </w:pPr>
      <w:bookmarkStart w:id="983" w:name="_Toc133143010"/>
      <w:bookmarkStart w:id="984" w:name="_Toc133166367"/>
      <w:bookmarkStart w:id="985" w:name="_Toc182221577"/>
      <w:bookmarkStart w:id="986" w:name="_Toc238453144"/>
      <w:bookmarkStart w:id="987" w:name="_Toc238453944"/>
      <w:bookmarkStart w:id="988" w:name="_Toc238574252"/>
      <w:r w:rsidRPr="006A21F9">
        <w:rPr>
          <w:lang w:val="ru-RU"/>
        </w:rPr>
        <w:t>§238. Koneksyon sa miaging seksyon; ang pagkapari isip usa ka espesyal, gipahimutang sa Diyos nga ministeryo sulod sa Simbahan (ang hirarkiya) ug ang tulo ka grado niini; ang konsepto sa pagkapari isip usa ka sakramento</w:t>
      </w:r>
      <w:bookmarkEnd w:id="983"/>
      <w:bookmarkEnd w:id="984"/>
      <w:bookmarkEnd w:id="985"/>
      <w:bookmarkEnd w:id="986"/>
      <w:bookmarkEnd w:id="987"/>
      <w:bookmarkEnd w:id="988"/>
    </w:p>
    <w:p w14:paraId="439F5A6A" w14:textId="77777777" w:rsidR="00BE1885" w:rsidRPr="006A21F9" w:rsidRDefault="00BE1885" w:rsidP="00BE1885">
      <w:pPr>
        <w:ind w:firstLine="708"/>
        <w:rPr>
          <w:lang w:val="ru-RU"/>
        </w:rPr>
      </w:pPr>
      <w:r w:rsidRPr="006A21F9">
        <w:rPr>
          <w:lang w:val="ru-RU"/>
        </w:rPr>
        <w:t>Sa paglatid sa doktrina sa mga sakramento hangtod karon, atong nabantayan nga ang matag usa niini mahimong ihatag ug itudlo sa mga matinud-anon lamang sa mga magbalantay sa Simbahan, mao ang mga obispo ug mga presbiter. Apan aron ang mga tawo mahimong mga pastor sa Simbahan ni Kristo ug makadawat sa awtoridad sa pagdumala sa mga sakramento, ang Ginoo nagtukod pa ug usa ka espesyal nga sakramento—ang sakramento sa pagka-pari.</w:t>
      </w:r>
    </w:p>
    <w:p w14:paraId="535C63DB" w14:textId="77777777" w:rsidR="00BE1885" w:rsidRPr="006A21F9" w:rsidRDefault="00BE1885" w:rsidP="00BE1885">
      <w:pPr>
        <w:rPr>
          <w:lang w:val="ru-RU"/>
        </w:rPr>
      </w:pPr>
      <w:r w:rsidRPr="006A21F9">
        <w:rPr>
          <w:lang w:val="ru-RU"/>
        </w:rPr>
        <w:tab/>
        <w:t>Ang pagkapari masabtan sa duha ka paagi: ingon usa ka lahi nga klase sa mga tawo, usa ka espesipikong ministeryo sulod sa Simbahan nga nailhan nga hirarkiya (balaang pamunoan), ug ingon usa ka espesipikong balaang ritwal diin ang mga tawo gikonsagrasyon ug giordinar alang niini nga ministeryo. Gihisgutan na nato ang pagkapari sa unang paagi, ug nakita nato:</w:t>
      </w:r>
    </w:p>
    <w:p w14:paraId="1A6FB01D"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nga ang Ginoo mismo nagtukod sa hierarkiya, o han-ay sa mga pastor,</w:t>
      </w:r>
      <w:r>
        <w:rPr>
          <w:rStyle w:val="FootnoteReference"/>
        </w:rPr>
        <w:footnoteReference w:id="1526"/>
      </w:r>
      <w:r w:rsidRPr="006A21F9">
        <w:rPr>
          <w:lang w:val="ru-RU"/>
        </w:rPr>
        <w:t xml:space="preserve"> nga Siya ra ang naghatag og awtoridad nga mahimong mga magtutudlo sa Simbahan, mga ministro sa mga sakramento ug espirituhanong mga lider, ug wala gayud kini gihatag sa tanang magtutuo (§172); </w:t>
      </w:r>
      <w:r w:rsidRPr="006A21F9">
        <w:rPr>
          <w:b/>
          <w:bCs/>
          <w:lang w:val="ru-RU"/>
        </w:rPr>
        <w:t xml:space="preserve">b) </w:t>
      </w:r>
      <w:r w:rsidRPr="006A21F9">
        <w:rPr>
          <w:lang w:val="ru-RU"/>
        </w:rPr>
        <w:t xml:space="preserve">nga sulod niining hierarkiya adunay tulo ka esensyal, sa Diyos gitukod nga ranggo: ang una ug labing hataas mao ang obispo, ang arkipari; ang ikaduha ug subordinado mao ang presbiter, ang pari; ang ikatulo ug labing ubos mao ang ranggo sa diakono (§173), ug — </w:t>
      </w:r>
      <w:r w:rsidRPr="006A21F9">
        <w:rPr>
          <w:b/>
          <w:bCs/>
          <w:lang w:val="ru-RU"/>
        </w:rPr>
        <w:t xml:space="preserve">c) </w:t>
      </w:r>
      <w:r w:rsidRPr="006A21F9">
        <w:rPr>
          <w:lang w:val="ru-RU"/>
        </w:rPr>
        <w:t>nga ang tanan tulo niini nga ranggo sa hierarkiya gibutang sa usa ka piho nga relasyon sa usag usa ug sa kawan, ug adunay piho nga papel nga ilang ginadula sa ilang komon nga ministeryo sa Simbahan (§174). Karon atong hisgutan ang pagkapari isip usa ka sakramento.</w:t>
      </w:r>
    </w:p>
    <w:p w14:paraId="49C3FD0F" w14:textId="77777777" w:rsidR="00BE1885" w:rsidRPr="006A21F9" w:rsidRDefault="00BE1885" w:rsidP="00BE1885">
      <w:pPr>
        <w:rPr>
          <w:lang w:val="ru-RU"/>
        </w:rPr>
      </w:pPr>
      <w:r w:rsidRPr="006A21F9">
        <w:rPr>
          <w:lang w:val="ru-RU"/>
        </w:rPr>
        <w:lastRenderedPageBreak/>
        <w:tab/>
        <w:t>Ang termino nga 'pagkapari', isip usa ka sakramento, natural nga nagtumong sa balaan nga ritwal diin, pinaagi sa pag-ampo samtang gibutang sa obispo ang iyang mga kamot sa ulo sa napili nga tawo, gihatag ang Balaang Grasya kaniya, nga nagbalaan kaniya ug nag-orden kaniya sa usa ka piho nga ranggo sulod sa eklesiastikal nga hirarkiya, ug sunod motabang kanila sa pagtuman sa ilang mga katungdanan sa hierarkiya. Kini nga sakramento gitawag usab nga ordinasyon,</w:t>
      </w:r>
      <w:r>
        <w:rPr>
          <w:rStyle w:val="FootnoteReference"/>
        </w:rPr>
        <w:footnoteReference w:id="1527"/>
      </w:r>
      <w:r w:rsidRPr="006A21F9">
        <w:rPr>
          <w:lang w:val="ru-RU"/>
        </w:rPr>
        <w:t xml:space="preserve"> 'mystical ordination',</w:t>
      </w:r>
      <w:r>
        <w:rPr>
          <w:rStyle w:val="FootnoteReference"/>
        </w:rPr>
        <w:footnoteReference w:id="1528"/>
      </w:r>
      <w:r w:rsidRPr="006A21F9">
        <w:rPr>
          <w:lang w:val="ru-RU"/>
        </w:rPr>
        <w:t xml:space="preserve"> 'elevation to the (sacred) office',</w:t>
      </w:r>
      <w:r>
        <w:rPr>
          <w:rStyle w:val="FootnoteReference"/>
        </w:rPr>
        <w:footnoteReference w:id="1529"/>
      </w:r>
      <w:r w:rsidRPr="006A21F9">
        <w:rPr>
          <w:lang w:val="ru-RU"/>
        </w:rPr>
        <w:t xml:space="preserve"> 'blessing of the presbyterate',</w:t>
      </w:r>
      <w:r>
        <w:rPr>
          <w:rStyle w:val="FootnoteReference"/>
        </w:rPr>
        <w:footnoteReference w:id="1530"/>
      </w:r>
      <w:r w:rsidRPr="006A21F9">
        <w:rPr>
          <w:lang w:val="ru-RU"/>
        </w:rPr>
        <w:t xml:space="preserve"> ug 'the sacrament of holy orders'.</w:t>
      </w:r>
      <w:r>
        <w:rPr>
          <w:rStyle w:val="FootnoteReference"/>
        </w:rPr>
        <w:footnoteReference w:id="1531"/>
      </w:r>
    </w:p>
    <w:p w14:paraId="7ED00EF3" w14:textId="77777777" w:rsidR="00BE1885" w:rsidRPr="006A21F9" w:rsidRDefault="00BE1885" w:rsidP="00BE1885">
      <w:pPr>
        <w:rPr>
          <w:lang w:val="ru-RU"/>
        </w:rPr>
      </w:pPr>
      <w:r w:rsidRPr="006A21F9">
        <w:rPr>
          <w:lang w:val="ru-RU"/>
        </w:rPr>
        <w:tab/>
      </w:r>
    </w:p>
    <w:p w14:paraId="0EDA6CB4" w14:textId="77777777" w:rsidR="00BE1885" w:rsidRPr="006A21F9" w:rsidRDefault="00BE1885" w:rsidP="00BE1885">
      <w:pPr>
        <w:pStyle w:val="Heading5"/>
        <w:rPr>
          <w:lang w:val="ru-RU"/>
        </w:rPr>
      </w:pPr>
      <w:bookmarkStart w:id="989" w:name="_Toc133143011"/>
      <w:bookmarkStart w:id="990" w:name="_Toc133166368"/>
      <w:bookmarkStart w:id="991" w:name="_Toc182221578"/>
      <w:bookmarkStart w:id="992" w:name="_Toc238453145"/>
      <w:bookmarkStart w:id="993" w:name="_Toc238453945"/>
      <w:bookmarkStart w:id="994" w:name="_Toc238574253"/>
      <w:r w:rsidRPr="006A21F9">
        <w:rPr>
          <w:lang w:val="ru-RU"/>
        </w:rPr>
        <w:t>§239. Ang diyosnong institusyon ug pagka-balido sa sakramento sa Balaang Orden</w:t>
      </w:r>
      <w:bookmarkEnd w:id="989"/>
      <w:bookmarkEnd w:id="990"/>
      <w:bookmarkEnd w:id="991"/>
      <w:bookmarkEnd w:id="992"/>
      <w:bookmarkEnd w:id="993"/>
      <w:bookmarkEnd w:id="994"/>
    </w:p>
    <w:p w14:paraId="6C88E292"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 xml:space="preserve">Ang diyosnong pagtukod sa sakramento sa pagka-pari klaro gikan sa mga lihok sa Balaang mga Apostol, nga sila mismo, nga giya sa Espiritu Santo, nga nagpahinumdom kanila sa tanan nga gisugo sa Ginoong Hesus (Juan 14:26), nagdumala niini nga sakramento ug, pinaagi sa pagbutang sa mga kamot, nag-orden og mga ministro sa tulo ka grado sa hierarkiya. Busa, si San Pablo nga Apostol nagtumong sa ordinasyon sa opisina sa obispo sa dihang nagtudlo siya sa iyang disipulo nga si Timoteo, ang Obispo sa Efeso: </w:t>
      </w:r>
      <w:r w:rsidRPr="006A21F9">
        <w:rPr>
          <w:i/>
          <w:iCs/>
          <w:lang w:val="ru-RU"/>
        </w:rPr>
        <w:t>'Ayaw pasagdi ang gasa nga naa sa imo, nga gihatag kanimo pinaagi sa propesiya ug sa pagpatong sa kamot sa mga pari</w:t>
      </w:r>
      <w:r w:rsidRPr="006A21F9">
        <w:rPr>
          <w:lang w:val="ru-RU"/>
        </w:rPr>
        <w:t xml:space="preserve">' (1 Tim. 4:14), ug sa lain nga epistola: </w:t>
      </w:r>
      <w:r w:rsidRPr="006A21F9">
        <w:rPr>
          <w:i/>
          <w:iCs/>
          <w:lang w:val="ru-RU"/>
        </w:rPr>
        <w:t>'Gipahinumduman ko ikaw nga pasigaon pag-usab ang gasa sa Dios nga naa sa imo pinaagi sa akong pagpatong sa kamot</w:t>
      </w:r>
      <w:r w:rsidRPr="006A21F9">
        <w:rPr>
          <w:lang w:val="ru-RU"/>
        </w:rPr>
        <w:t xml:space="preserve">' (2 Tim. 1:6). Basahon nato ang mahitungod sa ordinasyon sa katungdanan sa presbiter sa Basahon sa Mga Buhat sa mga Apostoles, nga nagasaysay nga ang mga apostoles nga sila Pablo ug Bernabe, samtang nagbiyahe sa mga siyudad sa Listra, Iconio ug Antioquia sa Asia Minor aron ipangwali ang Ebanghelyo, nag-ordina ug mga presbiter para sa matag simbahan (Mga Buhat 14:23). Basahon nato ang mahitungod sa ordinasyon sa diakonato sa maong balaang basahon, diin gihisgutan ang p , sa unang pito ka diakon: </w:t>
      </w:r>
      <w:r w:rsidRPr="006A21F9">
        <w:rPr>
          <w:i/>
          <w:iCs/>
          <w:lang w:val="ru-RU"/>
        </w:rPr>
        <w:t xml:space="preserve">'Gipresentar nila kining mga tawo sa mga Apostoles, ug pagkahuman sa pag-ampo, gibutang nila ang ilang mga kamot kanila' </w:t>
      </w:r>
      <w:r w:rsidRPr="006A21F9">
        <w:rPr>
          <w:lang w:val="ru-RU"/>
        </w:rPr>
        <w:t xml:space="preserve">(Buhat 6:6). Maong nagpamatuod si San Pablo nga gihatag sa Ginoo mismo sa Iyang Simbahan dili lamang ang mga apostoles, mga propeta ug mga ebanghelista, kondili usab ang mga pastor ug magtutudlo </w:t>
      </w:r>
      <w:r w:rsidRPr="006A21F9">
        <w:rPr>
          <w:i/>
          <w:iCs/>
          <w:lang w:val="ru-RU"/>
        </w:rPr>
        <w:t xml:space="preserve">alang sa pagpakab-ot sa pagkahingpit sa mga balaan, alang sa buhat sa ministeryo </w:t>
      </w:r>
      <w:r w:rsidRPr="006A21F9">
        <w:rPr>
          <w:lang w:val="ru-RU"/>
        </w:rPr>
        <w:t xml:space="preserve">(Efe. 4:11–12), ug sa iyang pagpaalam sa mga pastor sa Simbahan sa Efeso, miingon siya: </w:t>
      </w:r>
      <w:r w:rsidRPr="006A21F9">
        <w:rPr>
          <w:i/>
          <w:iCs/>
          <w:lang w:val="ru-RU"/>
        </w:rPr>
        <w:t>'Magbantay kamo sa inyong kaugalingon ug sa tibuok panon, diin gihimong magbalantay kamo sa Espiritu Santo, aron magbalantay sa simbahan sa Ginoo ug Dios</w:t>
      </w:r>
      <w:r w:rsidRPr="006A21F9">
        <w:rPr>
          <w:lang w:val="ru-RU"/>
        </w:rPr>
        <w:t>' (Buhat 20:28). Kung atong tan-awon nga magkahiusa, kining tanan nga mga bersikulo nagpadayag sa kamatuoran nga ang pagkapari usa ka tinuod nga sakramento. Kay kini dili lang adunay gikanan sa langitnong gigikanan, apan usab usa ka piho nga panawron nga timaan—ang pagbutang sa mga kamot—ug pinaagi niining timaan usa ka talagsaong gasa, usa ka talagsaong gasa sa Dios, gihatag sa mga napili, aron sila maordinahan sa ilang katungdanan sa Balaang Espiritu mismo; busa, kini adunay tanang hinungdanong kinaiya sa usa ka sakramento.</w:t>
      </w:r>
    </w:p>
    <w:p w14:paraId="5A68E92F"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Ang mga saksi sa apostolikong tradisyon, ang mga Balaang Amahan ug mga magtutudlo sa Simbahan, usahay gihulagway ang ordinasyon ingon usa ka sakramento, naghisgot sa dili makita nga grasya nga gihatag niini sa mga napili, ug usahay direkta pa gani nila kini gitawag nga sakramento. Pananglitan, mao kini:</w:t>
      </w:r>
    </w:p>
    <w:p w14:paraId="05C68A84" w14:textId="77777777" w:rsidR="00BE1885" w:rsidRPr="006A21F9" w:rsidRDefault="00BE1885" w:rsidP="00BE1885">
      <w:pPr>
        <w:rPr>
          <w:lang w:val="ru-RU"/>
        </w:rPr>
      </w:pPr>
      <w:r w:rsidRPr="006A21F9">
        <w:rPr>
          <w:lang w:val="ru-RU"/>
        </w:rPr>
        <w:tab/>
        <w:t>San Basilio nga Dako: "Kadtong mga nahimulag sa Simbahan wala na magpanag-iya sa grasya sa Espiritu Santo. Kay ang pagpadayon sa grasya mihunong, tungod kay naputol ang lehitimong pagkasunod-sunod. Kay ang unang nahimulag nakadawat og konsagrasyon gikan sa mga amahan, ug, pinaagi sa pagpatong sa ilang mga kamot, nagpanag-iya sa espirituhanong gasa."</w:t>
      </w:r>
      <w:r>
        <w:rPr>
          <w:rStyle w:val="FootnoteReference"/>
        </w:rPr>
        <w:footnoteReference w:id="1532"/>
      </w:r>
    </w:p>
    <w:p w14:paraId="2CBCA6A6" w14:textId="77777777" w:rsidR="00BE1885" w:rsidRPr="006A21F9" w:rsidRDefault="00BE1885" w:rsidP="00BE1885">
      <w:pPr>
        <w:rPr>
          <w:lang w:val="ru-RU"/>
        </w:rPr>
      </w:pPr>
      <w:r w:rsidRPr="006A21F9">
        <w:rPr>
          <w:lang w:val="ru-RU"/>
        </w:rPr>
        <w:tab/>
        <w:t>San Juan Crisostomo, sa (Buhat 6:6): "Tan-awa kung unsa ka tukma ang kronikista. Wala siya miingon 'unsaon', kondili yano lang nga (ang pito ka diyakono) giordinar uban sa pag-ampo (</w:t>
      </w:r>
      <w:r w:rsidRPr="001E4083">
        <w:t>εχειροτονήθησαν διά προσευχής</w:t>
      </w:r>
      <w:r w:rsidRPr="006A21F9">
        <w:rPr>
          <w:lang w:val="ru-RU"/>
        </w:rPr>
        <w:t>): kay kini mao ang ordinasyon (</w:t>
      </w:r>
      <w:r w:rsidRPr="001E4083">
        <w:t>χειροτονία</w:t>
      </w:r>
      <w:r w:rsidRPr="006A21F9">
        <w:rPr>
          <w:lang w:val="ru-RU"/>
        </w:rPr>
        <w:t xml:space="preserve">). Ang tawo magbutang sa iyang mga kamot, apan ang Dios ang nagbuhat sa tanan, ug ang Iyang kamot mohikap sa ulo sa ginapahimutang, kon siya mapahimutang sumala sa angay" … Ug sa sunod (Buhat 6:8): "Tan-awa kung giunsa sa usa sa pito ang pagka-labaw ug pagkupot sa </w:t>
      </w:r>
      <w:r w:rsidRPr="006A21F9">
        <w:rPr>
          <w:lang w:val="ru-RU"/>
        </w:rPr>
        <w:lastRenderedPageBreak/>
        <w:t>labing unang puwesto. Kay bisan pa man nga ang ordinasyon komon sa tanan, kining usa nakadawat og mas dako nga grasya. Sa wala pa, wala siya maghimo og mga tanda, apan pagkahuman siya nailhan; diin klaro nga ang grasya ra dili igo, apan gikinahanglan usab ang ordinasyon alang sa pagdako sa Espiritu. Bisan pa man nga puno na sila sa Espiritu kaniadto pa, nadawat nila Siya pinaagi sa pagbunyag."</w:t>
      </w:r>
      <w:r>
        <w:rPr>
          <w:rStyle w:val="FootnoteReference"/>
        </w:rPr>
        <w:footnoteReference w:id="1533"/>
      </w:r>
    </w:p>
    <w:p w14:paraId="5C51E6B9" w14:textId="77777777" w:rsidR="00BE1885" w:rsidRPr="006A21F9" w:rsidRDefault="00BE1885" w:rsidP="00BE1885">
      <w:pPr>
        <w:rPr>
          <w:lang w:val="ru-RU"/>
        </w:rPr>
      </w:pPr>
      <w:r w:rsidRPr="006A21F9">
        <w:rPr>
          <w:lang w:val="ru-RU"/>
        </w:rPr>
        <w:tab/>
        <w:t xml:space="preserve">San León nga Dako: "Gawas sa kahinungdanon sa batasan, nga, sama sa atong nahibaloan, miabot kanato pinaagi sa apostolikong tradisyon, gipadayag usab sa Balaang Kasulatan nga sa dihang, pinaagi sa sugo sa Espiritu Santo, ang mga Apostoles nagpadala kang Pablo ug Bernabe aron ipangwali ang Ebanghelyo sa mga Hentil, </w:t>
      </w:r>
      <w:r w:rsidRPr="006A21F9">
        <w:rPr>
          <w:i/>
          <w:iCs/>
          <w:lang w:val="ru-RU"/>
        </w:rPr>
        <w:t xml:space="preserve">sila, pagkahuman sa pagpuasa ug pag-ampo ug pagbutang sa ilang mga kamot kanila, gipadala sila sa ilang dalan </w:t>
      </w:r>
      <w:r w:rsidRPr="006A21F9">
        <w:rPr>
          <w:lang w:val="ru-RU"/>
        </w:rPr>
        <w:t>(Buhat 13:3), atong pagkat-on kung unsa ka dako ang pagkamahigpit nga angay paningkamotan sa mga naghatag ug sa mga modawat sa sakramento, aron kini nga sakramento nga dako kaayo ug panalangin dili madumala nga walay pag-amping. Busa, ipakita ninyo ang matinud-anon ug angayng dayegon nga pagsunod sa mga apostolikong kanon kon inyong panalipdan kining paagi sa pag-ordinar sa mga pari sa mga simbahan nga inyong gitudlo sa Ginoo isip pangulo."</w:t>
      </w:r>
      <w:r>
        <w:rPr>
          <w:rStyle w:val="FootnoteReference"/>
        </w:rPr>
        <w:footnoteReference w:id="1534"/>
      </w:r>
    </w:p>
    <w:p w14:paraId="4D0D3ECB" w14:textId="77777777" w:rsidR="00BE1885" w:rsidRPr="006A21F9" w:rsidRDefault="00BE1885" w:rsidP="00BE1885">
      <w:pPr>
        <w:rPr>
          <w:lang w:val="ru-RU"/>
        </w:rPr>
      </w:pPr>
      <w:r w:rsidRPr="006A21F9">
        <w:rPr>
          <w:lang w:val="ru-RU"/>
        </w:rPr>
        <w:tab/>
        <w:t>Ang mga Amahan sa Konsilyo sa Chalcedon: "Kung adunay bisan unsang obispo nga maghimo og ordinasyon alang sa kuwarta, ug gibalhin ang grasya nga dili mapalit ngadto sa usa ka komodidad, ug alang sa kuwarta mag-ordinar og obispo, o chorepiscopus, o presbiter, o diakon, o bisan kinsa pa nga miyembro sa klero, o magtudlo alang sa kuwarta og oikonomos, o ekdikos, o paremonarios, o sa tinuod bisan unsang eklesiastikal nga opisina, alang sa iyang kaugalingong daotan nga ganansya: ang ingon nga tawo, kon mapamatud-an nga misulay niini, pagatangtangon sa iyang kaugalingong ranggo."</w:t>
      </w:r>
      <w:r>
        <w:rPr>
          <w:rStyle w:val="FootnoteReference"/>
        </w:rPr>
        <w:footnoteReference w:id="1535"/>
      </w:r>
    </w:p>
    <w:p w14:paraId="102EC7B1" w14:textId="77777777" w:rsidR="00BE1885" w:rsidRPr="007349D9" w:rsidRDefault="00BE1885" w:rsidP="00BE1885">
      <w:pPr>
        <w:rPr>
          <w:lang w:val="ru-RU"/>
        </w:rPr>
      </w:pPr>
      <w:r w:rsidRPr="006A21F9">
        <w:rPr>
          <w:lang w:val="ru-RU"/>
        </w:rPr>
        <w:tab/>
        <w:t>Balaan nga Augustine. Sa paghisgot sa dili mapulihan nga kinaiya sa pagka-pari, batok sa mga Donatista, iyang giingon: "Walay rason nganong ang usa nga dili mawalaan sa mismong binyag angawalaan sa katungod sa pagdumala (sa binyag). Kay sakramento silang duha: ang una gihatag sa usa ka tawo pinaagi sa usa ka piho nga pagkonsagrasyon, sa dihang siya nabunyagan, ug ang ikaduha sa dihang siya giordinahan."</w:t>
      </w:r>
      <w:r>
        <w:rPr>
          <w:rStyle w:val="FootnoteReference"/>
        </w:rPr>
        <w:footnoteReference w:id="1536"/>
      </w:r>
    </w:p>
    <w:p w14:paraId="6DAF91E3" w14:textId="77777777" w:rsidR="00BE1885" w:rsidRPr="007349D9" w:rsidRDefault="00BE1885" w:rsidP="00BE1885">
      <w:pPr>
        <w:rPr>
          <w:lang w:val="ru-RU"/>
        </w:rPr>
      </w:pPr>
      <w:r w:rsidRPr="006A21F9">
        <w:rPr>
          <w:lang w:val="ru-RU"/>
        </w:rPr>
        <w:tab/>
        <w:t>Angay usab hinumduman nga ang tanang Kristohanong sekta sa Sidlakan, nga nangalayo sa Ortodoksiya sa karaang panahon, nag-uyon sa pag-ila sa pagkapari ingon usa sa mga sakramento sa Simbahan</w:t>
      </w:r>
      <w:r w:rsidRPr="007349D9">
        <w:rPr>
          <w:lang w:val="ru-RU"/>
        </w:rPr>
        <w:t>.</w:t>
      </w:r>
      <w:r>
        <w:rPr>
          <w:rStyle w:val="FootnoteReference"/>
        </w:rPr>
        <w:footnoteReference w:id="1537"/>
      </w:r>
    </w:p>
    <w:p w14:paraId="037CA156" w14:textId="77777777" w:rsidR="00BE1885" w:rsidRPr="007349D9" w:rsidRDefault="00BE1885" w:rsidP="00BE1885">
      <w:pPr>
        <w:rPr>
          <w:lang w:val="ru-RU"/>
        </w:rPr>
      </w:pPr>
    </w:p>
    <w:p w14:paraId="5F461B0F" w14:textId="77777777" w:rsidR="00BE1885" w:rsidRPr="006A21F9" w:rsidRDefault="00BE1885" w:rsidP="00BE1885">
      <w:pPr>
        <w:pStyle w:val="Heading5"/>
        <w:rPr>
          <w:lang w:val="ru-RU"/>
        </w:rPr>
      </w:pPr>
      <w:bookmarkStart w:id="995" w:name="_Toc133143012"/>
      <w:bookmarkStart w:id="996" w:name="_Toc133166369"/>
      <w:bookmarkStart w:id="997" w:name="_Toc182221579"/>
      <w:bookmarkStart w:id="998" w:name="_Toc238453146"/>
      <w:bookmarkStart w:id="999" w:name="_Toc238453946"/>
      <w:bookmarkStart w:id="1000" w:name="_Toc238574254"/>
      <w:r w:rsidRPr="006A21F9">
        <w:rPr>
          <w:lang w:val="ru-RU"/>
        </w:rPr>
        <w:t>§240. Ang makita nga aspeto sa sakramento sa pagkapari, ang dili makita nga mga epekto niini ug ang dili na kini mabalik</w:t>
      </w:r>
      <w:bookmarkEnd w:id="995"/>
      <w:bookmarkEnd w:id="996"/>
      <w:bookmarkEnd w:id="997"/>
      <w:bookmarkEnd w:id="998"/>
      <w:bookmarkEnd w:id="999"/>
      <w:bookmarkEnd w:id="1000"/>
    </w:p>
    <w:p w14:paraId="1F88FED8"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Ang makita nga aspeto sa sakramento sa Banal nga Orden naglangkob sa pagbutang sa mga kamot, kauban ang pag-ampo.</w:t>
      </w:r>
    </w:p>
    <w:p w14:paraId="65A569A0"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Ordenasyon. Gipamatud-an kini sa Balaang Kasulatan, nga nag-ingon nga sukad pa sa sinugdanan, gihimo ang ordenasyon alang sa opisina sa obispo </w:t>
      </w:r>
      <w:r w:rsidRPr="00BC7082">
        <w:rPr>
          <w:lang w:val="ru-RU"/>
        </w:rPr>
        <w:t>[</w:t>
      </w:r>
      <w:r w:rsidRPr="006A21F9">
        <w:rPr>
          <w:lang w:val="ru-RU"/>
        </w:rPr>
        <w:t>(1 Tim. 4:14</w:t>
      </w:r>
      <w:r w:rsidRPr="00BC7082">
        <w:rPr>
          <w:lang w:val="ru-RU"/>
        </w:rPr>
        <w:t>)</w:t>
      </w:r>
      <w:r w:rsidRPr="006A21F9">
        <w:rPr>
          <w:lang w:val="ru-RU"/>
        </w:rPr>
        <w:t xml:space="preserve">; </w:t>
      </w:r>
      <w:r w:rsidRPr="00BC7082">
        <w:rPr>
          <w:lang w:val="ru-RU"/>
        </w:rPr>
        <w:t>(</w:t>
      </w:r>
      <w:r w:rsidRPr="006A21F9">
        <w:rPr>
          <w:lang w:val="ru-RU"/>
        </w:rPr>
        <w:t>2 Tim. 1:5)</w:t>
      </w:r>
      <w:r w:rsidRPr="00BC7082">
        <w:rPr>
          <w:lang w:val="ru-RU"/>
        </w:rPr>
        <w:t xml:space="preserve">] </w:t>
      </w:r>
      <w:r w:rsidRPr="006A21F9">
        <w:rPr>
          <w:lang w:val="ru-RU"/>
        </w:rPr>
        <w:t xml:space="preserve">ug alang sa opisina sa presbiter </w:t>
      </w:r>
      <w:r w:rsidRPr="00BC7082">
        <w:rPr>
          <w:lang w:val="ru-RU"/>
        </w:rPr>
        <w:t>[</w:t>
      </w:r>
      <w:r w:rsidRPr="006A21F9">
        <w:rPr>
          <w:lang w:val="ru-RU"/>
        </w:rPr>
        <w:t>(1 Tim. 5:22</w:t>
      </w:r>
      <w:r w:rsidRPr="00BC7082">
        <w:rPr>
          <w:lang w:val="ru-RU"/>
        </w:rPr>
        <w:t>)</w:t>
      </w:r>
      <w:r w:rsidRPr="006A21F9">
        <w:rPr>
          <w:lang w:val="ru-RU"/>
        </w:rPr>
        <w:t xml:space="preserve">; </w:t>
      </w:r>
      <w:r w:rsidRPr="00BC7082">
        <w:rPr>
          <w:lang w:val="ru-RU"/>
        </w:rPr>
        <w:t>(</w:t>
      </w:r>
      <w:r w:rsidRPr="006A21F9">
        <w:rPr>
          <w:lang w:val="ru-RU"/>
        </w:rPr>
        <w:t>Tito 1:5)</w:t>
      </w:r>
      <w:r w:rsidRPr="00BC7082">
        <w:rPr>
          <w:lang w:val="ru-RU"/>
        </w:rPr>
        <w:t>]</w:t>
      </w:r>
      <w:r w:rsidRPr="006A21F9">
        <w:rPr>
          <w:lang w:val="ru-RU"/>
        </w:rPr>
        <w:t>, ug sa opisina sa diyakono (Buhat 6:6). Gipamatud-an kini sa mga lagda ni SanApostles</w:t>
      </w:r>
      <w:r>
        <w:rPr>
          <w:rStyle w:val="FootnoteReference"/>
        </w:rPr>
        <w:footnoteReference w:id="1538"/>
      </w:r>
      <w:r w:rsidRPr="006A21F9">
        <w:rPr>
          <w:lang w:val="ru-RU"/>
        </w:rPr>
        <w:t xml:space="preserve"> ug sa gitawag nga Apostolikong Konstitusyon.</w:t>
      </w:r>
      <w:r>
        <w:rPr>
          <w:rStyle w:val="FootnoteReference"/>
        </w:rPr>
        <w:footnoteReference w:id="1539"/>
      </w:r>
      <w:r w:rsidRPr="006A21F9">
        <w:rPr>
          <w:lang w:val="ru-RU"/>
        </w:rPr>
        <w:t xml:space="preserve"> Gipamatud-an kini sa mga Ekumenikal ug </w:t>
      </w:r>
      <w:r w:rsidRPr="006A21F9">
        <w:rPr>
          <w:lang w:val="ru-RU"/>
        </w:rPr>
        <w:lastRenderedPageBreak/>
        <w:t>Lokal nga Konsilyo: ang Unang Konsilyo sa Nicaea (Kanon 4 ug 19), ang Konsilyo sa Ancyra (Kanon 13), ang Konsilyo sa Antioch (Kanon 10), ang Konsilyo sa Chalcedon (Kanon 6), ang Konsilyo sa Carthage (Kanon 36, 59, 100) ug uban pa. Sa katapusan, ang mga Balaang Amahan ug magtutudlo sa Simbahan nagpamatuod tagsa-tagsa, nga nagtumong labi na sa ordinasyon pinaagi sa pagbutang sa mga kamot alang sa episkopal nga opisina,</w:t>
      </w:r>
      <w:r>
        <w:rPr>
          <w:rStyle w:val="FootnoteReference"/>
        </w:rPr>
        <w:footnoteReference w:id="1540"/>
      </w:r>
      <w:r w:rsidRPr="006A21F9">
        <w:rPr>
          <w:lang w:val="ru-RU"/>
        </w:rPr>
        <w:t xml:space="preserve"> alang sa presbiteral nga opisina,</w:t>
      </w:r>
      <w:r>
        <w:rPr>
          <w:rStyle w:val="FootnoteReference"/>
        </w:rPr>
        <w:footnoteReference w:id="1541"/>
      </w:r>
      <w:r w:rsidRPr="006A21F9">
        <w:rPr>
          <w:lang w:val="ru-RU"/>
        </w:rPr>
        <w:t xml:space="preserve"> ug alang sa diakonal nga opisina.</w:t>
      </w:r>
      <w:r>
        <w:rPr>
          <w:rStyle w:val="FootnoteReference"/>
        </w:rPr>
        <w:footnoteReference w:id="1542"/>
      </w:r>
    </w:p>
    <w:p w14:paraId="15D21211" w14:textId="77777777" w:rsidR="00BE1885" w:rsidRPr="006A21F9" w:rsidRDefault="00BE1885" w:rsidP="00BE1885">
      <w:pPr>
        <w:ind w:firstLine="708"/>
        <w:rPr>
          <w:lang w:val="ru-RU"/>
        </w:rPr>
      </w:pPr>
      <w:r w:rsidRPr="006A21F9">
        <w:rPr>
          <w:b/>
          <w:bCs/>
          <w:lang w:val="ru-RU"/>
        </w:rPr>
        <w:t xml:space="preserve">2) </w:t>
      </w:r>
      <w:r w:rsidRPr="006A21F9">
        <w:rPr>
          <w:lang w:val="ru-RU"/>
        </w:rPr>
        <w:t>Kauban sa pag-ampo. Mao kini ang pamaagi nga gihimo mismo sa Balaang mga Apostoles: pagkahuman sa ilang pag-ampo, ilang gi-ordinar ang unang pito ka diakon (Buhat 6:6); pagkahuman sa ilang pag-ampo, ilang gi-ordinar ang mga presbiter sa tibuok Simbahan (Buhat 14:23). Ang mga karaang magtutudlo sa Simbahan naghisgot sa pag-ampo nga giampo atol sa ordinasyon, diin gihangyo ang Espiritu Santo nga moanha sa tawo nga giordinar.</w:t>
      </w:r>
      <w:r>
        <w:rPr>
          <w:rStyle w:val="FootnoteReference"/>
        </w:rPr>
        <w:footnoteReference w:id="1543"/>
      </w:r>
      <w:r w:rsidRPr="006A21F9">
        <w:rPr>
          <w:lang w:val="ru-RU"/>
        </w:rPr>
        <w:t xml:space="preserve"> Kining pag-ampo gigamit gihapon sa Simbahang Orthodox hangtod karon, ug gibasa ingon niini: "Ang grasya sa Diyos, nga kanunay nag-ayo sa mga masakiton ug nagpuno sa kakulangan, nag-ordenar kang kinsa-kinsa nga labing matinahuron nga subdiakono isip diakono (o usa ka diakono isip presbiter): busa, mag-ampo kita alang kaniya, aron ang grasya sa Labaw-Labaw nga Balaang Espiritu moabot kaniya."</w:t>
      </w:r>
      <w:r>
        <w:rPr>
          <w:rStyle w:val="FootnoteReference"/>
        </w:rPr>
        <w:footnoteReference w:id="1544"/>
      </w:r>
    </w:p>
    <w:p w14:paraId="370BE214"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Ang dili makita nga epekto sa sakramento sa Orden mao nga, pinaagi niini ug sa pag-ampo, ang grasya sa Diyos—nga katugbang sa iyang umaabot nga ministeryo, ang grasya sa pagka-pari—tinuod nga gihatag sa ginapahimutang. Sama sa atong nakita na,</w:t>
      </w:r>
    </w:p>
    <w:p w14:paraId="5DECF32E"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Si San Pablo nga Apostol klaro nga misulti kang Timoteo, ang Obispo sa Efeso: </w:t>
      </w:r>
      <w:r w:rsidRPr="006A21F9">
        <w:rPr>
          <w:i/>
          <w:iCs/>
          <w:lang w:val="ru-RU"/>
        </w:rPr>
        <w:t xml:space="preserve">'Ayaw pasagdi ang gasa nga naa sa imo, nga gihatag kanimo pinaagi sa propesiya uban sa pagbutang sa mga kamot sa pagka-pari' </w:t>
      </w:r>
      <w:r w:rsidRPr="006A21F9">
        <w:rPr>
          <w:lang w:val="ru-RU"/>
        </w:rPr>
        <w:t xml:space="preserve">(1 Tim. 4:14); </w:t>
      </w:r>
      <w:r w:rsidRPr="006A21F9">
        <w:rPr>
          <w:i/>
          <w:iCs/>
          <w:lang w:val="ru-RU"/>
        </w:rPr>
        <w:t>'Gihinumduman ko ikaw nga pasiga pag-usab ang gasa sa Dios nga naa sa imo pinaagi sa akong ordinasyon</w:t>
      </w:r>
      <w:r w:rsidRPr="006A21F9">
        <w:rPr>
          <w:lang w:val="ru-RU"/>
        </w:rPr>
        <w:t>' (2 Tim. 1:6);</w:t>
      </w:r>
    </w:p>
    <w:p w14:paraId="663A0459"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ang mga Amahan sa Konseho sa Chalcedon (Proposisyon 2) naghisgot niini ingon usa ka grasya nga dili mapalit; si San Basilio ang Dako naghisgot niini ingon usa ka espirituhanong gasa (</w:t>
      </w:r>
      <w:r>
        <w:rPr>
          <w:rStyle w:val="FootnoteReference"/>
        </w:rPr>
        <w:footnoteReference w:id="1545"/>
      </w:r>
      <w:r w:rsidRPr="006A21F9">
        <w:rPr>
          <w:lang w:val="ru-RU"/>
        </w:rPr>
        <w:t xml:space="preserve"> ); ug si San Juan Crisostomo naghisgot niini ingon usa ka pagdako sa Espiritu (</w:t>
      </w:r>
      <w:r>
        <w:rPr>
          <w:rStyle w:val="FootnoteReference"/>
        </w:rPr>
        <w:footnoteReference w:id="1546"/>
      </w:r>
      <w:r w:rsidRPr="006A21F9">
        <w:rPr>
          <w:lang w:val="ru-RU"/>
        </w:rPr>
        <w:t xml:space="preserve"> ). Karon paminawa pa nato ang dugang mga testimonya:</w:t>
      </w:r>
    </w:p>
    <w:p w14:paraId="5AC5C5F6" w14:textId="77777777" w:rsidR="00BE1885" w:rsidRPr="006A21F9" w:rsidRDefault="00BE1885" w:rsidP="00BE1885">
      <w:pPr>
        <w:rPr>
          <w:lang w:val="ru-RU"/>
        </w:rPr>
      </w:pPr>
      <w:r w:rsidRPr="006A21F9">
        <w:rPr>
          <w:lang w:val="ru-RU"/>
        </w:rPr>
        <w:tab/>
        <w:t>San Juan Crisostomo: "</w:t>
      </w:r>
      <w:r w:rsidRPr="006A21F9">
        <w:rPr>
          <w:i/>
          <w:iCs/>
          <w:lang w:val="ru-RU"/>
        </w:rPr>
        <w:t>Gipahinumduman ko kamo nga pasigaon ang gasa sa Dios</w:t>
      </w:r>
      <w:r w:rsidRPr="006A21F9">
        <w:rPr>
          <w:lang w:val="ru-RU"/>
        </w:rPr>
        <w:t>, mao ang grasya sa Espiritu, nga inyong nadawat alang sa inyong ministeryo sa Simbahan, alang sa mga milagro, alang sa tanang inyong pag-alagad. Kay kanato nakasalig kon patyon ba kini o pasigaon."</w:t>
      </w:r>
      <w:r>
        <w:rPr>
          <w:rStyle w:val="FootnoteReference"/>
        </w:rPr>
        <w:footnoteReference w:id="1547"/>
      </w:r>
      <w:r w:rsidRPr="006A21F9">
        <w:rPr>
          <w:lang w:val="ru-RU"/>
        </w:rPr>
        <w:t xml:space="preserve"> Ug sa lain nga dapit: "Kung kinsa ang maghunahuna kung unsa ka importante, samtang tawo pa nga unod ug dugo, ang pag-anhi sa atubangan sa bulahan ug imortal nga kinaiyahan, makita niya pag-ayo unsang dungog ang gihatag sa grasya sa Espiritu sa mga pari. Pinaagi kanila gihalad ang halad, ug ginahimo usab ang ubang halangdong ministeryo nga may kalabotan sa atong dignidad ug kaluwasan . Samtang buhi pa sila ug nagalakaw sa yuta, gitahasan sila sa pagdumala sa langitnong mga butang ug nadawat nila ang gahum nga wala gihatag sa Dios bisan sa mga Anghel ni sa mga Arkanghel."</w:t>
      </w:r>
      <w:r>
        <w:rPr>
          <w:rStyle w:val="FootnoteReference"/>
        </w:rPr>
        <w:footnoteReference w:id="1548"/>
      </w:r>
    </w:p>
    <w:p w14:paraId="70486354" w14:textId="77777777" w:rsidR="00BE1885" w:rsidRPr="006A21F9" w:rsidRDefault="00BE1885" w:rsidP="00BE1885">
      <w:pPr>
        <w:rPr>
          <w:lang w:val="ru-RU"/>
        </w:rPr>
      </w:pPr>
      <w:r w:rsidRPr="006A21F9">
        <w:rPr>
          <w:lang w:val="ru-RU"/>
        </w:rPr>
        <w:tab/>
        <w:t xml:space="preserve">San Gregorio sa Nyssa: "Ang gahum sa pulong naghimo sa pari nga importante ug dungganan, nagbulag kaniya gikan sa kasagaran sa katawhan pinaagi sa usa ka bag-ong panalangin. Kaniadto, kaniadtong gahapon ug sa wala pa, usa siya sa mga ordinaryong tawo, kalit siyang nagpakita isip usa ka maggiya, usa ka magdumala, usa ka magtutudlo, usa ka magsaulog sa balaan nga mga misteryo — ug gibuhat niya kini nga wala gyud mausab </w:t>
      </w:r>
      <w:r w:rsidRPr="006A21F9">
        <w:rPr>
          <w:lang w:val="ru-RU"/>
        </w:rPr>
        <w:lastRenderedPageBreak/>
        <w:t>bisan gamay sa iyang lawas o hitsura. Apan, bisan pa nga sa gawas nagpabilin siyang pareho sa kaniadto, nabag-o siya ngadto sa mas maayo sa iyang dili makita nga kalag pinaagi sa usa ka dili makita nga gahum ug grasya."</w:t>
      </w:r>
      <w:r>
        <w:rPr>
          <w:rStyle w:val="FootnoteReference"/>
        </w:rPr>
        <w:footnoteReference w:id="1549"/>
      </w:r>
    </w:p>
    <w:p w14:paraId="24177C1D" w14:textId="77777777" w:rsidR="00BE1885" w:rsidRPr="006A21F9" w:rsidRDefault="00BE1885" w:rsidP="00BE1885">
      <w:pPr>
        <w:rPr>
          <w:lang w:val="ru-RU"/>
        </w:rPr>
      </w:pPr>
      <w:r w:rsidRPr="006A21F9">
        <w:rPr>
          <w:lang w:val="ru-RU"/>
        </w:rPr>
        <w:tab/>
        <w:t>San Ambrosio: "Kinsa ang nagahatag sa grasya sa pagka-obispo, ang Diyos ba o ang tawo? Motubag kamo nga walay pagduha-duha: ang Diyos. Apan ang Diyos nagahatag niini pinaagi sa tawo. Ang tawo nagbutang sa kamot, ug ang Dios nagbubo sa grasya; ang pari nagbutang sa iyang mapainubuson nga tuo nga kamot, ug ang Dios nagpanalangin pinaagi sa Iyang gamhanan nga tuo nga kamot; ang obispo nag-ordinar, ug ang Dios naghatag sa dignidad."</w:t>
      </w:r>
      <w:r>
        <w:rPr>
          <w:rStyle w:val="FootnoteReference"/>
        </w:rPr>
        <w:footnoteReference w:id="1550"/>
      </w:r>
    </w:p>
    <w:p w14:paraId="34011BE9" w14:textId="77777777" w:rsidR="00BE1885" w:rsidRPr="006A21F9" w:rsidRDefault="00BE1885" w:rsidP="00BE1885">
      <w:pPr>
        <w:rPr>
          <w:lang w:val="ru-RU"/>
        </w:rPr>
      </w:pPr>
      <w:r w:rsidRPr="006A21F9">
        <w:rPr>
          <w:lang w:val="ru-RU"/>
        </w:rPr>
        <w:tab/>
        <w:t>Angay hinumduman nga, bisan pa man usa ra ang grasya sa pagkapari, kini gihatag pinaagi sa sakramento sa lain-laing lebel: sa mas ubos nga lebel ngadto sa diakono, sa mas taas nga lebel ngadto sa presbiteryo, ug sa labi pang taas nga lebel ngadto sa obispo, subay sa ilang tagsa-tagsa nga ministeryo sulod sa Simbahan; aron, pinaagi sa mga gasa nga nadawat sa ordinasyon, ang obispo mao ang punoang magtutudlo, punoang ministro, ug punoang magmamando o arkipastor sa iyang kaugalingong partikular nga simbahan; ang presbiter, nga nakadawat sa tanan niyang awtoridad pinaagi sa ordinasyon gikan sa obispo, adunay awtoridad sa pagtudlo, pagsaulog sa mga sakramento, ug paghatag og espirituhanong giya sulod lang sa iyang kaugalingong parokya ug ilawom sa awtoridad sa obispo; samtang ang mga diakonon mga katabang ug kauban nga ministro lang sa mga obispo ug mga pari sa ilang pag-alagad sa Simbahan, ug wala silay kaugalingong awtoridad sa pagtudlo, pagsaulog sa mga sakramento o pagdumala (tan-awa §174).</w:t>
      </w:r>
    </w:p>
    <w:p w14:paraId="2998760A"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Ang grasya sa pagka-pari, nga gihatag pinaagi sa ordinasyon—bisan pa sa nagkalain-laing lebel— sa mga diakono, presbiterio ug obispo, ug naghatag kanila og usa ka piho nga sukod sa espirituhanong awtoridad, nagpabilin nga dili mausab sa kalag sa matag-usa kanila: mao nga ang usa ka obispo, presbiterio, o diakono dili na giordinahan pag-usab sa parehas nga opisyo, ug ang sakramento sa pagka-pari giisip nga dili na mabalik. Gipakita ni San Pablo nga Apostol ang unang ideya sa dihang iyang gipahinumdom kaduha kang Obispo Timoteo sa gasa nga nagpuyo sa sulod niya (1 Tim. 4:14), ug sa gasa sa Dios nga nagpuyo sa sulod niya (2 Tim. 1:6). Ang ikaduhang ideya gipahayag:</w:t>
      </w:r>
    </w:p>
    <w:p w14:paraId="58F5208B" w14:textId="77777777" w:rsidR="00BE1885" w:rsidRPr="006A21F9" w:rsidRDefault="00BE1885" w:rsidP="00BE1885">
      <w:pPr>
        <w:rPr>
          <w:lang w:val="ru-RU"/>
        </w:rPr>
      </w:pPr>
      <w:r w:rsidRPr="006A21F9">
        <w:rPr>
          <w:lang w:val="ru-RU"/>
        </w:rPr>
        <w:tab/>
        <w:t>Sa Lagda 68 sa Balaang mga Apostoles: 'Kung kinsa man, bisan obispo, presbiter o diakono, modawat og ikaduhang ordinasyon gikan sa bisan kinsa, pahawaon sila duha, siya ug ang nag-ordinar kaniya, gikan sa balaan nga han-ay.'</w:t>
      </w:r>
    </w:p>
    <w:p w14:paraId="4EEE5634" w14:textId="77777777" w:rsidR="00BE1885" w:rsidRPr="006A21F9" w:rsidRDefault="00BE1885" w:rsidP="00BE1885">
      <w:pPr>
        <w:rPr>
          <w:lang w:val="ru-RU"/>
        </w:rPr>
      </w:pPr>
      <w:r w:rsidRPr="006A21F9">
        <w:rPr>
          <w:lang w:val="ru-RU"/>
        </w:rPr>
        <w:tab/>
        <w:t>Sa Lagda 36 sa Konsilyo sa Carthage: "Ang mga presbiter o diakon nga napamatud-an nga nakasala sa usa ka grabeng sala, nga dili na malikayan nga nagpahilayo kanila sa ministeryo, dili pagahapusan sa kamot sama sa mga penitente o sama sa matinud-anong mga layko, ug dili usab sila tugutan nga pagabunyagan pag-usab o mosaka sa ranggo sa klero."</w:t>
      </w:r>
    </w:p>
    <w:p w14:paraId="286DDD56" w14:textId="77777777" w:rsidR="00BE1885" w:rsidRPr="006A21F9" w:rsidRDefault="00BE1885" w:rsidP="00BE1885">
      <w:pPr>
        <w:rPr>
          <w:lang w:val="ru-RU"/>
        </w:rPr>
      </w:pPr>
      <w:r w:rsidRPr="006A21F9">
        <w:rPr>
          <w:lang w:val="ru-RU"/>
        </w:rPr>
        <w:tab/>
        <w:t>Sa Lagda 59 sa maong Konseho: "Sumala sa mando nga gihatag kanamo, among gisugyot usab kini, ingon sa gipahukom sa Konseho nga gihimo sa Capua, nga ang pagbunyag pag-usab o pag-ordinar pag-usab dili tugot."</w:t>
      </w:r>
    </w:p>
    <w:p w14:paraId="19D0FAEB" w14:textId="77777777" w:rsidR="00BE1885" w:rsidRPr="006A21F9" w:rsidRDefault="00BE1885" w:rsidP="00BE1885">
      <w:pPr>
        <w:rPr>
          <w:lang w:val="ru-RU"/>
        </w:rPr>
      </w:pPr>
      <w:r w:rsidRPr="006A21F9">
        <w:rPr>
          <w:lang w:val="ru-RU"/>
        </w:rPr>
        <w:tab/>
        <w:t>Sa kinatibuk-an, ang Simbahan kanunay nga nagsunod sa lagda nga ang ordinasyon, sama sa bunyag, dili gayud balikon, basta husto ang pagpatuman niini, bisan pa man kini nahitabo sa dili-Ortodoxong mga komunidad. Busa, wala kini mobalik sa ordinasyon bisan pa alang sa mga klero nga mibalik sa Ortodoksiya gikan sa pipila ka skismatikong sekta, sama sa mga Cathar</w:t>
      </w:r>
      <w:r>
        <w:rPr>
          <w:rStyle w:val="FootnoteReference"/>
        </w:rPr>
        <w:footnoteReference w:id="1551"/>
      </w:r>
      <w:r w:rsidRPr="006A21F9">
        <w:rPr>
          <w:lang w:val="ru-RU"/>
        </w:rPr>
        <w:t xml:space="preserve"> ug mga Donatista</w:t>
      </w:r>
      <w:r>
        <w:rPr>
          <w:rStyle w:val="FootnoteReference"/>
        </w:rPr>
        <w:footnoteReference w:id="1552"/>
      </w:r>
      <w:r w:rsidRPr="006A21F9">
        <w:rPr>
          <w:lang w:val="ru-RU"/>
        </w:rPr>
        <w:t xml:space="preserve"> , ug bisan karon dili gihapon kini mobalik alang sa mga mobalhin gikan sa Simbahang Romano. Tungod sa samang rason, gisaway sa Konseho sa Roma si Donatus tungod sa pag-ordinar pag-usab sa mga obispo ug presbiter nga nahulog atol sa mga pagpanlupig, nga supak sa mga dekreto sa unibersal nga Simbahan;</w:t>
      </w:r>
      <w:r>
        <w:rPr>
          <w:rStyle w:val="FootnoteReference"/>
        </w:rPr>
        <w:footnoteReference w:id="1553"/>
      </w:r>
      <w:r w:rsidRPr="006A21F9">
        <w:rPr>
          <w:lang w:val="ru-RU"/>
        </w:rPr>
        <w:t xml:space="preserve"> Gisaway ni San Basilio ang Dakong si Eustathio sa Sebaste tungod sa samang pagbalik-ordinasyon, nga giingon nga wala pa gani bisan usa sa mga heretiko ang nakasulay </w:t>
      </w:r>
      <w:r w:rsidRPr="006A21F9">
        <w:rPr>
          <w:lang w:val="ru-RU"/>
        </w:rPr>
        <w:lastRenderedPageBreak/>
        <w:t>niini ;</w:t>
      </w:r>
      <w:r>
        <w:rPr>
          <w:rStyle w:val="FootnoteReference"/>
        </w:rPr>
        <w:footnoteReference w:id="1554"/>
      </w:r>
      <w:r w:rsidRPr="006A21F9">
        <w:rPr>
          <w:lang w:val="ru-RU"/>
        </w:rPr>
        <w:t xml:space="preserve"> samtang ang uban misaway sa mga Ariano tungod sa samang butang.</w:t>
      </w:r>
      <w:r>
        <w:rPr>
          <w:rStyle w:val="FootnoteReference"/>
        </w:rPr>
        <w:footnoteReference w:id="1555"/>
      </w:r>
      <w:r w:rsidRPr="006A21F9">
        <w:rPr>
          <w:lang w:val="ru-RU"/>
        </w:rPr>
        <w:t xml:space="preserve"> Ang ordinasyon nga gihimo nga sayop ug ilegal, sama sa ginabuhat sa mga heretiko, mao ra ang giila sa Simbahan nga dili balido, ug gideklarar nga kini ilisan sa bag-ong, balaodnong ordinasyon, basta ang bisan unsang klero nga mobalhin sa Ortodoksiya mapamatud-an nga angay niini.</w:t>
      </w:r>
      <w:r>
        <w:rPr>
          <w:rStyle w:val="FootnoteReference"/>
        </w:rPr>
        <w:footnoteReference w:id="1556"/>
      </w:r>
      <w:r w:rsidRPr="006A21F9">
        <w:rPr>
          <w:lang w:val="ru-RU"/>
        </w:rPr>
        <w:t xml:space="preserve"> Mao kini ang praktis sa karaang panahon bahin sa mga Ariano, sa mga Paulician</w:t>
      </w:r>
      <w:r>
        <w:rPr>
          <w:rStyle w:val="FootnoteReference"/>
        </w:rPr>
        <w:footnoteReference w:id="1557"/>
      </w:r>
      <w:r w:rsidRPr="006A21F9">
        <w:rPr>
          <w:lang w:val="ru-RU"/>
        </w:rPr>
        <w:t xml:space="preserve"> , ug sa kinatibuk-an sa tanan nga gi-ordinar sa mga nagtawag sa ilang kaugalingon nga obispo nga sila mismo wala matarong nga gi-instalar;</w:t>
      </w:r>
      <w:r>
        <w:rPr>
          <w:rStyle w:val="FootnoteReference"/>
        </w:rPr>
        <w:footnoteReference w:id="1558"/>
      </w:r>
      <w:r w:rsidRPr="006A21F9">
        <w:rPr>
          <w:lang w:val="ru-RU"/>
        </w:rPr>
        <w:t xml:space="preserve"> ug karon mao usab kini ang praktis alang sa mga nagbalhin gikan sa Protestantismo. Bisan pa niana, bisan pa sa ingon niini nga kaso, ang sakramento sa ordinasyon dili balikon, kondili sa tinuod gisaulog kini sa unang higayon: tungod kay ang miaging ordinasyon dili tinuod, kondili peke ra.</w:t>
      </w:r>
    </w:p>
    <w:p w14:paraId="0136D893" w14:textId="77777777" w:rsidR="00BE1885" w:rsidRPr="006A21F9" w:rsidRDefault="00BE1885" w:rsidP="00BE1885">
      <w:pPr>
        <w:rPr>
          <w:lang w:val="ru-RU"/>
        </w:rPr>
      </w:pPr>
    </w:p>
    <w:p w14:paraId="301F32A8" w14:textId="77777777" w:rsidR="00BE1885" w:rsidRPr="006A21F9" w:rsidRDefault="00BE1885" w:rsidP="00BE1885">
      <w:pPr>
        <w:pStyle w:val="Heading5"/>
        <w:rPr>
          <w:lang w:val="ru-RU"/>
        </w:rPr>
      </w:pPr>
      <w:bookmarkStart w:id="1001" w:name="_Toc133143013"/>
      <w:bookmarkStart w:id="1002" w:name="_Toc133166370"/>
      <w:bookmarkStart w:id="1003" w:name="_Toc182221580"/>
      <w:bookmarkStart w:id="1004" w:name="_Toc238453147"/>
      <w:bookmarkStart w:id="1005" w:name="_Toc238453947"/>
      <w:bookmarkStart w:id="1006" w:name="_Toc238574255"/>
      <w:r w:rsidRPr="006A21F9">
        <w:rPr>
          <w:bCs/>
          <w:lang w:val="ru-RU"/>
        </w:rPr>
        <w:t xml:space="preserve">§241. </w:t>
      </w:r>
      <w:r w:rsidRPr="006A21F9">
        <w:rPr>
          <w:lang w:val="ru-RU"/>
        </w:rPr>
        <w:t>Kinsa ang makapangulo sa sakramento sa Balaang Orden, ug unsa ang gikinahanglan sa mga moduol niini</w:t>
      </w:r>
      <w:bookmarkEnd w:id="1001"/>
      <w:bookmarkEnd w:id="1002"/>
      <w:bookmarkEnd w:id="1003"/>
      <w:bookmarkEnd w:id="1004"/>
      <w:bookmarkEnd w:id="1005"/>
      <w:bookmarkEnd w:id="1006"/>
    </w:p>
    <w:p w14:paraId="37E713CD"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Sumala sa pagtulon-an sa Simbahang Ortodokso, ang awtoridad sa pag-orden sa han-ay sa pagka-pari iya ra sa direkta nga mga manunod sa mga Apostoles, ang mga obispo (Epistula sa mga Patriyarka sa Sidlakan mahitungod sa Ortodoksong Pagtuo, Artikulo 10). Ug kini nga pagtulon-an:</w:t>
      </w:r>
    </w:p>
    <w:p w14:paraId="36EF6A5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Gibase sa Balaang Kasulatan. Ang Balaang Kasulatan nagpakita nga ang mga Apostoles mismo ra ang nag-ordinar sa mga miyembro sa hirarkiya ug gisalig kini nga buluhaton sa mga obispo. Sila mismo ang nag-ordinar sa katungdanan sa obispo (2 Tim. 1:6), sa katungdanan sa presbiter (Buh. 14:22–23), ug sa katungdanan sa diakono (Buh. 6:6). Gidelehado nila kini sa mga obispo: Nagsulat si San Pablo kang Tito, ang obispo sa Crete: </w:t>
      </w:r>
      <w:r w:rsidRPr="006A21F9">
        <w:rPr>
          <w:i/>
          <w:iCs/>
          <w:lang w:val="ru-RU"/>
        </w:rPr>
        <w:t xml:space="preserve">'Tungod niini, gibyaan tika sa Crete aron imong ayohon ang nahibilin nga buhaton ug pagtudlo ug mga presbiter sa matag lungsod, sumala sa akong gisugo </w:t>
      </w:r>
      <w:r w:rsidRPr="006A21F9">
        <w:rPr>
          <w:lang w:val="ru-RU"/>
        </w:rPr>
        <w:t xml:space="preserve">kanimo' (Tito 1:5), ug gisugo niya si Timoteo, ang obispo sa Efeso: </w:t>
      </w:r>
      <w:r w:rsidRPr="006A21F9">
        <w:rPr>
          <w:i/>
          <w:iCs/>
          <w:lang w:val="ru-RU"/>
        </w:rPr>
        <w:t>'Ayaw pagdali sa pagbutang sa imong kamot sa bisan kinsa, ug ayaw usab pag-ambit sa mga sala sa uban</w:t>
      </w:r>
      <w:r w:rsidRPr="006A21F9">
        <w:rPr>
          <w:lang w:val="ru-RU"/>
        </w:rPr>
        <w:t>' (1 Tim. 5:22). Mahitungod sa mga kaso diin ang sakramento sa ordinasyon posibleng gihimo sa lain nga tawo, walay bisan unsang paghisgot niini sa Pulong sa Dios.</w:t>
      </w:r>
      <w:r>
        <w:rPr>
          <w:rStyle w:val="FootnoteReference"/>
        </w:rPr>
        <w:footnoteReference w:id="1559"/>
      </w:r>
    </w:p>
    <w:p w14:paraId="19D04D80" w14:textId="77777777" w:rsidR="00BE1885" w:rsidRPr="006A21F9" w:rsidRDefault="00BE1885" w:rsidP="00BE1885">
      <w:pPr>
        <w:ind w:firstLine="708"/>
        <w:rPr>
          <w:lang w:val="ru-RU"/>
        </w:rPr>
      </w:pPr>
      <w:r w:rsidRPr="006A21F9">
        <w:rPr>
          <w:b/>
          <w:bCs/>
          <w:lang w:val="ru-RU"/>
        </w:rPr>
        <w:t xml:space="preserve">2) </w:t>
      </w:r>
      <w:r w:rsidRPr="006A21F9">
        <w:rPr>
          <w:lang w:val="ru-RU"/>
        </w:rPr>
        <w:t>Gipamatud-an kini sa mga kanon sa Balaang mga Apostoles ug sa Balaang mga Konsilyo.</w:t>
      </w:r>
    </w:p>
    <w:p w14:paraId="6739E790" w14:textId="77777777" w:rsidR="00BE1885" w:rsidRPr="006A21F9" w:rsidRDefault="00BE1885" w:rsidP="00BE1885">
      <w:pPr>
        <w:rPr>
          <w:lang w:val="ru-RU"/>
        </w:rPr>
      </w:pPr>
      <w:r w:rsidRPr="006A21F9">
        <w:rPr>
          <w:lang w:val="ru-RU"/>
        </w:rPr>
        <w:tab/>
        <w:t>Ang unang ug ikaduhang kanon sa Balaang mga Apostoles nagmando: 'Ang usa ka obispo pag-ordinahan sa duha o tulo ka obispo. Ang usa ka presbiter, usa ka diakon, ug uban pang mga klero pag-ordinahan sa usa ka obispo' (Konsilyo sa Kartago, Kanon 60).</w:t>
      </w:r>
    </w:p>
    <w:p w14:paraId="337564C4" w14:textId="77777777" w:rsidR="00BE1885" w:rsidRPr="006A21F9" w:rsidRDefault="00BE1885" w:rsidP="00BE1885">
      <w:pPr>
        <w:rPr>
          <w:lang w:val="ru-RU"/>
        </w:rPr>
      </w:pPr>
      <w:r w:rsidRPr="006A21F9">
        <w:rPr>
          <w:lang w:val="ru-RU"/>
        </w:rPr>
        <w:tab/>
        <w:t>Ang ika-19 nga kanon sa Unang Ekumenikal nga Konseho nag-ingon, lakip sa uban pa: "Kung kinsa (sa mga Paulician) kaniadto miyembro sa klero: ang ingon nga mga tawo, human mapamatud-an nga walay sala pagkahuman sa ilang pagbag-o, pag-ordinahan sa usa ka obispo sa Katolikong Simbahan."</w:t>
      </w:r>
    </w:p>
    <w:p w14:paraId="39A78ACC" w14:textId="77777777" w:rsidR="00BE1885" w:rsidRPr="006A21F9" w:rsidRDefault="00BE1885" w:rsidP="00BE1885">
      <w:pPr>
        <w:rPr>
          <w:lang w:val="ru-RU"/>
        </w:rPr>
      </w:pPr>
      <w:r w:rsidRPr="006A21F9">
        <w:rPr>
          <w:lang w:val="ru-RU"/>
        </w:rPr>
        <w:tab/>
        <w:t>Ang ikasiyam nga kanon sa Konsilyo sa Antioquia nag-ingon: "Ang matag obispo adunay awtoridad sa iyang kaugalingong diyosesis, ug siya magdumala niini uban sa kinaadman nga angay sa iyang katungdanan, ug siya mag-atiman sa iyang kaugalingong rehiyon, nga sakop sa iyang siyudad, ug siya magtudlo sa mga presbiteryo ug diakonus" (gikutlo sa Chalcedonian Kanon 2).</w:t>
      </w:r>
    </w:p>
    <w:p w14:paraId="6B84748C" w14:textId="77777777" w:rsidR="00BE1885" w:rsidRPr="006A21F9" w:rsidRDefault="00BE1885" w:rsidP="00BE1885">
      <w:pPr>
        <w:ind w:firstLine="708"/>
        <w:rPr>
          <w:lang w:val="ru-RU"/>
        </w:rPr>
      </w:pPr>
      <w:r w:rsidRPr="006A21F9">
        <w:rPr>
          <w:b/>
          <w:bCs/>
          <w:lang w:val="ru-RU"/>
        </w:rPr>
        <w:lastRenderedPageBreak/>
        <w:t xml:space="preserve">3) </w:t>
      </w:r>
      <w:r w:rsidRPr="006A21F9">
        <w:rPr>
          <w:lang w:val="ru-RU"/>
        </w:rPr>
        <w:t>Gihulagway kini sa gitawag nga Apostolikong Konstitusyon ug sa mga sinulat sa mga Balaang Amahan ug Magtutudlo sa Simbahan. Ang Apostolikong Konstitusyon nag-ingon: "Gidiktar namo nga ang usa ka obispo pagahimongon sa tulo ka obispo, o labing menos duha…; ang usa ka presbiterio ug diakono sa usa ka obispo, ingon man usab ang ubang klero; ug nga ni ang presbiterio ni ang diakono ang maghimong klero gikan sa mga layko."</w:t>
      </w:r>
      <w:r>
        <w:rPr>
          <w:rStyle w:val="FootnoteReference"/>
        </w:rPr>
        <w:footnoteReference w:id="1560"/>
      </w:r>
      <w:r w:rsidRPr="006A21F9">
        <w:rPr>
          <w:lang w:val="ru-RU"/>
        </w:rPr>
        <w:t xml:space="preserve"> Ug sa ubang mga talata: "Dili anggo ang presbiter sa pag-ordinar sa mga klerigo;</w:t>
      </w:r>
      <w:r>
        <w:rPr>
          <w:rStyle w:val="FootnoteReference"/>
        </w:rPr>
        <w:footnoteReference w:id="1561"/>
      </w:r>
      <w:r w:rsidRPr="006A21F9">
        <w:rPr>
          <w:lang w:val="ru-RU"/>
        </w:rPr>
        <w:t xml:space="preserve"> ang presbiter magbutang sa kamot (</w:t>
      </w:r>
      <w:r w:rsidRPr="001E4083">
        <w:t>χειροτιθεί</w:t>
      </w:r>
      <w:r w:rsidRPr="006A21F9">
        <w:rPr>
          <w:lang w:val="ru-RU"/>
        </w:rPr>
        <w:t>), apan dili niya buhaton ang sakramento sa ordinasyon (</w:t>
      </w:r>
      <w:r w:rsidRPr="001E4083">
        <w:t>ού χειροτονεί</w:t>
      </w:r>
      <w:r w:rsidRPr="006A21F9">
        <w:rPr>
          <w:lang w:val="ru-RU"/>
        </w:rPr>
        <w:t>)."</w:t>
      </w:r>
      <w:r>
        <w:rPr>
          <w:rStyle w:val="FootnoteReference"/>
        </w:rPr>
        <w:footnoteReference w:id="1562"/>
      </w:r>
      <w:r w:rsidRPr="006A21F9">
        <w:rPr>
          <w:lang w:val="ru-RU"/>
        </w:rPr>
        <w:t xml:space="preserve"> Ang Balaang mga Amahan ug mga Magtutudlo sa Simbahan nagpahayag niini nga kamatuoran sa klaro kaayo:</w:t>
      </w:r>
    </w:p>
    <w:p w14:paraId="537800CA" w14:textId="77777777" w:rsidR="00BE1885" w:rsidRPr="006A21F9" w:rsidRDefault="00BE1885" w:rsidP="00BE1885">
      <w:pPr>
        <w:rPr>
          <w:lang w:val="ru-RU"/>
        </w:rPr>
      </w:pPr>
      <w:r w:rsidRPr="006A21F9">
        <w:rPr>
          <w:lang w:val="ru-RU"/>
        </w:rPr>
        <w:tab/>
        <w:t>San Crisostomo: "Ang gisulti sa Apostol bahin sa mga obispo magamit usab sa mga presbiter. Ang mga obispo gipataas pinaagi sa usa ka ritus sa ordinasyon (</w:t>
      </w:r>
      <w:r w:rsidRPr="001E4083">
        <w:t>τή χειροτονία μονή</w:t>
      </w:r>
      <w:r w:rsidRPr="006A21F9">
        <w:rPr>
          <w:lang w:val="ru-RU"/>
        </w:rPr>
        <w:t>), ug daw kini ra gayud ang naghatag kanila og prayoridad sa ibabaw sa mga presbiter."</w:t>
      </w:r>
      <w:r>
        <w:rPr>
          <w:rStyle w:val="FootnoteReference"/>
        </w:rPr>
        <w:footnoteReference w:id="1563"/>
      </w:r>
    </w:p>
    <w:p w14:paraId="3DC32ECF" w14:textId="77777777" w:rsidR="00BE1885" w:rsidRPr="006A21F9" w:rsidRDefault="00BE1885" w:rsidP="00BE1885">
      <w:pPr>
        <w:rPr>
          <w:lang w:val="ru-RU"/>
        </w:rPr>
      </w:pPr>
      <w:r w:rsidRPr="006A21F9">
        <w:rPr>
          <w:lang w:val="ru-RU"/>
        </w:rPr>
        <w:tab/>
        <w:t>San Epifanio: "Ang katungdanan sa mga obispo gituyo una sa tanan alang sa pagmugna sa mga amahan: kay katungdanan nila ang pagpadaghan sa mga amahan sulod sa Simbahan. Ang lain nga orden (ang orden sa mga presbiter) dili makapamunga og mga amahan, apan nagahatag sa Simbahan og kadaghanan sa mga anak, apan dili mga amahan o magtutudlo. Unsaon man, busa, nga mahimo sa usa ka presbiter nga mag-ordinar og usa ka presbiter, samtang wala siya'y katungod sa ordinasyon aron buhaton kini?"</w:t>
      </w:r>
      <w:r>
        <w:rPr>
          <w:rStyle w:val="FootnoteReference"/>
        </w:rPr>
        <w:footnoteReference w:id="1564"/>
      </w:r>
    </w:p>
    <w:p w14:paraId="03E7847C" w14:textId="77777777" w:rsidR="00BE1885" w:rsidRPr="006A21F9" w:rsidRDefault="00BE1885" w:rsidP="00BE1885">
      <w:pPr>
        <w:rPr>
          <w:lang w:val="ru-RU"/>
        </w:rPr>
      </w:pPr>
      <w:r w:rsidRPr="006A21F9">
        <w:rPr>
          <w:lang w:val="ru-RU"/>
        </w:rPr>
        <w:tab/>
        <w:t>Banal nga si Jeronimo: "Unsa may ginabuhat sa usa ka obispo gawas sa usa ka buhat sa ordinasyon nga dili buhaton sa usa ka presbiter?"</w:t>
      </w:r>
      <w:r>
        <w:rPr>
          <w:rStyle w:val="FootnoteReference"/>
        </w:rPr>
        <w:footnoteReference w:id="1565"/>
      </w:r>
    </w:p>
    <w:p w14:paraId="63D22EE2" w14:textId="77777777" w:rsidR="00BE1885" w:rsidRPr="006A21F9" w:rsidRDefault="00BE1885" w:rsidP="00BE1885">
      <w:pPr>
        <w:rPr>
          <w:lang w:val="ru-RU"/>
        </w:rPr>
      </w:pPr>
      <w:r w:rsidRPr="006A21F9">
        <w:rPr>
          <w:lang w:val="ru-RU"/>
        </w:rPr>
        <w:tab/>
        <w:t>Nasayran usab sa Balaan Athanasius sa Alexandria kung giunsa niya pagpamatuod nga ang iyang akusador nga si Ishira dili usa ka pari, diin iyang gipunting nga si Ishira gi-ordinar dili sa usa ka obispo, kondili sa usa lang ka pari nga ginganlan og Kaluf.</w:t>
      </w:r>
      <w:r>
        <w:rPr>
          <w:rStyle w:val="FootnoteReference"/>
        </w:rPr>
        <w:footnoteReference w:id="1566"/>
      </w:r>
    </w:p>
    <w:p w14:paraId="115D89E4"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Kadtong mga dad-on sa sakramento sa Balaang Orden:</w:t>
      </w:r>
    </w:p>
    <w:p w14:paraId="4C7FB7FC" w14:textId="77777777" w:rsidR="00BE1885" w:rsidRPr="006A21F9" w:rsidRDefault="00BE1885" w:rsidP="00BE1885">
      <w:pPr>
        <w:ind w:firstLine="708"/>
        <w:rPr>
          <w:lang w:val="ru-RU"/>
        </w:rPr>
      </w:pPr>
      <w:r w:rsidRPr="006A21F9">
        <w:rPr>
          <w:b/>
          <w:bCs/>
          <w:lang w:val="ru-RU"/>
        </w:rPr>
        <w:t xml:space="preserve">1) </w:t>
      </w:r>
      <w:r w:rsidRPr="006A21F9">
        <w:rPr>
          <w:lang w:val="ru-RU"/>
        </w:rPr>
        <w:t>Kinahanglan sila mga Kristohanon ug mga Ortodoksong Kristohanon: tungod kay gitakda sila nga mahimong mga pastor sa Simbahang Ortodokso. Busa, ang Konseho sa Nicaea nagdekreto: ang mga klero nga nibalhin sa Ortodoksiya gikan sa sekta sa Paulician—nga diin sayop ang pagpatuman sa binyag ug ordinasyon—dili unta i-ordena sa mga ranggo sa simbahan hangtod nga sila una pa makasinati og bag-ong tinuod nga binyag, basta mapamatud-an nilang angay sila (Kanon 1). Ug sa Konseho sa Kartago, gideklarar nga ang mga nangita og orden nga pari dili lang dapat sila mismo mga Ortodokso, kondili kinahanglan usab nilang masiguro nga ang tanan sa ilang panimalay nahimong mga Ortodoksong Kristohanon sa wala pa ang ilang kaugalingong ordinasyon.</w:t>
      </w:r>
      <w:r>
        <w:rPr>
          <w:rStyle w:val="FootnoteReference"/>
        </w:rPr>
        <w:footnoteReference w:id="1567"/>
      </w:r>
    </w:p>
    <w:p w14:paraId="5AC21550"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Kinahanglan adunay mga lalaki nga nasulayan sa pulong sa pagtuo ug sa kinabuhi nga subay sa tinuod nga pulong (Laodicean Canons, Canon 12): ingon mga magtutukod sa Dios (Tito 1:7), nga gitawag sa pagtudlo sa uban sa pagtuo pinaagi sa pulong ug buhat </w:t>
      </w:r>
      <w:r w:rsidRPr="00BC7082">
        <w:rPr>
          <w:lang w:val="ru-RU"/>
        </w:rPr>
        <w:t>[</w:t>
      </w:r>
      <w:r w:rsidRPr="006A21F9">
        <w:rPr>
          <w:lang w:val="ru-RU"/>
        </w:rPr>
        <w:t>(1 Tim. 3:2</w:t>
      </w:r>
      <w:r w:rsidRPr="00BC7082">
        <w:rPr>
          <w:lang w:val="ru-RU"/>
        </w:rPr>
        <w:t>)</w:t>
      </w:r>
      <w:r w:rsidRPr="006A21F9">
        <w:rPr>
          <w:lang w:val="ru-RU"/>
        </w:rPr>
        <w:t>;</w:t>
      </w:r>
      <w:r w:rsidRPr="006A21F9">
        <w:rPr>
          <w:rFonts w:cs="Cambria Math"/>
          <w:lang w:val="ru-RU"/>
        </w:rPr>
        <w:t xml:space="preserve"> </w:t>
      </w:r>
      <w:r w:rsidRPr="006A21F9">
        <w:rPr>
          <w:lang w:val="ru-RU"/>
        </w:rPr>
        <w:t>(1 Tim. 4:12)</w:t>
      </w:r>
      <w:r w:rsidRPr="00430F02">
        <w:rPr>
          <w:lang w:val="ru-RU"/>
        </w:rPr>
        <w:t>]</w:t>
      </w:r>
      <w:r w:rsidRPr="006A21F9">
        <w:rPr>
          <w:lang w:val="ru-RU"/>
        </w:rPr>
        <w:t xml:space="preserve">. Busa, ang mga kanon sa Simbahan nagmando: </w:t>
      </w:r>
      <w:r w:rsidRPr="006A21F9">
        <w:rPr>
          <w:b/>
          <w:bCs/>
          <w:lang w:val="ru-RU"/>
        </w:rPr>
        <w:t xml:space="preserve">a) </w:t>
      </w:r>
      <w:r w:rsidRPr="006A21F9">
        <w:rPr>
          <w:lang w:val="ru-RU"/>
        </w:rPr>
        <w:t>ang usa ka tawo nga nangita sa opisina sa pagka-pari kinahanglan mailhan ang Balaang Kasulatan ug ang mga kanon sa Simbahan, aron siya mismo makasunod niini ug matudloan ang panon nga gisalig kaniya bahin niini (Kanon 2 sa</w:t>
      </w:r>
      <w:r w:rsidRPr="001E4083">
        <w:t xml:space="preserve"> Ikapitong </w:t>
      </w:r>
      <w:r w:rsidRPr="006A21F9">
        <w:rPr>
          <w:lang w:val="ru-RU"/>
        </w:rPr>
        <w:t xml:space="preserve">Ekumenikal nga Konseho); </w:t>
      </w:r>
      <w:r w:rsidRPr="006A21F9">
        <w:rPr>
          <w:b/>
          <w:bCs/>
          <w:lang w:val="ru-RU"/>
        </w:rPr>
        <w:t xml:space="preserve">b) </w:t>
      </w:r>
      <w:r w:rsidRPr="006A21F9">
        <w:rPr>
          <w:lang w:val="ru-RU"/>
        </w:rPr>
        <w:t xml:space="preserve">ang usa nga bag-o pa lang gikan sa pagano nga paagi sa kinabuhi ug kasagaran bag-ong tinubian (1 Tim. 3:6), o ang usa nga mibulag gikan sa maluoy nga paagi sa kinabuhi, dili dayon ordinahan isip obispo o presbiter, kondili pagkahuman sa husto nga pagsusi (Apostolikong Kanon 80; Kanon 2 sa Unang Ekumenikal Kanon 2.9; Laodicean Canon 3); </w:t>
      </w:r>
      <w:r w:rsidRPr="006A21F9">
        <w:rPr>
          <w:b/>
          <w:bCs/>
          <w:lang w:val="ru-RU"/>
        </w:rPr>
        <w:t xml:space="preserve">c) </w:t>
      </w:r>
      <w:r w:rsidRPr="006A21F9">
        <w:rPr>
          <w:lang w:val="ru-RU"/>
        </w:rPr>
        <w:t>ang usa ka layperson o monghe kinahanglan mosaka sa opisina sa obispo pagkahuman masulayan sa ubos nga ranggo sa simbahan (2 Mga Hari 17; Sardis 10).</w:t>
      </w:r>
    </w:p>
    <w:p w14:paraId="62B884F0" w14:textId="77777777" w:rsidR="00BE1885" w:rsidRPr="006A21F9" w:rsidRDefault="00BE1885" w:rsidP="00BE1885">
      <w:pPr>
        <w:ind w:firstLine="708"/>
        <w:rPr>
          <w:lang w:val="ru-RU"/>
        </w:rPr>
      </w:pPr>
      <w:r w:rsidRPr="006A21F9">
        <w:rPr>
          <w:b/>
          <w:bCs/>
          <w:lang w:val="ru-RU"/>
        </w:rPr>
        <w:lastRenderedPageBreak/>
        <w:t xml:space="preserve">3) </w:t>
      </w:r>
      <w:r w:rsidRPr="006A21F9">
        <w:rPr>
          <w:lang w:val="ru-RU"/>
        </w:rPr>
        <w:t>Kung mapili sa katungdanan nga obispo, kinahanglan nga sila walay pananglitan sa kaminyoon; apan kung mapili sa katungdanan nga presbiter o diakon, mahimo silang magpabilin nga minyo kon ilang gusto.</w:t>
      </w:r>
    </w:p>
    <w:p w14:paraId="5BD0D416" w14:textId="77777777" w:rsidR="00BE1885" w:rsidRPr="006A21F9" w:rsidRDefault="00BE1885" w:rsidP="00BE1885">
      <w:pPr>
        <w:rPr>
          <w:lang w:val="ru-RU"/>
        </w:rPr>
      </w:pPr>
      <w:r w:rsidRPr="006A21F9">
        <w:rPr>
          <w:lang w:val="ru-RU"/>
        </w:rPr>
        <w:tab/>
        <w:t xml:space="preserve">Ang lagda sa Simbahan bahin sa selibasiya sa mga obispo naggikan sa Apostolikong Tradisyon. Bisan pa man nga walay duhaduha nga sa unang mga siglo sa Kristiyanismo, ang mga minyo usahay giordinar isip obispo </w:t>
      </w:r>
      <w:r w:rsidRPr="00BC7082">
        <w:rPr>
          <w:lang w:val="ru-RU"/>
        </w:rPr>
        <w:t>[</w:t>
      </w:r>
      <w:r w:rsidRPr="006A21F9">
        <w:rPr>
          <w:lang w:val="ru-RU"/>
        </w:rPr>
        <w:t>(1 Tim. 3:2–4</w:t>
      </w:r>
      <w:r w:rsidRPr="00BC7082">
        <w:rPr>
          <w:lang w:val="ru-RU"/>
        </w:rPr>
        <w:t>)</w:t>
      </w:r>
      <w:r w:rsidRPr="006A21F9">
        <w:rPr>
          <w:lang w:val="ru-RU"/>
        </w:rPr>
        <w:t>; Konseho sa Carthage, kan. 3.</w:t>
      </w:r>
      <w:r w:rsidRPr="006A21F9">
        <w:rPr>
          <w:b/>
          <w:bCs/>
          <w:lang w:val="ru-RU"/>
        </w:rPr>
        <w:t xml:space="preserve"> </w:t>
      </w:r>
      <w:r w:rsidRPr="006A21F9">
        <w:rPr>
          <w:lang w:val="ru-RU"/>
        </w:rPr>
        <w:t>4, ug uban pa.)</w:t>
      </w:r>
      <w:r w:rsidRPr="00430F02">
        <w:rPr>
          <w:lang w:val="ru-RU"/>
        </w:rPr>
        <w:t>]</w:t>
      </w:r>
      <w:r w:rsidRPr="006A21F9">
        <w:rPr>
          <w:lang w:val="ru-RU"/>
        </w:rPr>
        <w:t>; bisan pa niana, klaro gikan sa mga lagda sa Balaang mga Apostoles nga ang mga obispo, sama sa ubang miyembro sa klero, gitugotan nga magpugong sa kaminyoon kon buhaton nila kini alang sa hiyas sa pagpugong sa kaugalingon, ug dili tungod kay ilang gitamay ang kaminyoon (Kanon 51) — usa ka panan-aw nga gipangwali niadtong panahona sa pipila ka bakak nga magtutudlo (1 Tim. 4:1–3).</w:t>
      </w:r>
      <w:r>
        <w:rPr>
          <w:rStyle w:val="FootnoteReference"/>
        </w:rPr>
        <w:footnoteReference w:id="1568"/>
      </w:r>
      <w:r w:rsidRPr="006A21F9">
        <w:rPr>
          <w:lang w:val="ru-RU"/>
        </w:rPr>
        <w:t xml:space="preserve"> Busa, mitumaw sa Simbahan ang usa ka batasan diin kadaghanan sa mga napili sa pagkaepiskopo mao ang mga lalaki nga wala magminyo ug nailhan tungod sa ilang mga buhat sa pagkamakabubut-on ug pagka-abstinente;</w:t>
      </w:r>
      <w:r>
        <w:rPr>
          <w:rStyle w:val="FootnoteReference"/>
        </w:rPr>
        <w:footnoteReference w:id="1569"/>
      </w:r>
      <w:r w:rsidRPr="006A21F9">
        <w:rPr>
          <w:lang w:val="ru-RU"/>
        </w:rPr>
        <w:t xml:space="preserve"> ug bisan pa kon mapili ang mga presbiter nga minyo, kasagaran nilang biyaan ang ilang panag-asawa pagkahuman sila maordinar nga mga obispo — bisan pa man nga kining batasan wala pa'y pwersa sa balaod sa</w:t>
      </w:r>
      <w:r w:rsidRPr="001E4083">
        <w:t xml:space="preserve"> ika-4</w:t>
      </w:r>
      <w:r w:rsidRPr="006A21F9">
        <w:rPr>
          <w:lang w:val="ru-RU"/>
        </w:rPr>
        <w:t xml:space="preserve"> o</w:t>
      </w:r>
      <w:r w:rsidRPr="001E4083">
        <w:t xml:space="preserve"> ika-5</w:t>
      </w:r>
      <w:r w:rsidRPr="006A21F9">
        <w:rPr>
          <w:lang w:val="ru-RU"/>
        </w:rPr>
        <w:t xml:space="preserve"> nga siglo.</w:t>
      </w:r>
      <w:r>
        <w:rPr>
          <w:rStyle w:val="FootnoteReference"/>
        </w:rPr>
        <w:footnoteReference w:id="1570"/>
      </w:r>
      <w:r w:rsidRPr="006A21F9">
        <w:rPr>
          <w:lang w:val="ru-RU"/>
        </w:rPr>
        <w:t xml:space="preserve"> Sa</w:t>
      </w:r>
      <w:r w:rsidRPr="001E4083">
        <w:t xml:space="preserve"> ika-6 </w:t>
      </w:r>
      <w:r w:rsidRPr="006A21F9">
        <w:rPr>
          <w:lang w:val="ru-RU"/>
        </w:rPr>
        <w:t>nga siglo, si Emperador Justinian, samtang nagtukod sa mga lagda sa disiplina sa simbahan, gipamatud-an pinaagi sa balaod ang kostumbre nga iyang gitawag nga 'daan ug patristik', nga mao nga ang mga napili nga obispo kinahanglan mga monastiko, o kung gikan sa layko nga klero, kinahanglan walay asawa o bisan walay anak, aron, pagkahuman sa ordinasyon, mas sayon na nila nga makabulag sa ilang kanhing mga asawa.</w:t>
      </w:r>
      <w:r>
        <w:rPr>
          <w:rStyle w:val="FootnoteReference"/>
        </w:rPr>
        <w:footnoteReference w:id="1571"/>
      </w:r>
      <w:r w:rsidRPr="006A21F9">
        <w:rPr>
          <w:lang w:val="ru-RU"/>
        </w:rPr>
        <w:t xml:space="preserve"> Sa katapusan, sa</w:t>
      </w:r>
      <w:r w:rsidRPr="001E4083">
        <w:t xml:space="preserve"> ika-7 </w:t>
      </w:r>
      <w:r w:rsidRPr="006A21F9">
        <w:rPr>
          <w:lang w:val="ru-RU"/>
        </w:rPr>
        <w:t xml:space="preserve">nga siglo, sa dihang nahibal-an nga kini nga natukod nga batasan gilapas sa pipila ka mga lugar, ang Ika-unom nga Ekumenikal nga Konseho nagdeklara sa mosunod nga lagda: "Nakaabot sa among pagtagad nga sa Aprika, sa Libya, ug sa ubang mga lugar, ang pipila sa labing Dios-higugmaong mga ministro (mga obispo) didto, bisan pa human sa ilang ordinasyon, nagpadayon sa pagpuyo uban sa ilang mga asawa, nga nagdala og salabutan ug tukso sa uban. Busa, human namo pag-ayo nga pag-atiman sa paghan-ay sa tanang butang alang sa kaayohan sa mga kawan nga gisalig kanamo, among giisip nga husto nga sugod karon dili na unta mahitabo ang bisan unsang susama nga butang. Ginasulti namo kini dili aron ilabay o usbon ang apostolikong balaod, kondili tungod sa kabalaka alang sa kaluwasan ug kaayohan sa mga tawo, ug aron dili kita maghatag og hinungdan sa bisan unsang pasipala batok sa balaan nga katungdanan. Kay ang balaan nga Apostol nagaingon: </w:t>
      </w:r>
      <w:r w:rsidRPr="006A21F9">
        <w:rPr>
          <w:i/>
          <w:iCs/>
          <w:lang w:val="ru-RU"/>
        </w:rPr>
        <w:t>'Buhaton ninyo ang tanang butang alang sa himaya sa Dios.' Ayaw pagpasipala sa mga Hudiyo, Griyego o sa Simbahan sa Dios, sama sa akong pagpalipay sa tanan sa tanang butang, nga dili nagapangita sa akong kaugalingong kaayohan kondili sa kaayohan sa kadaghanan, aron sila maluwas. 'Tumana ako nga sumusunod, sama sa akong pagsunod kang Cristo</w:t>
      </w:r>
      <w:r w:rsidRPr="006A21F9">
        <w:rPr>
          <w:lang w:val="ru-RU"/>
        </w:rPr>
        <w:t>' (1 Cor. 10:31–11:1). 'Apan kon adunay bisan kinsa nga masakpan nga nagbuhat niini, siya pagahilakton' (Canon 12). Sukad niadto, nahimong permanente nga lagda sa Simbahang Orthodox nga pilion lamang sa katungdanan sa pagka-obispo kadtong wala napugos sa panagbulag sa kaminyoon.</w:t>
      </w:r>
    </w:p>
    <w:p w14:paraId="75653538" w14:textId="77777777" w:rsidR="00BE1885" w:rsidRPr="006A21F9" w:rsidRDefault="00BE1885" w:rsidP="00BE1885">
      <w:pPr>
        <w:rPr>
          <w:lang w:val="ru-RU"/>
        </w:rPr>
      </w:pPr>
      <w:r w:rsidRPr="006A21F9">
        <w:rPr>
          <w:lang w:val="ru-RU"/>
        </w:rPr>
        <w:lastRenderedPageBreak/>
        <w:tab/>
        <w:t xml:space="preserve">Mahitungod sa mga napili sa ubos nga ranggo sa hirarkiya, mao ang mga opisina sa presbiter ug diyakono: subay sa Pulong sa Dios (1 Tim. 3:2–4, 12), ang Simbahang Ortodokso wala gayud magdili kanila sa pagminyo, basta buhaton nila kini sa wala pa ang ilang ordinasyon (Apostolikong Kanon 26; Neo-Caesarean 1; </w:t>
      </w:r>
      <w:r w:rsidRPr="001E4083">
        <w:t xml:space="preserve">Unang </w:t>
      </w:r>
      <w:r w:rsidRPr="006A21F9">
        <w:rPr>
          <w:lang w:val="ru-RU"/>
        </w:rPr>
        <w:t xml:space="preserve">Ekumenikal 3; </w:t>
      </w:r>
      <w:r w:rsidRPr="001E4083">
        <w:t xml:space="preserve">Ika-unom </w:t>
      </w:r>
      <w:r w:rsidRPr="006A21F9">
        <w:rPr>
          <w:lang w:val="ru-RU"/>
        </w:rPr>
        <w:t>Ekumenikal 3. 6), ug wala gayud kini magkinahanglan nga magpabilin silang selibat, bisan ingon katungdanan sa ilang opisina o ingon panata. Sa kasukwahi, base sa mga Apostolikong Kanon, hugot kini nga nagdili sa mga klero sa pagbungkag sa ilang balaodnong kaminyoon bisan pa sa pasangil sa pagkamatinud-anon (Kanon 5), sama sa hugot nga pagdisdili niini sa mga laiko nga miingon nga dili angay modawat sa Balaang Komunyon gikan sa usa ka minyo nga presbiter (Gangra 4, ug uban pa.). Ug sa dihang, sa Unang Ekumenikal nga Konseho, adunay pipila nga nagsugyot sa pagpaila sa Simbahan og bag-ong balaod sa selibasiya para sa tanang klero sa kinatibuk-an, usa sa labing bantugan nga myembro sa Konseho, si San Paphnutius, Obispo sa Ehipto—nga siya mismo usa ka selibasiyado ug istriktong asketa— nakumbinsi ang tanang mga Amahan nga anaa nga dili ipataw ang bug-at nga yugo sa mga ordinado, nga dili sayon dalhon sa tanan, ug igo na, subay sa karaang tradisyon sa Simbahan, nga ang mga naordinar na lang magpabilin nga dili magminyo, samtang ang mga nakigminyo na sa wala pa ang ilang ordinasyon dili gyud pugson nga biyaan sila pagkahuman.</w:t>
      </w:r>
      <w:r>
        <w:rPr>
          <w:rStyle w:val="FootnoteReference"/>
        </w:rPr>
        <w:footnoteReference w:id="1572"/>
      </w:r>
      <w:r w:rsidRPr="006A21F9">
        <w:rPr>
          <w:lang w:val="ru-RU"/>
        </w:rPr>
        <w:t xml:space="preserve"> Ang Simbahang Romano usab misunod niining karaang tradisyon sa unibersal nga Simbahan hangtod sa katapusan sa ika-upat nga siglo.</w:t>
      </w:r>
      <w:r>
        <w:rPr>
          <w:rStyle w:val="FootnoteReference"/>
        </w:rPr>
        <w:footnoteReference w:id="1573"/>
      </w:r>
      <w:r w:rsidRPr="006A21F9">
        <w:rPr>
          <w:lang w:val="ru-RU"/>
        </w:rPr>
        <w:t xml:space="preserve"> Apan sukad sa katapusan sa , ang ika-upat,</w:t>
      </w:r>
      <w:r>
        <w:rPr>
          <w:rStyle w:val="FootnoteReference"/>
        </w:rPr>
        <w:footnoteReference w:id="1574"/>
      </w:r>
      <w:r w:rsidRPr="006A21F9">
        <w:rPr>
          <w:lang w:val="ru-RU"/>
        </w:rPr>
        <w:t xml:space="preserve"> ug labi na sa ika-lima</w:t>
      </w:r>
      <w:r>
        <w:rPr>
          <w:rStyle w:val="FootnoteReference"/>
        </w:rPr>
        <w:footnoteReference w:id="1575"/>
      </w:r>
      <w:r w:rsidRPr="006A21F9">
        <w:rPr>
          <w:lang w:val="ru-RU"/>
        </w:rPr>
        <w:t xml:space="preserve"> ug ika-unom nga mga siglo,</w:t>
      </w:r>
      <w:r>
        <w:rPr>
          <w:rStyle w:val="FootnoteReference"/>
        </w:rPr>
        <w:footnoteReference w:id="1576"/>
      </w:r>
      <w:r w:rsidRPr="006A21F9">
        <w:rPr>
          <w:lang w:val="ru-RU"/>
        </w:rPr>
        <w:t xml:space="preserve"> Aduna na'y mga lagda nga nagkinahanglan og hingpit nga selibasiya o pagbiya sa mga asawa, dili lang sa mga presbiterio ug diakon, kondili pati sa mga subdiakon — mga lagda nga, sa usa ka bahin, arbitraryo ug supak sa espiritu sa karaang mga balaod sa Simbahan, ug sa pikas bahin, tungod sa ilang kabug-aton, naghatag sa mga huyang nga klero og hinungdan sa pagpuyo sa usa ka kinabuhi nga puno sa tukso. Busa, ang</w:t>
      </w:r>
      <w:r w:rsidRPr="001E4083">
        <w:t xml:space="preserve"> Ika-unom </w:t>
      </w:r>
      <w:r w:rsidRPr="006A21F9">
        <w:rPr>
          <w:lang w:val="ru-RU"/>
        </w:rPr>
        <w:t xml:space="preserve">nga Ekumenikal nga Konseho nagdeklara: 'Tungod kay nahibal-an namo nga sa Simbahang Romano gitukod isip lagda nga ang mga tawo nga pag-ordinahon isip diakon o presbiter kinahanglan mohunong sa tanang pakigkontak sa ilang mga asawa: kami, nga nagsunod sa karaang lagda sa apostolikong han-ay ug disiplina, nagmando nga ang balaodnong pagpuyo sa mga klero sukad karon magpabilin nga dili maputol, nga dili gayud buwagon ang ilang panaghiusa sa ilang mga asawa, ni kuhaan sila sa panaghiusa sa angay nga mga panahon. Busa, kung kinsa man ang mapamatud-an nga takus sa ordinasyon isip subdiakono, diakono, o presbiteryo, ang iyang pagpuyo uban sa iyang legal nga asawa dili gayud mahimong babag sa iyang pag-alsa sa ingon nga ranggo; ni dili siya kinahanglan, sa panahon sa iyang ordinasyon, nga mopasalig sa paglikay sa legal nga relasyon uban sa iyang asawa: aron dili kita mapugos nga pasipalahan sa ingon niini ang kaminyoon nga gitukod sa Dios ug gipanalanginan Niya sa Iyang pag-abot: kay ang tingog sa Ebanghelyo nagasinggit: </w:t>
      </w:r>
      <w:r w:rsidRPr="006A21F9">
        <w:rPr>
          <w:i/>
          <w:iCs/>
          <w:lang w:val="ru-RU"/>
        </w:rPr>
        <w:t xml:space="preserve">'Ang gihiusa sa Dios, dili pagbulagon sa tawo' </w:t>
      </w:r>
      <w:r w:rsidRPr="006A21F9">
        <w:rPr>
          <w:lang w:val="ru-RU"/>
        </w:rPr>
        <w:t xml:space="preserve">(Mat. 19:6); ug nagtudlo ang Apostol: </w:t>
      </w:r>
      <w:r w:rsidRPr="006A21F9">
        <w:rPr>
          <w:i/>
          <w:iCs/>
          <w:lang w:val="ru-RU"/>
        </w:rPr>
        <w:t xml:space="preserve">'Ang kaminyoon pasidunggan sa tanan, ug ang higdaanan sa magtiayon dili pasagdan nga </w:t>
      </w:r>
      <w:r w:rsidRPr="006A21F9">
        <w:rPr>
          <w:lang w:val="ru-RU"/>
        </w:rPr>
        <w:t xml:space="preserve">malapasan' (Heb. 13:4); ingon usab: </w:t>
      </w:r>
      <w:r w:rsidRPr="006A21F9">
        <w:rPr>
          <w:i/>
          <w:iCs/>
          <w:lang w:val="ru-RU"/>
        </w:rPr>
        <w:t xml:space="preserve">'Naminyoon ka ba? Ayaw pagpangita og diborsyo' </w:t>
      </w:r>
      <w:r w:rsidRPr="006A21F9">
        <w:rPr>
          <w:lang w:val="ru-RU"/>
        </w:rPr>
        <w:t xml:space="preserve">(1 Cor. 7:27). Nasayud usab kita nga kadtong mitigum sa Carthage, tungod sa kabalaka sa pagkabalaan sa kinabuhi sa mga klero, nagmando nga ang mga subdiakono nga nag-alagad sa balaan nga mga sakramento, ingon man usab ang mga diakono ug mga presbiter, magpugong sa ilang mga asawa sa ilang gitudlo nga mga panahon. Busa, panalipdan usab nato ang gipasa kanato gikan sa mga Apostoles ug gisunod sukad pa sa karaang panahon, nga nahibalo sa husto nga panahon para sa matag butang, labi na sa pagpuasa ug pag-ampo. Kay ang mga nagatindog sa atubangan sa halaran, sa panahon nga sila mosuod sa Balaang mga Butang, angay magpugong sa tanang butang, aron sila makadawat gikan sa Dios sa ilang ginapangayo sa pagkamatinud-anon. Apan kon kinsa man, nga supak sa mga lagda sa mga Apostoles, mangahas sa pagpugong sa bisan kinsa sa mga klero—mao ang mga presbiterio, diakon, o subdiakon—sa ilang panaghiusa ug pakig-ambit sa ilang matarong nga asawa, pahawaon siya sa simbahan. Ingon usab, kung ang bisan kinsa nga presbiter o diakono, sa pasangil sa pagkamatinud-anon, papahawaon ang iyang asawa, tangtanga siya sa ministeryo; ug kung magpabilin </w:t>
      </w:r>
      <w:r w:rsidRPr="006A21F9">
        <w:rPr>
          <w:lang w:val="ru-RU"/>
        </w:rPr>
        <w:lastRenderedPageBreak/>
        <w:t>siyang matig-a ang ulo, ipahawa siya" (Kanon 18). Wala tagda niini sa mga Romano nga labawng pari; sa kasukwahi, sa mga mosunod nga siglo gisugdan nila pag-usab ang ilang mga dekreto sa selibasiya sa tibuok klero uban sa mas hugot nga pagpatuman,</w:t>
      </w:r>
      <w:r>
        <w:rPr>
          <w:rStyle w:val="FootnoteReference"/>
        </w:rPr>
        <w:footnoteReference w:id="1577"/>
      </w:r>
      <w:r w:rsidRPr="006A21F9">
        <w:rPr>
          <w:lang w:val="ru-RU"/>
        </w:rPr>
        <w:t xml:space="preserve"> ug gipalapdan pa kini sa</w:t>
      </w:r>
      <w:r w:rsidRPr="001E4083">
        <w:t xml:space="preserve"> ika-12 </w:t>
      </w:r>
      <w:r w:rsidRPr="006A21F9">
        <w:rPr>
          <w:lang w:val="ru-RU"/>
        </w:rPr>
        <w:t>nga siglo hangtod sa mga klero nga ubos ang ranggo.</w:t>
      </w:r>
      <w:r>
        <w:rPr>
          <w:rStyle w:val="FootnoteReference"/>
        </w:rPr>
        <w:footnoteReference w:id="1578"/>
      </w:r>
      <w:r w:rsidRPr="006A21F9">
        <w:rPr>
          <w:lang w:val="ru-RU"/>
        </w:rPr>
        <w:t xml:space="preserve"> Apan sa pagbuhat niini, gipakita nila nga sila walay lain kondili hayag nga mga manlapas sa karaang ekumenikal nga balaod sa simbahan.</w:t>
      </w:r>
    </w:p>
    <w:p w14:paraId="46B78E65" w14:textId="77777777" w:rsidR="00BE1885" w:rsidRPr="006A21F9" w:rsidRDefault="00BE1885" w:rsidP="00BE1885">
      <w:pPr>
        <w:rPr>
          <w:lang w:val="ru-RU"/>
        </w:rPr>
      </w:pPr>
    </w:p>
    <w:p w14:paraId="0ADE85A5" w14:textId="77777777" w:rsidR="00BE1885" w:rsidRPr="006A21F9" w:rsidRDefault="00BE1885" w:rsidP="00BE1885">
      <w:pPr>
        <w:pStyle w:val="Heading4"/>
        <w:rPr>
          <w:lang w:val="ru-RU"/>
        </w:rPr>
      </w:pPr>
      <w:bookmarkStart w:id="1007" w:name="_Toc133142617"/>
      <w:bookmarkStart w:id="1008" w:name="_Toc133143014"/>
      <w:bookmarkStart w:id="1009" w:name="_Toc133166371"/>
      <w:bookmarkStart w:id="1010" w:name="_Toc182221581"/>
      <w:bookmarkStart w:id="1011" w:name="_Toc238453148"/>
      <w:bookmarkStart w:id="1012" w:name="_Toc238453948"/>
      <w:bookmarkStart w:id="1013" w:name="_Toc238454337"/>
      <w:bookmarkStart w:id="1014" w:name="_Toc238466419"/>
      <w:bookmarkStart w:id="1015" w:name="_Toc238574256"/>
      <w:r w:rsidRPr="006A21F9">
        <w:rPr>
          <w:lang w:val="ru-RU"/>
        </w:rPr>
        <w:t>8. Kinatibuk-ang mga Pahayag Bahin sa mga Sakramento</w:t>
      </w:r>
      <w:bookmarkEnd w:id="1007"/>
      <w:bookmarkEnd w:id="1008"/>
      <w:bookmarkEnd w:id="1009"/>
      <w:bookmarkEnd w:id="1010"/>
      <w:bookmarkEnd w:id="1011"/>
      <w:bookmarkEnd w:id="1012"/>
      <w:bookmarkEnd w:id="1013"/>
      <w:bookmarkEnd w:id="1014"/>
      <w:bookmarkEnd w:id="1015"/>
    </w:p>
    <w:p w14:paraId="15B9D353" w14:textId="77777777" w:rsidR="00BE1885" w:rsidRPr="006A21F9" w:rsidRDefault="00BE1885" w:rsidP="00BE1885">
      <w:pPr>
        <w:rPr>
          <w:lang w:val="ru-RU"/>
        </w:rPr>
      </w:pPr>
      <w:r w:rsidRPr="006A21F9">
        <w:rPr>
          <w:lang w:val="ru-RU"/>
        </w:rPr>
        <w:tab/>
      </w:r>
    </w:p>
    <w:p w14:paraId="14ECDC77" w14:textId="77777777" w:rsidR="00BE1885" w:rsidRPr="006A21F9" w:rsidRDefault="00BE1885" w:rsidP="00BE1885">
      <w:pPr>
        <w:pStyle w:val="Heading5"/>
        <w:rPr>
          <w:lang w:val="ru-RU"/>
        </w:rPr>
      </w:pPr>
      <w:bookmarkStart w:id="1016" w:name="_Toc133143015"/>
      <w:bookmarkStart w:id="1017" w:name="_Toc133166372"/>
      <w:bookmarkStart w:id="1018" w:name="_Toc182221582"/>
      <w:bookmarkStart w:id="1019" w:name="_Toc238453149"/>
      <w:bookmarkStart w:id="1020" w:name="_Toc238453949"/>
      <w:bookmarkStart w:id="1021" w:name="_Toc238574257"/>
      <w:r w:rsidRPr="006A21F9">
        <w:rPr>
          <w:bCs/>
          <w:lang w:val="ru-RU"/>
        </w:rPr>
        <w:t xml:space="preserve">§242. </w:t>
      </w:r>
      <w:r w:rsidRPr="006A21F9">
        <w:rPr>
          <w:lang w:val="ru-RU"/>
        </w:rPr>
        <w:t>Ang Hilisgutan niining mga Pahayag</w:t>
      </w:r>
      <w:bookmarkEnd w:id="1016"/>
      <w:bookmarkEnd w:id="1017"/>
      <w:bookmarkEnd w:id="1018"/>
      <w:bookmarkEnd w:id="1019"/>
      <w:bookmarkEnd w:id="1020"/>
      <w:bookmarkEnd w:id="1021"/>
    </w:p>
    <w:p w14:paraId="5DD27561" w14:textId="77777777" w:rsidR="00BE1885" w:rsidRPr="006A21F9" w:rsidRDefault="00BE1885" w:rsidP="00BE1885">
      <w:pPr>
        <w:ind w:firstLine="708"/>
        <w:rPr>
          <w:lang w:val="ru-RU"/>
        </w:rPr>
      </w:pPr>
      <w:r w:rsidRPr="006A21F9">
        <w:rPr>
          <w:lang w:val="ru-RU"/>
        </w:rPr>
        <w:t xml:space="preserve">Base sa pagtulon-an sa Simbahang Orthodox mahitungod sa matag sakramento tagsa-tagsa, nga among gipresentar, angay na karon nga maghimo og kinatibuk-ang mga pahayag mahitungod sa mga sakramento, aron tubagon ang mga sayop sa mga tawo nga sayop ang panghunahuna nga may kalabotan sa tanang sakramento, nga mao ang: </w:t>
      </w:r>
      <w:r w:rsidRPr="006A21F9">
        <w:rPr>
          <w:b/>
          <w:bCs/>
          <w:lang w:val="ru-RU"/>
        </w:rPr>
        <w:t xml:space="preserve">a) </w:t>
      </w:r>
      <w:r w:rsidRPr="006A21F9">
        <w:rPr>
          <w:lang w:val="ru-RU"/>
        </w:rPr>
        <w:t xml:space="preserve">sa kinaiya sa mga sakramento, </w:t>
      </w:r>
      <w:r w:rsidRPr="006A21F9">
        <w:rPr>
          <w:b/>
          <w:bCs/>
          <w:lang w:val="ru-RU"/>
        </w:rPr>
        <w:t xml:space="preserve">b) </w:t>
      </w:r>
      <w:r w:rsidRPr="006A21F9">
        <w:rPr>
          <w:lang w:val="ru-RU"/>
        </w:rPr>
        <w:t xml:space="preserve">sa ihap nga pito sa mga sakramento, </w:t>
      </w:r>
      <w:r w:rsidRPr="006A21F9">
        <w:rPr>
          <w:b/>
          <w:bCs/>
          <w:lang w:val="ru-RU"/>
        </w:rPr>
        <w:t xml:space="preserve">c) </w:t>
      </w:r>
      <w:r w:rsidRPr="006A21F9">
        <w:rPr>
          <w:lang w:val="ru-RU"/>
        </w:rPr>
        <w:t>ang mga kondisyon alang sa pagsaulog ug pagkaepektibo sa mga sakramento (§200). Sa tanan niini, subay sa plano nga among gisagop, among idugang ang moral nga aplikasyon sa tibuok dogma mahitungod sa mga sakramento.</w:t>
      </w:r>
    </w:p>
    <w:p w14:paraId="6DEDF442" w14:textId="77777777" w:rsidR="00BE1885" w:rsidRPr="006A21F9" w:rsidRDefault="00BE1885" w:rsidP="00BE1885">
      <w:pPr>
        <w:rPr>
          <w:lang w:val="ru-RU"/>
        </w:rPr>
      </w:pPr>
      <w:r w:rsidRPr="006A21F9">
        <w:rPr>
          <w:lang w:val="ru-RU"/>
        </w:rPr>
        <w:tab/>
      </w:r>
    </w:p>
    <w:p w14:paraId="5CC08900" w14:textId="77777777" w:rsidR="00BE1885" w:rsidRPr="006A21F9" w:rsidRDefault="00BE1885" w:rsidP="00BE1885">
      <w:pPr>
        <w:pStyle w:val="Heading5"/>
        <w:rPr>
          <w:lang w:val="ru-RU"/>
        </w:rPr>
      </w:pPr>
      <w:bookmarkStart w:id="1022" w:name="_Toc133143016"/>
      <w:bookmarkStart w:id="1023" w:name="_Toc133166373"/>
      <w:bookmarkStart w:id="1024" w:name="_Toc182221583"/>
      <w:bookmarkStart w:id="1025" w:name="_Toc238453150"/>
      <w:bookmarkStart w:id="1026" w:name="_Toc238453950"/>
      <w:bookmarkStart w:id="1027" w:name="_Toc238574258"/>
      <w:r w:rsidRPr="006A21F9">
        <w:rPr>
          <w:bCs/>
          <w:lang w:val="ru-RU"/>
        </w:rPr>
        <w:t xml:space="preserve">§243. </w:t>
      </w:r>
      <w:r w:rsidRPr="006A21F9">
        <w:rPr>
          <w:lang w:val="ru-RU"/>
        </w:rPr>
        <w:t>Mahitungod sa kinaiya sa mga sakramento</w:t>
      </w:r>
      <w:bookmarkEnd w:id="1022"/>
      <w:bookmarkEnd w:id="1023"/>
      <w:bookmarkEnd w:id="1024"/>
      <w:bookmarkEnd w:id="1025"/>
      <w:bookmarkEnd w:id="1026"/>
      <w:bookmarkEnd w:id="1027"/>
    </w:p>
    <w:p w14:paraId="6154BD1C" w14:textId="77777777" w:rsidR="00BE1885" w:rsidRPr="006A21F9" w:rsidRDefault="00BE1885" w:rsidP="00BE1885">
      <w:pPr>
        <w:ind w:firstLine="708"/>
        <w:rPr>
          <w:lang w:val="ru-RU"/>
        </w:rPr>
      </w:pPr>
      <w:r w:rsidRPr="006A21F9">
        <w:rPr>
          <w:lang w:val="ru-RU"/>
        </w:rPr>
        <w:t>Ang mga sakramento dili lang mga timaan sa mga saad sa Diyos nga gituyo aron magdasig sa pagtuo sa mga tawo; dili lang kini mga ritwal nga nagpalahi sa mga Kristohanon gikan sa mga dili Kristohanon; ni dili lang kini mga simbolo sa espirituhanong kinabuhi ug susama , sama sa giangkon sa mga heretiko (§200); apan mga balaan nga ritwal nga, sa usa ka makita nga porma, tinuod nga nagahatag sa mga matinud-anon sa dili makita nga grasya sa Dios—kini mao ang 'mga instrumento nga kinahanglan gayud nga naglihok pinaagi sa grasya sa mga nagaduol niini' (Epistula sa mga Amahan sa Sidlakan mahitungod sa Ortodoksong Pagtuo, Artikulo 15).</w:t>
      </w:r>
    </w:p>
    <w:p w14:paraId="0AE7BB89"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Kini gipamatud-an sa tanang mga bersikulo sa Balaang Kasulatan nga pamilyar na kita, nga naghisgot sa mga bunga sa usa ka partikular nga sakramento. Pananglitan, giingon: </w:t>
      </w:r>
      <w:r w:rsidRPr="001E4083">
        <w:t>a</w:t>
      </w:r>
      <w:r w:rsidRPr="006A21F9">
        <w:rPr>
          <w:lang w:val="ru-RU"/>
        </w:rPr>
        <w:t xml:space="preserve">) mahitungod sa sakramento </w:t>
      </w:r>
      <w:r w:rsidRPr="006A21F9">
        <w:rPr>
          <w:b/>
          <w:bCs/>
          <w:lang w:val="ru-RU"/>
        </w:rPr>
        <w:t>sa Bunyag</w:t>
      </w:r>
      <w:r w:rsidRPr="006A21F9">
        <w:rPr>
          <w:lang w:val="ru-RU"/>
        </w:rPr>
        <w:t xml:space="preserve">: </w:t>
      </w:r>
      <w:r w:rsidRPr="006A21F9">
        <w:rPr>
          <w:i/>
          <w:iCs/>
          <w:lang w:val="ru-RU"/>
        </w:rPr>
        <w:t>'Kung dili siya matawo sa tubig ug sa Espiritu, dili siya makasulod sa Gingharian sa Dios</w:t>
      </w:r>
      <w:r w:rsidRPr="006A21F9">
        <w:rPr>
          <w:lang w:val="ru-RU"/>
        </w:rPr>
        <w:t xml:space="preserve">' (Juan 3:5); o: </w:t>
      </w:r>
      <w:r w:rsidRPr="006A21F9">
        <w:rPr>
          <w:i/>
          <w:iCs/>
          <w:lang w:val="ru-RU"/>
        </w:rPr>
        <w:t xml:space="preserve">Gihigugma ni Cristo ang Iglesya ug gihatag Niya ang Iyang kaugalingon alang kaniya, aron siya mahimong balaan, pagkahuman Niya siya gihugas pinaagi sa pagligo sa tubig uban sa pulong </w:t>
      </w:r>
      <w:r w:rsidRPr="006A21F9">
        <w:rPr>
          <w:lang w:val="ru-RU"/>
        </w:rPr>
        <w:t xml:space="preserve">(Efe. 5:25–26), ug usab: </w:t>
      </w:r>
      <w:r w:rsidRPr="006A21F9">
        <w:rPr>
          <w:i/>
          <w:iCs/>
          <w:lang w:val="ru-RU"/>
        </w:rPr>
        <w:t xml:space="preserve">Ug ingon ana (makasasala) ang uban kaninyo; apan kamo gihugas, apan kamo ginasanto, apan kamo gipahimangnoan sa ngalan sa atong Ginoong Jesu-Cristo ug pinaagi sa Espiritu sa atong Dios </w:t>
      </w:r>
      <w:r w:rsidRPr="006A21F9">
        <w:rPr>
          <w:lang w:val="ru-RU"/>
        </w:rPr>
        <w:t xml:space="preserve">(1 Cor. 6:11); </w:t>
      </w:r>
      <w:r w:rsidRPr="006A21F9">
        <w:rPr>
          <w:b/>
          <w:bCs/>
          <w:lang w:val="ru-RU"/>
        </w:rPr>
        <w:t xml:space="preserve">b) </w:t>
      </w:r>
      <w:r w:rsidRPr="006A21F9">
        <w:rPr>
          <w:lang w:val="ru-RU"/>
        </w:rPr>
        <w:t xml:space="preserve">mahitungod sa sakramento </w:t>
      </w:r>
      <w:r w:rsidRPr="006A21F9">
        <w:rPr>
          <w:b/>
          <w:bCs/>
          <w:lang w:val="ru-RU"/>
        </w:rPr>
        <w:t>sa Krismasyon</w:t>
      </w:r>
      <w:r w:rsidRPr="006A21F9">
        <w:rPr>
          <w:lang w:val="ru-RU"/>
        </w:rPr>
        <w:t xml:space="preserve">: </w:t>
      </w:r>
      <w:r w:rsidRPr="006A21F9">
        <w:rPr>
          <w:i/>
          <w:iCs/>
          <w:lang w:val="ru-RU"/>
        </w:rPr>
        <w:t>Unya gibutang nila ang ilang mga kamot kanila, ug nakadawat sila sa Espiritu Santo. Apan sa dihang nakita ni Simon nga ang Espiritu Santo gihatag pinaagi sa pagbutang sa kamot sa mga Apostoles, nagtanyag siya kanila og kuwarta, nga nagaingon, 'Ihatag usab kanako kini nga gahum, aron bisan kinsa akong ipahimutang ang akong kamot makadawat sa Espiritu Santo</w:t>
      </w:r>
      <w:r w:rsidRPr="006A21F9">
        <w:rPr>
          <w:lang w:val="ru-RU"/>
        </w:rPr>
        <w:t xml:space="preserve">' (Buhat 8:17–19); </w:t>
      </w:r>
      <w:r w:rsidRPr="006A21F9">
        <w:rPr>
          <w:b/>
          <w:bCs/>
          <w:lang w:val="ru-RU"/>
        </w:rPr>
        <w:t xml:space="preserve">c) </w:t>
      </w:r>
      <w:r w:rsidRPr="006A21F9">
        <w:rPr>
          <w:lang w:val="ru-RU"/>
        </w:rPr>
        <w:t xml:space="preserve">mahitungod sa sakramento </w:t>
      </w:r>
      <w:r w:rsidRPr="006A21F9">
        <w:rPr>
          <w:b/>
          <w:bCs/>
          <w:lang w:val="ru-RU"/>
        </w:rPr>
        <w:t>sa Eukaristiya</w:t>
      </w:r>
      <w:r w:rsidRPr="006A21F9">
        <w:rPr>
          <w:lang w:val="ru-RU"/>
        </w:rPr>
        <w:t xml:space="preserve">: </w:t>
      </w:r>
      <w:r w:rsidRPr="006A21F9">
        <w:rPr>
          <w:i/>
          <w:iCs/>
          <w:lang w:val="ru-RU"/>
        </w:rPr>
        <w:t>'Bisan kinsa mokaon niining pan, mabuhi hangtod sa kahangturan …</w:t>
      </w:r>
      <w:r w:rsidRPr="006A21F9">
        <w:rPr>
          <w:lang w:val="ru-RU"/>
        </w:rPr>
        <w:t xml:space="preserve"> </w:t>
      </w:r>
      <w:r w:rsidRPr="006A21F9">
        <w:rPr>
          <w:i/>
          <w:iCs/>
          <w:lang w:val="ru-RU"/>
        </w:rPr>
        <w:t>'Ang mokaon sa akong unod ug mag-inom sa akong dugo adunay kinabuhi nga walay katapusan, ug ako pagatindogon kaniya sa katapusang adlaw</w:t>
      </w:r>
      <w:r w:rsidRPr="006A21F9">
        <w:rPr>
          <w:lang w:val="ru-RU"/>
        </w:rPr>
        <w:t xml:space="preserve">' (Juan 6:51–54); </w:t>
      </w:r>
      <w:r w:rsidRPr="006A21F9">
        <w:rPr>
          <w:b/>
          <w:bCs/>
          <w:lang w:val="ru-RU"/>
        </w:rPr>
        <w:t xml:space="preserve">d) </w:t>
      </w:r>
      <w:r w:rsidRPr="006A21F9">
        <w:rPr>
          <w:lang w:val="ru-RU"/>
        </w:rPr>
        <w:t xml:space="preserve">sa sakramento </w:t>
      </w:r>
      <w:r w:rsidRPr="006A21F9">
        <w:rPr>
          <w:b/>
          <w:bCs/>
          <w:lang w:val="ru-RU"/>
        </w:rPr>
        <w:t>sa pagkapari</w:t>
      </w:r>
      <w:r w:rsidRPr="006A21F9">
        <w:rPr>
          <w:lang w:val="ru-RU"/>
        </w:rPr>
        <w:t xml:space="preserve">: </w:t>
      </w:r>
      <w:r w:rsidRPr="006A21F9">
        <w:rPr>
          <w:i/>
          <w:iCs/>
          <w:lang w:val="ru-RU"/>
        </w:rPr>
        <w:t xml:space="preserve">'Ayaw pasagdi ang gasa nga naa sa sulod nimo, nga gihatag kanimo pinaagi sa propesiya uban sa pagbutang sa kamot sa mga pari </w:t>
      </w:r>
      <w:r w:rsidRPr="006A21F9">
        <w:rPr>
          <w:lang w:val="ru-RU"/>
        </w:rPr>
        <w:t>[(1 Tim. 4:14); 'pagpukaw' (2 Tim. 1:6)], ug uban pa. Dinhi, klaro nga gipadayag ang ideya nga ang mismong tubig sa bunyag, pinaagi sa dili makita nga pagpuyo sa Espiritu Santo, nagbag-o sa tawo, naghinlo kaniya ug naghugas kaniya gikan sa mga sala; ang mismong pagbutang sa mga kamot o pag-ungol sa lana sa sakramento sa kumpirmasyon naghatag sa mga gasa sa grasya sa usa ka tawo; ang tinuod nga Lawas ug Dugo ni Kristo sa Eukaristiya naghatag og pagkawalay kamatayon sa usa ka tawo; ang mismong ordinasyon sa sakramento sa pagka-pari naghatag og espesyal nga gasa sa ordinando—nga, sa kinatibuk-an, ang matag usa sa mga sakramento, pinaagi sa iyang kaugalingong kinaiya, kinahanglan nga molihok sa usa ka tawo pinaagi sa grasya, sa diha nga kini ihatag kanila.</w:t>
      </w:r>
    </w:p>
    <w:p w14:paraId="77121A82" w14:textId="77777777" w:rsidR="00BE1885" w:rsidRPr="006A21F9" w:rsidRDefault="00BE1885" w:rsidP="00BE1885">
      <w:pPr>
        <w:ind w:firstLine="708"/>
        <w:rPr>
          <w:lang w:val="ru-RU"/>
        </w:rPr>
      </w:pPr>
      <w:r w:rsidRPr="006A21F9">
        <w:rPr>
          <w:b/>
          <w:bCs/>
          <w:lang w:val="ru-RU"/>
        </w:rPr>
        <w:lastRenderedPageBreak/>
        <w:t xml:space="preserve">2) </w:t>
      </w:r>
      <w:r w:rsidRPr="006A21F9">
        <w:rPr>
          <w:lang w:val="ru-RU"/>
        </w:rPr>
        <w:t>Ang maong pagtulon-an gipahayag sa usa ka tingog sa mga Balaang Amahan ug magtutudlo sa Simbahan sa ilang mga pagpamatuod mahitungod sa mga bunga sa mga sakramento. Igo na dinhi—tungod kay among gipahimutang na kining mga pagpamatuod sa ilang husto nga dapit—ang paghisgot o paghinumdom sa pipila lang niini. Pananglitan:</w:t>
      </w:r>
    </w:p>
    <w:p w14:paraId="0C8FDFB8" w14:textId="77777777" w:rsidR="00BE1885" w:rsidRPr="006A21F9" w:rsidRDefault="00BE1885" w:rsidP="00BE1885">
      <w:pPr>
        <w:rPr>
          <w:lang w:val="ru-RU"/>
        </w:rPr>
      </w:pPr>
      <w:r w:rsidRPr="006A21F9">
        <w:rPr>
          <w:lang w:val="ru-RU"/>
        </w:rPr>
        <w:tab/>
        <w:t>San Cirilo sa Herusalem: 'Ayaw pagduol sa binyag ingon lang sa yano nga tubig, kondili ingon sa espirituhanong grasya nga gihatag uban sa tubig.'</w:t>
      </w:r>
      <w:r>
        <w:rPr>
          <w:rStyle w:val="FootnoteReference"/>
        </w:rPr>
        <w:footnoteReference w:id="1579"/>
      </w:r>
      <w:r w:rsidRPr="006A21F9">
        <w:rPr>
          <w:lang w:val="ru-RU"/>
        </w:rPr>
        <w:t xml:space="preserve"> Ug usab: 'Pag-amping nga dili nimo tan-awon kining pahid ingon lang nga pahid.'  Kay sama sa pan sa Eukaristiya, pinaagi sa pag-awhag sa Espiritu Santo, dili na kini yano nga pan kondili ang Lawas ni Kristo: ingon usab kining balaan nga krisma dili na kini yano nga tubig, ni, kon adunay mosulti, ordinaryong tubig, pinaagi sa pag-awhag; kondili kini usa ka gasa ni Kristo ug sa Espiritu Santo, nga nahimong epektibo pinaagi sa presensya sa Iyang Pagkadiyosnon. Pinaagi niini, ang imong agtang ug ang uban pang mga organo sa sentido gihaplas sa usa ka hinungdanon nga paagi. Ug kung ang lawas gihaplas sa makita nga paagi, nan ang kalag ginasagrado sa Balaan ug Magahatag-kinabuhi nga Espiritu."</w:t>
      </w:r>
      <w:r>
        <w:rPr>
          <w:rStyle w:val="FootnoteReference"/>
        </w:rPr>
        <w:footnoteReference w:id="1580"/>
      </w:r>
    </w:p>
    <w:p w14:paraId="06865E4E" w14:textId="77777777" w:rsidR="00BE1885" w:rsidRPr="006A21F9" w:rsidRDefault="00BE1885" w:rsidP="00BE1885">
      <w:pPr>
        <w:rPr>
          <w:lang w:val="ru-RU"/>
        </w:rPr>
      </w:pPr>
      <w:r w:rsidRPr="006A21F9">
        <w:rPr>
          <w:lang w:val="ru-RU"/>
        </w:rPr>
        <w:tab/>
        <w:t>San Gregorio sa Nyssa: "Ang tubig, bisan pa kini wala'y lain gawas sa tubig, nagbag-o sa usa ka tawo pinaagi sa espirituhanong pagkahimugso kon ang grasya gikan sa kahitas-an magpanalangin niini. Apan kon adunay bisan kinsa, nga nagalibog ug nagduha-duha, maghatag kanako ug kalisod, nga walay hunong nga mangutana ug mobalik-balik, 'Giunsa man pagbag-o sa tubig (</w:t>
      </w:r>
      <w:r w:rsidRPr="001E4083">
        <w:t>πώς ύδωρ αναγεννά</w:t>
      </w:r>
      <w:r w:rsidRPr="006A21F9">
        <w:rPr>
          <w:lang w:val="ru-RU"/>
        </w:rPr>
        <w:t>)…', — matarong nakong isulti kaniya: 'Ipasabut kanako ang paagi sa pagkahimugso sumala sa unod, ug ipasabut usab nako kanimo ang gahum sa pagkabag-o sumala sa espiritu.'</w:t>
      </w:r>
      <w:r>
        <w:rPr>
          <w:rStyle w:val="FootnoteReference"/>
        </w:rPr>
        <w:footnoteReference w:id="1581"/>
      </w:r>
    </w:p>
    <w:p w14:paraId="6BDC7C3F" w14:textId="77777777" w:rsidR="00BE1885" w:rsidRPr="006A21F9" w:rsidRDefault="00BE1885" w:rsidP="00BE1885">
      <w:pPr>
        <w:rPr>
          <w:lang w:val="ru-RU"/>
        </w:rPr>
      </w:pPr>
      <w:r w:rsidRPr="006A21F9">
        <w:rPr>
          <w:lang w:val="ru-RU"/>
        </w:rPr>
        <w:tab/>
        <w:t>San Atanasio ang Dako: "Sama sa usa ka tawo nga gibunyagan sa lain nga tawo, mao nga, usa ka pari, gipailawom sa grasya sa Espiritu Santo; ingon usab ang nag-ako sa iyang mga sala sa paghinulsol modawat sa kapasaylo niini pinaagi sa pari pinaagi sa grasya ni Hesukristo."</w:t>
      </w:r>
      <w:r>
        <w:rPr>
          <w:rStyle w:val="FootnoteReference"/>
        </w:rPr>
        <w:footnoteReference w:id="1582"/>
      </w:r>
    </w:p>
    <w:p w14:paraId="049779A5" w14:textId="77777777" w:rsidR="00BE1885" w:rsidRPr="006A21F9" w:rsidRDefault="00BE1885" w:rsidP="00BE1885">
      <w:pPr>
        <w:rPr>
          <w:lang w:val="ru-RU"/>
        </w:rPr>
      </w:pPr>
      <w:r w:rsidRPr="006A21F9">
        <w:rPr>
          <w:lang w:val="ru-RU"/>
        </w:rPr>
        <w:tab/>
        <w:t>San Juan Crisostomo: "Sa pagbunyag, pinaagi sa usa ka makahuluganon nga elemento—tubig—ang gasa gihatag, samtang ang espirituhanong lihok naglangkob sa pagkatawo ug pagkabanhaw pag-usab, o pagbag-o."</w:t>
      </w:r>
      <w:r>
        <w:rPr>
          <w:rStyle w:val="FootnoteReference"/>
        </w:rPr>
        <w:footnoteReference w:id="1583"/>
      </w:r>
    </w:p>
    <w:p w14:paraId="4222730D" w14:textId="77777777" w:rsidR="00BE1885" w:rsidRPr="006A21F9" w:rsidRDefault="00BE1885" w:rsidP="00BE1885">
      <w:pPr>
        <w:rPr>
          <w:lang w:val="ru-RU"/>
        </w:rPr>
      </w:pPr>
      <w:r w:rsidRPr="006A21F9">
        <w:rPr>
          <w:lang w:val="ru-RU"/>
        </w:rPr>
        <w:tab/>
        <w:t>San Basilio ang Dako: "Maayo ug mapuslanon nga makig-ambit ug madawat ang balaan nga Lawas ug Dugo ni Kristo matag adlaw; kay si Kristo mismo klaro nga miingon: 'Ang mokaon sa akong unod ug moinom sa akong dugo adunay kinabuhi nga walay katapusan ' (Juan 6:54). Kay kinsa may makaduha-duha nga ang pagka-kanunay nga kabahin sa kinabuhi wala magpasabot og lain kondili ang pagkinabuhi sa nagkalain-laing paagi?"</w:t>
      </w:r>
      <w:r>
        <w:rPr>
          <w:rStyle w:val="FootnoteReference"/>
        </w:rPr>
        <w:footnoteReference w:id="1584"/>
      </w:r>
    </w:p>
    <w:p w14:paraId="3EA497D5" w14:textId="77777777" w:rsidR="00BE1885" w:rsidRPr="006A21F9" w:rsidRDefault="00BE1885" w:rsidP="00BE1885">
      <w:pPr>
        <w:rPr>
          <w:lang w:val="ru-RU"/>
        </w:rPr>
      </w:pPr>
      <w:r w:rsidRPr="006A21F9">
        <w:rPr>
          <w:lang w:val="ru-RU"/>
        </w:rPr>
        <w:tab/>
        <w:t>San Ambrosio: "Kinsa ang nagahatag sa grasya sa pagka-obispo, ang Diyos ba o ang tawo? Motubag ka nga walay pagduha-duha: Ang Diyos. Apan ang Diyos nagahatag niini pinaagi sa tawo. Ang tawo nagbutang sa iyang mga kamot, ug ang Dios nagbubo sa grasya; ang pari nagbutang sa iyang mapainubsanon nga tuo nga kamot, ug ang Dios nagpanalangin gamit ang Iyang gamhanan nga tuo nga kamot; ang obispo nag-ordinar, ug ang Dios naghatag sa dignidad."</w:t>
      </w:r>
      <w:r>
        <w:rPr>
          <w:rStyle w:val="FootnoteReference"/>
        </w:rPr>
        <w:footnoteReference w:id="1585"/>
      </w:r>
    </w:p>
    <w:p w14:paraId="4B61A59D" w14:textId="77777777" w:rsidR="00BE1885" w:rsidRPr="006A21F9" w:rsidRDefault="00BE1885" w:rsidP="00BE1885">
      <w:pPr>
        <w:ind w:firstLine="708"/>
        <w:rPr>
          <w:lang w:val="ru-RU"/>
        </w:rPr>
      </w:pPr>
      <w:r w:rsidRPr="006A21F9">
        <w:rPr>
          <w:b/>
          <w:bCs/>
          <w:lang w:val="ru-RU"/>
        </w:rPr>
        <w:t xml:space="preserve">3) </w:t>
      </w:r>
      <w:r w:rsidRPr="006A21F9">
        <w:rPr>
          <w:lang w:val="ru-RU"/>
        </w:rPr>
        <w:t>Hinumdumi usab nato nga sukad pa sa sinugdanan, ang Simbahang Orthodox adunay batasan, nga napreserbar hangtod karon, sa pagdumala sa bunyag, krisma, ug komunyon sa mga bata. Kung, bisan pa, ang mga sakramento yano ra nga mga timaan nga gituyo aron magdasig sa pagtuo sa mga tawo—nga mao ra ang makaluwas—ug dili mga instrumento diin ang makaluwas nga grasya sa Dios kinahanglan nga molihok sa mga tawo; unya mosulod ang pangutana: unsang kaayohan ang mahatag sa tulo ka sakramento nga gihisgutan sa mga bata, ug alang sa unsang katuyoan kini gihatag sa Balaang Simbahan?</w:t>
      </w:r>
    </w:p>
    <w:p w14:paraId="7C1B4CB3" w14:textId="77777777" w:rsidR="00BE1885" w:rsidRPr="006A21F9" w:rsidRDefault="00BE1885" w:rsidP="00BE1885">
      <w:pPr>
        <w:rPr>
          <w:lang w:val="ru-RU"/>
        </w:rPr>
      </w:pPr>
      <w:r w:rsidRPr="006A21F9">
        <w:rPr>
          <w:lang w:val="ru-RU"/>
        </w:rPr>
        <w:tab/>
        <w:t xml:space="preserve">Ug bahin sa ngano nga ang mga sakramento adunay ingon nga gahum—usa ra ka tubag: mao kini ang kabubut-on sa Ginoo. Siya mismo ang nagtukod niining mga balaan nga ritwal isip makita nga mga instrumento aron ipahibalo sa mga tawo ang dili makita nga mga gasa sa Iyang grasya; Siya mismo ang nagtudlo unsaon pagdumala niining mga balaan nga ritwal aron, kon husto kini pagdumala, matinuod nga madawat sa mga tawo </w:t>
      </w:r>
      <w:r w:rsidRPr="006A21F9">
        <w:rPr>
          <w:lang w:val="ru-RU"/>
        </w:rPr>
        <w:lastRenderedPageBreak/>
        <w:t>ang mga gasa sa grasya — ug matuman ang Iyang kabubut-on: ang mga sakramento, nga gihimo subay sa institusyon sa Manluluwas, naghatag gayud og makaluwas nga grasya sa mga tawo.</w:t>
      </w:r>
    </w:p>
    <w:p w14:paraId="3E5A78F9" w14:textId="77777777" w:rsidR="00BE1885" w:rsidRPr="006A21F9" w:rsidRDefault="00BE1885" w:rsidP="00BE1885">
      <w:pPr>
        <w:rPr>
          <w:lang w:val="ru-RU"/>
        </w:rPr>
      </w:pPr>
      <w:r w:rsidRPr="006A21F9">
        <w:rPr>
          <w:lang w:val="ru-RU"/>
        </w:rPr>
        <w:tab/>
      </w:r>
    </w:p>
    <w:p w14:paraId="2FDFAB5F" w14:textId="77777777" w:rsidR="00BE1885" w:rsidRPr="006A21F9" w:rsidRDefault="00BE1885" w:rsidP="00BE1885">
      <w:pPr>
        <w:pStyle w:val="Heading5"/>
        <w:rPr>
          <w:lang w:val="ru-RU"/>
        </w:rPr>
      </w:pPr>
      <w:bookmarkStart w:id="1028" w:name="_Toc133143017"/>
      <w:bookmarkStart w:id="1029" w:name="_Toc133166374"/>
      <w:bookmarkStart w:id="1030" w:name="_Toc182221584"/>
      <w:bookmarkStart w:id="1031" w:name="_Toc238453151"/>
      <w:bookmarkStart w:id="1032" w:name="_Toc238453951"/>
      <w:bookmarkStart w:id="1033" w:name="_Toc238574259"/>
      <w:r w:rsidRPr="006A21F9">
        <w:rPr>
          <w:bCs/>
          <w:lang w:val="ru-RU"/>
        </w:rPr>
        <w:t xml:space="preserve">§244. </w:t>
      </w:r>
      <w:r w:rsidRPr="006A21F9">
        <w:rPr>
          <w:lang w:val="ru-RU"/>
        </w:rPr>
        <w:t>Mahitungod sa ihap nga pito sa mga sakramento</w:t>
      </w:r>
      <w:bookmarkEnd w:id="1028"/>
      <w:bookmarkEnd w:id="1029"/>
      <w:bookmarkEnd w:id="1030"/>
      <w:bookmarkEnd w:id="1031"/>
      <w:bookmarkEnd w:id="1032"/>
      <w:bookmarkEnd w:id="1033"/>
    </w:p>
    <w:p w14:paraId="32BE16DB" w14:textId="77777777" w:rsidR="00BE1885" w:rsidRPr="006A21F9" w:rsidRDefault="00BE1885" w:rsidP="00BE1885">
      <w:pPr>
        <w:ind w:firstLine="708"/>
        <w:rPr>
          <w:lang w:val="ru-RU"/>
        </w:rPr>
      </w:pPr>
      <w:r w:rsidRPr="006A21F9">
        <w:rPr>
          <w:lang w:val="ru-RU"/>
        </w:rPr>
        <w:t>Ang mga sakramento sa Simbahan dili labaw ug dili kulang sa pito: Bawtismo, Kumpirmasyon, Banal nga Komunyon, Penitensya, Banal nga Orden, Matrimonyo, ug Pag-uyog sa mga Masakiton (Epistula sa mga Amahan sa Sidlakan bahin sa Ortodoksong Pagtuo, Artikulo 15). Kay:</w:t>
      </w:r>
    </w:p>
    <w:p w14:paraId="417FA401" w14:textId="77777777" w:rsidR="00BE1885" w:rsidRPr="006A21F9" w:rsidRDefault="00BE1885" w:rsidP="00BE1885">
      <w:pPr>
        <w:ind w:firstLine="708"/>
        <w:rPr>
          <w:lang w:val="ru-RU"/>
        </w:rPr>
      </w:pPr>
      <w:r w:rsidRPr="006A21F9">
        <w:rPr>
          <w:b/>
          <w:bCs/>
          <w:lang w:val="ru-RU"/>
        </w:rPr>
        <w:t xml:space="preserve">1. </w:t>
      </w:r>
      <w:r w:rsidRPr="006A21F9">
        <w:rPr>
          <w:lang w:val="ru-RU"/>
        </w:rPr>
        <w:t>Ang matag usa niini nga mga sakramento, sama sa atong nakita, klarong gipamatud-an sa Balaang Kasulatan; ang matag usa gihatagan sa Kasulatan sa tanang kinaiya sa usa ka tinuod nga sakramento, mao ang: institusyon sa Diyos, usa ka makita o masinati nga timaan, ug usa ka dili makita, puno sa grasya nga epekto sa tawo. Apan, sama sa dili direkta nga pag-ingon sa Kasulatan nga pito gayud ka sakramento—</w:t>
      </w:r>
      <w:r>
        <w:rPr>
          <w:rStyle w:val="FootnoteReference"/>
        </w:rPr>
        <w:footnoteReference w:id="1586"/>
      </w:r>
      <w:r w:rsidRPr="006A21F9">
        <w:rPr>
          <w:lang w:val="ru-RU"/>
        </w:rPr>
        <w:t xml:space="preserve"> —dili usab kini nag-ingon nga duha, o tulo, o usa ra. Nasayran nato ang gidaghanon nga pito ka sakramento gikan sa lain nga banal nga tinubdan, mao ang Balaang Tradisyon, nga gipreserbar sulod sa Simbahan.</w:t>
      </w:r>
    </w:p>
    <w:p w14:paraId="58C38909" w14:textId="77777777" w:rsidR="00BE1885" w:rsidRPr="006A21F9" w:rsidRDefault="00BE1885" w:rsidP="00BE1885">
      <w:pPr>
        <w:ind w:firstLine="708"/>
        <w:rPr>
          <w:lang w:val="ru-RU"/>
        </w:rPr>
      </w:pPr>
      <w:r w:rsidRPr="006A21F9">
        <w:rPr>
          <w:b/>
          <w:bCs/>
          <w:lang w:val="ru-RU"/>
        </w:rPr>
        <w:t xml:space="preserve">2. </w:t>
      </w:r>
      <w:r w:rsidRPr="006A21F9">
        <w:rPr>
          <w:lang w:val="ru-RU"/>
        </w:rPr>
        <w:t>Dili lang ang Simbahang Orthodox, apan usab ang Simbahang Romano, nga mibulag niini sa</w:t>
      </w:r>
      <w:r w:rsidRPr="001E4083">
        <w:t xml:space="preserve"> ika-9 hangtod ika-11 </w:t>
      </w:r>
      <w:r w:rsidRPr="006A21F9">
        <w:rPr>
          <w:lang w:val="ru-RU"/>
        </w:rPr>
        <w:t>nga mga siglo, ug ang tanang komunidad nga Nestorian ug Monophysite nga naglungtad sa Sidlakan sukad pa sa ika-5 nga siglo, nag-uyon sa pag-ila sa pito ka sakramento sa ilang mga ritwal sa liturhiya ug sa pagsaulog niini.</w:t>
      </w:r>
      <w:r>
        <w:rPr>
          <w:rStyle w:val="FootnoteReference"/>
        </w:rPr>
        <w:footnoteReference w:id="1587"/>
      </w:r>
      <w:r w:rsidRPr="006A21F9">
        <w:rPr>
          <w:lang w:val="ru-RU"/>
        </w:rPr>
        <w:t xml:space="preserve"> Unsaon man, busa, pagpatin-aw sa ingon ka katingalahang pagkasinabtanay sa mga Kristohanon, nga nagkalainlain sa ilang mga panan-aw, kon dili tungod sa kamatuoran nga kini gibase sa Apostolikong Tradisyon?</w:t>
      </w:r>
      <w:r>
        <w:rPr>
          <w:rStyle w:val="FootnoteReference"/>
        </w:rPr>
        <w:footnoteReference w:id="1588"/>
      </w:r>
      <w:r w:rsidRPr="006A21F9">
        <w:rPr>
          <w:lang w:val="ru-RU"/>
        </w:rPr>
        <w:t xml:space="preserve"> Ang mga Kristohanong gihisgutan dili makahulam niining mga balaan nga ritwal, o sa pipila niini, gikan sa usag usa tungod sa ilang panagbangi, ug sa tinuod wala gyud sila magbuhat niini — sama sa gipakita sa daghang kalainan sa mismong liturhikal nga ritwal sa matag usa sa mga sakramento.</w:t>
      </w:r>
      <w:r>
        <w:rPr>
          <w:rStyle w:val="FootnoteReference"/>
        </w:rPr>
        <w:footnoteReference w:id="1589"/>
      </w:r>
    </w:p>
    <w:p w14:paraId="606D13D5" w14:textId="77777777" w:rsidR="00BE1885" w:rsidRPr="006A21F9" w:rsidRDefault="00BE1885" w:rsidP="00BE1885">
      <w:pPr>
        <w:ind w:firstLine="708"/>
        <w:rPr>
          <w:lang w:val="ru-RU"/>
        </w:rPr>
      </w:pPr>
      <w:r w:rsidRPr="006A21F9">
        <w:rPr>
          <w:b/>
          <w:bCs/>
          <w:lang w:val="ru-RU"/>
        </w:rPr>
        <w:t xml:space="preserve">3. </w:t>
      </w:r>
      <w:r w:rsidRPr="006A21F9">
        <w:rPr>
          <w:lang w:val="ru-RU"/>
        </w:rPr>
        <w:t>Sa pagpalalom, labi na sa maong ideya sa kanunay ug unibersal nga pagtuo sa mga Kristohanon mahitungod sa pito ka sakramento sa Simbahan, masulti nato nga kini walay duhaduha nga naglungtad:</w:t>
      </w:r>
    </w:p>
    <w:p w14:paraId="539EABFE"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sa</w:t>
      </w:r>
      <w:r w:rsidRPr="001E4083">
        <w:t xml:space="preserve"> ika-16 </w:t>
      </w:r>
      <w:r w:rsidRPr="006A21F9">
        <w:rPr>
          <w:lang w:val="ru-RU"/>
        </w:rPr>
        <w:t>nga siglo, sa dihang misugod ang Reporma ug ang mga Protestante mao ang unang nangahas sa pagdumili sa lima ka sakramento, nga ila lamang gipabilin ang Bawtismo ug ang Eukaristiya. Kining pagtuo klarong gipadayag niadtong panahona ni Patriarka Jeremiah sa Constantinople sa iyang mga sulat ngadto sa mga teologo sa Württemberg,</w:t>
      </w:r>
      <w:r>
        <w:rPr>
          <w:rStyle w:val="FootnoteReference"/>
        </w:rPr>
        <w:footnoteReference w:id="1590"/>
      </w:r>
      <w:r w:rsidRPr="006A21F9">
        <w:rPr>
          <w:lang w:val="ru-RU"/>
        </w:rPr>
        <w:t xml:space="preserve"> ; ni Metropolitan Gabriel sa Philadelphia, , nga nagsulat og usa ka espesyal nga traktado mahitungod sa pito ka sakramento,</w:t>
      </w:r>
      <w:r>
        <w:rPr>
          <w:rStyle w:val="FootnoteReference"/>
        </w:rPr>
        <w:footnoteReference w:id="1591"/>
      </w:r>
      <w:r w:rsidRPr="006A21F9">
        <w:rPr>
          <w:lang w:val="ru-RU"/>
        </w:rPr>
        <w:t xml:space="preserve"> ; ug sa Kasadpan, gawas sa daghang indibidwal nga mga manunulat, sa tibuok Konseho sa Trent.</w:t>
      </w:r>
      <w:r>
        <w:rPr>
          <w:rStyle w:val="FootnoteReference"/>
        </w:rPr>
        <w:footnoteReference w:id="1592"/>
      </w:r>
    </w:p>
    <w:p w14:paraId="09391268"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sa</w:t>
      </w:r>
      <w:r w:rsidRPr="001E4083">
        <w:t xml:space="preserve"> ika-15 </w:t>
      </w:r>
      <w:r w:rsidRPr="006A21F9">
        <w:rPr>
          <w:lang w:val="ru-RU"/>
        </w:rPr>
        <w:t>nga siglo. Si San Simeon sa Tessalonica misulat mahitungod sa pito ka sakramento sa sinugdanan pa lang niining sigloha,</w:t>
      </w:r>
      <w:r>
        <w:rPr>
          <w:rStyle w:val="FootnoteReference"/>
        </w:rPr>
        <w:footnoteReference w:id="1593"/>
      </w:r>
      <w:r w:rsidRPr="006A21F9">
        <w:rPr>
          <w:lang w:val="ru-RU"/>
        </w:rPr>
        <w:t xml:space="preserve"> ug pagkahuman sa Konseho sa Florence (1438–1440), misulat si Papa Eugenio </w:t>
      </w:r>
      <w:r w:rsidRPr="001E4083">
        <w:t xml:space="preserve">IV </w:t>
      </w:r>
      <w:r w:rsidRPr="006A21F9">
        <w:rPr>
          <w:lang w:val="ru-RU"/>
        </w:rPr>
        <w:t>ngadto sa mga Armenyo.</w:t>
      </w:r>
      <w:r>
        <w:rPr>
          <w:rStyle w:val="FootnoteReference"/>
        </w:rPr>
        <w:footnoteReference w:id="1594"/>
      </w:r>
    </w:p>
    <w:p w14:paraId="6D83DF2B" w14:textId="77777777" w:rsidR="00BE1885" w:rsidRPr="006A21F9" w:rsidRDefault="00BE1885" w:rsidP="00BE1885">
      <w:pPr>
        <w:rPr>
          <w:lang w:val="ru-RU"/>
        </w:rPr>
      </w:pPr>
      <w:r w:rsidRPr="006A21F9">
        <w:rPr>
          <w:lang w:val="ru-RU"/>
        </w:rPr>
        <w:lastRenderedPageBreak/>
        <w:tab/>
      </w:r>
      <w:r w:rsidRPr="006A21F9">
        <w:rPr>
          <w:b/>
          <w:bCs/>
          <w:lang w:val="ru-RU"/>
        </w:rPr>
        <w:t xml:space="preserve">c) </w:t>
      </w:r>
      <w:r w:rsidRPr="006A21F9">
        <w:rPr>
          <w:lang w:val="ru-RU"/>
        </w:rPr>
        <w:t>Sa</w:t>
      </w:r>
      <w:r w:rsidRPr="001E4083">
        <w:t xml:space="preserve"> ika-14 </w:t>
      </w:r>
      <w:r w:rsidRPr="006A21F9">
        <w:rPr>
          <w:lang w:val="ru-RU"/>
        </w:rPr>
        <w:t>nga siglo: gipakita sa Emperador sa Constantinople, si John Palaiologos (</w:t>
      </w:r>
      <w:r w:rsidRPr="00BC7082">
        <w:rPr>
          <w:lang w:val="ru-RU"/>
        </w:rPr>
        <w:t>1355)</w:t>
      </w:r>
      <w:r w:rsidRPr="006A21F9">
        <w:rPr>
          <w:lang w:val="ru-RU"/>
        </w:rPr>
        <w:t>, sa iyang pag-angkon sa pagtuo,</w:t>
      </w:r>
      <w:r>
        <w:rPr>
          <w:rStyle w:val="FootnoteReference"/>
        </w:rPr>
        <w:footnoteReference w:id="1595"/>
      </w:r>
      <w:r w:rsidRPr="006A21F9">
        <w:rPr>
          <w:lang w:val="ru-RU"/>
        </w:rPr>
        <w:t xml:space="preserve"> ; ni Manuel the Lame, usa ka lumad sa Gresya (1360),</w:t>
      </w:r>
      <w:r>
        <w:rPr>
          <w:rStyle w:val="FootnoteReference"/>
        </w:rPr>
        <w:footnoteReference w:id="1596"/>
      </w:r>
      <w:r w:rsidRPr="006A21F9">
        <w:rPr>
          <w:lang w:val="ru-RU"/>
        </w:rPr>
        <w:t xml:space="preserve"> ; ug sa Konseho sa Armenia nga gihimo niadtong 1342.</w:t>
      </w:r>
      <w:r>
        <w:rPr>
          <w:rStyle w:val="FootnoteReference"/>
        </w:rPr>
        <w:footnoteReference w:id="1597"/>
      </w:r>
    </w:p>
    <w:p w14:paraId="77156815"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Sa</w:t>
      </w:r>
      <w:r w:rsidRPr="001E4083">
        <w:t xml:space="preserve"> ika-13 </w:t>
      </w:r>
      <w:r w:rsidRPr="006A21F9">
        <w:rPr>
          <w:lang w:val="ru-RU"/>
        </w:rPr>
        <w:t>nga siglo. Ang gidaghanon sa pito ka sakramento gihisgutan niadtong panahona sa hieromonk nga si Job sa Constantinople (1270),</w:t>
      </w:r>
      <w:r>
        <w:rPr>
          <w:rStyle w:val="FootnoteReference"/>
        </w:rPr>
        <w:footnoteReference w:id="1598"/>
      </w:r>
      <w:r w:rsidRPr="006A21F9">
        <w:rPr>
          <w:lang w:val="ru-RU"/>
        </w:rPr>
        <w:t xml:space="preserve"> ; sa mga eskwelastiko sa Kasadpan: Thomas Aquinas, Bonaventure, Alexander of Halens,</w:t>
      </w:r>
      <w:r>
        <w:rPr>
          <w:rStyle w:val="FootnoteReference"/>
        </w:rPr>
        <w:footnoteReference w:id="1599"/>
      </w:r>
      <w:r w:rsidRPr="006A21F9">
        <w:rPr>
          <w:lang w:val="ru-RU"/>
        </w:rPr>
        <w:t xml:space="preserve"> ; ug sa Konseho sa London, nga gipahigayon niadtong 1237.</w:t>
      </w:r>
      <w:r>
        <w:rPr>
          <w:rStyle w:val="FootnoteReference"/>
        </w:rPr>
        <w:footnoteReference w:id="1600"/>
      </w:r>
    </w:p>
    <w:p w14:paraId="0B46EA63" w14:textId="77777777" w:rsidR="00BE1885" w:rsidRPr="006A21F9" w:rsidRDefault="00BE1885" w:rsidP="00BE1885">
      <w:pPr>
        <w:rPr>
          <w:lang w:val="ru-RU"/>
        </w:rPr>
      </w:pPr>
      <w:r w:rsidRPr="006A21F9">
        <w:rPr>
          <w:lang w:val="ru-RU"/>
        </w:rPr>
        <w:tab/>
      </w:r>
      <w:r w:rsidRPr="006A21F9">
        <w:rPr>
          <w:b/>
          <w:bCs/>
          <w:lang w:val="ru-RU"/>
        </w:rPr>
        <w:t xml:space="preserve">e) </w:t>
      </w:r>
      <w:r w:rsidRPr="006A21F9">
        <w:rPr>
          <w:lang w:val="ru-RU"/>
        </w:rPr>
        <w:t>Sa</w:t>
      </w:r>
      <w:r w:rsidRPr="001E4083">
        <w:t xml:space="preserve"> ika-12 </w:t>
      </w:r>
      <w:r w:rsidRPr="006A21F9">
        <w:rPr>
          <w:lang w:val="ru-RU"/>
        </w:rPr>
        <w:t>nga siglo: sama sa makita sa mga pagtulon-an ni Otto, nga nagwali sa Kristohanong pagtuo sa Pomerania niadtong 1124,</w:t>
      </w:r>
      <w:r>
        <w:rPr>
          <w:rStyle w:val="FootnoteReference"/>
        </w:rPr>
        <w:footnoteReference w:id="1601"/>
      </w:r>
      <w:r w:rsidRPr="006A21F9">
        <w:rPr>
          <w:lang w:val="ru-RU"/>
        </w:rPr>
        <w:t xml:space="preserve"> ug gikan sa mga sinulat sa mga eskolastiko: Hugh of Victor</w:t>
      </w:r>
      <w:r>
        <w:rPr>
          <w:rStyle w:val="FootnoteReference"/>
        </w:rPr>
        <w:footnoteReference w:id="1602"/>
      </w:r>
      <w:r w:rsidRPr="006A21F9">
        <w:rPr>
          <w:lang w:val="ru-RU"/>
        </w:rPr>
        <w:t xml:space="preserve"> ug Peter Lombard,</w:t>
      </w:r>
      <w:r>
        <w:rPr>
          <w:rStyle w:val="FootnoteReference"/>
        </w:rPr>
        <w:footnoteReference w:id="1603"/>
      </w:r>
      <w:r w:rsidRPr="006A21F9">
        <w:rPr>
          <w:lang w:val="ru-RU"/>
        </w:rPr>
        <w:t xml:space="preserve"> nga tanan klaro nga nagtudlo mahitungod sa pito ka sakramento.</w:t>
      </w:r>
    </w:p>
    <w:p w14:paraId="3A9A9C13" w14:textId="77777777" w:rsidR="00BE1885" w:rsidRPr="006A21F9" w:rsidRDefault="00BE1885" w:rsidP="00BE1885">
      <w:pPr>
        <w:rPr>
          <w:lang w:val="ru-RU"/>
        </w:rPr>
      </w:pPr>
      <w:r w:rsidRPr="006A21F9">
        <w:rPr>
          <w:lang w:val="ru-RU"/>
        </w:rPr>
        <w:tab/>
      </w:r>
      <w:r w:rsidRPr="006A21F9">
        <w:rPr>
          <w:b/>
          <w:bCs/>
          <w:lang w:val="ru-RU"/>
        </w:rPr>
        <w:t xml:space="preserve">(e) </w:t>
      </w:r>
      <w:r w:rsidRPr="006A21F9">
        <w:rPr>
          <w:lang w:val="ru-RU"/>
        </w:rPr>
        <w:t xml:space="preserve">Sa wala pa </w:t>
      </w:r>
      <w:r w:rsidRPr="001E4083">
        <w:t xml:space="preserve">ang ika-11 </w:t>
      </w:r>
      <w:r w:rsidRPr="006A21F9">
        <w:rPr>
          <w:lang w:val="ru-RU"/>
        </w:rPr>
        <w:t>ug bisan pa sa wala pa ang</w:t>
      </w:r>
      <w:r w:rsidRPr="001E4083">
        <w:t xml:space="preserve"> ika-9 </w:t>
      </w:r>
      <w:r w:rsidRPr="006A21F9">
        <w:rPr>
          <w:lang w:val="ru-RU"/>
        </w:rPr>
        <w:t>nga siglo. Kay napreserbar ang pipila ka Griyego ug Latin nga ritwal alang sa pito ka sakramento nga nagsugod pa sa mas sayo kaysa sa</w:t>
      </w:r>
      <w:r w:rsidRPr="001E4083">
        <w:t xml:space="preserve"> ika-11 </w:t>
      </w:r>
      <w:r w:rsidRPr="006A21F9">
        <w:rPr>
          <w:lang w:val="ru-RU"/>
        </w:rPr>
        <w:t>nga siglo,</w:t>
      </w:r>
      <w:r>
        <w:rPr>
          <w:rStyle w:val="FootnoteReference"/>
        </w:rPr>
        <w:footnoteReference w:id="1604"/>
      </w:r>
      <w:r w:rsidRPr="006A21F9">
        <w:rPr>
          <w:lang w:val="ru-RU"/>
        </w:rPr>
        <w:t xml:space="preserve"> ug ang mga Patriyarka sa Constantinople, Michael Keloularis ug Photius, bisan pa nga ilang gisaway ang mga Latino tungod sa pipila ka paglihis sa paagi sa pagsaulog sa mga sakramento, wala gayud nila silang gisaway (ang mga Latino) sa pagdugang o pagkunhod sa gidaghanon sa mga sakramento.</w:t>
      </w:r>
    </w:p>
    <w:p w14:paraId="58626303" w14:textId="77777777" w:rsidR="00BE1885" w:rsidRPr="006A21F9" w:rsidRDefault="00BE1885" w:rsidP="00BE1885">
      <w:pPr>
        <w:rPr>
          <w:lang w:val="ru-RU"/>
        </w:rPr>
      </w:pPr>
      <w:r w:rsidRPr="006A21F9">
        <w:rPr>
          <w:lang w:val="ru-RU"/>
        </w:rPr>
        <w:tab/>
      </w:r>
      <w:r w:rsidRPr="006A21F9">
        <w:rPr>
          <w:b/>
          <w:bCs/>
          <w:lang w:val="ru-RU"/>
        </w:rPr>
        <w:t xml:space="preserve">(g) </w:t>
      </w:r>
      <w:r w:rsidRPr="006A21F9">
        <w:rPr>
          <w:lang w:val="ru-RU"/>
        </w:rPr>
        <w:t>Sa wala pa ang</w:t>
      </w:r>
      <w:r w:rsidRPr="001E4083">
        <w:t xml:space="preserve"> ika-5 </w:t>
      </w:r>
      <w:r w:rsidRPr="006A21F9">
        <w:rPr>
          <w:lang w:val="ru-RU"/>
        </w:rPr>
        <w:t>nga siglo: tungod kay, sama sa atong nahisgutan na, ang mga komunidad sa Nestorian ug Monophysite, nga mibulag gikan sa Simbahang Orthodox sa</w:t>
      </w:r>
      <w:r w:rsidRPr="001E4083">
        <w:t xml:space="preserve"> ika-5 </w:t>
      </w:r>
      <w:r w:rsidRPr="006A21F9">
        <w:rPr>
          <w:lang w:val="ru-RU"/>
        </w:rPr>
        <w:t>nga siglo, nagpadayon gihapon sa pag-obserba sa pito ka sakramento subay niini.</w:t>
      </w:r>
    </w:p>
    <w:p w14:paraId="517D4953" w14:textId="77777777" w:rsidR="00BE1885" w:rsidRPr="006A21F9" w:rsidRDefault="00BE1885" w:rsidP="00BE1885">
      <w:pPr>
        <w:ind w:firstLine="708"/>
        <w:rPr>
          <w:lang w:val="ru-RU"/>
        </w:rPr>
      </w:pPr>
      <w:r w:rsidRPr="006A21F9">
        <w:rPr>
          <w:b/>
          <w:bCs/>
          <w:lang w:val="ru-RU"/>
        </w:rPr>
        <w:t xml:space="preserve">4. </w:t>
      </w:r>
      <w:r w:rsidRPr="006A21F9">
        <w:rPr>
          <w:lang w:val="ru-RU"/>
        </w:rPr>
        <w:t>Bisan pa nga ang mga Balaang Amahan ug magtutudlo sa unang Simbahan wala gayud direkta nga nagpahayag, sama sa Balaang Kasulatan, nga adunay pito ka sakramento, ug wala usab sila bisan asa tinuyo nga nagtukod og doktrina mahitungod sa tanang pito ka sakramento; unya, aron ipasabot kini, kinahanglan natong hinumduman ang batasan nga naglungtad sa Simbahan niadtong panahona sa pagbantay sa mga sakramento pinaagi sa kahilom (</w:t>
      </w:r>
      <w:r w:rsidRPr="001E4083">
        <w:t>disciplina arcani</w:t>
      </w:r>
      <w:r w:rsidRPr="006A21F9">
        <w:rPr>
          <w:lang w:val="ru-RU"/>
        </w:rPr>
        <w:t>), ingon sa gipamatuod ni San Basilio nga Dako. Gisulti niya sa iyang kanonikal nga epistula kang Amphilochius nga, gawas sa mga sinulat nga dogma ug sermon, aduna usab sa Simbahan ang mga nadawat gikan sa apostolikong tradisyon pinaagi sa tinago nga pagpadayon, Ang Balaang Amahan nagtumong sa pipila ka partikular nga detalye sa ritwal sa mga sakramento sa Eukaristiya ug Bunyag aron suportahan ang iyang mga pulong, ug dayon nangutana: 'Gikan sa unsang bahin sa Kasulatan kini tanan gikuha? Dili ba kini gikan sa maong wala pa maila ug dili masukod nga pagtulon-an, nga gipreserbar sa atong mga Amahan sa hilom, dili maabot sa kuryosidad ug pagsusi, tungod kay sila hugot nga gitudloan sa pagbantay sa pagkabalaan sa sakramento pinaagi sa hilom? Kay unsa may angay sa pagbutang sa sinulat sa usa ka pagtulon-an mahitungod sa butang nga gidili sa mga wala pa nakahibalo nga tan-awon o hunahunaon?"</w:t>
      </w:r>
      <w:r>
        <w:rPr>
          <w:rStyle w:val="FootnoteReference"/>
        </w:rPr>
        <w:footnoteReference w:id="1605"/>
      </w:r>
      <w:r w:rsidRPr="006A21F9">
        <w:rPr>
          <w:lang w:val="ru-RU"/>
        </w:rPr>
        <w:t xml:space="preserve"> Bisan pa, samtang wala nila tinuyoang gihisgutan ang tanang sakramento isip usa ka tibuok sa ilang mga sinulat—sumala niining matinud-anong batasan—</w:t>
      </w:r>
      <w:r>
        <w:rPr>
          <w:rStyle w:val="FootnoteReference"/>
        </w:rPr>
        <w:footnoteReference w:id="1606"/>
      </w:r>
      <w:r w:rsidRPr="006A21F9">
        <w:rPr>
          <w:lang w:val="ru-RU"/>
        </w:rPr>
        <w:t xml:space="preserve"> , ang mga Balaang Amahan ug mga magtutudlo sa karaang Simbahan kanunay nga naghisgot, sumala sa kahigayunan ug sa tuyo nga tuyo, karon usa, karon lain, karon usa pa ka ikatulo </w:t>
      </w:r>
      <w:r w:rsidRPr="006A21F9">
        <w:rPr>
          <w:lang w:val="ru-RU"/>
        </w:rPr>
        <w:lastRenderedPageBreak/>
        <w:t>nga sakramento, ug, sa dihang paghiusa sa ilang mga testimonya, klaro nga ila k giila ang tanang pito ka sakramento, nga napreserbar sa Simbahan hangtod karon. Busa: (</w:t>
      </w:r>
      <w:r w:rsidRPr="006A21F9">
        <w:rPr>
          <w:b/>
          <w:bCs/>
          <w:lang w:val="ru-RU"/>
        </w:rPr>
        <w:t xml:space="preserve">a) </w:t>
      </w:r>
      <w:r w:rsidRPr="006A21F9">
        <w:rPr>
          <w:lang w:val="ru-RU"/>
        </w:rPr>
        <w:t xml:space="preserve">sama sa atong nakita, ang Apostol Bernabé, si Justin Martir, si Tertulliano, si Cirilo sa Jerusalem, si Basilio ang Dako, Gregorio ang Teologo, Juan Crisostomo ug daghan pa (§§202–206); </w:t>
      </w:r>
      <w:r w:rsidRPr="006A21F9">
        <w:rPr>
          <w:b/>
          <w:bCs/>
          <w:lang w:val="ru-RU"/>
        </w:rPr>
        <w:t xml:space="preserve">b) </w:t>
      </w:r>
      <w:r w:rsidRPr="006A21F9">
        <w:rPr>
          <w:lang w:val="ru-RU"/>
        </w:rPr>
        <w:t xml:space="preserve">mahitungod sa sakramento sa Kumpirmasyon — Dionisio ang Areopagita, Teofilo sa Antioquia, Tertuliano, Clemente sa Alexandria, Cipriano, Papa Kornelio, ug Efrem ang Siryano. ang Konseho sa Laodicea, si Cirilo sa Jerusalem ug uban pa (§§208–211); </w:t>
      </w:r>
      <w:r w:rsidRPr="006A21F9">
        <w:rPr>
          <w:b/>
          <w:bCs/>
          <w:lang w:val="ru-RU"/>
        </w:rPr>
        <w:t xml:space="preserve">c) </w:t>
      </w:r>
      <w:r w:rsidRPr="006A21F9">
        <w:rPr>
          <w:lang w:val="ru-RU"/>
        </w:rPr>
        <w:t xml:space="preserve">sa sakramento sa Eukaristiya — Ignatius nga Nagbitbit sa Dios, Justin nga Martir, Irenaeus, Hippolytus, Dionysius sa Alexandria ug daghan pang ubang magtutudlo sa Simbahan, ingon man usab tibuok nga mga konseho, ekumenikal ug lokal (§§214–220); </w:t>
      </w:r>
      <w:r w:rsidRPr="006A21F9">
        <w:rPr>
          <w:b/>
          <w:bCs/>
          <w:lang w:val="ru-RU"/>
        </w:rPr>
        <w:t xml:space="preserve">d) </w:t>
      </w:r>
      <w:r w:rsidRPr="006A21F9">
        <w:rPr>
          <w:lang w:val="ru-RU"/>
        </w:rPr>
        <w:t xml:space="preserve">sa sakramento sa penitensya — ang mga lagda ug ang gitawag nga Apostolikong Konstitusyon, Tertullian, Cyprian, Athanasius ang Dako, Juan Crisostomo, Ambrosio, Gregorio sa Nyssa, Jeronimo, Cirilo sa Alexandria ug tibuok nga mga konseho (§§222–225); </w:t>
      </w:r>
      <w:r w:rsidRPr="006A21F9">
        <w:rPr>
          <w:b/>
          <w:bCs/>
          <w:lang w:val="ru-RU"/>
        </w:rPr>
        <w:t xml:space="preserve">e) </w:t>
      </w:r>
      <w:r w:rsidRPr="006A21F9">
        <w:rPr>
          <w:lang w:val="ru-RU"/>
        </w:rPr>
        <w:t xml:space="preserve">sa sakramento sa pahilom sa mga masakiton — Origen, Juan Crisostomo, Victor sa Antioquia, Caesarius, Papa Inosente I, Cirilo sa Alexandria ug uban pa (§§230–232); </w:t>
      </w:r>
      <w:r w:rsidRPr="006A21F9">
        <w:rPr>
          <w:b/>
          <w:bCs/>
          <w:lang w:val="ru-RU"/>
        </w:rPr>
        <w:t xml:space="preserve">f) </w:t>
      </w:r>
      <w:r w:rsidRPr="006A21F9">
        <w:rPr>
          <w:lang w:val="ru-RU"/>
        </w:rPr>
        <w:t xml:space="preserve">sa sakramento sa kaminyoon — Ignatius nga Nagbitbit sa Dios, Tertullian, Juan Crisostomo, Basilio ang Dako, Gregorio nga Teologo, Ambrosio, Agustin ug uban pa (§§234–236); </w:t>
      </w:r>
      <w:r w:rsidRPr="006A21F9">
        <w:rPr>
          <w:b/>
          <w:bCs/>
          <w:lang w:val="ru-RU"/>
        </w:rPr>
        <w:t xml:space="preserve">g) </w:t>
      </w:r>
      <w:r w:rsidRPr="006A21F9">
        <w:rPr>
          <w:lang w:val="ru-RU"/>
        </w:rPr>
        <w:t>sa sakramento sa pagka-pari — ang mga Kanon sa Balaang mga Apostoles, Basil nga Dako, Juan Crisostomo, Gregorio sa Nyssa, Ambrosio, ang mga Amahan sa Konsilyo sa Kalsedonya, Papa Leo nga Dako ug uban pa (§§239–241).</w:t>
      </w:r>
    </w:p>
    <w:p w14:paraId="4E72C9D2" w14:textId="77777777" w:rsidR="00BE1885" w:rsidRPr="006A21F9" w:rsidRDefault="00BE1885" w:rsidP="00BE1885">
      <w:pPr>
        <w:rPr>
          <w:lang w:val="ru-RU"/>
        </w:rPr>
      </w:pPr>
      <w:r w:rsidRPr="006A21F9">
        <w:rPr>
          <w:lang w:val="ru-RU"/>
        </w:rPr>
        <w:tab/>
        <w:t>Dili unta mapalimbong ang usa ka tawo sa kamatuoran nga ang pipila ka karaang magtutudlo, tungod sa panginahanglan, o sumala sa ilang gipiling tuyo, o tungod sa ubang mga rason, usahay mosulti sa ilang mga sinulat bahin sa duha ka sakramento (</w:t>
      </w:r>
      <w:r>
        <w:rPr>
          <w:rStyle w:val="FootnoteReference"/>
        </w:rPr>
        <w:footnoteReference w:id="1607"/>
      </w:r>
      <w:r w:rsidRPr="006A21F9">
        <w:rPr>
          <w:lang w:val="ru-RU"/>
        </w:rPr>
        <w:t xml:space="preserve"> ), usahay sa tulo (</w:t>
      </w:r>
      <w:r>
        <w:rPr>
          <w:rStyle w:val="FootnoteReference"/>
        </w:rPr>
        <w:footnoteReference w:id="1608"/>
      </w:r>
      <w:r w:rsidRPr="006A21F9">
        <w:rPr>
          <w:lang w:val="ru-RU"/>
        </w:rPr>
        <w:t xml:space="preserve"> ), ug usahay sa upat (</w:t>
      </w:r>
      <w:r>
        <w:rPr>
          <w:rStyle w:val="FootnoteReference"/>
        </w:rPr>
        <w:footnoteReference w:id="1609"/>
      </w:r>
      <w:r w:rsidRPr="006A21F9">
        <w:rPr>
          <w:lang w:val="ru-RU"/>
        </w:rPr>
        <w:t xml:space="preserve"> ), samtang naghilom mahitungod sa uban. Ang paghukom gikan niini, sama sa gibuhat sa mga Protestante, nga ang unang Simbahan nag-ila lamang og duha ka sakramento (ngano dili tulo, o upat?)—ang Bawtismo ug ang Eukaristiya—hingpit nga dili matarong, kay nahibal-an nga ang ubang magtutudlo sa Simbahan, sa samang panahon o bisan sa sayo pa, naghisgot usab sa tanang uban pang sakramento;</w:t>
      </w:r>
      <w:r>
        <w:rPr>
          <w:rStyle w:val="FootnoteReference"/>
        </w:rPr>
        <w:footnoteReference w:id="1610"/>
      </w:r>
      <w:r w:rsidRPr="006A21F9">
        <w:rPr>
          <w:lang w:val="ru-RU"/>
        </w:rPr>
        <w:t xml:space="preserve"> kay nailhan gayud nga bisan kining maong mga magtutudlo, samtang gipangalanan gayud ang Bunyag ug ang Eukaristiya, usahay usab motumong sa ubang sakramento nga susama,</w:t>
      </w:r>
      <w:r>
        <w:rPr>
          <w:rStyle w:val="FootnoteReference"/>
        </w:rPr>
        <w:footnoteReference w:id="1611"/>
      </w:r>
      <w:r w:rsidRPr="006A21F9">
        <w:rPr>
          <w:lang w:val="ru-RU"/>
        </w:rPr>
        <w:t xml:space="preserve"> ug sa nagkalain-laing bahin sa ilang mga sinulat klaro nilang gihisgutan ang matag usa sa pito ka sakramento nga tagsa-tagsa.</w:t>
      </w:r>
      <w:r>
        <w:rPr>
          <w:rStyle w:val="FootnoteReference"/>
        </w:rPr>
        <w:footnoteReference w:id="1612"/>
      </w:r>
    </w:p>
    <w:p w14:paraId="24B560DF" w14:textId="77777777" w:rsidR="00BE1885" w:rsidRPr="006A21F9" w:rsidRDefault="00BE1885" w:rsidP="00BE1885">
      <w:pPr>
        <w:rPr>
          <w:lang w:val="ru-RU"/>
        </w:rPr>
      </w:pPr>
      <w:r w:rsidRPr="006A21F9">
        <w:rPr>
          <w:lang w:val="ru-RU"/>
        </w:rPr>
        <w:tab/>
        <w:t>Angay usab hinumduman nga ang pulong nga 'sakramento' (</w:t>
      </w:r>
      <w:r w:rsidRPr="001E4083">
        <w:t>μυστήριον</w:t>
      </w:r>
      <w:r w:rsidRPr="006A21F9">
        <w:rPr>
          <w:lang w:val="ru-RU"/>
        </w:rPr>
        <w:t xml:space="preserve">, </w:t>
      </w:r>
      <w:r w:rsidRPr="001E4083">
        <w:t>sacramentum</w:t>
      </w:r>
      <w:r w:rsidRPr="006A21F9">
        <w:rPr>
          <w:lang w:val="ru-RU"/>
        </w:rPr>
        <w:t xml:space="preserve">) usahay gigamit sa mga unang Kristohanong manunulat, sama sa atong paggamit niini, sa mas lapad nga kahulugan. Busa dili na katingalahan nga ang uban kanila—bisan pa man pipila ra kaayo—usahay motawag sa ritwal sa monastikong tonsura, mga pag-ampo alang sa mga patay, ug uban pa nga susama ingon nga mga sakramento. Apan sa estrikto </w:t>
      </w:r>
      <w:r w:rsidRPr="006A21F9">
        <w:rPr>
          <w:lang w:val="ru-RU"/>
        </w:rPr>
        <w:lastRenderedPageBreak/>
        <w:t>nga pagkasulti, ang ritwal nga gihisgutan sa taas ug ang mga pag-ampo alang sa mga patay wala gayud mailhi nga mga sakramento sa Simbahan, nga nagdawat lamang sa pito ka sakramento.</w:t>
      </w:r>
      <w:r>
        <w:rPr>
          <w:rStyle w:val="FootnoteReference"/>
        </w:rPr>
        <w:footnoteReference w:id="1613"/>
      </w:r>
    </w:p>
    <w:p w14:paraId="5D520DD9" w14:textId="77777777" w:rsidR="00BE1885" w:rsidRPr="006A21F9" w:rsidRDefault="00BE1885" w:rsidP="00BE1885">
      <w:pPr>
        <w:ind w:firstLine="708"/>
        <w:rPr>
          <w:lang w:val="ru-RU"/>
        </w:rPr>
      </w:pPr>
      <w:r w:rsidRPr="006A21F9">
        <w:rPr>
          <w:b/>
          <w:bCs/>
          <w:lang w:val="ru-RU"/>
        </w:rPr>
        <w:t xml:space="preserve">5. </w:t>
      </w:r>
      <w:r w:rsidRPr="006A21F9">
        <w:rPr>
          <w:lang w:val="ru-RU"/>
        </w:rPr>
        <w:t>Ngano man, busa, nga pito ra ka sakramento—dili labaw, dili kulang? Ang hinungdan niini anaa sa kabubut-on sa Magtukod sa mga sakramento, ang Ginoong Jesus. Mahimo lang nato, sumala sa uban, nga makit-an dinhi ang katugbang sa pito ka gasa sa Espiritu Santo (Isa. 11:2–3), nga gihatag sa mga matinud-anon pinaagi sa pito ka sakramento sa Simbahan; ang pito ka tinapay, nga milagrosong nakapakaon sa liboan ka mga tawo (Matt. 15:36–38); ang pito ka bulawanong kandelero, diin gitugotan ang manan-aw sa usa ka silip sa Anak sa Tawo (Rev. 1:12–13); ang pito ka mga bitoon, nga gihuptan sa Ginoong Jesus sa iyang tuo nga kamot niadtong panahona (Pahayag 1:16); ang pito ka mga selyo nga gigamit sa pagselyo sa basahon, nga sunod nga nakita sa Propeta sa tuo nga kamot sa Dios (Pahayag 5:1); ang pito ka trumpeta, nga, sa pagbukas sa misteryosong basahon, gihatag sa pito ka anghel nga nagtindog sa atubangan sa Dios (Pahayag 8:1–2) ug uban pa.</w:t>
      </w:r>
      <w:r>
        <w:rPr>
          <w:rStyle w:val="FootnoteReference"/>
        </w:rPr>
        <w:footnoteReference w:id="1614"/>
      </w:r>
      <w:r w:rsidRPr="006A21F9">
        <w:rPr>
          <w:lang w:val="ru-RU"/>
        </w:rPr>
        <w:t xml:space="preserve"> Sa laing bahin, klaro nga kining pito ka sakramento, diin ipagawas ang grasya sa Espiritu Santo, nagtubag sa tanang panginahanglan sa Kristohanong kinabuhi sa usa ka tawo ug sa panginahanglan sa Simbahan mismo. Busa, pinaagi sa Bawtismo, ang usa ka tawo natawo sa espirituhanong Kristohanong kinabuhi; pinaagi sa Kumpirmasyon, nadawat niya ang gahum nga gikinahanglan aron mapalig-on siya niining bag-ong kinabuhi; ug sa Eukaristiya, kanunay niyang makaplagan ang langitnong pagkaon ug ilimnon alang sa padayon nga pagtubo niining maong kinabuhi. Apan tungod kay, pagkahuman mahimong Kristohanon, ang usa ka tawo mahimong makasala ug masinati ang mga kahuyang, ang Sakramento sa Penitensya nagtanyag kaniya og tambal alang sa espirituhanong mga sakit; ang Sakramento sa Krisma sa mga Masakiton nagtanyag og tambal alang sa espirituhanon ug pisikal nga mga sakit. Sa samang higayon, ang sakramento sa kaminyoon nagasantos pinaagi sa grasya sa panaghiusa sa magtiayon nga Kristohanon, aron pinaagi sa natural nga pagkahimugso sa mga anak, mapalig-on ang padayon nga pagtubo sa Simbahan ni Cristo; ang sakramento sa Orden naghatag sa Simbahan og mga magbalantay, magtutudlo, ug magtutukod sa mga misteryo sa Dios, aron giyaon ang tanang Kristohanon paingon sa kinabuhi nga walay katapusan.</w:t>
      </w:r>
      <w:r>
        <w:rPr>
          <w:rStyle w:val="FootnoteReference"/>
        </w:rPr>
        <w:footnoteReference w:id="1615"/>
      </w:r>
    </w:p>
    <w:p w14:paraId="2FEA1892" w14:textId="77777777" w:rsidR="00BE1885" w:rsidRPr="006A21F9" w:rsidRDefault="00BE1885" w:rsidP="00BE1885">
      <w:pPr>
        <w:rPr>
          <w:lang w:val="ru-RU"/>
        </w:rPr>
      </w:pPr>
    </w:p>
    <w:p w14:paraId="42BD719B" w14:textId="77777777" w:rsidR="00BE1885" w:rsidRPr="006A21F9" w:rsidRDefault="00BE1885" w:rsidP="00BE1885">
      <w:pPr>
        <w:pStyle w:val="Heading5"/>
        <w:rPr>
          <w:lang w:val="ru-RU"/>
        </w:rPr>
      </w:pPr>
      <w:bookmarkStart w:id="1034" w:name="_Toc133143018"/>
      <w:bookmarkStart w:id="1035" w:name="_Toc133166375"/>
      <w:bookmarkStart w:id="1036" w:name="_Toc182221585"/>
      <w:bookmarkStart w:id="1037" w:name="_Toc238453152"/>
      <w:bookmarkStart w:id="1038" w:name="_Toc238453952"/>
      <w:bookmarkStart w:id="1039" w:name="_Toc238574260"/>
      <w:r w:rsidRPr="006A21F9">
        <w:rPr>
          <w:bCs/>
          <w:lang w:val="ru-RU"/>
        </w:rPr>
        <w:t xml:space="preserve">§245. </w:t>
      </w:r>
      <w:r w:rsidRPr="006A21F9">
        <w:rPr>
          <w:lang w:val="ru-RU"/>
        </w:rPr>
        <w:t>Mahitungod sa mga kondisyon sa pagsaulog ug pagka-balido sa mga sakramento</w:t>
      </w:r>
      <w:bookmarkEnd w:id="1034"/>
      <w:bookmarkEnd w:id="1035"/>
      <w:bookmarkEnd w:id="1036"/>
      <w:bookmarkEnd w:id="1037"/>
      <w:bookmarkEnd w:id="1038"/>
      <w:bookmarkEnd w:id="1039"/>
    </w:p>
    <w:p w14:paraId="78BC159B"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Alang sa balido nga pagsaulog sa mga sakramento ug sa ilang kaepektibo, gikinahanglan ang mosunod:</w:t>
      </w:r>
    </w:p>
    <w:p w14:paraId="6295D464" w14:textId="77777777" w:rsidR="00BE1885" w:rsidRPr="006A21F9" w:rsidRDefault="00BE1885" w:rsidP="00BE1885">
      <w:pPr>
        <w:ind w:firstLine="708"/>
        <w:rPr>
          <w:lang w:val="ru-RU"/>
        </w:rPr>
      </w:pPr>
      <w:r w:rsidRPr="006A21F9">
        <w:rPr>
          <w:b/>
          <w:bCs/>
          <w:lang w:val="ru-RU"/>
        </w:rPr>
        <w:t xml:space="preserve">1) Usa </w:t>
      </w:r>
      <w:r w:rsidRPr="006A21F9">
        <w:rPr>
          <w:lang w:val="ru-RU"/>
        </w:rPr>
        <w:t xml:space="preserve">ka lehitimong gi-ordinar nga pari o obispo. Kay — </w:t>
      </w:r>
      <w:r w:rsidRPr="006A21F9">
        <w:rPr>
          <w:b/>
          <w:bCs/>
          <w:lang w:val="ru-RU"/>
        </w:rPr>
        <w:t xml:space="preserve">a) </w:t>
      </w:r>
      <w:r w:rsidRPr="006A21F9">
        <w:rPr>
          <w:lang w:val="ru-RU"/>
        </w:rPr>
        <w:t xml:space="preserve">sa mga pari ug obispo lamang, isip mga manununod sa mga Apostoles, gisalig sa Ginoo ang Iyang gahum sa paghatag sa mga gasa sa grasya sa mga tawo pinaagi sa mga balaang ritwal nga Iyang gitukod; </w:t>
      </w:r>
      <w:r w:rsidRPr="006A21F9">
        <w:rPr>
          <w:b/>
          <w:bCs/>
          <w:lang w:val="ru-RU"/>
        </w:rPr>
        <w:t xml:space="preserve">b) </w:t>
      </w:r>
      <w:r w:rsidRPr="006A21F9">
        <w:rPr>
          <w:lang w:val="ru-RU"/>
        </w:rPr>
        <w:t xml:space="preserve">dili lamang ang ordinaryong mga layko ug klero, kondili pati na ang mga diakon, nga nag-okupar sa labing ubos nga ranggo sa hirarkiya nga gitukod mismo sa Dios, wala makadawat niini nga awtoridad ug wala silay katungod sa pagdumala sa bisan unsang sakramento, gawas sa espesyal nga mga kaso nga may kalabotan sa sakramento sa bunyag; </w:t>
      </w:r>
      <w:r w:rsidRPr="006A21F9">
        <w:rPr>
          <w:b/>
          <w:bCs/>
          <w:lang w:val="ru-RU"/>
        </w:rPr>
        <w:t xml:space="preserve">c) </w:t>
      </w:r>
      <w:r w:rsidRPr="006A21F9">
        <w:rPr>
          <w:lang w:val="ru-RU"/>
        </w:rPr>
        <w:t>aron bisan ang mga obispo ug mga presbiter makauswag nga magpadayon sa pagsaulog sa ingon ana ka dagkong balaang ritwal, ug pinaagi niini ipahatag ang langitnong grasya sa katawhan, sila mismo una nga gikonsagra pinaagi sa espesyal nga sakramento sa Orden ug nadawat ang espesyal nga mga gasa sa Espiritu Santo: Nakita na nato kini tanan sa dihang among gitan-aw ang matag sakramento tagsa-tagsa, ug labi na gayud ang sakramento sa Banal nga Orden (§§206, 211, 217, 223, 231, 236, 239–241). Busa, sayop usab sa sama nga paagi ang mga sumusunod kang Luther sa ilang pagtudlo nga bisan kinsang Kristohanon, sakop man sa hirarkiya o dili, mahimong magdumala sa mga sakramento, ug ang atong mga skismatiko—ang duha ka paksyon: ang 'walay pari', nga nagtugot sa ordinaryong mga layko, bisan pa mga babaye, sa pagdumala sa mga sakramento sulod sa ilang mga komunidad, ug ang 'nag-idolo sa pari', nga nagtugot niini nga buhaton sa mga pari nga gisuspenso o gipahawa gani sa ilang katungdanan (§200).</w:t>
      </w:r>
    </w:p>
    <w:p w14:paraId="2901EE8D" w14:textId="77777777" w:rsidR="00BE1885" w:rsidRPr="006A21F9" w:rsidRDefault="00BE1885" w:rsidP="00BE1885">
      <w:pPr>
        <w:ind w:firstLine="708"/>
        <w:rPr>
          <w:lang w:val="ru-RU"/>
        </w:rPr>
      </w:pPr>
      <w:r w:rsidRPr="006A21F9">
        <w:rPr>
          <w:b/>
          <w:bCs/>
          <w:lang w:val="ru-RU"/>
        </w:rPr>
        <w:lastRenderedPageBreak/>
        <w:t xml:space="preserve">2) </w:t>
      </w:r>
      <w:r w:rsidRPr="006A21F9">
        <w:rPr>
          <w:lang w:val="ru-RU"/>
        </w:rPr>
        <w:t>Ang matarong, nga mao, sumala sa banal nga han-ay, pagsaulog sa mga sakramento. Kay, sama sa atong nakita: (</w:t>
      </w:r>
      <w:r w:rsidRPr="006A21F9">
        <w:rPr>
          <w:b/>
          <w:bCs/>
          <w:lang w:val="ru-RU"/>
        </w:rPr>
        <w:t xml:space="preserve">a) </w:t>
      </w:r>
      <w:r w:rsidRPr="006A21F9">
        <w:rPr>
          <w:lang w:val="ru-RU"/>
        </w:rPr>
        <w:t xml:space="preserve">ang Ginoo mismo, ang nagtukod sa mga sakramento, mipili alang sa matag sakramento og espesipikong substansya o makita nga timaan; </w:t>
      </w:r>
      <w:r w:rsidRPr="006A21F9">
        <w:rPr>
          <w:b/>
          <w:bCs/>
          <w:lang w:val="ru-RU"/>
        </w:rPr>
        <w:t xml:space="preserve">(b) </w:t>
      </w:r>
      <w:r w:rsidRPr="006A21F9">
        <w:rPr>
          <w:lang w:val="ru-RU"/>
        </w:rPr>
        <w:t xml:space="preserve">Siya mismo ang nagtudlo alang sa matag sakramento og espesipikong paagi sa pagdumala niini; ug </w:t>
      </w:r>
      <w:r w:rsidRPr="006A21F9">
        <w:rPr>
          <w:b/>
          <w:bCs/>
          <w:lang w:val="ru-RU"/>
        </w:rPr>
        <w:t xml:space="preserve">(c) </w:t>
      </w:r>
      <w:r w:rsidRPr="006A21F9">
        <w:rPr>
          <w:lang w:val="ru-RU"/>
        </w:rPr>
        <w:t>Siya mismo ang nagmando nga pinaagi gayud niining makita nga timaan, sa maong paagi sa pagdumala, ipahatag ang nailhang mga gasa sa Espiritu Santo sa matag sakramento. Busa, mosunod nga ang matag sakramento mahimong sakramento, ug magdala og epekto nga puno sa grasya sa usa ka tawo, kon kini gihatag subay sa kabubut-on sa Ginoong Hesus, uyon sa Iyang pagtukod: kini klaro kaayo. Ug tungod kay ang pagsaulog sa matag sakramento subay sa kabubut-on sa Ginoong Hesus mahimo lamang kon ang mga nagasaulog sa sakramento—nga mga makatarunganon ug gawasnong binuhat—magtagad sa unsa ug giunsa nila pagsaulog, ug adunay tinguha sa pagbuhat sa balaan nga ritwal sa gitudlo nga paagi: natural nga mosunod nga ang mga pastor sa Simbahan—ang presbiteryo ug ang obispo—kinahanglan, sa dihang nagselebrar sa mga sakramento, nga adunay intensyon sa pagselebrar sa usa ka partikular nga sakramento subay sa ritong gi-ordena sa Diyos (Kanon sa Kumpisal, Bahin 1, Tubag sa Pangutana 100).</w:t>
      </w:r>
      <w:r>
        <w:rPr>
          <w:rStyle w:val="FootnoteReference"/>
        </w:rPr>
        <w:footnoteReference w:id="1616"/>
      </w:r>
    </w:p>
    <w:p w14:paraId="4A29521E"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Sa laing bahin, bisan pa, dili kini matarong, sama sa gihunahuna ug gihunahuna gihapon sa pipila ka mga heretiko, — </w:t>
      </w:r>
      <w:r w:rsidRPr="006A21F9">
        <w:rPr>
          <w:b/>
          <w:bCs/>
          <w:lang w:val="ru-RU"/>
        </w:rPr>
        <w:t xml:space="preserve">a) </w:t>
      </w:r>
      <w:r w:rsidRPr="006A21F9">
        <w:rPr>
          <w:lang w:val="ru-RU"/>
        </w:rPr>
        <w:t xml:space="preserve">nga alang sa pagsaulog ug pagkaepektibo sa mga sakramento, dili lamang usa ka lehitimong ordinadong ministro ang gikinahanglan, kondili usa ka debotong ministro, aron ang mga sakramento nga gisaulog sa mga daotan nga ministro sa halaran walay pulos; o </w:t>
      </w:r>
      <w:r w:rsidRPr="006A21F9">
        <w:rPr>
          <w:b/>
          <w:bCs/>
          <w:lang w:val="ru-RU"/>
        </w:rPr>
        <w:t xml:space="preserve">b) </w:t>
      </w:r>
      <w:r w:rsidRPr="006A21F9">
        <w:rPr>
          <w:lang w:val="ru-RU"/>
        </w:rPr>
        <w:t>nga ang bisa ug kaepektibo sa matag sakramento nagdepende sa pagtuo sa mga nakadawat niini, nga kini mahimong sakramento ug adunay gahum niini sa tukmang higayon sa pagdawat ug paggamit uban sa pagtuo, samtang gawas sa ingon nga paggamit, o sa kaso sa pagdawat nga walay pagtuo, dili na kini sakramento ug magpabilin nga walay bunga (§200).</w:t>
      </w:r>
    </w:p>
    <w:p w14:paraId="2E4019E6"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Sayop ang unang panan-aw. Kay ang gahum nga puno sa grasya sa mga sakramento nagasalig, sa tinuod, sa merito ug kabubut-on ni Kristo nga Manluluwas, nga Siya mismo ang dili makita nga nagbuhat niini; samtang ang mga pastor sa Simbahan mga ministro ug makita nga instrumento lamang Niya pinaagi kanila Siya nagdumala sa mga sakramento ngadto sa mga tawo. </w:t>
      </w:r>
      <w:r w:rsidRPr="006A21F9">
        <w:rPr>
          <w:i/>
          <w:iCs/>
          <w:lang w:val="ru-RU"/>
        </w:rPr>
        <w:t>'Siya ang nagbunyag sa Espiritu Santo</w:t>
      </w:r>
      <w:r w:rsidRPr="006A21F9">
        <w:rPr>
          <w:lang w:val="ru-RU"/>
        </w:rPr>
        <w:t xml:space="preserve">' (Juan 1:33), miingon si Juan nga Mananambag ni Hesukristo, </w:t>
      </w:r>
      <w:r w:rsidRPr="006A21F9">
        <w:rPr>
          <w:i/>
          <w:iCs/>
          <w:lang w:val="ru-RU"/>
        </w:rPr>
        <w:t>bisan tuod si Hesus mismo wala magbunyag, kondili ang Iyang mga disipulo</w:t>
      </w:r>
      <w:r w:rsidRPr="006A21F9">
        <w:rPr>
          <w:lang w:val="ru-RU"/>
        </w:rPr>
        <w:t xml:space="preserve">, sumala sa pagpamatuod sa Ebanghelyo (Juan 4:2). </w:t>
      </w:r>
      <w:r w:rsidRPr="006A21F9">
        <w:rPr>
          <w:i/>
          <w:iCs/>
          <w:lang w:val="ru-RU"/>
        </w:rPr>
        <w:t>Busa</w:t>
      </w:r>
      <w:r w:rsidRPr="006A21F9">
        <w:rPr>
          <w:lang w:val="ru-RU"/>
        </w:rPr>
        <w:t xml:space="preserve">, ingon sa giingon sa Balaang Apostol, </w:t>
      </w:r>
      <w:r w:rsidRPr="006A21F9">
        <w:rPr>
          <w:i/>
          <w:iCs/>
          <w:lang w:val="ru-RU"/>
        </w:rPr>
        <w:t>'ang nagatanom ug ang nagahumok walay bili, kondili ang Dios nga nagahatag sa pagtubo</w:t>
      </w:r>
      <w:r w:rsidRPr="006A21F9">
        <w:rPr>
          <w:lang w:val="ru-RU"/>
        </w:rPr>
        <w:t>' (1 Cor. 3:7). Si Kristo mismo, sama sa pagtudlo sa karaang mga magtutudlo ug mga tigdepensa sa Ortodoksiya, pinaagi sa gahum sa Espiritu Santo, dili makita nga nagdumala sa bunyag sa mga tawo,</w:t>
      </w:r>
      <w:r>
        <w:rPr>
          <w:rStyle w:val="FootnoteReference"/>
        </w:rPr>
        <w:footnoteReference w:id="1617"/>
      </w:r>
      <w:r w:rsidRPr="006A21F9">
        <w:rPr>
          <w:lang w:val="ru-RU"/>
        </w:rPr>
        <w:t xml:space="preserve"> Si Siya mismo nagpasaylo sa ilang mga sala,</w:t>
      </w:r>
      <w:r>
        <w:rPr>
          <w:rStyle w:val="FootnoteReference"/>
        </w:rPr>
        <w:footnoteReference w:id="1618"/>
      </w:r>
      <w:r w:rsidRPr="006A21F9">
        <w:rPr>
          <w:lang w:val="ru-RU"/>
        </w:rPr>
        <w:t xml:space="preserve"> Si Siya mismo nagtudlo kanila sa balaang mga orden,</w:t>
      </w:r>
      <w:r>
        <w:rPr>
          <w:rStyle w:val="FootnoteReference"/>
        </w:rPr>
        <w:footnoteReference w:id="1619"/>
      </w:r>
      <w:r w:rsidRPr="006A21F9">
        <w:rPr>
          <w:lang w:val="ru-RU"/>
        </w:rPr>
        <w:t xml:space="preserve"> Si Siya mismo nagkonsagra sa Balaang mga Gasa sa balaang halaran.</w:t>
      </w:r>
      <w:r>
        <w:rPr>
          <w:rStyle w:val="FootnoteReference"/>
        </w:rPr>
        <w:footnoteReference w:id="1620"/>
      </w:r>
      <w:r w:rsidRPr="006A21F9">
        <w:rPr>
          <w:lang w:val="ru-RU"/>
        </w:rPr>
        <w:t xml:space="preserve"> Ug pagkahuman, sila nagkahiusa nga nagpamatuod, batok sa mga heretiko, nga ang </w:t>
      </w:r>
      <w:r w:rsidRPr="006A21F9">
        <w:rPr>
          <w:lang w:val="ru-RU"/>
        </w:rPr>
        <w:lastRenderedPageBreak/>
        <w:t>grasya-puno nga gahum sa mga sakramento dili magdepende sa moral nga pagka-angay o dili-angay sa mga nagdumala niini. Ani-a, pananglitan, ang mga pulong sa</w:t>
      </w:r>
    </w:p>
    <w:p w14:paraId="6C2E4D97" w14:textId="77777777" w:rsidR="00BE1885" w:rsidRPr="006A21F9" w:rsidRDefault="00BE1885" w:rsidP="00BE1885">
      <w:pPr>
        <w:rPr>
          <w:lang w:val="ru-RU"/>
        </w:rPr>
      </w:pPr>
      <w:r w:rsidRPr="006A21F9">
        <w:rPr>
          <w:lang w:val="ru-RU"/>
        </w:rPr>
        <w:tab/>
        <w:t>San Gregorio nga Teologo: "Ang bisan kinsa nga takus sa pagtuo makahimo sa paghinlo kanimo, basta apil sila sa mga nakadawat og awtoridad alang niini, wala silay hayag nga kondena, ug wala silay ekskomunikado gikan sa Simbahan. Ayaw paghukmi ang mga maghuhukom, kamo nga nangita og pagtambal; ayaw susiha ang pagka-angay sa mga nagahinlo kaninyo; ayaw pagpili base sa ilang kagikan. Bisan pa man nga ang usa labaw pa sa lain, o ubos, ang matag-usa labaw kaninyo. Hunahuna-a kini: duha ka singsing, usa ka bulawan ug usa ka puthaw, pareho nga nagbitbit sa parehas nga hulagway sa hari, ug pareho nga gigamit sa paghimo og marka sa kandila. Unsaon man pagkalain sa usa ka marka sa lain? — Walay kalainan. Ila-a ang substansya sa kandila, kon ikaw mas maalamon kay sa tanan. Sulti: asa nga marka gikan sa puthaw nga singsing, ug asa gikan sa bulawan nga singsing? Ug ngano pareho sila? Kay bisan pa nga lahi ang materyal, walay kalainan sa marka. Busa, pasagdi nga ang tanan mahimong magbunyag kanimo. Kay bisan pa kon ang usa molabaw sa lain sa pagkinabuhi, pareho ra gihapon ang gahum sa bunyag, ug bisan kinsa nga natudloan sa sama nga pagtuo makadala kanimo sa pagkahingpit sa parehas nga paagi."</w:t>
      </w:r>
      <w:r>
        <w:rPr>
          <w:rStyle w:val="FootnoteReference"/>
        </w:rPr>
        <w:footnoteReference w:id="1621"/>
      </w:r>
    </w:p>
    <w:p w14:paraId="47638D2C" w14:textId="77777777" w:rsidR="00BE1885" w:rsidRPr="006A21F9" w:rsidRDefault="00BE1885" w:rsidP="00BE1885">
      <w:pPr>
        <w:rPr>
          <w:lang w:val="ru-RU"/>
        </w:rPr>
      </w:pPr>
      <w:r w:rsidRPr="006A21F9">
        <w:rPr>
          <w:lang w:val="ru-RU"/>
        </w:rPr>
        <w:tab/>
        <w:t>San Juan Crisostomo: "Mahitabo nga ang mga layko nagkinabuhi sa pagkamatinud-anon, samtang ang mga pari nagkinabuhi sa pagkadautan; ug busa, dili ang bautismo ni ang halad sa Lawas ni Kristo angay buhaton pinaagi kanila, kon ang grasya mangita lamang sa mga takus bisan asa. Apan karon ang Ginoo kasagaran molihok bisan pa pinaagi sa mga dili angay, ug ang grasya sa Bunyag dili gayud mabawasan tungod sa kinabuhi sa pari… Ginasulti ko kini aron walay bisan kinsa, samtang gisusi pag-ayo ang kinabuhi sa usa ka pari, ang malimbong sa iyang paghukom sa unsay iyang gihimo sa mga sakramento. Kay ang tawo wala'y ikatampo sa iyang kaugalingon sa gitanyag; sa tanan niini ang gahum sa Diyos ang naglihok, ug ang Diyos mismo ang nagasantos kaninyo sa mga sakramento."</w:t>
      </w:r>
      <w:r>
        <w:rPr>
          <w:rStyle w:val="FootnoteReference"/>
        </w:rPr>
        <w:footnoteReference w:id="1622"/>
      </w:r>
    </w:p>
    <w:p w14:paraId="512B9970" w14:textId="77777777" w:rsidR="00BE1885" w:rsidRPr="006A21F9" w:rsidRDefault="00BE1885" w:rsidP="00BE1885">
      <w:pPr>
        <w:rPr>
          <w:lang w:val="ru-RU"/>
        </w:rPr>
      </w:pPr>
      <w:r w:rsidRPr="006A21F9">
        <w:rPr>
          <w:lang w:val="ru-RU"/>
        </w:rPr>
        <w:tab/>
        <w:t>San Isidoro sa Pelusio: "Ang modawat (sa mga sakramento) wala'y mawala, bisan pa unta nga ang ministro mapamatud-an nga dili angay; ni makabenepisyo siya sa walay pulos gikan sa mga sakramento, bisan pa unta nga ang pari magdala sa tanang tawo ngadto sa pagkadautan."</w:t>
      </w:r>
      <w:r>
        <w:rPr>
          <w:rStyle w:val="FootnoteReference"/>
        </w:rPr>
        <w:footnoteReference w:id="1623"/>
      </w:r>
    </w:p>
    <w:p w14:paraId="10AA5055" w14:textId="77777777" w:rsidR="00BE1885" w:rsidRPr="006A21F9" w:rsidRDefault="00BE1885" w:rsidP="00BE1885">
      <w:pPr>
        <w:rPr>
          <w:lang w:val="ru-RU"/>
        </w:rPr>
      </w:pPr>
      <w:r w:rsidRPr="006A21F9">
        <w:rPr>
          <w:lang w:val="ru-RU"/>
        </w:rPr>
        <w:tab/>
        <w:t>Banal nga Agustin: "Ang grasya kanunay sa Diyos; ang sakramento sa Diyos; ug sa tawo iya ra ang ministeryo. Kung siya maayo, siya uyon sa Diyos ug naglihok uban sa Diyos; kung siya dautan, ang Diyos nagbuhat sa makita nga porma sa sakramento pinaagi kaniya, samtang ang Diyos mismo nagahatag sa dili makita nga grasya."</w:t>
      </w:r>
      <w:r>
        <w:rPr>
          <w:rStyle w:val="FootnoteReference"/>
        </w:rPr>
        <w:footnoteReference w:id="1624"/>
      </w:r>
      <w:r w:rsidRPr="006A21F9">
        <w:rPr>
          <w:lang w:val="ru-RU"/>
        </w:rPr>
        <w:t xml:space="preserve"> "Ayaw paghunahuna nga ang mga banal nga sakramento nagdepende sa kinaiya o buhat sa mga tawo: kini balaan tungod sa Ginoo nga tag-iya niini."</w:t>
      </w:r>
      <w:r>
        <w:rPr>
          <w:rStyle w:val="FootnoteReference"/>
        </w:rPr>
        <w:footnoteReference w:id="1625"/>
      </w:r>
    </w:p>
    <w:p w14:paraId="70D87CE8" w14:textId="77777777" w:rsidR="00BE1885" w:rsidRPr="006A21F9" w:rsidRDefault="00BE1885" w:rsidP="00BE1885">
      <w:pPr>
        <w:rPr>
          <w:lang w:val="ru-RU"/>
        </w:rPr>
      </w:pPr>
      <w:r w:rsidRPr="006A21F9">
        <w:rPr>
          <w:lang w:val="ru-RU"/>
        </w:rPr>
        <w:tab/>
        <w:t>Bendito nga si Teophylact sa Bulgaria: "Ang grasya molihok bisan pa sa dili angay, aron kita masagrado bisan pa sa dili angay nga mga pari."</w:t>
      </w:r>
      <w:r>
        <w:rPr>
          <w:rStyle w:val="FootnoteReference"/>
        </w:rPr>
        <w:footnoteReference w:id="1626"/>
      </w:r>
    </w:p>
    <w:p w14:paraId="3C3CBAAE" w14:textId="77777777" w:rsidR="00BE1885" w:rsidRPr="006A21F9" w:rsidRDefault="00BE1885" w:rsidP="00BE1885">
      <w:pPr>
        <w:rPr>
          <w:lang w:val="ru-RU"/>
        </w:rPr>
      </w:pPr>
      <w:r w:rsidRPr="006A21F9">
        <w:rPr>
          <w:lang w:val="ru-RU"/>
        </w:rPr>
        <w:tab/>
        <w:t>Aron ipatin-aw kining mga ideya, gipakita nga ang kahumok nga nagahatag kinabuhi mahimong mapasa bisan pa sa uga ug walay kinabuhi nga kanal; nga ang maayong binhi mamunga bisan pa itanom sa yuta sa limpyo o hugaw nga mga kamot; ug nga ang sinag sa adlaw, nga moagi sa hugaw nga medium, dili tungod niini mahimong hugaw.</w:t>
      </w:r>
      <w:r>
        <w:rPr>
          <w:rStyle w:val="FootnoteReference"/>
        </w:rPr>
        <w:footnoteReference w:id="1627"/>
      </w:r>
    </w:p>
    <w:p w14:paraId="00D27C5B"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Ang ikaduhang panan-aw dili usab husto, nga nagtuo nga ang gahum ug bisa sa mga sakramento hingpit nga nagdepende sa pagtuo ug disposisyon sa mga nakadawat niini. Kay — </w:t>
      </w:r>
      <w:r w:rsidRPr="006A21F9">
        <w:rPr>
          <w:b/>
          <w:bCs/>
          <w:lang w:val="ru-RU"/>
        </w:rPr>
        <w:t xml:space="preserve">a) </w:t>
      </w:r>
      <w:r w:rsidRPr="006A21F9">
        <w:rPr>
          <w:lang w:val="ru-RU"/>
        </w:rPr>
        <w:t xml:space="preserve">sama sa atong nakita, gipahimutang sa Ginoo ang mga sakramento sa ingon nga paagi nga, sa matag sakramento, usa ka piho nga makita nga timaan tinud-anay nga hiusa sa usa ka piho nga gasa sa Espiritu Santo, ug nga ang matag sakramento, basta kini matarong </w:t>
      </w:r>
      <w:r w:rsidRPr="006A21F9">
        <w:rPr>
          <w:lang w:val="ru-RU"/>
        </w:rPr>
        <w:lastRenderedPageBreak/>
        <w:t xml:space="preserve">nga giadministro, kinahanglan nga maghatag ug grasya sa tawo (§243). Nakita usab nato — </w:t>
      </w:r>
      <w:r w:rsidRPr="006A21F9">
        <w:rPr>
          <w:b/>
          <w:bCs/>
          <w:lang w:val="ru-RU"/>
        </w:rPr>
        <w:t xml:space="preserve">b) </w:t>
      </w:r>
      <w:r w:rsidRPr="006A21F9">
        <w:rPr>
          <w:lang w:val="ru-RU"/>
        </w:rPr>
        <w:t xml:space="preserve">nga ang Balaang Katolikong Simbahan sukad pa sa karaang panahon nagdumala sa Bunyag, Kumpirmasyon, ug Balaang Komunyon ngadto mismo sa mga bata, sa hingpit nga pagtuo nga kining mga sakramento adunay epekto nga makaluwas sa mga bata, bisan pa wala pa sila'y pagtuo (§§205, 211, 217). Nakita nato — </w:t>
      </w:r>
      <w:r w:rsidRPr="006A21F9">
        <w:rPr>
          <w:b/>
          <w:bCs/>
          <w:lang w:val="ru-RU"/>
        </w:rPr>
        <w:t xml:space="preserve">c) </w:t>
      </w:r>
      <w:r w:rsidRPr="006A21F9">
        <w:rPr>
          <w:lang w:val="ru-RU"/>
        </w:rPr>
        <w:t>nga ang balaan nga mga gasa sa sakramento sa Eukaristiya, sa diha nga kini gikonsagrasyon sa halaran, nagpabilin nga tinuod nga Lawas ug tinuod nga Dugo sa atong Ginoo, sa wala pa ug pagkahuman kini madawat sa mga matinud-anon, bisan pa kon kini dili gyud maipanghatag kanila (§216). Karon, atong susihon pa, uyon sa mga primado sa Sidlakan, nga kung, pananglitan, ang sakramento sa Eukaristiya gisaulog gayud sa mismong higayon nga ang mga Kristohanon mokaon niini uban sa buhi nga pagtuo, ug dili sa wala pa nila mokaon niini o dili magsalig sa pagtuo sa mga mokaon niini, sa ingon ana nga kaso</w:t>
      </w:r>
      <w:r w:rsidRPr="006A21F9">
        <w:rPr>
          <w:i/>
          <w:iCs/>
          <w:lang w:val="ru-RU"/>
        </w:rPr>
        <w:t>,</w:t>
      </w:r>
      <w:r w:rsidRPr="006A21F9">
        <w:rPr>
          <w:lang w:val="ru-RU"/>
        </w:rPr>
        <w:t xml:space="preserve"> ang mokaon nga dili angay dili mokaon o moinom alang sa </w:t>
      </w:r>
      <w:r w:rsidRPr="006A21F9">
        <w:rPr>
          <w:i/>
          <w:iCs/>
          <w:lang w:val="ru-RU"/>
        </w:rPr>
        <w:t xml:space="preserve">iyang kaugalingong pagkahukom, nga wala mailhi ang Lawas sa Ginoo </w:t>
      </w:r>
      <w:r w:rsidRPr="006A21F9">
        <w:rPr>
          <w:lang w:val="ru-RU"/>
        </w:rPr>
        <w:t>(1 Cor. 11:29): kay mokaon man siya ug moinom lang sa tinapay ug bino (Epistola sa Ortodoksong Pagtuo, Art. 15).</w:t>
      </w:r>
    </w:p>
    <w:p w14:paraId="25F96C0D" w14:textId="77777777" w:rsidR="00BE1885" w:rsidRPr="006A21F9" w:rsidRDefault="00BE1885" w:rsidP="00BE1885">
      <w:pPr>
        <w:rPr>
          <w:lang w:val="ru-RU"/>
        </w:rPr>
      </w:pPr>
      <w:r w:rsidRPr="006A21F9">
        <w:rPr>
          <w:lang w:val="ru-RU"/>
        </w:rPr>
        <w:tab/>
        <w:t>Ang mga nagaduol sa mga sakramento, walay duhaduha, gikinahanglan nga adunay pagtuo ug maghimo og husto nga pag-andam subay sa mga balaod sa Simbahan; apan dili aron ang mga sakramento mahimong sakramento ug makalihok pinaagi sa grasya, kondili aron ang pagdawat sa mga sakramento mahimong takus, aron kini dili mahimong paghukom o pagsilot alang sa mga modawat niini nga dili takus, ug aron ang mga epekto sa nadawat nga grasya hingpit nga makaluwas ug mapuslanon sa mga kalag sa mga matinud-anon.</w:t>
      </w:r>
    </w:p>
    <w:p w14:paraId="6CB30304" w14:textId="77777777" w:rsidR="00BE1885" w:rsidRPr="006A21F9" w:rsidRDefault="00BE1885" w:rsidP="00BE1885">
      <w:pPr>
        <w:rPr>
          <w:lang w:val="ru-RU"/>
        </w:rPr>
      </w:pPr>
      <w:r w:rsidRPr="006A21F9">
        <w:rPr>
          <w:lang w:val="ru-RU"/>
        </w:rPr>
        <w:tab/>
      </w:r>
    </w:p>
    <w:p w14:paraId="2A87A30F" w14:textId="77777777" w:rsidR="00BE1885" w:rsidRPr="006A21F9" w:rsidRDefault="00BE1885" w:rsidP="00BE1885">
      <w:pPr>
        <w:pStyle w:val="Heading5"/>
        <w:rPr>
          <w:lang w:val="ru-RU"/>
        </w:rPr>
      </w:pPr>
      <w:bookmarkStart w:id="1040" w:name="_Toc133143019"/>
      <w:bookmarkStart w:id="1041" w:name="_Toc133166376"/>
      <w:bookmarkStart w:id="1042" w:name="_Toc182221586"/>
      <w:bookmarkStart w:id="1043" w:name="_Toc238453153"/>
      <w:bookmarkStart w:id="1044" w:name="_Toc238453953"/>
      <w:bookmarkStart w:id="1045" w:name="_Toc238574261"/>
      <w:r w:rsidRPr="006A21F9">
        <w:rPr>
          <w:bCs/>
          <w:lang w:val="ru-RU"/>
        </w:rPr>
        <w:t xml:space="preserve">§246. </w:t>
      </w:r>
      <w:r w:rsidRPr="006A21F9">
        <w:rPr>
          <w:lang w:val="ru-RU"/>
        </w:rPr>
        <w:t>Ang moral nga aplikasyon sa dogma sa mga sakramento</w:t>
      </w:r>
      <w:bookmarkEnd w:id="1040"/>
      <w:bookmarkEnd w:id="1041"/>
      <w:bookmarkEnd w:id="1042"/>
      <w:bookmarkEnd w:id="1043"/>
      <w:bookmarkEnd w:id="1044"/>
      <w:bookmarkEnd w:id="1045"/>
    </w:p>
    <w:p w14:paraId="30873637" w14:textId="77777777" w:rsidR="00BE1885" w:rsidRPr="006A21F9" w:rsidRDefault="00BE1885" w:rsidP="00BE1885">
      <w:pPr>
        <w:ind w:firstLine="708"/>
        <w:rPr>
          <w:lang w:val="ru-RU"/>
        </w:rPr>
      </w:pPr>
      <w:r w:rsidRPr="006A21F9">
        <w:rPr>
          <w:lang w:val="ru-RU"/>
        </w:rPr>
        <w:t>Ang dogma mahitungod sa mga sakramento sa Simbahan makahatag sa labing mapuslanong impluwensya sa moralidad sa usa ka Kristohanon.</w:t>
      </w:r>
    </w:p>
    <w:p w14:paraId="4E37A58F"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Kung atong hunahunaon ang mga sakramento sa kinatibuk-an, atong makat-on sa mosunod dinhi:</w:t>
      </w:r>
    </w:p>
    <w:p w14:paraId="47D74706" w14:textId="77777777" w:rsidR="00BE1885" w:rsidRPr="006A21F9" w:rsidRDefault="00BE1885" w:rsidP="00BE1885">
      <w:pPr>
        <w:ind w:firstLine="708"/>
        <w:rPr>
          <w:lang w:val="ru-RU"/>
        </w:rPr>
      </w:pPr>
      <w:r w:rsidRPr="006A21F9">
        <w:rPr>
          <w:b/>
          <w:bCs/>
          <w:lang w:val="ru-RU"/>
        </w:rPr>
        <w:t xml:space="preserve">1) </w:t>
      </w:r>
      <w:r w:rsidRPr="006A21F9">
        <w:rPr>
          <w:lang w:val="ru-RU"/>
        </w:rPr>
        <w:t>Sa relasyon sa Diyos — pagtuo, paglaum ug gugma. Ang pagtuo, kung atong hunahunaon nga kini mao ang unang ug labing hinungdanon nga kondisyon nga kinahanglan natong dalhon sa matag sakramento. Paglaum, kon atong hunahunaon pag-ayo nga sa matag sakramento nagasaad ang Ginoo kanato og usa ka gasa nga puno sa grasya, ug gitugotan kita nga makita ang tinuod nga pagtuman niining mga saad. Gugma, sa dihang atong hunahunaon uban sa pagrespeto ang dagkong panalangin nga gihatag sa Ginoo kanato sa matag sakramento, ug gihatag kini Niya tungod lamang sa Iyang walay kinutuban nga kaayo kanato.</w:t>
      </w:r>
    </w:p>
    <w:p w14:paraId="28CC967C"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Sa relasyon sa atong silingan — panaghiusa ug paghigugmaay sa pagkaigsoon. </w:t>
      </w:r>
      <w:r w:rsidRPr="006A21F9">
        <w:rPr>
          <w:i/>
          <w:iCs/>
          <w:lang w:val="ru-RU"/>
        </w:rPr>
        <w:t xml:space="preserve">Kay kita tanan nabunyagan sa usa ka Espiritu ngadto sa usa ka lawas </w:t>
      </w:r>
      <w:r w:rsidRPr="006A21F9">
        <w:rPr>
          <w:lang w:val="ru-RU"/>
        </w:rPr>
        <w:t xml:space="preserve">… </w:t>
      </w:r>
      <w:r w:rsidRPr="006A21F9">
        <w:rPr>
          <w:i/>
          <w:iCs/>
          <w:lang w:val="ru-RU"/>
        </w:rPr>
        <w:t xml:space="preserve">ug kita tanan napuno sa usa ka Espiritu </w:t>
      </w:r>
      <w:r w:rsidRPr="006A21F9">
        <w:rPr>
          <w:lang w:val="ru-RU"/>
        </w:rPr>
        <w:t xml:space="preserve">(1 Cor. 12:13); </w:t>
      </w:r>
      <w:r w:rsidRPr="006A21F9">
        <w:rPr>
          <w:i/>
          <w:iCs/>
          <w:lang w:val="ru-RU"/>
        </w:rPr>
        <w:t xml:space="preserve">kita tanan nakig-ambit sa usa ka pan </w:t>
      </w:r>
      <w:r w:rsidRPr="006A21F9">
        <w:rPr>
          <w:lang w:val="ru-RU"/>
        </w:rPr>
        <w:t xml:space="preserve">(1 Cor. 10:17); tanan kita gipanlimpyo gikan sa atong mga sala pinaagi sa usa ka grasya sa sakramento sa paghinulsol; ang parehas nga mga gasa sa grasya gitanyag usab kanato sa ubang mga sakramento. Busa, kinahanglan gayud nga kita mahimong </w:t>
      </w:r>
      <w:r w:rsidRPr="006A21F9">
        <w:rPr>
          <w:i/>
          <w:iCs/>
          <w:lang w:val="ru-RU"/>
        </w:rPr>
        <w:t xml:space="preserve">usa ka lawas ug usa ka Espiritu </w:t>
      </w:r>
      <w:r w:rsidRPr="006A21F9">
        <w:rPr>
          <w:lang w:val="ru-RU"/>
        </w:rPr>
        <w:t xml:space="preserve">(Efe. 4:4): dili ba kita unta mag-amping nga </w:t>
      </w:r>
      <w:r w:rsidRPr="006A21F9">
        <w:rPr>
          <w:i/>
          <w:iCs/>
          <w:lang w:val="ru-RU"/>
        </w:rPr>
        <w:t xml:space="preserve">mag-amuma sa usag usa sa gugma, </w:t>
      </w:r>
      <w:r w:rsidRPr="006A21F9">
        <w:rPr>
          <w:lang w:val="ru-RU"/>
        </w:rPr>
        <w:t>nga</w:t>
      </w:r>
      <w:r w:rsidRPr="006A21F9">
        <w:rPr>
          <w:i/>
          <w:iCs/>
          <w:lang w:val="ru-RU"/>
        </w:rPr>
        <w:t xml:space="preserve"> naningkamot sa pagpadayon sa pagkahiusa sa Espiritu pinaagi sa panag-uyon sa kalinaw </w:t>
      </w:r>
      <w:r w:rsidRPr="006A21F9">
        <w:rPr>
          <w:lang w:val="ru-RU"/>
        </w:rPr>
        <w:t>(Efe. 4:3)?</w:t>
      </w:r>
    </w:p>
    <w:p w14:paraId="4BB5DCB3" w14:textId="77777777" w:rsidR="00BE1885" w:rsidRPr="006A21F9" w:rsidRDefault="00BE1885" w:rsidP="00BE1885">
      <w:pPr>
        <w:ind w:firstLine="708"/>
        <w:rPr>
          <w:lang w:val="ru-RU"/>
        </w:rPr>
      </w:pPr>
      <w:r w:rsidRPr="006A21F9">
        <w:rPr>
          <w:b/>
          <w:bCs/>
          <w:lang w:val="ru-RU"/>
        </w:rPr>
        <w:t xml:space="preserve">3) </w:t>
      </w:r>
      <w:r w:rsidRPr="006A21F9">
        <w:rPr>
          <w:lang w:val="ru-RU"/>
        </w:rPr>
        <w:t>Sa atong kaugalingon — pagpaubos ug pagkabalaan. Kay ang mga sakramento klarong nagpahinumdom kanato, sa usa ka bahin, sa atong pagkahulog sa sala ug sa atong moral nga kahuyang nga makabangon ug usbon ang atong mga agi pinaagi sa atong kaugalingong kusog, ug sa pikas bahin, sa atong pagkabiyayong pagkatawo, pagbag-o ug pagkabalaan pinaagi sa grasya sa Dios; ang una natural nga nagdasig kanato sa pagpahiubos sa atong kaugalingon, samtang ang ikaduha nagmando kanato sa pagpreserbar sa pagkabalaan nga gihatag kanato sa Ginoo, sa paggamit sa mga gahum nga puno sa grasya nga gipasa kanato, ug sa hinay-hinay nga pag-uswag sa pagkamatinud-anon.</w:t>
      </w:r>
    </w:p>
    <w:p w14:paraId="1AE0AE13"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Kung, sa partikular, atong hunahunaon ang matag sakramento nga bulag, atong makaplagan ang parehas nga moral nga mga pagtulon-an para sa atong kaugalingon.</w:t>
      </w:r>
    </w:p>
    <w:p w14:paraId="3882C9B9"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Sa pagdawat sa sakramento sa Bunyag, atubangan sa Dios ug sa Simbahan, among gipahayag ang halangdong mga saad sa pagsalikway sa yawa ug sa tanan niyang mga buhat, sa paghiusa kanato kang Kristo, ug sa pagpuyo alang kaniya ra; sa Bunyag mismo gipanlimpyo kita gikan sa tanang sala, gisul-oban kita kang Kristo, nahimong mga anak sa Dios, ug gitawag kita ngadto sa kinabuhi nga walay katapusan: Makahimo kaha ang atong konsensya, sa paghinumdom niini, nga mapakyas sa pag-ila ug pagbati sa bug-os nga gibug-aton sa mga </w:t>
      </w:r>
      <w:r w:rsidRPr="006A21F9">
        <w:rPr>
          <w:lang w:val="ru-RU"/>
        </w:rPr>
        <w:lastRenderedPageBreak/>
        <w:t>katungdanan nga atong gisagop kaniadto, ug sa tibuok gilapdon sa atong responsibilidad sa atubangan sa Dios ug sa Iyang walay katapusang hustisya, kon mapakyas kita sa pagtuman sa mga saad nga atong gihimo ug mapamatud-an nga dili kita takus sa atong tawag?</w:t>
      </w:r>
    </w:p>
    <w:p w14:paraId="0C81883D" w14:textId="77777777" w:rsidR="00BE1885" w:rsidRPr="006A21F9" w:rsidRDefault="00BE1885" w:rsidP="00BE1885">
      <w:pPr>
        <w:ind w:firstLine="708"/>
        <w:rPr>
          <w:lang w:val="ru-RU"/>
        </w:rPr>
      </w:pPr>
      <w:r w:rsidRPr="006A21F9">
        <w:rPr>
          <w:b/>
          <w:bCs/>
          <w:lang w:val="ru-RU"/>
        </w:rPr>
        <w:t xml:space="preserve">2) </w:t>
      </w:r>
      <w:r w:rsidRPr="006A21F9">
        <w:rPr>
          <w:lang w:val="ru-RU"/>
        </w:rPr>
        <w:t>Sa sakramento sa Kumpirmasyon, giisip kitang takus nga madawat ang Espiritu Santo sa atong sulod, uban sa Iyang mahigalaong mga gasa, nga gikinahanglan alang sa atong pagpalig-on ug pagtubo sa espirituhanong kinabuhi: dili ba kini nagpasabot nga niadto misugot kita nga dili patyon ang Espiritu sa atong sulod (1 Tes. 5:19), nga pasigaon pag-usab ang Iyang mga gasa sa atong sulod (2 Tim. 1:6), nga pagapangulohan sa Espiritu (Roma 8:14), nga dili magkinabuhi sumala sa unod kondili sumala sa Espiritu (Roma 8:1), ug nga magbunga og espirituhanong bunga, nga mao ang: gugma, kalipay, kalinaw, paglahutay, pagkamaayo, pagkamaayo sa kasingkasing, pagkamatinud-anon, pagka-mapainubsanon ug pagpugong sa kaugalingon (Gal. 5:22)?</w:t>
      </w:r>
    </w:p>
    <w:p w14:paraId="60545151" w14:textId="77777777" w:rsidR="00BE1885" w:rsidRPr="006A21F9" w:rsidRDefault="00BE1885" w:rsidP="00BE1885">
      <w:pPr>
        <w:ind w:firstLine="708"/>
        <w:rPr>
          <w:lang w:val="ru-RU"/>
        </w:rPr>
      </w:pPr>
      <w:r w:rsidRPr="006A21F9">
        <w:rPr>
          <w:b/>
          <w:bCs/>
          <w:lang w:val="ru-RU"/>
        </w:rPr>
        <w:t xml:space="preserve">3) </w:t>
      </w:r>
      <w:r w:rsidRPr="006A21F9">
        <w:rPr>
          <w:lang w:val="ru-RU"/>
        </w:rPr>
        <w:t>Sa sakramento sa Eukaristiya, gitanyag kanato ang labing putli nga Lawas ug ang labing putli nga Dugo sa atong Ginoo, ug giisip kitang takus nga madawat ang tibuok Kristo, Dios ug Tawo, sa atong kaugalingon: busa, uban sa unsang pagtagad ug pagdayeg, unta, kinahanglan nato nga andamon ang atong kaugalingon alang sa ingon ana ka dako ug makapahingangha nga sakramento; uban sa unsang pagrespeto, pagtuo ug gugma nga atong pagduol niini, ug uban sa unsang gugma ug pag-amping nga atong pag-amuma sa sulod nato niining bililhon nga gasa, ang saad sa atong walay katapusang kinabuhi ug kaluwasan!</w:t>
      </w:r>
    </w:p>
    <w:p w14:paraId="1DC0835E" w14:textId="77777777" w:rsidR="00BE1885" w:rsidRPr="006A21F9" w:rsidRDefault="00BE1885" w:rsidP="00BE1885">
      <w:pPr>
        <w:ind w:firstLine="708"/>
        <w:rPr>
          <w:lang w:val="ru-RU"/>
        </w:rPr>
      </w:pPr>
      <w:r w:rsidRPr="006A21F9">
        <w:rPr>
          <w:b/>
          <w:bCs/>
          <w:lang w:val="ru-RU"/>
        </w:rPr>
        <w:t xml:space="preserve">4) </w:t>
      </w:r>
      <w:r w:rsidRPr="006A21F9">
        <w:rPr>
          <w:lang w:val="ru-RU"/>
        </w:rPr>
        <w:t>Sa dihang moadto kita sa sakramento sa paghinulsol uban ang pagbasol sa mga sala nga atong nabuhat, ug makadawat og pasaylo gikan sa atong espirituhanong amahan, naghimo kita og saad sa Ginoo matag higayon ug hugot nga nagpasiya nga usbon ang atong mga dalan ug magkinabuhi nga matinud-anon sa Dios sugod karon: hinaut nga kini nga saad kanunay nga atubangan nato ug hinaut nga kini magdasig kanato sa pagbunga og angay sa paghinulsol (Mat. 3:8).</w:t>
      </w:r>
    </w:p>
    <w:p w14:paraId="7D7C790C" w14:textId="77777777" w:rsidR="00BE1885" w:rsidRPr="006A21F9" w:rsidRDefault="00BE1885" w:rsidP="00BE1885">
      <w:pPr>
        <w:ind w:firstLine="708"/>
        <w:rPr>
          <w:lang w:val="ru-RU"/>
        </w:rPr>
      </w:pPr>
      <w:r w:rsidRPr="006A21F9">
        <w:rPr>
          <w:b/>
          <w:bCs/>
          <w:lang w:val="ru-RU"/>
        </w:rPr>
        <w:t xml:space="preserve">5) </w:t>
      </w:r>
      <w:r w:rsidRPr="006A21F9">
        <w:rPr>
          <w:lang w:val="ru-RU"/>
        </w:rPr>
        <w:t>Pinaagi sa sakramento sa Krisma sa mga Masakiton, ang mga masakiton ug ang mga nag-antos sa kamatayon dili lamang malimpyohan sa ilang mga sala, apan kasagaran usab silang buhion sa Ginoo gikan sa ilang higdaanan sa sakit ug sa daplin sa kamatayon: kinsa kaha ang angayng pagahinon sa ilang tibuok kinabuhi—sama sa bag-ong gipanghatag—kung dili ba sa Ginoo nga nag-ayo kanila, ug unsa man ang angayng sulod niini, kung dili ba ang walay hunong nga pagpasalamat kaniya?</w:t>
      </w:r>
    </w:p>
    <w:p w14:paraId="2B3CC1A3" w14:textId="77777777" w:rsidR="00BE1885" w:rsidRPr="006A21F9" w:rsidRDefault="00BE1885" w:rsidP="00BE1885">
      <w:pPr>
        <w:ind w:firstLine="708"/>
        <w:rPr>
          <w:lang w:val="ru-RU"/>
        </w:rPr>
      </w:pPr>
      <w:r w:rsidRPr="006A21F9">
        <w:rPr>
          <w:b/>
          <w:bCs/>
          <w:lang w:val="ru-RU"/>
        </w:rPr>
        <w:t xml:space="preserve">6) </w:t>
      </w:r>
      <w:r w:rsidRPr="006A21F9">
        <w:rPr>
          <w:lang w:val="ru-RU"/>
        </w:rPr>
        <w:t>Sa diha nga gisaulog ang sakramento sa kaminyoon, ang magtiayon magbinayloay sa mga saad sa pagkamatinud-anon ug gugma sa atubangan sa Dios ug sa Simbahan, ug madawat nila ang grasya nga puno sa kusog aron matuman ang ilang bag-ong mga katungdanan—ang kinabuhi sa pamilya—nga may dignidad; hinaut nga ang paghinumdom sa duha ka butang magsilbi nga kanunay nga pagtulun-an sa magtiayon kung giunsa nila paglihok sa usag usa ug, magkahiusa, ngadto sa mga anak nga gipanalanginan kanila sa Dios.</w:t>
      </w:r>
    </w:p>
    <w:p w14:paraId="54DD62DB" w14:textId="77777777" w:rsidR="00BE1885" w:rsidRPr="006A21F9" w:rsidRDefault="00BE1885" w:rsidP="00BE1885">
      <w:pPr>
        <w:ind w:firstLine="708"/>
        <w:rPr>
          <w:lang w:val="ru-RU"/>
        </w:rPr>
      </w:pPr>
      <w:r w:rsidRPr="006A21F9">
        <w:rPr>
          <w:b/>
          <w:bCs/>
          <w:lang w:val="ru-RU"/>
        </w:rPr>
        <w:t xml:space="preserve">7) </w:t>
      </w:r>
      <w:r w:rsidRPr="006A21F9">
        <w:rPr>
          <w:lang w:val="ru-RU"/>
        </w:rPr>
        <w:t xml:space="preserve">Pinaagi sa sakramento sa Orden, ang mga napili gipataas ngadto sa usa ka espesyal nga ministeryo sulod sa Simbahan ug nadawat nila ang espesyal nga grasya aron mahimong magtutudlo sa pagtuo, mga tig-apod-apod sa mga sakramento sa Dios, ug mga magbalantay sa espirituhanong panon ni Cristo: unsa ka halangdon nga tawag, ug sa samang higayon, unsa ka dako nga responsibilidad! Unsa ka hugot nga angay hinumduman sa mga pastor ang mga pulong sa Manluluwas: </w:t>
      </w:r>
      <w:r w:rsidRPr="006A21F9">
        <w:rPr>
          <w:i/>
          <w:iCs/>
          <w:lang w:val="ru-RU"/>
        </w:rPr>
        <w:t>'Kamo ang asin sa yuta … Kamo ang suga sa kalibutan</w:t>
      </w:r>
      <w:r w:rsidRPr="006A21F9">
        <w:rPr>
          <w:lang w:val="ru-RU"/>
        </w:rPr>
        <w:t xml:space="preserve">' (Mat. 5:13–14), ug unya ang pagdasig sa Apostol: </w:t>
      </w:r>
      <w:r w:rsidRPr="006A21F9">
        <w:rPr>
          <w:i/>
          <w:iCs/>
          <w:lang w:val="ru-RU"/>
        </w:rPr>
        <w:t>'Pagpakita ka nga usa ka ehemplo sa mga magtutuo sa pulong, sa pamatasan, sa gugma, sa espiritu, sa pagtuo, sa pagkabalaan</w:t>
      </w:r>
      <w:r w:rsidRPr="006A21F9">
        <w:rPr>
          <w:lang w:val="ru-RU"/>
        </w:rPr>
        <w:t xml:space="preserve">' (1 Tim. 4:12)! Uban sa unsa ka dakong pag-amping alang </w:t>
      </w:r>
      <w:r w:rsidRPr="006A21F9">
        <w:rPr>
          <w:i/>
          <w:iCs/>
          <w:lang w:val="ru-RU"/>
        </w:rPr>
        <w:t xml:space="preserve">sa ilang kaugalingon ug sa tibuok panon, </w:t>
      </w:r>
      <w:r w:rsidRPr="006A21F9">
        <w:rPr>
          <w:lang w:val="ru-RU"/>
        </w:rPr>
        <w:t xml:space="preserve">kinahanglan nilang </w:t>
      </w:r>
      <w:r w:rsidRPr="006A21F9">
        <w:rPr>
          <w:i/>
          <w:iCs/>
          <w:lang w:val="ru-RU"/>
        </w:rPr>
        <w:t xml:space="preserve">magbalantay sa Simbahan sa Ginoo ug Dios, nga Iyang gipalit alang sa Iyang kaugalingon pinaagi sa Iyang kaugalingong Dugo </w:t>
      </w:r>
      <w:r w:rsidRPr="006A21F9">
        <w:rPr>
          <w:lang w:val="ru-RU"/>
        </w:rPr>
        <w:t>(</w:t>
      </w:r>
      <w:r w:rsidRPr="006A21F9">
        <w:rPr>
          <w:i/>
          <w:iCs/>
          <w:lang w:val="ru-RU"/>
        </w:rPr>
        <w:t xml:space="preserve"> </w:t>
      </w:r>
      <w:r w:rsidRPr="006A21F9">
        <w:rPr>
          <w:lang w:val="ru-RU"/>
        </w:rPr>
        <w:t>) (Buhat 20:28)! Uban sa unsa ka walay kapoy nga kadasig kinahanglan nilang buhaton kana nga dakong buhat, nga nag-agad niini ang ilang kaugalingong kaluwasan ug ang kaluwasan sa ilang mga silingan, nga gisalig sa ilang espirituhanong paggiya!</w:t>
      </w:r>
    </w:p>
    <w:p w14:paraId="4C2640D4" w14:textId="77777777" w:rsidR="00BE1885" w:rsidRPr="006A21F9" w:rsidRDefault="00BE1885" w:rsidP="00BE1885">
      <w:pPr>
        <w:rPr>
          <w:lang w:val="ru-RU"/>
        </w:rPr>
      </w:pPr>
    </w:p>
    <w:p w14:paraId="7291D39D" w14:textId="77777777" w:rsidR="00BE1885" w:rsidRPr="006A21F9" w:rsidRDefault="00BE1885" w:rsidP="00BE1885">
      <w:pPr>
        <w:rPr>
          <w:lang w:val="ru-RU"/>
        </w:rPr>
      </w:pPr>
    </w:p>
    <w:p w14:paraId="5F701CA1" w14:textId="77777777" w:rsidR="00BE1885" w:rsidRPr="006A21F9" w:rsidRDefault="00BE1885" w:rsidP="00BE1885">
      <w:pPr>
        <w:pStyle w:val="Heading2"/>
        <w:rPr>
          <w:lang w:val="ru-RU"/>
        </w:rPr>
      </w:pPr>
      <w:bookmarkStart w:id="1046" w:name="_Toc133142618"/>
      <w:bookmarkStart w:id="1047" w:name="_Toc133143020"/>
      <w:bookmarkStart w:id="1048" w:name="_Toc133166377"/>
      <w:bookmarkStart w:id="1049" w:name="_Toc182221587"/>
      <w:bookmarkStart w:id="1050" w:name="_Toc238453154"/>
      <w:bookmarkStart w:id="1051" w:name="_Toc238453954"/>
      <w:bookmarkStart w:id="1052" w:name="_Toc238454338"/>
      <w:bookmarkStart w:id="1053" w:name="_Toc238466420"/>
      <w:bookmarkStart w:id="1054" w:name="_Toc238574262"/>
      <w:r w:rsidRPr="006A21F9">
        <w:rPr>
          <w:lang w:val="ru-RU"/>
        </w:rPr>
        <w:lastRenderedPageBreak/>
        <w:t xml:space="preserve">Kabanata </w:t>
      </w:r>
      <w:r w:rsidRPr="001E4083">
        <w:rPr>
          <w:bCs/>
        </w:rPr>
        <w:t>II</w:t>
      </w:r>
      <w:r w:rsidRPr="006A21F9">
        <w:rPr>
          <w:bCs/>
          <w:lang w:val="ru-RU"/>
        </w:rPr>
        <w:t xml:space="preserve">. </w:t>
      </w:r>
      <w:r w:rsidRPr="006A21F9">
        <w:rPr>
          <w:lang w:val="ru-RU"/>
        </w:rPr>
        <w:br/>
        <w:t>Mahitungod sa Dios nga Hukom ug Tagahatag og Ganti</w:t>
      </w:r>
      <w:bookmarkEnd w:id="1046"/>
      <w:bookmarkEnd w:id="1047"/>
      <w:bookmarkEnd w:id="1048"/>
      <w:bookmarkEnd w:id="1049"/>
      <w:bookmarkEnd w:id="1050"/>
      <w:bookmarkEnd w:id="1051"/>
      <w:bookmarkEnd w:id="1052"/>
      <w:bookmarkEnd w:id="1053"/>
      <w:bookmarkEnd w:id="1054"/>
    </w:p>
    <w:p w14:paraId="6B072A39" w14:textId="77777777" w:rsidR="00BE1885" w:rsidRPr="006A21F9" w:rsidRDefault="00BE1885" w:rsidP="00BE1885">
      <w:pPr>
        <w:rPr>
          <w:lang w:val="ru-RU"/>
        </w:rPr>
      </w:pPr>
    </w:p>
    <w:p w14:paraId="0CEBAF77" w14:textId="77777777" w:rsidR="00BE1885" w:rsidRPr="006A21F9" w:rsidRDefault="00BE1885" w:rsidP="00BE1885">
      <w:pPr>
        <w:pStyle w:val="Heading5"/>
        <w:rPr>
          <w:lang w:val="ru-RU"/>
        </w:rPr>
      </w:pPr>
      <w:bookmarkStart w:id="1055" w:name="_Toc133143021"/>
      <w:bookmarkStart w:id="1056" w:name="_Toc133166378"/>
      <w:bookmarkStart w:id="1057" w:name="_Toc182221588"/>
      <w:bookmarkStart w:id="1058" w:name="_Toc238453155"/>
      <w:bookmarkStart w:id="1059" w:name="_Toc238453955"/>
      <w:bookmarkStart w:id="1060" w:name="_Toc238574263"/>
      <w:r w:rsidRPr="006A21F9">
        <w:rPr>
          <w:bCs/>
          <w:lang w:val="ru-RU"/>
        </w:rPr>
        <w:t xml:space="preserve">§247. </w:t>
      </w:r>
      <w:r w:rsidRPr="006A21F9">
        <w:rPr>
          <w:lang w:val="ru-RU"/>
        </w:rPr>
        <w:t>Koneksyon sa miaging seksyon; ang konsepto sa Dios isip Hukom ug Tagahatag og Ganti; ug ang sulod sa pagtulon-an sa Simbahan bahin niini nga butang</w:t>
      </w:r>
      <w:bookmarkEnd w:id="1055"/>
      <w:bookmarkEnd w:id="1056"/>
      <w:bookmarkEnd w:id="1057"/>
      <w:bookmarkEnd w:id="1058"/>
      <w:bookmarkEnd w:id="1059"/>
      <w:bookmarkEnd w:id="1060"/>
    </w:p>
    <w:p w14:paraId="48B72B4B"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Alang sa hingpit nga pagpanumbalik ug kaluwasan sa nahulog nga katawhan, kinahanglan nga matuman ang tulo ka dagkong buhat: </w:t>
      </w:r>
      <w:r w:rsidRPr="006A21F9">
        <w:rPr>
          <w:b/>
          <w:bCs/>
          <w:lang w:val="ru-RU"/>
        </w:rPr>
        <w:t xml:space="preserve">(a) </w:t>
      </w:r>
      <w:r w:rsidRPr="006A21F9">
        <w:rPr>
          <w:lang w:val="ru-RU"/>
        </w:rPr>
        <w:t xml:space="preserve">aron ipauli ang makasasala sa Dios, kinsa niya walay kinutuban nga nasakitan tungod sa iyang pagkahulog; </w:t>
      </w:r>
      <w:r w:rsidRPr="006A21F9">
        <w:rPr>
          <w:b/>
          <w:bCs/>
          <w:lang w:val="ru-RU"/>
        </w:rPr>
        <w:t xml:space="preserve">b) </w:t>
      </w:r>
      <w:r w:rsidRPr="006A21F9">
        <w:rPr>
          <w:lang w:val="ru-RU"/>
        </w:rPr>
        <w:t xml:space="preserve">aron limpyohan ang makasasala gikan sa mga sala ug himuon siyang matarong ug balaan; </w:t>
      </w:r>
      <w:r w:rsidRPr="006A21F9">
        <w:rPr>
          <w:b/>
          <w:bCs/>
          <w:lang w:val="ru-RU"/>
        </w:rPr>
        <w:t xml:space="preserve">c) </w:t>
      </w:r>
      <w:r w:rsidRPr="006A21F9">
        <w:rPr>
          <w:lang w:val="ru-RU"/>
        </w:rPr>
        <w:t>aron luwason ang makasasala gikan sa mismong silot nga angay sa iyang mga sala ug ihatag kaniya, sumala sa iyang pagkabalaan, ang mga panalangin nga iyang nakuha (§124). Ang unang buhat gihimo sa Ginoong Dios mismo—nga wala'y among partisipasyon—sa dihang gipadala Niya ang Iyang bugtong Anak sa yuta, nga sa pagkahimong tawo ug pagkuha sa mga sala sa tibuok katawhan, nagtanyag pinaagi sa Iyang kamatayon sa labing hingpit nga katagbawan sa walay katapusang Hustisya, ug sa ingon niini dili lang kita gipalit gikan sa mga sala ug sa silot sa mga sala, apan giseguro usab alang kanato ang mga gasa sa Espiritu Santo ug ang walay katapusang kalipay (§153). Ang Ginoong Dios nagbuhat sa ikaduhang buhat uban sa atong partisipasyon. Iyang gitukod ang Iyang Balaang Simbahan dinhi sa yuta ingon usa ka buhi ug malungtaron nga instrumento alang sa atong paghinlo gikan sa sala ug sa atong pagasantos; Iyang gihatag kanato, sa Simbahan ug pinaagi sa Simbahan, ang grasya sa Espiritu Santo ingon ang aktibong gahum nga nagahinlo kanato gikan sa sala ug nagasantos kanato; Gitukod Niya ang nagkalain-laing sakramento sulod sa Simbahan aron ipahat kanato ang daghang gasa niining grasya nga makaluwas, subay sa tanang panginahanglan sa atong espirituhanong kinabuhi: ug kanato na kon gamiton ba nato o dili ang mga paagi sa pagkabalaan nga gitanyag kanato sa Dios. Human kini Iyang gihatag kanato, Iyang gitakda usab sa samang higayon ang usa ka piho nga panahon diin kita makapahimulos niini: alang sa mga indibidwal, kini nga panahon molungtad hangtod sa katapusan sa ilang kinabuhi dinhi sa yuta, samtang alang sa tibuok katawhan magpadayon kini hangtod sa katapusan sa kalibutan. Sa katapusan, ang Ginoong Dios nagbuhat sa ikatulong buhat pagkahuman sa ikaduha, nga Iyang gihimo uban sa atong partisipasyon: Unya Siya mopakita isip Hukom sa katawhan, nga matarong nga nagtimbang-timbang kon ilang gigamit ba o wala ang mga paagi nga gihatag kanila dinhi sa yuta alang sa ilang paghinlo gikan sa sala ug pagkabalaan, ug kon sila angay ba o dili angay nga luwason gikan sa silot sa ilang mga sala ug modawat sa kalipay; Unya Siya nahimong matarong nga Managhatag og Ganti, nga nagtudlo sa matag tawo og piho nga kapalaran sumala sa ilang mga merito.</w:t>
      </w:r>
    </w:p>
    <w:p w14:paraId="3604A587"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Sama sa pag-apil sa tanang Persona sa Labing Balaan nga Trinidad sa atong pagtubos, bisan pa nga sa estrikto ug direkta nga pagkasulti, ang atong Manubos mao ang Anak sa Dios, nga nagpasan sa Iyang kaugalingon sa atong kinaiyahan ug natilawan ang kamatayon alang kanato (§126); sama sa pagka-apil usab sa tanang Persona sa Labing Balaan nga Trinidad sa atong pagkabalaan, bisan pa nga ang Balaang Espiritu gayud, sa estrikto nga pagkasulti ug direkta, ang nagahimo sa atong pagkabalaan pinaagi sa Iyang grasya (§165): ingon usab, sa paghukom kanato ug sa paghatag sa atong mga ganti, ang tibuok Labing Balaan nga Trinidad apil. Kini nga ideya — </w:t>
      </w:r>
      <w:r w:rsidRPr="006A21F9">
        <w:rPr>
          <w:b/>
          <w:bCs/>
          <w:lang w:val="ru-RU"/>
        </w:rPr>
        <w:t xml:space="preserve">a) </w:t>
      </w:r>
      <w:r w:rsidRPr="006A21F9">
        <w:rPr>
          <w:lang w:val="ru-RU"/>
        </w:rPr>
        <w:t xml:space="preserve">mosunod isip sangputanan gikan sa dogma nga ang mga Persona sa Labing Balaan nga Trinidad konsubstansyal, nag-ambit sa usa ka pagka-Diyos ug usa ka kabubut-on, ug, nga nagkalahi lamang sa ilang personal nga mga kinaiya, dili mabahin sa tanang butang — mao nga imposible alang sa usa kanila nga molihok lamang sa ilang kaugalingong kabubut-on, nga walay partisipasyon sa uban nga duha; — </w:t>
      </w:r>
      <w:r w:rsidRPr="006A21F9">
        <w:rPr>
          <w:b/>
          <w:bCs/>
          <w:lang w:val="ru-RU"/>
        </w:rPr>
        <w:t xml:space="preserve">b) </w:t>
      </w:r>
      <w:r w:rsidRPr="006A21F9">
        <w:rPr>
          <w:lang w:val="ru-RU"/>
        </w:rPr>
        <w:t xml:space="preserve">gipamatud-an sa Balaang Kasulatan, nga nagaingon, pananglitan, mahitungod sa Dios sa kinatibuk-an: </w:t>
      </w:r>
      <w:r w:rsidRPr="006A21F9">
        <w:rPr>
          <w:i/>
          <w:iCs/>
          <w:lang w:val="ru-RU"/>
        </w:rPr>
        <w:t>'Hadloki ang Dios ug tuman sa Iyang mga sugo, kay mao kini ang tibuok katungdanan sa tawo; kay dad-on sa Dios sa paghukom ang matag buhat, apil na ang matag tinago nga butang, bisan maayo o dautan</w:t>
      </w:r>
      <w:r w:rsidRPr="006A21F9">
        <w:rPr>
          <w:lang w:val="ru-RU"/>
        </w:rPr>
        <w:t xml:space="preserve">' (Ecl. 12:13–14), ug sa lain nga bahin: </w:t>
      </w:r>
      <w:r w:rsidRPr="006A21F9">
        <w:rPr>
          <w:i/>
          <w:iCs/>
          <w:lang w:val="ru-RU"/>
        </w:rPr>
        <w:t xml:space="preserve">'Walay pagtuo imposible nga malipay ang Dios'; kay ang bisan kinsa nga moanha sa Dios kinahanglan motuo nga Siya naglungtad ug nga Siya mubayad sa mga nangita kaniya </w:t>
      </w:r>
      <w:r w:rsidRPr="006A21F9">
        <w:rPr>
          <w:lang w:val="ru-RU"/>
        </w:rPr>
        <w:t xml:space="preserve">[(Heb. 11:6); cf. (Heb. 12:23)]; ug usab: </w:t>
      </w:r>
      <w:r w:rsidRPr="006A21F9">
        <w:rPr>
          <w:i/>
          <w:iCs/>
          <w:lang w:val="ru-RU"/>
        </w:rPr>
        <w:t xml:space="preserve">'Busa, pagpasagdan sa mga panahon sa kawalay-hibalo, karon ginamandoan sa Dios ang tanan nga mga tawo bisan </w:t>
      </w:r>
      <w:r w:rsidRPr="006A21F9">
        <w:rPr>
          <w:i/>
          <w:iCs/>
          <w:lang w:val="ru-RU"/>
        </w:rPr>
        <w:lastRenderedPageBreak/>
        <w:t>asa nga maghinulsol, kay nagtudlo Siya og usa ka adlaw nga pagahukman-Niya ang kalibutan sa pagkamatarong pinaagi sa Tawo nga iyang gitudlo, nga gihatagan-Niya og pagpasalig sa tanan pinaagi sa pagbanhaw kaniya gikan sa mga patay</w:t>
      </w:r>
      <w:r w:rsidRPr="006A21F9">
        <w:rPr>
          <w:lang w:val="ru-RU"/>
        </w:rPr>
        <w:t xml:space="preserve">' (Buhat 17:30–31). Apan sa tinuod ug direkta, Siya nga gi , mao ang Anak sa Dios, ang atong Ginoong Jesu-Cristo, ang Hukom sa mga buhi ug sa mga patay, nga gitahasan sa Dios (Buhat 10:42): ang Amahan naghatag kaniya og awtoridad sa paghukom (Juan 5:27); pinaagi kaniya ang Dios maghukom sa tinago nga mga binuhatan sa mga tawo (Roma 2:16); Siya mismo, </w:t>
      </w:r>
      <w:r w:rsidRPr="006A21F9">
        <w:rPr>
          <w:i/>
          <w:iCs/>
          <w:lang w:val="ru-RU"/>
        </w:rPr>
        <w:t xml:space="preserve">ang Anak sa Tawo, moanha sa himaya sa Iyang Amahan uban sa Iyang mga anghel, ug unya Iya siyang bayaran ang matag tawo sumala sa ilang mga buhat </w:t>
      </w:r>
      <w:r w:rsidRPr="006A21F9">
        <w:rPr>
          <w:lang w:val="ru-RU"/>
        </w:rPr>
        <w:t>[(Matt. 16:26). Cf. (Matt. 19:28); (Matt. 24:30); (2 Cor. 5:10); (2 Tim. 4:1); (Jude</w:t>
      </w:r>
      <w:r w:rsidRPr="006A21F9">
        <w:rPr>
          <w:rFonts w:cs="Cambria Math"/>
          <w:lang w:val="ru-RU"/>
        </w:rPr>
        <w:t xml:space="preserve"> 1:</w:t>
      </w:r>
      <w:r w:rsidRPr="006A21F9">
        <w:rPr>
          <w:lang w:val="ru-RU"/>
        </w:rPr>
        <w:t>14); (Rev. 1:7)], ingon sa gipahayag sa Balaang Simbahan sa iyang kaugalingong kredo,</w:t>
      </w:r>
      <w:r>
        <w:rPr>
          <w:rStyle w:val="FootnoteReference"/>
        </w:rPr>
        <w:footnoteReference w:id="1628"/>
      </w:r>
      <w:r w:rsidRPr="006A21F9">
        <w:rPr>
          <w:lang w:val="ru-RU"/>
        </w:rPr>
        <w:t xml:space="preserve"> ug ingon sa gipahayag sa mga magtutudlo sa Simbahan sa ilang mga sinulat.</w:t>
      </w:r>
      <w:r>
        <w:rPr>
          <w:rStyle w:val="FootnoteReference"/>
        </w:rPr>
        <w:footnoteReference w:id="1629"/>
      </w:r>
      <w:r w:rsidRPr="006A21F9">
        <w:rPr>
          <w:lang w:val="ru-RU"/>
        </w:rPr>
        <w:t xml:space="preserve"> 'Si Kristo mao ang Hukom,' ingon, pananglitan, ni San Cirilo sa Herusalem, </w:t>
      </w:r>
      <w:r w:rsidRPr="006A21F9">
        <w:rPr>
          <w:i/>
          <w:iCs/>
          <w:lang w:val="ru-RU"/>
        </w:rPr>
        <w:t xml:space="preserve">'Kay ang Amahan wala maghukom sa bisan kinsa, kondili gihatag </w:t>
      </w:r>
      <w:r w:rsidRPr="006A21F9">
        <w:rPr>
          <w:lang w:val="ru-RU"/>
        </w:rPr>
        <w:t>Niya</w:t>
      </w:r>
      <w:r w:rsidRPr="006A21F9">
        <w:rPr>
          <w:i/>
          <w:iCs/>
          <w:lang w:val="ru-RU"/>
        </w:rPr>
        <w:t xml:space="preserve"> ang tanang paghukom sa Anak' </w:t>
      </w:r>
      <w:r w:rsidRPr="006A21F9">
        <w:rPr>
          <w:lang w:val="ru-RU"/>
        </w:rPr>
        <w:t>(Juan 5:22). Ang Amahan wala magwagtang sa Iyang kaugalingong awtoridad; Siya naghukom pinaagi sa Anak. Busa, sumala sa kabubut-on sa Amahan, ang Anak maghukom, kay ang kabubut-on sa Amahan ug sa Anak dili magkalahi, kondili usa ra gayud."</w:t>
      </w:r>
      <w:r>
        <w:rPr>
          <w:rStyle w:val="FootnoteReference"/>
        </w:rPr>
        <w:footnoteReference w:id="1630"/>
      </w:r>
    </w:p>
    <w:p w14:paraId="6B4EF83E" w14:textId="77777777" w:rsidR="00BE1885" w:rsidRPr="006A21F9" w:rsidRDefault="00BE1885" w:rsidP="00BE1885">
      <w:pPr>
        <w:ind w:firstLine="708"/>
        <w:rPr>
          <w:lang w:val="ru-RU"/>
        </w:rPr>
      </w:pPr>
      <w:r w:rsidRPr="006A21F9">
        <w:rPr>
          <w:b/>
          <w:bCs/>
          <w:lang w:val="ru-RU"/>
        </w:rPr>
        <w:t xml:space="preserve">3. </w:t>
      </w:r>
      <w:r w:rsidRPr="006A21F9">
        <w:rPr>
          <w:lang w:val="ru-RU"/>
        </w:rPr>
        <w:t>Sa paglatid sa doktrina sa Dios isip Hukom ug Tagahatag og Ganti, ang Simbahang Ortodokso nagpalahi tali sa duha ka matang sa paghukom sa Dios ug duha ka matang sa ganti: una, ang partikular nga paghukom, nga gihimo sa Ginoo sa matag indibidwal pagkahuman sa ilang kamatayon, nga gisundan sa usa ka ganti nga dili pa kompleto ug panandaliang; ug, ikaduha, ang kinatibuk-ang paghukom, nga solemne nga pagahimoon sa Ginoo sa tibuok katawhan sa katapusan sa kalibutan, ug nga matapos sa usa ka ganti nga hingpit na, pinal ug walay katapusan (Mga Lagda sa Pag-angkon sa Pagtuo, Bahin 1, mga tubag sa mga pangutana 58–61). Busa, kini nga doktrina gibahin sa duha ka bahin, nga ang matag-usa gibahin pa sa duha ka bahin.</w:t>
      </w:r>
    </w:p>
    <w:p w14:paraId="4F96584F" w14:textId="77777777" w:rsidR="00BE1885" w:rsidRPr="006A21F9" w:rsidRDefault="00BE1885" w:rsidP="00BE1885">
      <w:pPr>
        <w:rPr>
          <w:lang w:val="ru-RU"/>
        </w:rPr>
      </w:pPr>
      <w:r w:rsidRPr="006A21F9">
        <w:rPr>
          <w:lang w:val="ru-RU"/>
        </w:rPr>
        <w:tab/>
      </w:r>
    </w:p>
    <w:p w14:paraId="55C6BD38" w14:textId="77777777" w:rsidR="00BE1885" w:rsidRPr="006A21F9" w:rsidRDefault="00BE1885" w:rsidP="00BE1885">
      <w:pPr>
        <w:rPr>
          <w:lang w:val="ru-RU"/>
        </w:rPr>
      </w:pPr>
    </w:p>
    <w:p w14:paraId="4455E41C" w14:textId="77777777" w:rsidR="00BE1885" w:rsidRPr="006A21F9" w:rsidRDefault="00BE1885" w:rsidP="00BE1885">
      <w:pPr>
        <w:pStyle w:val="Heading3"/>
        <w:rPr>
          <w:lang w:val="ru-RU"/>
        </w:rPr>
      </w:pPr>
      <w:bookmarkStart w:id="1061" w:name="_Toc133142619"/>
      <w:bookmarkStart w:id="1062" w:name="_Toc133143022"/>
      <w:bookmarkStart w:id="1063" w:name="_Toc133166379"/>
      <w:bookmarkStart w:id="1064" w:name="_Toc182221589"/>
      <w:bookmarkStart w:id="1065" w:name="_Toc238453156"/>
      <w:bookmarkStart w:id="1066" w:name="_Toc238453956"/>
      <w:bookmarkStart w:id="1067" w:name="_Toc238454339"/>
      <w:bookmarkStart w:id="1068" w:name="_Toc238466421"/>
      <w:bookmarkStart w:id="1069" w:name="_Toc238574264"/>
      <w:r w:rsidRPr="006A21F9">
        <w:rPr>
          <w:lang w:val="ru-RU"/>
        </w:rPr>
        <w:t xml:space="preserve">Seksyon </w:t>
      </w:r>
      <w:r w:rsidRPr="001E4083">
        <w:rPr>
          <w:bCs/>
        </w:rPr>
        <w:t>I</w:t>
      </w:r>
      <w:r w:rsidRPr="006A21F9">
        <w:rPr>
          <w:bCs/>
          <w:lang w:val="ru-RU"/>
        </w:rPr>
        <w:t xml:space="preserve">. </w:t>
      </w:r>
      <w:r w:rsidRPr="006A21F9">
        <w:rPr>
          <w:lang w:val="ru-RU"/>
        </w:rPr>
        <w:br/>
        <w:t>Mahitungod sa Dios isip Hukom ug Tagahatag og Ganti sa matag indibidwal</w:t>
      </w:r>
      <w:bookmarkEnd w:id="1061"/>
      <w:bookmarkEnd w:id="1062"/>
      <w:bookmarkEnd w:id="1063"/>
      <w:bookmarkEnd w:id="1064"/>
      <w:bookmarkEnd w:id="1065"/>
      <w:bookmarkEnd w:id="1066"/>
      <w:bookmarkEnd w:id="1067"/>
      <w:bookmarkEnd w:id="1068"/>
      <w:bookmarkEnd w:id="1069"/>
    </w:p>
    <w:p w14:paraId="2E1CED0D" w14:textId="77777777" w:rsidR="00BE1885" w:rsidRPr="006A21F9" w:rsidRDefault="00BE1885" w:rsidP="00BE1885">
      <w:pPr>
        <w:rPr>
          <w:lang w:val="ru-RU"/>
        </w:rPr>
      </w:pPr>
      <w:r w:rsidRPr="006A21F9">
        <w:rPr>
          <w:lang w:val="ru-RU"/>
        </w:rPr>
        <w:tab/>
      </w:r>
    </w:p>
    <w:p w14:paraId="26BECE43" w14:textId="77777777" w:rsidR="00BE1885" w:rsidRPr="006A21F9" w:rsidRDefault="00BE1885" w:rsidP="00BE1885">
      <w:pPr>
        <w:pStyle w:val="Heading4"/>
        <w:rPr>
          <w:lang w:val="ru-RU"/>
        </w:rPr>
      </w:pPr>
      <w:bookmarkStart w:id="1070" w:name="_Toc133142620"/>
      <w:bookmarkStart w:id="1071" w:name="_Toc133143023"/>
      <w:bookmarkStart w:id="1072" w:name="_Toc133166380"/>
      <w:bookmarkStart w:id="1073" w:name="_Toc182221590"/>
      <w:bookmarkStart w:id="1074" w:name="_Toc238453157"/>
      <w:bookmarkStart w:id="1075" w:name="_Toc238453957"/>
      <w:bookmarkStart w:id="1076" w:name="_Toc238454340"/>
      <w:bookmarkStart w:id="1077" w:name="_Toc238466422"/>
      <w:r w:rsidRPr="006A21F9">
        <w:rPr>
          <w:bCs/>
          <w:lang w:val="ru-RU"/>
        </w:rPr>
        <w:t xml:space="preserve"> </w:t>
      </w:r>
      <w:bookmarkStart w:id="1078" w:name="_Toc238574265"/>
      <w:r w:rsidRPr="006A21F9">
        <w:rPr>
          <w:bCs/>
          <w:lang w:val="ru-RU"/>
        </w:rPr>
        <w:t xml:space="preserve">1. </w:t>
      </w:r>
      <w:r w:rsidRPr="006A21F9">
        <w:rPr>
          <w:lang w:val="ru-RU"/>
        </w:rPr>
        <w:t>Mahitungod sa Partikular nga Paghukom</w:t>
      </w:r>
      <w:bookmarkEnd w:id="1070"/>
      <w:bookmarkEnd w:id="1071"/>
      <w:bookmarkEnd w:id="1072"/>
      <w:bookmarkEnd w:id="1073"/>
      <w:bookmarkEnd w:id="1074"/>
      <w:bookmarkEnd w:id="1075"/>
      <w:bookmarkEnd w:id="1076"/>
      <w:bookmarkEnd w:id="1077"/>
      <w:bookmarkEnd w:id="1078"/>
    </w:p>
    <w:p w14:paraId="00FB9F35" w14:textId="77777777" w:rsidR="00BE1885" w:rsidRPr="006A21F9" w:rsidRDefault="00BE1885" w:rsidP="00BE1885">
      <w:pPr>
        <w:rPr>
          <w:lang w:val="ru-RU"/>
        </w:rPr>
      </w:pPr>
      <w:r w:rsidRPr="006A21F9">
        <w:rPr>
          <w:lang w:val="ru-RU"/>
        </w:rPr>
        <w:tab/>
      </w:r>
    </w:p>
    <w:p w14:paraId="501776F0" w14:textId="77777777" w:rsidR="00BE1885" w:rsidRPr="006A21F9" w:rsidRDefault="00BE1885" w:rsidP="00BE1885">
      <w:pPr>
        <w:pStyle w:val="Heading5"/>
        <w:rPr>
          <w:lang w:val="ru-RU"/>
        </w:rPr>
      </w:pPr>
      <w:bookmarkStart w:id="1079" w:name="_Toc133143024"/>
      <w:bookmarkStart w:id="1080" w:name="_Toc133166381"/>
      <w:bookmarkStart w:id="1081" w:name="_Toc182221591"/>
      <w:bookmarkStart w:id="1082" w:name="_Toc238453158"/>
      <w:bookmarkStart w:id="1083" w:name="_Toc238453958"/>
      <w:bookmarkStart w:id="1084" w:name="_Toc238574266"/>
      <w:r w:rsidRPr="006A21F9">
        <w:rPr>
          <w:lang w:val="ru-RU"/>
        </w:rPr>
        <w:t>§248. Ang kahimtang nga nag-una sa partikular nga paghukom: ang kamatayon sa usa ka tawo</w:t>
      </w:r>
      <w:bookmarkEnd w:id="1079"/>
      <w:bookmarkEnd w:id="1080"/>
      <w:bookmarkEnd w:id="1081"/>
      <w:bookmarkEnd w:id="1082"/>
      <w:bookmarkEnd w:id="1083"/>
      <w:bookmarkEnd w:id="1084"/>
    </w:p>
    <w:p w14:paraId="2F3AC85B" w14:textId="77777777" w:rsidR="00BE1885" w:rsidRPr="006A21F9" w:rsidRDefault="00BE1885" w:rsidP="00BE1885">
      <w:pPr>
        <w:ind w:firstLine="708"/>
        <w:rPr>
          <w:lang w:val="ru-RU"/>
        </w:rPr>
      </w:pPr>
      <w:r w:rsidRPr="006A21F9">
        <w:rPr>
          <w:lang w:val="ru-RU"/>
        </w:rPr>
        <w:t>Ang partikular nga paghukom, sumala sa pagtulon-an sa Simbahang Ortodokso, mahitabo alang sa usa ka tawo dayon pagkahuman sa iyang kamatayon, nga busa usa ka hinungdanon nga kahimtang nga nag-una niini nga paghukom (Katekismo sa Ortodoksong Pagtuo, Bahin 1, tubag sa pangutana 61). Ang doktrina mahitungod sa kamatayon mismo, nga atong gipresentar na sa pipila ka bahin (§§90, 93), mahimong isumada dinhi sa mosunod nga mga punoang punto:</w:t>
      </w:r>
    </w:p>
    <w:p w14:paraId="7D2510F7"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Ang kamatayon sa usa ka tawo mao ang pagbulag sa kalag gikan sa lawas, ug gitawag kini sa Balaang Kasulatan sa lain-laing mga ngalan, sama sa: 'pagbiya' [(Lucas 9:31); (2 Pedro 1:15); (Heb. 13:17)], 'ang katapusan' [(Matt. 10:22); </w:t>
      </w:r>
      <w:r w:rsidRPr="006A21F9">
        <w:rPr>
          <w:rFonts w:cs="Cambria Math"/>
          <w:lang w:val="ru-RU"/>
        </w:rPr>
        <w:t>(</w:t>
      </w:r>
      <w:r w:rsidRPr="006A21F9">
        <w:rPr>
          <w:lang w:val="ru-RU"/>
        </w:rPr>
        <w:t>Matt. 24:13); (1 Cor. 1:8); (Heb. 13:7)], ang pagluwas sa kalag gikan sa</w:t>
      </w:r>
      <w:r w:rsidRPr="001E4083">
        <w:t xml:space="preserve"> iyang </w:t>
      </w:r>
      <w:r w:rsidRPr="006A21F9">
        <w:rPr>
          <w:lang w:val="ru-RU"/>
        </w:rPr>
        <w:lastRenderedPageBreak/>
        <w:t>bilanggoan (Sal. 141:8), pagbuhi gikan sa mga gapus sa lawas (Fil. 1:23), pagbiya (2 Tim. 4:6), pagkatulog (Buh. 13:36) ug uban pa. Sa niini nga pagbulag sa duha ka naglangkob nga bahin sa tawo, ang iyang lawas, sama sa abog, mobalik sa yuta, ingon sa kaniadto, samtang ang espiritu mobalik sa Dios, nga mao ang nagahatag niini (Ekl. 12:7), ug magpabilin nga buhi ug imortal hangtod sa walay katapusan (§81).</w:t>
      </w:r>
    </w:p>
    <w:p w14:paraId="1208BFA1"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Ang hinungdan sa kamatayon sa tawo mao ang iyang pagkahulog sa sala </w:t>
      </w:r>
      <w:r w:rsidRPr="008D7784">
        <w:rPr>
          <w:lang w:val="ru-RU"/>
        </w:rPr>
        <w:t>[</w:t>
      </w:r>
      <w:r w:rsidRPr="006A21F9">
        <w:rPr>
          <w:lang w:val="ru-RU"/>
        </w:rPr>
        <w:t>(Gen. 2:17</w:t>
      </w:r>
      <w:r w:rsidRPr="008D7784">
        <w:rPr>
          <w:lang w:val="ru-RU"/>
        </w:rPr>
        <w:t>)</w:t>
      </w:r>
      <w:r w:rsidRPr="006A21F9">
        <w:rPr>
          <w:lang w:val="ru-RU"/>
        </w:rPr>
        <w:t>;</w:t>
      </w:r>
      <w:r w:rsidRPr="006A21F9">
        <w:rPr>
          <w:rFonts w:cs="Cambria Math"/>
          <w:lang w:val="ru-RU"/>
        </w:rPr>
        <w:t xml:space="preserve"> </w:t>
      </w:r>
      <w:r w:rsidRPr="006A21F9">
        <w:rPr>
          <w:lang w:val="ru-RU"/>
        </w:rPr>
        <w:t>(Gen. 3:19)</w:t>
      </w:r>
      <w:r w:rsidRPr="008D7784">
        <w:rPr>
          <w:lang w:val="ru-RU"/>
        </w:rPr>
        <w:t>]</w:t>
      </w:r>
      <w:r w:rsidRPr="006A21F9">
        <w:rPr>
          <w:lang w:val="ru-RU"/>
        </w:rPr>
        <w:t>. Kay ang Dios gimugna ang tawo alang sa pagkawalay-kadaut (Wis. 2:23), ug, aron kanunay nga mabag-o ang iyang pisikal nga kusog ug mapadayon ang iyang kinabuhi hangtod sa kahangturan, gihatagan Niya siya sa kahoy sa kinabuhi sa sinugdanan (Gen. 2:9). Apan tungod kay, pinaagi sa pagsuway sa kabubut-on sa Dios, gihimo niya ang iyang kaugalingon nga dili takus nga makatagamtam sa mga bunga sa kahoy sa grasya (Gen. 3:22); tungod kay ang sala, usa ka buhat nga supak sa balaod ug sa kinaiyahan, misulod sa lawas sa tawo ang makaguba nga prinsipyo sa sakit ug kakapoy: ang dili malikayan nga sangputanan ug silot sa sala mao ang kamatayon sa tawo (Gen. 3:22) (§§92, 93).</w:t>
      </w:r>
    </w:p>
    <w:p w14:paraId="74AC4C8A"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Ingon nga sangputanan ug silot sa sala sa atong unang mga ginikanan, nga mikaylap gikan kanila ngadto sa tanang kaliwat, ang kamatayon nahimong komon nga kapalaran sa tibuok katawhan: </w:t>
      </w:r>
      <w:r w:rsidRPr="006A21F9">
        <w:rPr>
          <w:i/>
          <w:iCs/>
          <w:lang w:val="ru-RU"/>
        </w:rPr>
        <w:t xml:space="preserve">sama sa usa ka tawo nga misulod ang sala sa kalibutan, ug pinaagi sa sala ang kamatayon, ingon man ang kamatayon misulod sa tanang tawo, kay sa iyaha ang tanan nakasala </w:t>
      </w:r>
      <w:r w:rsidRPr="006A21F9">
        <w:rPr>
          <w:lang w:val="ru-RU"/>
        </w:rPr>
        <w:t>[(Roma 5:12); (1 Cor. 15:22); (Sal. 88:49)]. Ang mga ehemplo ni Enoc ug Elias, ingon man usab kadtong gihisgutan sa Apostol</w:t>
      </w:r>
      <w:r w:rsidRPr="006A21F9">
        <w:rPr>
          <w:i/>
          <w:iCs/>
          <w:lang w:val="ru-RU"/>
        </w:rPr>
        <w:t>—'dili kita tanan mamatay, apan kita tanan mausab sa usa ka gutlo, sa pagkurap sa mata, sa katapusang trumpeta</w:t>
      </w:r>
      <w:r w:rsidRPr="006A21F9">
        <w:rPr>
          <w:lang w:val="ru-RU"/>
        </w:rPr>
        <w:t>' [(1 Cor. 15:51–52); cf. (1 Tes. 4:16)], naglangkob lamang og eksepsyon sa lagda, ug dili mosupak sa pagka-unibersal sa balaod sa kamatayon.</w:t>
      </w:r>
    </w:p>
    <w:p w14:paraId="11014E29"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Ang kamatayon mao ang utlanan diin matapos ang panahon sa pagbuhat og maayong buhat alang sa usa ka tawo ug magsugod ang panahon sa ganti, aron pagkahuman sa kamatayon, dili na posible alang kanato ang paghinulsol o pag-usab sa kinabuhi. Gipadayag ni Kristo nga Manluluwas kini nga kamatuoran sa Iyang parabula sa manggaranon nga tawo ug kang Lazaro, diin klaro nga nakadawat dayon sa ilang ganti pagkahuman sa kamatayon, ug ang manggaranon nga tawo, bisan unsa pa kaayo siya nag-antos sa Hades, dili makagawas sa iyang pag-antos pinaagi sa paghinulsol (Lucas 16:26). Gipadayag usab kini ni San Pablo nga Apostol sa dihang gisulat niya mahitungod sa iyang kaugalingon: </w:t>
      </w:r>
      <w:r w:rsidRPr="006A21F9">
        <w:rPr>
          <w:i/>
          <w:iCs/>
          <w:lang w:val="ru-RU"/>
        </w:rPr>
        <w:t>'Nakigbisog ako sa maayong pakigbisog, natapos nako ang lumba, napadayon nako ang pagtuo; ug karon anaa na para kanako ang korona sa pagkamatarung, nga ihatag kanako sa Ginoo, ang matarung nga Hukom</w:t>
      </w:r>
      <w:r w:rsidRPr="006A21F9">
        <w:rPr>
          <w:lang w:val="ru-RU"/>
        </w:rPr>
        <w:t xml:space="preserve">' (2 Tim. 4:7–8), ug sa dihang gihangyo niya ang mga Kristohanon: </w:t>
      </w:r>
      <w:r w:rsidRPr="006A21F9">
        <w:rPr>
          <w:i/>
          <w:iCs/>
          <w:lang w:val="ru-RU"/>
        </w:rPr>
        <w:t>'Tan-awa, karon mao ang madawatong panahon; tan-awa, karon mao ang adlaw sa kaluwasan</w:t>
      </w:r>
      <w:r w:rsidRPr="006A21F9">
        <w:rPr>
          <w:lang w:val="ru-RU"/>
        </w:rPr>
        <w:t xml:space="preserve">' (2 Cor. 6:2); </w:t>
      </w:r>
      <w:r w:rsidRPr="006A21F9">
        <w:rPr>
          <w:i/>
          <w:iCs/>
          <w:lang w:val="ru-RU"/>
        </w:rPr>
        <w:t>'samtang aduna pa kitay panahon, buhaton nato ang maayo sa tanan</w:t>
      </w:r>
      <w:r w:rsidRPr="006A21F9">
        <w:rPr>
          <w:lang w:val="ru-RU"/>
        </w:rPr>
        <w:t>' (Gal. 6:10). Ang mga Balaang Amahan ug magtutudlo sa Simbahan nagwali niini nga klaro, pananglitan:</w:t>
      </w:r>
    </w:p>
    <w:p w14:paraId="7A203077" w14:textId="77777777" w:rsidR="00BE1885" w:rsidRPr="006A21F9" w:rsidRDefault="00BE1885" w:rsidP="00BE1885">
      <w:pPr>
        <w:rPr>
          <w:lang w:val="ru-RU"/>
        </w:rPr>
      </w:pPr>
      <w:r w:rsidRPr="006A21F9">
        <w:rPr>
          <w:lang w:val="ru-RU"/>
        </w:rPr>
        <w:tab/>
        <w:t>San Cirilo sa Herusalem: 'Sa dihang giingon: "Ang mga patay dili ka madayeg, O Ginoo"—nagpakita kini nga ang panahon sa paghinulsol ug pagpasaylo sa mga sala limitado ra sa kinabuhi niining yuta, diin ang mga nakadawat niini magadayeg kanimo; apan kadtong namatay sa sala dili na makadayeg kanimo pagkahuman sa ilang kamatayon sama sa mga nakadawat niini nga panalangin: kinahanglan na lang sila maghilak; kay ang pagdayeg angay sa mga nagpasalamat, ug ang paghilak alang sa mga gipaka-antos."</w:t>
      </w:r>
      <w:r>
        <w:rPr>
          <w:rStyle w:val="FootnoteReference"/>
        </w:rPr>
        <w:footnoteReference w:id="1631"/>
      </w:r>
    </w:p>
    <w:p w14:paraId="3FF04090" w14:textId="77777777" w:rsidR="00BE1885" w:rsidRPr="006A21F9" w:rsidRDefault="00BE1885" w:rsidP="00BE1885">
      <w:pPr>
        <w:rPr>
          <w:lang w:val="ru-RU"/>
        </w:rPr>
      </w:pPr>
      <w:r w:rsidRPr="006A21F9">
        <w:rPr>
          <w:lang w:val="ru-RU"/>
        </w:rPr>
        <w:tab/>
        <w:t>San Basilio ang Dako: "Ang karon nga panahon mao ang panahon sa paghinulsol ug pagpasaylo sa mga sala, samtang sa umaabot nga kapanahonan adunay matarong nga paghukom sa balos." Ug dugang pa: "Pagkahuman sa pagbiya niini nga kinabuhi, wala na'y panahon para sa mga maayong buhat, kay ang Dios, sa Iyang pagkamapailubon, nagtudlo sa panahon niining karon nga kinabuhi alang sa pagbuhat sa mga buhat nga gikinahanglan aron mapasaya ang Dios."</w:t>
      </w:r>
      <w:r>
        <w:rPr>
          <w:rStyle w:val="FootnoteReference"/>
        </w:rPr>
        <w:footnoteReference w:id="1632"/>
      </w:r>
    </w:p>
    <w:p w14:paraId="7EE9AD8C" w14:textId="77777777" w:rsidR="00BE1885" w:rsidRPr="006A21F9" w:rsidRDefault="00BE1885" w:rsidP="00BE1885">
      <w:pPr>
        <w:rPr>
          <w:lang w:val="ru-RU"/>
        </w:rPr>
      </w:pPr>
      <w:r w:rsidRPr="006A21F9">
        <w:rPr>
          <w:lang w:val="ru-RU"/>
        </w:rPr>
        <w:tab/>
        <w:t xml:space="preserve">San Gregorio nga Teologo: "Mas maayo nga masinati nato dinhi ang pagtul-id ug paghinlo kaysa mag-antos didto sa silot, sa dihang moabot na ang panahon sa silot imbis sa paghinlo. Kay sama sa paghinumdom sa tawo sa Dios dinhi samtang buhi pa (sama sa matahum nga paghunahuna ni David), ingon usab alang sa mga nilakaw na gikan niining kinabuhi, walay pag-angkon sa sala o pagtul-id sa Hades (Salmo 6:6); kay ang Dios </w:t>
      </w:r>
      <w:r w:rsidRPr="006A21F9">
        <w:rPr>
          <w:lang w:val="ru-RU"/>
        </w:rPr>
        <w:lastRenderedPageBreak/>
        <w:t>nagtakda sa panahon sa aktibong kinabuhi alang sa atong pagpuyo dinhi, samtang gireserba ang umaabot nga kinabuhi alang sa pagsusi sa mga nahimo."</w:t>
      </w:r>
      <w:r>
        <w:rPr>
          <w:rStyle w:val="FootnoteReference"/>
        </w:rPr>
        <w:footnoteReference w:id="1633"/>
      </w:r>
    </w:p>
    <w:p w14:paraId="65B3E0DF" w14:textId="77777777" w:rsidR="00BE1885" w:rsidRPr="006A21F9" w:rsidRDefault="00BE1885" w:rsidP="00BE1885">
      <w:pPr>
        <w:rPr>
          <w:lang w:val="ru-RU"/>
        </w:rPr>
      </w:pPr>
      <w:r w:rsidRPr="006A21F9">
        <w:rPr>
          <w:lang w:val="ru-RU"/>
        </w:rPr>
        <w:tab/>
        <w:t xml:space="preserve">San Juan Crisostomo: "Ang karon nga kinabuhi ra ang panahon alang sa maayong buhat, samtang pagkahuman sa kamatayon adunay paghukom ug silot. Kay nasulat: </w:t>
      </w:r>
      <w:r w:rsidRPr="006A21F9">
        <w:rPr>
          <w:i/>
          <w:iCs/>
          <w:lang w:val="ru-RU"/>
        </w:rPr>
        <w:t>'Sa kamatayon walay paghinumdom kanimo; sa lubnganan, kinsa may magdayeg kanimo?</w:t>
      </w:r>
      <w:r w:rsidRPr="006A21F9">
        <w:rPr>
          <w:lang w:val="ru-RU"/>
        </w:rPr>
        <w:t>' (Salmo 6:6)."</w:t>
      </w:r>
      <w:r>
        <w:rPr>
          <w:rStyle w:val="FootnoteReference"/>
        </w:rPr>
        <w:footnoteReference w:id="1634"/>
      </w:r>
      <w:r w:rsidRPr="006A21F9">
        <w:rPr>
          <w:lang w:val="ru-RU"/>
        </w:rPr>
        <w:t xml:space="preserve"> "Samtang anaa pa kita sa karon nga kinabuhi, posible pa nga malikayan nato ang silot pinaagi sa pagbag-o sa atong kaugalingon. Apan sa diha nga mosulod kita sa sunod nga kinabuhi, walay pulos ang paghinulsol sa atong mga sala."</w:t>
      </w:r>
      <w:r>
        <w:rPr>
          <w:rStyle w:val="FootnoteReference"/>
        </w:rPr>
        <w:footnoteReference w:id="1635"/>
      </w:r>
    </w:p>
    <w:p w14:paraId="40C6C585" w14:textId="77777777" w:rsidR="00BE1885" w:rsidRPr="006A21F9" w:rsidRDefault="00BE1885" w:rsidP="00BE1885">
      <w:pPr>
        <w:rPr>
          <w:lang w:val="ru-RU"/>
        </w:rPr>
      </w:pPr>
      <w:r w:rsidRPr="006A21F9">
        <w:rPr>
          <w:lang w:val="ru-RU"/>
        </w:rPr>
        <w:tab/>
        <w:t>Teodoro sa Heraclea: "Pagkahuman sa kamatayon, walay panahon para sa paghinulsol."</w:t>
      </w:r>
      <w:r>
        <w:rPr>
          <w:rStyle w:val="FootnoteReference"/>
        </w:rPr>
        <w:footnoteReference w:id="1636"/>
      </w:r>
    </w:p>
    <w:p w14:paraId="2494587C" w14:textId="77777777" w:rsidR="00BE1885" w:rsidRPr="006A21F9" w:rsidRDefault="00BE1885" w:rsidP="00BE1885">
      <w:pPr>
        <w:rPr>
          <w:lang w:val="ru-RU"/>
        </w:rPr>
      </w:pPr>
      <w:r w:rsidRPr="006A21F9">
        <w:rPr>
          <w:lang w:val="ru-RU"/>
        </w:rPr>
        <w:tab/>
        <w:t>Bendito Theophylact sa Bulgaria: "Tan-awa, dinhi sa yuta mahimo pa nato bayran ang atong mga sala. Apan sa diha nga mobiya na kita sa yuta, dili na nato mahimo, pinaagi sa atong kaugalingong paningkamot sa pag-ikumpisal, nga bayran ang atong mga sala; kay sirado na ang pultahan."</w:t>
      </w:r>
      <w:r>
        <w:rPr>
          <w:rStyle w:val="FootnoteReference"/>
        </w:rPr>
        <w:footnoteReference w:id="1637"/>
      </w:r>
      <w:r w:rsidRPr="006A21F9">
        <w:rPr>
          <w:lang w:val="ru-RU"/>
        </w:rPr>
        <w:t xml:space="preserve"> "Sa karon nga panahon, makahimo ug makab-ot pa ta og butang; apan sa umaabot nga panahon ang tanang aktibong gahum sa kalag napugngan; ug imposible na nga makahimo og bisan unsang maayong buhat aron mabayran ang atong mga sala."</w:t>
      </w:r>
      <w:r>
        <w:rPr>
          <w:rStyle w:val="FootnoteReference"/>
        </w:rPr>
        <w:footnoteReference w:id="1638"/>
      </w:r>
      <w:r w:rsidRPr="006A21F9">
        <w:rPr>
          <w:lang w:val="ru-RU"/>
        </w:rPr>
        <w:t xml:space="preserve"> "Pagkahuman sa pagbiya niini nga kinabuhi, ulahi na kaayo aron maghinulsol ug magbayad-sala."</w:t>
      </w:r>
      <w:r>
        <w:rPr>
          <w:rStyle w:val="FootnoteReference"/>
        </w:rPr>
        <w:footnoteReference w:id="1639"/>
      </w:r>
    </w:p>
    <w:p w14:paraId="6A13465D" w14:textId="77777777" w:rsidR="00BE1885" w:rsidRPr="006A21F9" w:rsidRDefault="00BE1885" w:rsidP="00BE1885">
      <w:pPr>
        <w:rPr>
          <w:lang w:val="ru-RU"/>
        </w:rPr>
      </w:pPr>
    </w:p>
    <w:p w14:paraId="007F5C45" w14:textId="77777777" w:rsidR="00BE1885" w:rsidRPr="006A21F9" w:rsidRDefault="00BE1885" w:rsidP="00BE1885">
      <w:pPr>
        <w:pStyle w:val="Heading5"/>
        <w:rPr>
          <w:lang w:val="ru-RU"/>
        </w:rPr>
      </w:pPr>
      <w:bookmarkStart w:id="1085" w:name="_Toc133143025"/>
      <w:bookmarkStart w:id="1086" w:name="_Toc133166382"/>
      <w:bookmarkStart w:id="1087" w:name="_Toc182221592"/>
      <w:bookmarkStart w:id="1088" w:name="_Toc238453159"/>
      <w:bookmarkStart w:id="1089" w:name="_Toc238453959"/>
      <w:bookmarkStart w:id="1090" w:name="_Toc238574267"/>
      <w:r w:rsidRPr="006A21F9">
        <w:rPr>
          <w:lang w:val="ru-RU"/>
        </w:rPr>
        <w:t>§249. Ang Pagkakabalaod sa Partikular nga Paghukom</w:t>
      </w:r>
      <w:bookmarkEnd w:id="1085"/>
      <w:bookmarkEnd w:id="1086"/>
      <w:bookmarkEnd w:id="1087"/>
      <w:bookmarkEnd w:id="1088"/>
      <w:bookmarkEnd w:id="1089"/>
      <w:bookmarkEnd w:id="1090"/>
    </w:p>
    <w:p w14:paraId="3103678F" w14:textId="77777777" w:rsidR="00BE1885" w:rsidRPr="006A21F9" w:rsidRDefault="00BE1885" w:rsidP="00BE1885">
      <w:pPr>
        <w:ind w:firstLine="708"/>
        <w:rPr>
          <w:lang w:val="ru-RU"/>
        </w:rPr>
      </w:pPr>
      <w:r w:rsidRPr="006A21F9">
        <w:rPr>
          <w:lang w:val="ru-RU"/>
        </w:rPr>
        <w:t>Ang doktrina nga sa pagkamatay sa usa ka tawo, adunay paghukom alang kaniya, nga nailhan nga partikular nga paghukom, nga lahi sa kinatibuk-ang paghukom nga mahitabo sa katapusan sa kalibutan:</w:t>
      </w:r>
    </w:p>
    <w:p w14:paraId="6AA89E08" w14:textId="77777777" w:rsidR="00BE1885" w:rsidRPr="006A21F9" w:rsidRDefault="00BE1885" w:rsidP="00BE1885">
      <w:pPr>
        <w:ind w:firstLine="708"/>
        <w:rPr>
          <w:lang w:val="ru-RU"/>
        </w:rPr>
      </w:pPr>
      <w:r w:rsidRPr="006A21F9">
        <w:rPr>
          <w:b/>
          <w:bCs/>
          <w:lang w:val="ru-RU"/>
        </w:rPr>
        <w:t xml:space="preserve">1) </w:t>
      </w:r>
      <w:r w:rsidRPr="006A21F9">
        <w:rPr>
          <w:lang w:val="ru-RU"/>
        </w:rPr>
        <w:t>Nailhan na kini sa Simbahan sa Daan nga Tugon</w:t>
      </w:r>
      <w:r w:rsidRPr="006A21F9">
        <w:rPr>
          <w:i/>
          <w:iCs/>
          <w:lang w:val="ru-RU"/>
        </w:rPr>
        <w:t>.</w:t>
      </w:r>
      <w:r w:rsidRPr="006A21F9">
        <w:rPr>
          <w:lang w:val="ru-RU"/>
        </w:rPr>
        <w:t xml:space="preserve"> Ang maalamon nga anak ni Sirach miingon sa usa ka talata: </w:t>
      </w:r>
      <w:r w:rsidRPr="006A21F9">
        <w:rPr>
          <w:i/>
          <w:iCs/>
          <w:lang w:val="ru-RU"/>
        </w:rPr>
        <w:t>'Sayon ra alang sa Ginoo ang paghatag og ganti sa tawo sumala sa iyang mga buhat sa adlaw sa iyang kamatayon. Ang usa ka gutlo nga pag-antos makapahimulos sa usa ka tawo sa iyang mga kalipay, ug sa kamatayon sa tawo ipadayag ang iyang mga buhat</w:t>
      </w:r>
      <w:r w:rsidRPr="006A21F9">
        <w:rPr>
          <w:lang w:val="ru-RU"/>
        </w:rPr>
        <w:t>' (Sir. 11:26–27). Kung, busa, angay sa atubangan sa Dios nga ganti-an ang mga tawo sumala sa ilang mga merito sa mismong adlaw sa ilang kamatayon; kung, sumala sa Iyang kabubut-on, ang mga buhat sa usa ka tawo ipadayag gayud kanila sa mismong higayon sa kamatayon, ug kini dili ipalugway hangtod sa Katapusang Paghukom: nan kinahanglan nga dawaton nga aduna usab partikular nga paghukom alang sa usa ka tawo dayon pagkahuman sa iyang kamatayon. Kung dili, alang sa unsang katuyoan ipadayag ang tanang buhat sa usa ka tawo kanila niadtong panahona? Unsa man ang kahulugan niining maong pagpadayag? Ug ngano man nga giingon sa Labawng Maalamon nga sa mismong adlaw sa kamatayon angay nga bayaran sa Dios ang tawo sumala sa iyang mga buhat?…</w:t>
      </w:r>
    </w:p>
    <w:p w14:paraId="61C39061"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Si San Pablo nga Apostol gipadayag kini sa hingpit nga klaro sa Bag-ong Tugon sa dihang miingon siya: </w:t>
      </w:r>
      <w:r w:rsidRPr="006A21F9">
        <w:rPr>
          <w:i/>
          <w:iCs/>
          <w:lang w:val="ru-RU"/>
        </w:rPr>
        <w:t>'Gitudlo sa tawo nga mamatay usa ka beses, ug pagkahuman niini moabot ang paghukom</w:t>
      </w:r>
      <w:r w:rsidRPr="006A21F9">
        <w:rPr>
          <w:lang w:val="ru-RU"/>
        </w:rPr>
        <w:t>' (Hebreohanon 9:27). Klaro nga ang Apostol wala magtuo nga adunay bisan unsang paglangan tali sa kamatayon ug paghukom, ug busa nagtumong siya dili sa Katapusang Paghukom, kondili sa usa ka partikular nga paghukom.</w:t>
      </w:r>
    </w:p>
    <w:p w14:paraId="2686B7F3" w14:textId="77777777" w:rsidR="00BE1885" w:rsidRPr="006A21F9" w:rsidRDefault="00BE1885" w:rsidP="00BE1885">
      <w:pPr>
        <w:ind w:firstLine="708"/>
        <w:rPr>
          <w:lang w:val="ru-RU"/>
        </w:rPr>
      </w:pPr>
      <w:r w:rsidRPr="006A21F9">
        <w:rPr>
          <w:b/>
          <w:bCs/>
          <w:lang w:val="ru-RU"/>
        </w:rPr>
        <w:t xml:space="preserve">3) </w:t>
      </w:r>
      <w:r w:rsidRPr="006A21F9">
        <w:rPr>
          <w:lang w:val="ru-RU"/>
        </w:rPr>
        <w:t>Ang mga Balaang Amahan ug magtutudlo sa Simbahan nagwali niini nga klaro. Pananglitan:</w:t>
      </w:r>
    </w:p>
    <w:p w14:paraId="194BAF89" w14:textId="77777777" w:rsidR="00BE1885" w:rsidRPr="006A21F9" w:rsidRDefault="00BE1885" w:rsidP="00BE1885">
      <w:pPr>
        <w:rPr>
          <w:lang w:val="ru-RU"/>
        </w:rPr>
      </w:pPr>
      <w:r w:rsidRPr="006A21F9">
        <w:rPr>
          <w:lang w:val="ru-RU"/>
        </w:rPr>
        <w:tab/>
        <w:t>Si San Gregorio nga Teologo, sa pagtumong sa usa ka pasahina sa kamatayon ni Haring Constantius, nag-obserba nga mibiya siya niining kinabuhi, 'nga naghalad, ingon nila, og walay pulos nga paghinulsol uban sa iyang katapusang gininhawa, sa dihang ang matag usa mahimong matinud-anong huwes sa iyang kaugalingon, tungod sa paghukom nga nagpaabut kanila didto.'</w:t>
      </w:r>
      <w:r>
        <w:rPr>
          <w:rStyle w:val="FootnoteReference"/>
        </w:rPr>
        <w:footnoteReference w:id="1640"/>
      </w:r>
    </w:p>
    <w:p w14:paraId="0799CE79" w14:textId="77777777" w:rsidR="00BE1885" w:rsidRPr="006A21F9" w:rsidRDefault="00BE1885" w:rsidP="00BE1885">
      <w:pPr>
        <w:rPr>
          <w:lang w:val="ru-RU"/>
        </w:rPr>
      </w:pPr>
      <w:r w:rsidRPr="006A21F9">
        <w:rPr>
          <w:lang w:val="ru-RU"/>
        </w:rPr>
        <w:tab/>
        <w:t xml:space="preserve">Gidasig ni San Juan Crisostomo ang iyang mga tigpaminaw: 'Walay buhing tawo sa yuta nga wala pasayloa sa iyang mga sala ang makalikay sa silot niini sa diha nga mosulod siya sa umaabot nga kinabuhi. Apan sama sa pagdala dinhi sa mga kriminal gikan sa ilang selda aron atubangon ang paghukom nga nakadena, ingon </w:t>
      </w:r>
      <w:r w:rsidRPr="006A21F9">
        <w:rPr>
          <w:lang w:val="ru-RU"/>
        </w:rPr>
        <w:lastRenderedPageBreak/>
        <w:t>usab, sa pagbiya niini nga kinabuhi, ang tanang kalag dad-on sa atubangan sa Katapusang Paghukom, nga nabug-atan sa nagkalain-laing gapus sa sala."</w:t>
      </w:r>
      <w:r>
        <w:rPr>
          <w:rStyle w:val="FootnoteReference"/>
        </w:rPr>
        <w:footnoteReference w:id="1641"/>
      </w:r>
      <w:r w:rsidRPr="006A21F9">
        <w:rPr>
          <w:lang w:val="ru-RU"/>
        </w:rPr>
        <w:t xml:space="preserve"> "Sa pagbiya nato niining kinabuhi, motungha kita sa Atubangan sa Katapusang Paghukom ug maghatag og pasaysay sa tanang buhat nato; ug—kon nagpadayon kita sa pagpakasala—masailalim kita sa pag-antos ug silot; apan kon magpaningkamot kita bisan gamay, kita giisip nga takus sa mga korona ug dili masukod nga mga panalangin: sa pagkahibalo niini, atong patahimikan ang mga naghunahuna sa laing paagi, ug kita mismo mosugod sa dalan sa pagkamaayo, aron uban sa paglaum nga angay sa usa ka Kristohanon, kita makatindog atubangan niadtong paghukom ug madawat ang mga panalangin nga gisaad kanato."</w:t>
      </w:r>
      <w:r>
        <w:rPr>
          <w:rStyle w:val="FootnoteReference"/>
        </w:rPr>
        <w:footnoteReference w:id="1642"/>
      </w:r>
      <w:r w:rsidRPr="006A21F9">
        <w:rPr>
          <w:lang w:val="ru-RU"/>
        </w:rPr>
        <w:t xml:space="preserve"> Ug usab: "Andama daan ang imong buhat, ug andama ang imong kaugalingon alang sa pagpanaw (Prov. 24:27). Kung nakawat ka og bisan unsa gikan sa bisan kinsa, ibalik kini, ug ingna, sama sa gibuhat ni Zacchaeus: 'Ibabayran ko kini og upat ka beses sa akong gikawat' (Lucas 19:8). Kung nakapanamastamas ka sa bisan kinsa, o nahimong kaaway sa bisan kinsa, pakig-uli una pa moabot ang hukmanan. Ayoha ang tanan dinhi, aron atubangon nimo ang hukmanan nga walay kasubo. Samtang ania pa kita dinhi, aduna kitay maayong paglaum; apan sa diha nga mibiya na kita paingon niadtong dapita, dili na kita makapanamastamas ug makahugas sa atong mga sala. Busa, kinahanglan nga mag-andam kita kanunay alang sa atong pagbiya dinhi. Kay unsa kaha kon tawgon kita sa Ginoo sa gabii? Unsa kaha kon ugma?"</w:t>
      </w:r>
      <w:r>
        <w:rPr>
          <w:rStyle w:val="FootnoteReference"/>
        </w:rPr>
        <w:footnoteReference w:id="1643"/>
      </w:r>
    </w:p>
    <w:p w14:paraId="3292B82C" w14:textId="77777777" w:rsidR="00BE1885" w:rsidRPr="006A21F9" w:rsidRDefault="00BE1885" w:rsidP="00BE1885">
      <w:pPr>
        <w:rPr>
          <w:lang w:val="ru-RU"/>
        </w:rPr>
      </w:pPr>
      <w:r w:rsidRPr="006A21F9">
        <w:rPr>
          <w:lang w:val="ru-RU"/>
        </w:rPr>
        <w:tab/>
        <w:t>Gitawag ni Blessed Augustine kini nga 'ang labing matarong ug labing makaluwas nga pagtuo nga ang mga kalag gihukman sa diha-diha dayon nga mobiya sila sa ilang mga lawas, sa wala pa sila motungha sa paghukom diin sila gihukman samtang anaa sa ilang nabanhaw nga mga lawas.'</w:t>
      </w:r>
      <w:r>
        <w:rPr>
          <w:rStyle w:val="FootnoteReference"/>
        </w:rPr>
        <w:footnoteReference w:id="1644"/>
      </w:r>
    </w:p>
    <w:p w14:paraId="41B03D03" w14:textId="77777777" w:rsidR="00BE1885" w:rsidRPr="006A21F9" w:rsidRDefault="00BE1885" w:rsidP="00BE1885">
      <w:pPr>
        <w:rPr>
          <w:lang w:val="ru-RU"/>
        </w:rPr>
      </w:pPr>
      <w:r w:rsidRPr="006A21F9">
        <w:rPr>
          <w:lang w:val="ru-RU"/>
        </w:rPr>
        <w:tab/>
        <w:t>San Demetrio sa Rostov: "Kautang sa matag-usa kanato, isip mga Ortodoksong Kristohanon, nga atong hulaton ang dili mailhi nga oras sa atong kamatayon matag adlaw ug matag gabii, ug mag-andam alang sa atong pagbiya: kay ang matag-usa kanato adunay kaugalingong makalilisang nga paghukom, sa wala pa ang makalilisang nga paghukom nga komon sa tanan."</w:t>
      </w:r>
      <w:r>
        <w:rPr>
          <w:rStyle w:val="FootnoteReference"/>
        </w:rPr>
        <w:footnoteReference w:id="1645"/>
      </w:r>
      <w:r w:rsidRPr="006A21F9">
        <w:rPr>
          <w:lang w:val="ru-RU"/>
        </w:rPr>
        <w:t xml:space="preserve"> "Aduna'y duha ka matang sa paghukom: partikular ug kinatibuk-an. Ang matag tawo mag-atubang sa partikular nga paghukom sa dihang mamatay; kay makita nila ang tanan nilang mga buhat."</w:t>
      </w:r>
      <w:r>
        <w:rPr>
          <w:rStyle w:val="FootnoteReference"/>
        </w:rPr>
        <w:footnoteReference w:id="1646"/>
      </w:r>
      <w:r w:rsidRPr="006A21F9">
        <w:rPr>
          <w:lang w:val="ru-RU"/>
        </w:rPr>
        <w:t xml:space="preserve"> "Nagpaabot kita sa pag-abot sa Ginoo kanato adlaw ug gabii ug sa matag oras, apan dili pa karon ang makalilisang nga pag-abot, diin Siya moabot aron hukman ang buhi ug ang patay ug aron ganti-an ang matag tawo sumala sa ilang mga buhat; ni ang matag-oras nato pa gihulat ang panahon nga (sumala sa mga pulong sa Apostol Pedro) </w:t>
      </w:r>
      <w:r w:rsidRPr="006A21F9">
        <w:rPr>
          <w:i/>
          <w:iCs/>
          <w:lang w:val="ru-RU"/>
        </w:rPr>
        <w:t>molabay ang mga langit uban sa dakong kasaba, ang mga elemento matunaw sa kusog nga kainit, ug ang yuta ug ang tanang buhat niini mapaso</w:t>
      </w:r>
      <w:r w:rsidRPr="006A21F9">
        <w:rPr>
          <w:lang w:val="ru-RU"/>
        </w:rPr>
        <w:t xml:space="preserve"> (2 Pedro 3:10), apan nagpaabut kita sa tagsa-tagsa natong kaugalingong takna sa kamatayon, diin moabot ang paghukom sa Dios aron kuhaon ang kalag gikan sa lawas, ug niining taknaa atubangon sa matag-usa ang tagsa-tagsa niyang partikular nga silot alang sa iyang mga binuhatan; gipaabot nato kana nga takna sa matag higayon, sama sa pagtudlo sa Ginoo mismo nga nagbantay kanato sa Ebanghelyo: </w:t>
      </w:r>
      <w:r w:rsidRPr="006A21F9">
        <w:rPr>
          <w:i/>
          <w:iCs/>
          <w:lang w:val="ru-RU"/>
        </w:rPr>
        <w:t>'Mag-andam kamo, kay sa taknang wala ninyo damha, moabot ang Anak sa Tawo</w:t>
      </w:r>
      <w:r w:rsidRPr="006A21F9">
        <w:rPr>
          <w:lang w:val="ru-RU"/>
        </w:rPr>
        <w:t>' (Lucas 12:40)."</w:t>
      </w:r>
      <w:r>
        <w:rPr>
          <w:rStyle w:val="FootnoteReference"/>
        </w:rPr>
        <w:footnoteReference w:id="1647"/>
      </w:r>
    </w:p>
    <w:p w14:paraId="21216B71" w14:textId="77777777" w:rsidR="00BE1885" w:rsidRPr="006A21F9" w:rsidRDefault="00BE1885" w:rsidP="00BE1885">
      <w:pPr>
        <w:ind w:firstLine="708"/>
        <w:rPr>
          <w:lang w:val="ru-RU"/>
        </w:rPr>
      </w:pPr>
      <w:r w:rsidRPr="006A21F9">
        <w:rPr>
          <w:b/>
          <w:bCs/>
          <w:lang w:val="ru-RU"/>
        </w:rPr>
        <w:t xml:space="preserve">4) </w:t>
      </w:r>
      <w:r w:rsidRPr="006A21F9">
        <w:rPr>
          <w:lang w:val="ru-RU"/>
        </w:rPr>
        <w:t>Sayon ra kini masabtan ug makatarunganon sa matarong nga panghuna-huna. Dili kini madawat nga ang kahimtang sa mga kalag, gikan sa kamatayon hangtod sa Katapusang Paghukom, magpabilin nga walay klarong kahimtang ug dili matino.</w:t>
      </w:r>
      <w:r>
        <w:rPr>
          <w:rStyle w:val="FootnoteReference"/>
        </w:rPr>
        <w:footnoteReference w:id="1648"/>
      </w:r>
      <w:r w:rsidRPr="006A21F9">
        <w:rPr>
          <w:lang w:val="ru-RU"/>
        </w:rPr>
        <w:t xml:space="preserve"> Kay unsaon man pagsabot niining kahimtanga? Walay kahibalo? Apan </w:t>
      </w:r>
      <w:r w:rsidRPr="006A21F9">
        <w:rPr>
          <w:lang w:val="ru-RU"/>
        </w:rPr>
        <w:lastRenderedPageBreak/>
        <w:t>giunsa kini mahimo alang sa kalag nga sa kinaiyahan mismo maalam sa kaugalingon? Ug bisan pa kon posible kini, alang sa unsang katuyoan kini tugotan sa labing maalamon nga Pagdumala? — O ba'g mahibalo? Sa ingon ana, giunsa man sa kalag pagkahibalo sa kaugalingon nga wala kini sa usa ka piho nga kahimtang? Ug unsa kaha klase sa pag-eksister kana? Busa, gikinahanglan nga ipagpalagay ang usa ka piho nga kapalaran alang sa matag kalag sa diha-diha dayon pagkahuman sa kamatayon sa usa ka tawo; gikinahanglan usab nga ipagpalagay ang usa ka partikular nga paghukom diin matino kini nga kapalaran.</w:t>
      </w:r>
    </w:p>
    <w:p w14:paraId="1A238F3E" w14:textId="77777777" w:rsidR="00BE1885" w:rsidRPr="006A21F9" w:rsidRDefault="00BE1885" w:rsidP="00BE1885">
      <w:pPr>
        <w:rPr>
          <w:lang w:val="ru-RU"/>
        </w:rPr>
      </w:pPr>
      <w:r w:rsidRPr="006A21F9">
        <w:rPr>
          <w:lang w:val="ru-RU"/>
        </w:rPr>
        <w:tab/>
      </w:r>
    </w:p>
    <w:p w14:paraId="613AF20C" w14:textId="77777777" w:rsidR="00BE1885" w:rsidRPr="006A21F9" w:rsidRDefault="00BE1885" w:rsidP="00BE1885">
      <w:pPr>
        <w:pStyle w:val="Heading5"/>
        <w:rPr>
          <w:lang w:val="ru-RU"/>
        </w:rPr>
      </w:pPr>
      <w:bookmarkStart w:id="1091" w:name="_Toc133143026"/>
      <w:bookmarkStart w:id="1092" w:name="_Toc133166383"/>
      <w:bookmarkStart w:id="1093" w:name="_Toc182221593"/>
      <w:bookmarkStart w:id="1094" w:name="_Toc238453160"/>
      <w:bookmarkStart w:id="1095" w:name="_Toc238453960"/>
      <w:bookmarkStart w:id="1096" w:name="_Toc238574268"/>
      <w:r w:rsidRPr="006A21F9">
        <w:rPr>
          <w:lang w:val="ru-RU"/>
        </w:rPr>
        <w:t>§250. Ang konsepto sa partikular nga paghukom: ang doktrina sa mga estasyon sa purgatoryo</w:t>
      </w:r>
      <w:bookmarkEnd w:id="1091"/>
      <w:bookmarkEnd w:id="1092"/>
      <w:bookmarkEnd w:id="1093"/>
      <w:bookmarkEnd w:id="1094"/>
      <w:bookmarkEnd w:id="1095"/>
      <w:bookmarkEnd w:id="1096"/>
    </w:p>
    <w:p w14:paraId="2D649CDD" w14:textId="77777777" w:rsidR="00BE1885" w:rsidRPr="006A21F9" w:rsidRDefault="00BE1885" w:rsidP="00BE1885">
      <w:pPr>
        <w:ind w:firstLine="708"/>
        <w:rPr>
          <w:lang w:val="ru-RU"/>
        </w:rPr>
      </w:pPr>
      <w:r w:rsidRPr="006A21F9">
        <w:rPr>
          <w:lang w:val="ru-RU"/>
        </w:rPr>
        <w:t>Ang Balaang Kasulatan wala maglarawan kung giunsa pagkahitabo ang partikular nga paghukom. Bisan pa, usa ka simbolikong paglarawan niini nga paghukom, nga gibase sa kadaghanan sa Balaang Tradisyon ug sumala sa Balaang Kasulatan, makita sa doktrina sa mga toll-house (</w:t>
      </w:r>
      <w:r w:rsidRPr="001E4083">
        <w:t>τελώνια</w:t>
      </w:r>
      <w:r w:rsidRPr="006A21F9">
        <w:rPr>
          <w:lang w:val="ru-RU"/>
        </w:rPr>
        <w:t>), nga naglungtad sukad pa sa karaang panahon sa Simbahang Orthodox.</w:t>
      </w:r>
    </w:p>
    <w:p w14:paraId="07E29059"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Ang kinauyokan sa doktrina sa mga toll-houses makita sa mga pulong ni San Cirilo sa Alexandria bahin sa pagbiya sa kalag, nga kasagarang gipatik sa usa sa mga liturhikal nga basahon—ang 'Salmo para sa Banal nga Liturhiya'.</w:t>
      </w:r>
      <w:r>
        <w:rPr>
          <w:rStyle w:val="FootnoteReference"/>
        </w:rPr>
        <w:footnoteReference w:id="1649"/>
      </w:r>
      <w:r w:rsidRPr="006A21F9">
        <w:rPr>
          <w:lang w:val="ru-RU"/>
        </w:rPr>
        <w:t xml:space="preserve"> Gikuha nato ang mga nag-unang kinaiya niini.</w:t>
      </w:r>
    </w:p>
    <w:p w14:paraId="19C85371" w14:textId="77777777" w:rsidR="00BE1885" w:rsidRPr="006A21F9" w:rsidRDefault="00BE1885" w:rsidP="00BE1885">
      <w:pPr>
        <w:rPr>
          <w:lang w:val="ru-RU"/>
        </w:rPr>
      </w:pPr>
      <w:r w:rsidRPr="006A21F9">
        <w:rPr>
          <w:lang w:val="ru-RU"/>
        </w:rPr>
        <w:tab/>
        <w:t xml:space="preserve">Sa dihang ang atong kalag mapabulag sa atong lawas, atong makita, sa usa ka bahin, ang langitnong mga puwersa ug gahum, ug sa pikas bahin, ang mga gahum sa kangitngit, ang dautang mga magmamando sa kalibutan, ang mga pangulo sa mga tigpangolekta sa buhis sa hangin, ang mga manlupig ug managsaway sa atong mga binuhatan… Sa pagtan-aw kanila, ang kalag malisang, mokurog, motremble, ug, sa kalibog ug kahadlok, mangita og dalangpanan sa mga anghel sa Dios; apan, bisan pa sa pagdawat kaniya sa mga balaan nga anghel, ug sa pag-agi sa hangin ilawom sa ilang proteksyon samtang mosaka paingon sa kahitas-an, makasugat kini og nagkalain-laing buhisanan (sama sa pipila ka checkpoint o pasilidad sa aduana diin gipataw ang buhis), nga mopugong sa dalan niini paingon sa Gingharian, ug mopahunong ug mopugong sa paningkamot </w:t>
      </w:r>
      <w:r w:rsidRPr="001E4083">
        <w:t xml:space="preserve">niini </w:t>
      </w:r>
      <w:r w:rsidRPr="006A21F9">
        <w:rPr>
          <w:lang w:val="ru-RU"/>
        </w:rPr>
        <w:t xml:space="preserve">paingon niini. Sa matag usa niini nga toll-house, pangayoon ang panag-ihap alang sa piho nga mga sala. Ang unang toll-house alang sa mga sala nga nabuhat pinaagi sa baba ug dila… Ang ikaduhang toll-house alang sa mga sala sa panan-aw… Ang ikatulong toll-house alang sa mga sala sa pagpaminaw… Ang ikaupat nga toll-house alang sa mga sala sa pangamoy… Ang ikalima nga toll-house para sa tanang dautang binuhatan ug makalilisang nga buhat nga gihimo sa mga kamot. Ang mosunod nga mga toll-house nagtumong sa ubang mga sala, sama sa: dautang buot, kasina, pagpanamastamas, garbo ug pagpasigarbo… Sa mubo, ang matag pagbati sa kalag, ang matag sala, sa ingon niini adunay kaugalingong mga tigkolekta sa buwis ug mga tigpahinabo sa kasakit… Ang mga gahum sa langit ug ang usa ka panon sa hugaw nga mga espiritu anaa didto; ug sama sa una nga nagrepresentar sa mga hiyas sa kalag, ingon usab ang ikaduha mopasangil sa mga sala </w:t>
      </w:r>
      <w:r w:rsidRPr="001E4083">
        <w:t>niini</w:t>
      </w:r>
      <w:r w:rsidRPr="006A21F9">
        <w:rPr>
          <w:lang w:val="ru-RU"/>
        </w:rPr>
        <w:t>, nga gihimo pinaagi sa pulong o buhat, hunahuna o tinguha. Samtang ang kalag, nga nagbarog taliwala kanila, sa kahadlok ug pag-uyog, pagahuyop-huypon sa iyang mga hunahuna, hangtod sa katapusan, sumala sa iyang mga binuhatan, lihok ug mga pulong, kini hukman ug gapuson sa kadena, o pakabsanon ug buhian (kay ang tanan gipugngan sa kadena sa ilang kaugalingong mga sala). Ug kon mapamatud-an kini nga takus pinaagi sa usa ka deboto ug makapahimuot sa Diyos nga kinabuhi, dawaton kini sa mga anghel, ug dayon kini modagayday nga walay kahadlok padulong sa gingharian, kauban sa mga balaan nga gahum… Sa laing bahin, kon mapamatud-an nga nagkinabuhi siya sa kapabayaan ug kawalay pagpugong sa kaugalingon, madungog niya kana nga makalilisang nga tingog: 'Kuhaa ang daotan, aron dili nila makita ang himaya sa Ginoo' (Isaias 26:10); unya biyaan siya sa mga anghel sa Dios, ug dakpon siya sa makalilisang nga mga demonyo… ug ang kalag, nga napusilan sa dili maputol nga mga kadena, itaktak ngadto sa yuta sa kangitngit ug kadulom, sa kalawmon sa ilawom sa yuta, sa mga selda sa ilawom sa yuta ug sa mga prisohan sa impyerno."</w:t>
      </w:r>
      <w:r>
        <w:rPr>
          <w:rStyle w:val="FootnoteReference"/>
        </w:rPr>
        <w:footnoteReference w:id="1650"/>
      </w:r>
    </w:p>
    <w:p w14:paraId="3535D6DD" w14:textId="77777777" w:rsidR="00BE1885" w:rsidRPr="006A21F9" w:rsidRDefault="00BE1885" w:rsidP="00BE1885">
      <w:pPr>
        <w:rPr>
          <w:lang w:val="ru-RU"/>
        </w:rPr>
      </w:pPr>
      <w:r w:rsidRPr="006A21F9">
        <w:rPr>
          <w:lang w:val="ru-RU"/>
        </w:rPr>
        <w:lastRenderedPageBreak/>
        <w:tab/>
        <w:t xml:space="preserve">Gikan niini, klaro nga: </w:t>
      </w:r>
      <w:r w:rsidRPr="006A21F9">
        <w:rPr>
          <w:b/>
          <w:bCs/>
          <w:lang w:val="ru-RU"/>
        </w:rPr>
        <w:t xml:space="preserve">a) </w:t>
      </w:r>
      <w:r w:rsidRPr="006A21F9">
        <w:rPr>
          <w:lang w:val="ru-RU"/>
        </w:rPr>
        <w:t xml:space="preserve">ang mga estasyon sa purgatoryo mao ang dili malikayan nga agianan diin ang tanang kalag sa tawo, dautan man o maayo, moagi gikan sa panaw sa panahon paingon sa ilang walay katapusang kapalaran; </w:t>
      </w:r>
      <w:r w:rsidRPr="006A21F9">
        <w:rPr>
          <w:b/>
          <w:bCs/>
          <w:lang w:val="ru-RU"/>
        </w:rPr>
        <w:t xml:space="preserve">b) </w:t>
      </w:r>
      <w:r w:rsidRPr="006A21F9">
        <w:rPr>
          <w:lang w:val="ru-RU"/>
        </w:rPr>
        <w:t xml:space="preserve">nga sa mga Purgatoryo, atol niining transisyon, ang matag kalag, sa atubangan sa mga anghel ug demonyo, ug walay duhaduha sa atubangan sa mata sa Makakita-sa-Tanan nga Huwes, hinay-hinay ug hingpit nga gisusi sa tanang binuhatan </w:t>
      </w:r>
      <w:r w:rsidRPr="001E4083">
        <w:t>niini</w:t>
      </w:r>
      <w:r w:rsidRPr="006A21F9">
        <w:rPr>
          <w:lang w:val="ru-RU"/>
        </w:rPr>
        <w:t xml:space="preserve">, maayo man o dautan; </w:t>
      </w:r>
      <w:r w:rsidRPr="006A21F9">
        <w:rPr>
          <w:b/>
          <w:bCs/>
          <w:lang w:val="ru-RU"/>
        </w:rPr>
        <w:t xml:space="preserve">c) </w:t>
      </w:r>
      <w:r w:rsidRPr="006A21F9">
        <w:rPr>
          <w:lang w:val="ru-RU"/>
        </w:rPr>
        <w:t>nga ingon nga resulta niining mga pagsusi, kining detalyadong talaan sa miaging kinabuhi sa matag kalag, ang mga maayong kalag, pagkahuman mapamatud-an ang ilang pagkamatarong sa tanang Purgatoryo, gidala sa mga anghel diretso sa langitnong puloy-anan, samtang ang mga makasasala nga kalag, nga gipugngan sa usa ka Purgatoryo o sa lain ug giakusahan sa pagkadautan, gihulbot, pinaagi sa paghukom sa dili makita nga Hukom, sa mga demonyo paingon sa ilang ngitngit nga puloy-anan.</w:t>
      </w:r>
      <w:r>
        <w:rPr>
          <w:rStyle w:val="FootnoteReference"/>
        </w:rPr>
        <w:footnoteReference w:id="1651"/>
      </w:r>
      <w:r w:rsidRPr="006A21F9">
        <w:rPr>
          <w:lang w:val="ru-RU"/>
        </w:rPr>
        <w:t xml:space="preserve"> Ug, busa, ang mga Purgatoryo wala'y lain kondili usa ka pribadong paghukom nga ang Ginoong Hesus mismo, sa dili makita, gihimo batok sa mga kalag sa tawo pinaagi sa mga anghel, nga gisugot bisan pa ang mga manlalait sa atong mga igsoon (Pahayag 12:10) ug dautang espiritu — usa ka paghukom diin ang tanang buhat </w:t>
      </w:r>
      <w:r w:rsidRPr="001E4083">
        <w:t>sa kalag</w:t>
      </w:r>
      <w:r w:rsidRPr="006A21F9">
        <w:rPr>
          <w:lang w:val="ru-RU"/>
        </w:rPr>
        <w:t xml:space="preserve"> gipahinumdom ug patas nga gisusi sa atubangan niini, ug pagkahuman niini matino ang gitudlo nga kapalaran niini.</w:t>
      </w:r>
      <w:r>
        <w:rPr>
          <w:rStyle w:val="FootnoteReference"/>
        </w:rPr>
        <w:footnoteReference w:id="1652"/>
      </w:r>
    </w:p>
    <w:p w14:paraId="6D80BAB1"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Kini nga doktrina sa mga toll-house, nga gipatin-aw ni San Cirilo sa Alexandria, naglungtad sa Simbahan sa wala pa si San Cirilo ug pagkahuman niini—sa tibuok mga sumusunod nga siglo.</w:t>
      </w:r>
    </w:p>
    <w:p w14:paraId="7E871368" w14:textId="77777777" w:rsidR="00BE1885" w:rsidRPr="006A21F9" w:rsidRDefault="00BE1885" w:rsidP="00BE1885">
      <w:pPr>
        <w:ind w:firstLine="708"/>
        <w:rPr>
          <w:lang w:val="ru-RU"/>
        </w:rPr>
      </w:pPr>
      <w:r w:rsidRPr="006A21F9">
        <w:rPr>
          <w:b/>
          <w:bCs/>
          <w:lang w:val="ru-RU"/>
        </w:rPr>
        <w:t xml:space="preserve">1) </w:t>
      </w:r>
      <w:r w:rsidRPr="006A21F9">
        <w:rPr>
          <w:lang w:val="ru-RU"/>
        </w:rPr>
        <w:t>Sa wala pa ni San Cirilo sa Alexandria, kini kanunay nga makita, isip usa ka iladong doktrina, sa mga sinulat sa mga Balaang Amahan ug magtutudlo, labi na sa ika-upat nga siglo.</w:t>
      </w:r>
      <w:r>
        <w:rPr>
          <w:rStyle w:val="FootnoteReference"/>
        </w:rPr>
        <w:footnoteReference w:id="1653"/>
      </w:r>
      <w:r w:rsidRPr="006A21F9">
        <w:rPr>
          <w:lang w:val="ru-RU"/>
        </w:rPr>
        <w:t xml:space="preserve"> Pananglitan:</w:t>
      </w:r>
    </w:p>
    <w:p w14:paraId="1F006768" w14:textId="77777777" w:rsidR="00BE1885" w:rsidRPr="006A21F9" w:rsidRDefault="00BE1885" w:rsidP="00BE1885">
      <w:pPr>
        <w:rPr>
          <w:lang w:val="ru-RU"/>
        </w:rPr>
      </w:pPr>
      <w:r w:rsidRPr="006A21F9">
        <w:rPr>
          <w:lang w:val="ru-RU"/>
        </w:rPr>
        <w:tab/>
        <w:t>Sa Balaang Efrem nga Siryano: "Sa dihang ang labawng gahum magkadool, sa dihang ang makalilisang nga mga puwersa moabot, sa dihang ang mga banal nga tigkuha (</w:t>
      </w:r>
      <w:r w:rsidRPr="001E4083">
        <w:t>έκσπηλεύται</w:t>
      </w:r>
      <w:r w:rsidRPr="006A21F9">
        <w:rPr>
          <w:lang w:val="ru-RU"/>
        </w:rPr>
        <w:t>) magmando sa kalag nga mobiya sa lawas, sa dihang, sa pwersa kami dad-on, dad-on kami ngadto sa dili malikayan nga paghukom; unya, sa pagtan-aw kanila, ang pobre nga tawo… nahulog sa hingpit nga kalibog, sama sa linog, ug nagkurog sa tibuok lawas… Ang mga langitnong maninikay, pagkahuman nilang kuhaon ang kalag, mosaka sa kahanginan, diin nagbarug ang mga prinsipalidad, gahum, ug mga magmamando sa pwersang supak. Kini mao ang atong dautang mga maninumbaga, katingalahang mga tigkolekta sa buhis (</w:t>
      </w:r>
      <w:r w:rsidRPr="001E4083">
        <w:t>τελώναι</w:t>
      </w:r>
      <w:r w:rsidRPr="006A21F9">
        <w:rPr>
          <w:lang w:val="ru-RU"/>
        </w:rPr>
        <w:t>), mga tigbantay sa talaan (</w:t>
      </w:r>
      <w:r w:rsidRPr="001E4083">
        <w:t>λογοθέται</w:t>
      </w:r>
      <w:r w:rsidRPr="006A21F9">
        <w:rPr>
          <w:lang w:val="ru-RU"/>
        </w:rPr>
        <w:t>), ug mga opisyal sa buhis (</w:t>
      </w:r>
      <w:r w:rsidRPr="001E4083">
        <w:t>φορολογοι</w:t>
      </w:r>
      <w:r w:rsidRPr="006A21F9">
        <w:rPr>
          <w:lang w:val="ru-RU"/>
        </w:rPr>
        <w:t xml:space="preserve">); Gitagbo nila siya sa iyang dalan, girekord, gisusi ug gitotal ang mga sala ug buhat niining tawoha—ang mga sala sa iyang pagkabatan-on ug pagkatigulang, boluntaryo ug dili boluntaryo, nga nabuhat sa buhat, pulong ug hunahuna. Aduna didto dakong kahadlok, dakong pag-uyog alang sa pobre nga kalag, usa ka dili masukod nga kaguol nga kini pag-antosun unya sa kamot sa dili mabilang nga kadaghan sa mga kaaway nga naglibot </w:t>
      </w:r>
      <w:r w:rsidRPr="001E4083">
        <w:t>niini</w:t>
      </w:r>
      <w:r w:rsidRPr="006A21F9">
        <w:rPr>
          <w:lang w:val="ru-RU"/>
        </w:rPr>
        <w:t xml:space="preserve"> sa kangitngit, nga nagpasipala niini aron mapugngan kini sa pagsaka paingon sa langit, </w:t>
      </w:r>
      <w:r w:rsidRPr="006A21F9">
        <w:rPr>
          <w:lang w:val="ru-RU"/>
        </w:rPr>
        <w:lastRenderedPageBreak/>
        <w:t>pagpuyo sa kahayag sa mga buhi, ug pagsulod sa yuta sa kinabuhi. Apan ang mga balaan nga anghel, sa pagkuha sa kalag, magdala niini palayo."</w:t>
      </w:r>
      <w:r>
        <w:rPr>
          <w:rStyle w:val="FootnoteReference"/>
        </w:rPr>
        <w:footnoteReference w:id="1654"/>
      </w:r>
    </w:p>
    <w:p w14:paraId="6D8BC689" w14:textId="77777777" w:rsidR="00BE1885" w:rsidRPr="006A21F9" w:rsidRDefault="00BE1885" w:rsidP="00BE1885">
      <w:pPr>
        <w:rPr>
          <w:lang w:val="ru-RU"/>
        </w:rPr>
      </w:pPr>
      <w:r w:rsidRPr="006A21F9">
        <w:rPr>
          <w:lang w:val="ru-RU"/>
        </w:rPr>
        <w:tab/>
        <w:t>Gikan kang San Atanasio ang Dako: "Sa usa ka gabii, usa ka tingog gikan sa kahitas-an ang miabot kaniya (Anthony), nga nagaingon: 'Anthony, bangon, paggawas ug tan-awa.' Ug siya mibangon ug migawas; ug sa pagtangtang sa iyang mga mata paingon sa langit, nakita niya ang usa ka taas ug makalilisang nga porma, ang ulo niini misaka hangtod sa mga panganod: nakakita usab siya og uban, nga daw may pako, nga nangandoy mosaka sa langit; apan kana nga hulagway, sa pag-unat sa iyang mga kamot, mipugong kanila sa pagsaka, ug napukan sila niini ug nataktak sa yuta; samtang kadtong wala magtagad niini milupad nga mapangahas, ug kana nga hulagway nasubo kanila, nga nagagisi sa iyang mga ngipon. Ug usab, usa ka tingog ang miabot kang Antonio: 'Sabta ang imong makita,' ug siya misugod, uban sa usa ka kasingkasing nga napuno sa kahayag, sa pagsabot nga kini mao ang pagsaka sa mga kalag, samtang ang babag sa yawa mao ang nagpabilanggo sa mga makasasala; apan dili niya mapunit o mapugngan ang sa mga balaan… Ug dugang pa: "Si San Antonio, sa dihang kausa naa siya sa kahimtang nga hapit na mamatay, nakit-an nga nakasuspenso sa hangin. Ang mga demonyo sa hangin mibabag sa iyang agianan ug wala siya tugoti nga makalusot; apan ang mga anghel, nga misupak kanila, gipikas ang mga gapos sa iyang pagkabilanggo. Apan, kinahanglan pa nila pangitaon ang iyang mga sala sukad pa sa iyang pagkahimugso."</w:t>
      </w:r>
      <w:r>
        <w:rPr>
          <w:rStyle w:val="FootnoteReference"/>
        </w:rPr>
        <w:footnoteReference w:id="1655"/>
      </w:r>
    </w:p>
    <w:p w14:paraId="264C7A18" w14:textId="77777777" w:rsidR="00BE1885" w:rsidRPr="006A21F9" w:rsidRDefault="00BE1885" w:rsidP="00BE1885">
      <w:pPr>
        <w:rPr>
          <w:lang w:val="ru-RU"/>
        </w:rPr>
      </w:pPr>
      <w:r w:rsidRPr="006A21F9">
        <w:rPr>
          <w:lang w:val="ru-RU"/>
        </w:rPr>
        <w:tab/>
        <w:t>Sa mga sinulat ni San Macario nga Dako: "Sa dihang mobiya ang kalag sa tawo sa lawas, usa ka dakong misteryo ang mahitabo. Kay kon kini masalaan sa mga sala, moabot ang daghang demonyo, dautang anghel ug ngitngit nga mga pwersa, dakpon kini nga kalag ug guyuron paingon sa ilang kiliran. Walay angay ikatingala niini. Kay kung ang usa ka tawo, samtang buhi pa ug ania pa sa kalibutan, misugot kanila, nagsumiter kanila ug nahimong ulipon nila, dili ba nila siya labi pang pag-angkonon ug pag-uliponon sa dihang mobiya na siya sa kalibutan? Sa laing bahin, sa mas maayong klase sa mga tawo, lahi ang dagan sa ilang kahimtang. Buot ipasabot, ang mga balaan nga alagad sa Dios gikauban pa gani sa niining kinabuhi sa mga anghel; gilibutan ug gipanalipdan sila sa mga balaang espiritu. Ug sa diha nga ang ilang mga kalag mabulag sa ilang mga lawas, dawaton sila sa mga anghel sa ilang panag-uban, sa kinabuhi sa kahayag, ug sa ingon niini, dad-on sila ngadto sa Ginoo."</w:t>
      </w:r>
      <w:r>
        <w:rPr>
          <w:rStyle w:val="FootnoteReference"/>
        </w:rPr>
        <w:footnoteReference w:id="1656"/>
      </w:r>
    </w:p>
    <w:p w14:paraId="5EF4BC2A" w14:textId="77777777" w:rsidR="00BE1885" w:rsidRPr="006A21F9" w:rsidRDefault="00BE1885" w:rsidP="00BE1885">
      <w:pPr>
        <w:rPr>
          <w:lang w:val="ru-RU"/>
        </w:rPr>
      </w:pPr>
      <w:r w:rsidRPr="006A21F9">
        <w:rPr>
          <w:lang w:val="ru-RU"/>
        </w:rPr>
        <w:tab/>
        <w:t>Miingon si San Juan Crisostomo: "Kung, sa diha nga molarga kita paingon sa lain nga nasud o siyudad, nanginahanglan kita og mga giya, unsa pa kaha kadako ang atong panginahanglan og mga tigtabang ug mga magmamando aron makalabay kita nga walay babag sa mga anciano, mga awtoridad, mga magmamando sa hangin, mga manlutos, ug mga punoang maniningil og buhis?…" "Ang mga balaang anghel malinawon nga nagbulag kanato gikan sa lawas (kini nga mga pulong gibutang sa Balaang Amahan sa ngabil sa mga namatay nga bata), ug kita, nga adunay maayong mga magtutultol, malig-on nga nakalabay sa mga gahum sa hangin. Ang dautang mga espiritu wala makakaplag kanato sa ilang gipangita; wala nila mabati ang ilang gipangandoy. Sa pagkakita nila sa usa ka lawas nga walay sala, napahiya sila; sa pagkakita nila sa usa ka hingpit nga kalag, nabihag sila; sa pagkakita nila sa usa ka dila nga walay mantsa, nanghilom sila. Nakatabok kami, ug among gipahiya sila. Napunit ang lambigit, ug kami nakagawas. Bulahan ang Dios, nga wala kami itugyan sa ilang bitag."</w:t>
      </w:r>
      <w:r>
        <w:rPr>
          <w:rStyle w:val="FootnoteReference"/>
        </w:rPr>
        <w:footnoteReference w:id="1657"/>
      </w:r>
      <w:r w:rsidRPr="006A21F9">
        <w:rPr>
          <w:lang w:val="ru-RU"/>
        </w:rPr>
        <w:t xml:space="preserve"> Ug dugang pa: "Ang mga nagahigda sa higdaanan sa kamatayon nag-uyog niini uban sa dakong kusog ug naglantaw nga puno sa kahadlok sa mga nagatindog sa kilid, samtang ang kalag naningkamot nga magpabilin sa lawas ug dili gustong mabulag niini, nahadlok sa panan-aw sa nagaduol nga mga anghel. Kay kung mangurog kita sa pagtan-aw sa makalilisang nga mga tawo, unsa kaha ang atong pag-antos inig makita nato ang nagaduol nga mga </w:t>
      </w:r>
      <w:r w:rsidRPr="006A21F9">
        <w:rPr>
          <w:lang w:val="ru-RU"/>
        </w:rPr>
        <w:lastRenderedPageBreak/>
        <w:t>anghel nga adunay makahadlok ug dili malumo nga gahum, inig hikap nila sa atong kalag ug pagbungkag niini gikan sa lawas, samtang kini nagahilak pag-ayo, apan walay pulos ug walay kapuslanan?</w:t>
      </w:r>
      <w:r>
        <w:rPr>
          <w:rStyle w:val="FootnoteReference"/>
        </w:rPr>
        <w:footnoteReference w:id="1658"/>
      </w:r>
    </w:p>
    <w:p w14:paraId="6DE3821A" w14:textId="77777777" w:rsidR="00BE1885" w:rsidRPr="006A21F9" w:rsidRDefault="00BE1885" w:rsidP="00BE1885">
      <w:pPr>
        <w:rPr>
          <w:lang w:val="ru-RU"/>
        </w:rPr>
      </w:pPr>
      <w:r w:rsidRPr="006A21F9">
        <w:rPr>
          <w:lang w:val="ru-RU"/>
        </w:rPr>
        <w:tab/>
        <w:t>Ang susama gihulagway, sa mas detalyado o mas mubo nga paagi, ni San Basilio ang Dako,</w:t>
      </w:r>
      <w:r>
        <w:rPr>
          <w:rStyle w:val="FootnoteReference"/>
        </w:rPr>
        <w:footnoteReference w:id="1659"/>
      </w:r>
      <w:r w:rsidRPr="006A21F9">
        <w:rPr>
          <w:lang w:val="ru-RU"/>
        </w:rPr>
        <w:t xml:space="preserve"> San Gregorio sa Nyssa,</w:t>
      </w:r>
      <w:r>
        <w:rPr>
          <w:rStyle w:val="FootnoteReference"/>
        </w:rPr>
        <w:footnoteReference w:id="1660"/>
      </w:r>
      <w:r w:rsidRPr="006A21F9">
        <w:rPr>
          <w:lang w:val="ru-RU"/>
        </w:rPr>
        <w:t xml:space="preserve"> San Epifanio,</w:t>
      </w:r>
      <w:r>
        <w:rPr>
          <w:rStyle w:val="FootnoteReference"/>
        </w:rPr>
        <w:footnoteReference w:id="1661"/>
      </w:r>
      <w:r w:rsidRPr="006A21F9">
        <w:rPr>
          <w:lang w:val="ru-RU"/>
        </w:rPr>
        <w:t xml:space="preserve"> Eusebio sa Caesarea,</w:t>
      </w:r>
      <w:r>
        <w:rPr>
          <w:rStyle w:val="FootnoteReference"/>
        </w:rPr>
        <w:footnoteReference w:id="1662"/>
      </w:r>
      <w:r w:rsidRPr="006A21F9">
        <w:rPr>
          <w:lang w:val="ru-RU"/>
        </w:rPr>
        <w:t xml:space="preserve"> Palladio sa Helenopolis,</w:t>
      </w:r>
      <w:r>
        <w:rPr>
          <w:rStyle w:val="FootnoteReference"/>
        </w:rPr>
        <w:footnoteReference w:id="1663"/>
      </w:r>
      <w:r w:rsidRPr="006A21F9">
        <w:rPr>
          <w:lang w:val="ru-RU"/>
        </w:rPr>
        <w:t xml:space="preserve"> ug Macario sa Alexandria.</w:t>
      </w:r>
      <w:r>
        <w:rPr>
          <w:rStyle w:val="FootnoteReference"/>
        </w:rPr>
        <w:footnoteReference w:id="1664"/>
      </w:r>
    </w:p>
    <w:p w14:paraId="4C032066" w14:textId="77777777" w:rsidR="00BE1885" w:rsidRPr="006A21F9" w:rsidRDefault="00BE1885" w:rsidP="00BE1885">
      <w:pPr>
        <w:ind w:firstLine="708"/>
        <w:rPr>
          <w:lang w:val="ru-RU"/>
        </w:rPr>
      </w:pPr>
      <w:r w:rsidRPr="006A21F9">
        <w:rPr>
          <w:b/>
          <w:bCs/>
          <w:lang w:val="ru-RU"/>
        </w:rPr>
        <w:t xml:space="preserve">2) </w:t>
      </w:r>
      <w:r w:rsidRPr="006A21F9">
        <w:rPr>
          <w:lang w:val="ru-RU"/>
        </w:rPr>
        <w:t>Sumala kang San Cirilo sa Alexandria, kini nga pagtulon-an gipasa sa daghang magtutudlo sa Simbahan gikan sa lain-laing dapit ug panahon. Ilabi na: Eusebio, Obispo sa Gallica: "Sa higayon nga mobiya na ang kalag sa lawas, ulahi na kaayo aron maghinulsol sa iyang mga sala. "Ala! Unsa kaha ang mahitabo niini inig magsugod sa mga ahente sa kamatayon (daotang espiritu) sa pagdani niini sa halapad nga kalawakan sa hangin ug paggiya niini sa ngitngit nga mga dalan?"</w:t>
      </w:r>
      <w:r>
        <w:rPr>
          <w:rStyle w:val="FootnoteReference"/>
        </w:rPr>
        <w:footnoteReference w:id="1665"/>
      </w:r>
    </w:p>
    <w:p w14:paraId="2EFEB3C2" w14:textId="77777777" w:rsidR="00BE1885" w:rsidRPr="006A21F9" w:rsidRDefault="00BE1885" w:rsidP="00BE1885">
      <w:pPr>
        <w:rPr>
          <w:lang w:val="ru-RU"/>
        </w:rPr>
      </w:pPr>
      <w:r w:rsidRPr="006A21F9">
        <w:rPr>
          <w:lang w:val="ru-RU"/>
        </w:rPr>
        <w:tab/>
        <w:t>Bendito Juan nga Maloloy-on: "Ang mga kalag nga mobiya sa lawas ug nagtinguha nga mosaka sa langit masugat sa mga nawong sa mga demonyo, nga una silang tuksuhon sa bakak ug panamastamas. Apan kon dili siya maghinulsol niini, siya madakpan sa mga demonyo. Ug usab, sa mas taas pa, masugat sa mga demonyo ang kalag ug tuksuhon siya sa pakighilawas ug garbo. Kon maghinulsol usab siya niini, siya maluwas gikan kanila. Ug daghan pang mga bitag ug pag-antos alang sa kalag gikan sa mga demonyo samtang nagbiyahe paingon sa langit. Unya mosunod ang kasuko, selos, panamastamas, kalagot, pagdaot, garbo, malaswang binulgar, pagsuway, pagpanglupig, kahakog, pagkalasing, dautang buot, salamangka, makalilisang nga mga butang, pagka-gluton, pagdumot sa igsoon, pagpatay, pagpangawat, kakulang sa kaluoy, pakighilawas ug pagpanapaw. Ug sa dihang ang maong kalag mibyahe gikan sa yuta paingon sa langit, walay balaang anghel nga motabang niini: apan ang kalag mismo ang magpangatarungan pinaagi sa paghinulsol ug maayong buhat, ug labaw sa tanan pinaagi sa paglimos. Kay kung dili kini maghinulsol dinhi sa iyang mga sala, maluwas kini gikan sa pag-antos sa mga pagsulay sa demonyo pinaagi sa paglimos."</w:t>
      </w:r>
      <w:r>
        <w:rPr>
          <w:rStyle w:val="FootnoteReference"/>
        </w:rPr>
        <w:footnoteReference w:id="1666"/>
      </w:r>
    </w:p>
    <w:p w14:paraId="7C42F6FC" w14:textId="77777777" w:rsidR="00BE1885" w:rsidRPr="006A21F9" w:rsidRDefault="00BE1885" w:rsidP="00BE1885">
      <w:pPr>
        <w:rPr>
          <w:lang w:val="ru-RU"/>
        </w:rPr>
      </w:pPr>
      <w:r w:rsidRPr="006A21F9">
        <w:rPr>
          <w:lang w:val="ru-RU"/>
        </w:rPr>
        <w:tab/>
        <w:t>San Maximo ang Magtug-an: "Kinsa sa mga sama nako, nga nadisturbo sa kahugawan sa mga sala, dili mahadlok sa presensya sa mga balaang anghel, nga, pinaagi sa sugo sa Dios, mapugos ug masuko nga ipahawa gikan sa lawas, batok sa iyang kabubut-on, ang usa nga paingon na sa kamatayon? Kinsa, nga nakahibalo sa ilang kaugalingong dautang binuhatan, dili mahadlok sa pakig-atubang sa malupigon, walay kalooy, ug malimbungon nga mga demonyo?"</w:t>
      </w:r>
      <w:r>
        <w:rPr>
          <w:rStyle w:val="FootnoteReference"/>
        </w:rPr>
        <w:footnoteReference w:id="1667"/>
      </w:r>
    </w:p>
    <w:p w14:paraId="300A15C3" w14:textId="77777777" w:rsidR="00BE1885" w:rsidRPr="006A21F9" w:rsidRDefault="00BE1885" w:rsidP="00BE1885">
      <w:pPr>
        <w:rPr>
          <w:lang w:val="ru-RU"/>
        </w:rPr>
      </w:pPr>
      <w:r w:rsidRPr="006A21F9">
        <w:rPr>
          <w:lang w:val="ru-RU"/>
        </w:rPr>
        <w:lastRenderedPageBreak/>
        <w:tab/>
        <w:t>Ug labaw pa: San Juan Climacus,</w:t>
      </w:r>
      <w:r>
        <w:rPr>
          <w:rStyle w:val="FootnoteReference"/>
        </w:rPr>
        <w:footnoteReference w:id="1668"/>
      </w:r>
      <w:r w:rsidRPr="006A21F9">
        <w:rPr>
          <w:lang w:val="ru-RU"/>
        </w:rPr>
        <w:t xml:space="preserve"> San Teodosio sa mga Kuweba,</w:t>
      </w:r>
      <w:r>
        <w:rPr>
          <w:rStyle w:val="FootnoteReference"/>
        </w:rPr>
        <w:footnoteReference w:id="1669"/>
      </w:r>
      <w:r w:rsidRPr="006A21F9">
        <w:rPr>
          <w:lang w:val="ru-RU"/>
        </w:rPr>
        <w:t xml:space="preserve"> San Cirilo sa Turov,</w:t>
      </w:r>
      <w:r>
        <w:rPr>
          <w:rStyle w:val="FootnoteReference"/>
        </w:rPr>
        <w:footnoteReference w:id="1670"/>
      </w:r>
      <w:r w:rsidRPr="006A21F9">
        <w:rPr>
          <w:lang w:val="ru-RU"/>
        </w:rPr>
        <w:t xml:space="preserve"> Marko sa Efeso, Gabriel sa Philadelphia,</w:t>
      </w:r>
      <w:r>
        <w:rPr>
          <w:rStyle w:val="FootnoteReference"/>
        </w:rPr>
        <w:footnoteReference w:id="1671"/>
      </w:r>
      <w:r w:rsidRPr="006A21F9">
        <w:rPr>
          <w:lang w:val="ru-RU"/>
        </w:rPr>
        <w:t xml:space="preserve"> San Demetrio sa Rostov,</w:t>
      </w:r>
      <w:r>
        <w:rPr>
          <w:rStyle w:val="FootnoteReference"/>
        </w:rPr>
        <w:footnoteReference w:id="1672"/>
      </w:r>
      <w:r w:rsidRPr="006A21F9">
        <w:rPr>
          <w:lang w:val="ru-RU"/>
        </w:rPr>
        <w:t xml:space="preserve"> ug uban pa.</w:t>
      </w:r>
    </w:p>
    <w:p w14:paraId="0DF1A931" w14:textId="77777777" w:rsidR="00BE1885" w:rsidRPr="006A21F9" w:rsidRDefault="00BE1885" w:rsidP="00BE1885">
      <w:pPr>
        <w:ind w:firstLine="708"/>
        <w:rPr>
          <w:lang w:val="ru-RU"/>
        </w:rPr>
      </w:pPr>
      <w:r w:rsidRPr="006A21F9">
        <w:rPr>
          <w:b/>
          <w:bCs/>
          <w:lang w:val="ru-RU"/>
        </w:rPr>
        <w:t xml:space="preserve">3) </w:t>
      </w:r>
      <w:r w:rsidRPr="006A21F9">
        <w:rPr>
          <w:lang w:val="ru-RU"/>
        </w:rPr>
        <w:t>Nailhan usab nga ang doktrina sa mga toll-houses nasulod sa mga hagiograpiya sa mga Santo</w:t>
      </w:r>
      <w:r>
        <w:rPr>
          <w:rStyle w:val="FootnoteReference"/>
        </w:rPr>
        <w:footnoteReference w:id="1673"/>
      </w:r>
      <w:r w:rsidRPr="006A21F9">
        <w:rPr>
          <w:lang w:val="ru-RU"/>
        </w:rPr>
        <w:t xml:space="preserve"> ug sa labing balaan nga mga himno ug mga pag-ampo nga gigamit sa Simbahang Orthodox. Lakip niini ang:</w:t>
      </w:r>
    </w:p>
    <w:p w14:paraId="0AF47DFE" w14:textId="77777777" w:rsidR="00BE1885" w:rsidRPr="006A21F9" w:rsidRDefault="00BE1885" w:rsidP="00BE1885">
      <w:pPr>
        <w:rPr>
          <w:lang w:val="ru-RU"/>
        </w:rPr>
      </w:pPr>
      <w:r w:rsidRPr="006A21F9">
        <w:rPr>
          <w:lang w:val="ru-RU"/>
        </w:rPr>
        <w:tab/>
        <w:t>Sa kanon kang Ginoong Hesus ug sa Labing Balaang Inahan sa Dios, nga ginaawit sa pagbulag sa kalag gikan sa lawas sa matag magtutuo:</w:t>
      </w:r>
    </w:p>
    <w:p w14:paraId="60922DCC" w14:textId="77777777" w:rsidR="00BE1885" w:rsidRPr="006A21F9" w:rsidRDefault="00BE1885" w:rsidP="00BE1885">
      <w:pPr>
        <w:rPr>
          <w:lang w:val="ru-RU"/>
        </w:rPr>
      </w:pPr>
      <w:r w:rsidRPr="006A21F9">
        <w:rPr>
          <w:lang w:val="ru-RU"/>
        </w:rPr>
        <w:tab/>
        <w:t>"Gikan sa prinsipe sa hangin, ang manlapas, ang manlutos, ang tigbantay sa makalilisang nga mga dalan ug sa walay pulos nga tig-sulay sa mga pulong, ipagawas nga makalusot ko nga walay babag gikan niining yuta" (Himno 4, Estansa 4).</w:t>
      </w:r>
    </w:p>
    <w:p w14:paraId="62F3D19C" w14:textId="77777777" w:rsidR="00BE1885" w:rsidRPr="006A21F9" w:rsidRDefault="00BE1885" w:rsidP="00BE1885">
      <w:pPr>
        <w:rPr>
          <w:lang w:val="ru-RU"/>
        </w:rPr>
      </w:pPr>
      <w:r w:rsidRPr="006A21F9">
        <w:rPr>
          <w:lang w:val="ru-RU"/>
        </w:rPr>
        <w:tab/>
        <w:t>"Tugoti nga makalingkawas ako gikan sa inahan sa mga barbarong dili-matuod nga puwersa, ug nga ang mga kalawoman sa hangin magbukas, ug nga ako pagataason ngadto sa langit, aron ako maghimaya kanimo hangtod sa kahangturan, O Inahan sa Dios" (Oda 8, estropo 2).</w:t>
      </w:r>
    </w:p>
    <w:p w14:paraId="3EBD3A18" w14:textId="77777777" w:rsidR="00BE1885" w:rsidRPr="006A21F9" w:rsidRDefault="00BE1885" w:rsidP="00BE1885">
      <w:pPr>
        <w:rPr>
          <w:lang w:val="ru-RU"/>
        </w:rPr>
      </w:pPr>
      <w:r w:rsidRPr="006A21F9">
        <w:rPr>
          <w:lang w:val="ru-RU"/>
        </w:rPr>
        <w:tab/>
        <w:t>Sa Octoechos ni San Juan sa Damasco, sa kanon para sa mga namatay:</w:t>
      </w:r>
    </w:p>
    <w:p w14:paraId="7C6A7E2F" w14:textId="77777777" w:rsidR="00BE1885" w:rsidRPr="006A21F9" w:rsidRDefault="00BE1885" w:rsidP="00BE1885">
      <w:pPr>
        <w:rPr>
          <w:lang w:val="ru-RU"/>
        </w:rPr>
      </w:pPr>
      <w:r w:rsidRPr="006A21F9">
        <w:rPr>
          <w:lang w:val="ru-RU"/>
        </w:rPr>
        <w:tab/>
        <w:t>"Sa dihang ang akong kalag maghandum nga mabulag gikan niining kinabuhi pinaagi sa mga gapus sa unod, nan, mitindog ka sa akong atubangan, O Labaw nga Ginoo nga Babaye, ug laglaga ang mga tambag sa mga dili-lawas nga kaaway, ug duruga ang mga aping sa mga nangita sa paglunaw kanako nga walay kalooy: aron makalabay ako nga walay babag sa mga prinsipal sa kangitngit nga nagtindog sa hangin, O Ikaw nga Gisaad sa Dios" (kabanata 2, sub-kanta 9, bersikulo 16).</w:t>
      </w:r>
      <w:r>
        <w:rPr>
          <w:rStyle w:val="FootnoteReference"/>
        </w:rPr>
        <w:footnoteReference w:id="1674"/>
      </w:r>
    </w:p>
    <w:p w14:paraId="1C77DE9E" w14:textId="77777777" w:rsidR="00BE1885" w:rsidRPr="006A21F9" w:rsidRDefault="00BE1885" w:rsidP="00BE1885">
      <w:pPr>
        <w:rPr>
          <w:lang w:val="ru-RU"/>
        </w:rPr>
      </w:pPr>
      <w:r w:rsidRPr="006A21F9">
        <w:rPr>
          <w:lang w:val="ru-RU"/>
        </w:rPr>
        <w:tab/>
        <w:t>Sa kanon ngadto sa anghel nga magbabantay:</w:t>
      </w:r>
    </w:p>
    <w:p w14:paraId="3DA40B85" w14:textId="77777777" w:rsidR="00BE1885" w:rsidRPr="006A21F9" w:rsidRDefault="00BE1885" w:rsidP="00BE1885">
      <w:pPr>
        <w:rPr>
          <w:lang w:val="ru-RU"/>
        </w:rPr>
      </w:pPr>
      <w:r w:rsidRPr="006A21F9">
        <w:rPr>
          <w:lang w:val="ru-RU"/>
        </w:rPr>
        <w:tab/>
        <w:t>"Ang tibuok nakong kinabuhi napuno sa kadag-an nga kawalay pulos; nagkadool na kini sa katapusan: naghangyo ako kanimo, akong mananbantay, pagka akong manalipod ug dili mapildi nga kampeon, samtang moagi ako sa mga pagsulay sa mabangis nga magmamando niining kalibutan" (estro 9, bersikulo 3).</w:t>
      </w:r>
      <w:r>
        <w:rPr>
          <w:rStyle w:val="FootnoteReference"/>
        </w:rPr>
        <w:footnoteReference w:id="1675"/>
      </w:r>
    </w:p>
    <w:p w14:paraId="595AC907" w14:textId="77777777" w:rsidR="00BE1885" w:rsidRPr="006A21F9" w:rsidRDefault="00BE1885" w:rsidP="00BE1885">
      <w:pPr>
        <w:rPr>
          <w:lang w:val="ru-RU"/>
        </w:rPr>
      </w:pPr>
      <w:r w:rsidRPr="006A21F9">
        <w:rPr>
          <w:lang w:val="ru-RU"/>
        </w:rPr>
        <w:tab/>
        <w:t>Sa pag-ampo pagkahuman sa ika-upat nga kathisma:</w:t>
      </w:r>
    </w:p>
    <w:p w14:paraId="0ADEF7F9" w14:textId="77777777" w:rsidR="00BE1885" w:rsidRPr="006A21F9" w:rsidRDefault="00BE1885" w:rsidP="00BE1885">
      <w:pPr>
        <w:rPr>
          <w:lang w:val="ru-RU"/>
        </w:rPr>
      </w:pPr>
      <w:r w:rsidRPr="006A21F9">
        <w:rPr>
          <w:lang w:val="ru-RU"/>
        </w:rPr>
        <w:tab/>
        <w:t>"Ginoo ko, Ginoo ko, hatagi ako og mga luha sa paghinulsol… aron pinaagi niini mapangayoan ko Kamo nga limpyohan ako sa matag sala sa wala pa ang katapusan: kay kinahanglan pa nako nga moagi sa usa ka makalilisang ug makahadlok nga dapit, pagkahimulag nako sa akong lawas, ug daghang ngitngit ug dili-tawo nga mga demonyo ang nagpaabot kanako" (Salmo sa Ika-upat nga Kathisma).</w:t>
      </w:r>
    </w:p>
    <w:p w14:paraId="26DBCA8C" w14:textId="77777777" w:rsidR="00BE1885" w:rsidRPr="006A21F9" w:rsidRDefault="00BE1885" w:rsidP="00BE1885">
      <w:pPr>
        <w:rPr>
          <w:lang w:val="ru-RU"/>
        </w:rPr>
      </w:pPr>
      <w:r w:rsidRPr="006A21F9">
        <w:rPr>
          <w:lang w:val="ru-RU"/>
        </w:rPr>
        <w:tab/>
        <w:t>Ang ingon nga padayon, kanunay ug laganap nga paggamit sa Simbahan sa doktrina sa mga toll-houses, labi na sa mga magtutudlo sa ika-upat nga siglo, walay duhaduha nga nagpamatuod nga kini gipasa kanila gikan sa mga magtutudlo sa miaging mga siglo ug gitukod sa Apostolikong Tradisyon.</w:t>
      </w:r>
    </w:p>
    <w:p w14:paraId="58F63473"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Kini natural ra kaayo, kay ang doktrina sa mga toll-house hingpit nga uyon sa Balaang Kasulatan. Niining doktrinaha:</w:t>
      </w:r>
    </w:p>
    <w:p w14:paraId="78470693" w14:textId="77777777" w:rsidR="00BE1885" w:rsidRPr="006A21F9" w:rsidRDefault="00BE1885" w:rsidP="00BE1885">
      <w:pPr>
        <w:ind w:firstLine="708"/>
        <w:rPr>
          <w:lang w:val="ru-RU"/>
        </w:rPr>
      </w:pPr>
      <w:r w:rsidRPr="006A21F9">
        <w:rPr>
          <w:b/>
          <w:bCs/>
          <w:lang w:val="ru-RU"/>
        </w:rPr>
        <w:lastRenderedPageBreak/>
        <w:t xml:space="preserve">1) </w:t>
      </w:r>
      <w:r w:rsidRPr="006A21F9">
        <w:rPr>
          <w:lang w:val="ru-RU"/>
        </w:rPr>
        <w:t xml:space="preserve">Giingon nga, sa dihang ang mga tawo mamatay ug ang ilang mga kalag mapabulag sa ilang mga lawas, ang mga anghel sa Dios ug ang mga espiritu sa pag-antos mopakita kanila. Ug ang Manluluwas Mismo miingon: </w:t>
      </w:r>
      <w:r w:rsidRPr="006A21F9">
        <w:rPr>
          <w:i/>
          <w:iCs/>
          <w:lang w:val="ru-RU"/>
        </w:rPr>
        <w:t>'Ang pobre nga tawo namatay ug gidala sa mga anghel sa sabakan ni Abraham</w:t>
      </w:r>
      <w:r w:rsidRPr="006A21F9">
        <w:rPr>
          <w:lang w:val="ru-RU"/>
        </w:rPr>
        <w:t xml:space="preserve">' (Lucas 16:22); ug sa lain nga tawo miingon ang Dios: </w:t>
      </w:r>
      <w:r w:rsidRPr="006A21F9">
        <w:rPr>
          <w:i/>
          <w:iCs/>
          <w:lang w:val="ru-RU"/>
        </w:rPr>
        <w:t>'Ikaw buang! Niining gabii pa kuhaon ang imong kalag gikan kanimo</w:t>
      </w:r>
      <w:r w:rsidRPr="006A21F9">
        <w:rPr>
          <w:lang w:val="ru-RU"/>
        </w:rPr>
        <w:t>' (Lucas 12:20) — husto ra nga hunahunaon nga kini kuhaon sa dautang mga espiritu.</w:t>
      </w:r>
      <w:r>
        <w:rPr>
          <w:rStyle w:val="FootnoteReference"/>
        </w:rPr>
        <w:footnoteReference w:id="1676"/>
      </w:r>
      <w:r w:rsidRPr="006A21F9">
        <w:rPr>
          <w:lang w:val="ru-RU"/>
        </w:rPr>
        <w:t xml:space="preserve"> Dugang pa, nagtudlo ang Balaang Kasulatan nga </w:t>
      </w:r>
      <w:r w:rsidRPr="006A21F9">
        <w:rPr>
          <w:i/>
          <w:iCs/>
          <w:lang w:val="ru-RU"/>
        </w:rPr>
        <w:t>ang mga</w:t>
      </w:r>
      <w:r w:rsidRPr="006A21F9">
        <w:rPr>
          <w:lang w:val="ru-RU"/>
        </w:rPr>
        <w:t xml:space="preserve"> anghel</w:t>
      </w:r>
      <w:r w:rsidRPr="006A21F9">
        <w:rPr>
          <w:i/>
          <w:iCs/>
          <w:lang w:val="ru-RU"/>
        </w:rPr>
        <w:t xml:space="preserve">, sa kinatibuk-an, mga espiritu nga nag-alagad, gipadala aron mag-alagad sa mga magapanunod sa kaluwasan </w:t>
      </w:r>
      <w:r w:rsidRPr="006A21F9">
        <w:rPr>
          <w:lang w:val="ru-RU"/>
        </w:rPr>
        <w:t xml:space="preserve">(Heb. 1:14), nga nag-atiman kanato sa tibuok natong kinabuhi (Salmo 90:10–11), ug sila ang atong kanunay nga mga manalipod ug giya, labi na ang anghel nga manalipod nga gihatag sa matag-usa kanato sa pagbunyag </w:t>
      </w:r>
      <w:r w:rsidRPr="008D7784">
        <w:rPr>
          <w:lang w:val="ru-RU"/>
        </w:rPr>
        <w:t>[</w:t>
      </w:r>
      <w:r w:rsidRPr="006A21F9">
        <w:rPr>
          <w:lang w:val="ru-RU"/>
        </w:rPr>
        <w:t>(Mateo 18:10</w:t>
      </w:r>
      <w:r w:rsidRPr="008D7784">
        <w:rPr>
          <w:lang w:val="ru-RU"/>
        </w:rPr>
        <w:t>)</w:t>
      </w:r>
      <w:r w:rsidRPr="006A21F9">
        <w:rPr>
          <w:lang w:val="ru-RU"/>
        </w:rPr>
        <w:t xml:space="preserve">; </w:t>
      </w:r>
      <w:r w:rsidRPr="008D7784">
        <w:rPr>
          <w:lang w:val="ru-RU"/>
        </w:rPr>
        <w:t>(</w:t>
      </w:r>
      <w:r w:rsidRPr="006A21F9">
        <w:rPr>
          <w:lang w:val="ru-RU"/>
        </w:rPr>
        <w:t>Salmo 33:8)</w:t>
      </w:r>
      <w:r w:rsidRPr="008D7784">
        <w:rPr>
          <w:lang w:val="ru-RU"/>
        </w:rPr>
        <w:t>]</w:t>
      </w:r>
      <w:r w:rsidRPr="006A21F9">
        <w:rPr>
          <w:lang w:val="ru-RU"/>
        </w:rPr>
        <w:t xml:space="preserve">: natural ra kaayo nga kining mga maayong espiritu dili kita biyaan sa ilang tabang bisan pa sa makalilisang nga mga higayon sa kamatayon — nga dili sila mosalikway sa pag-uban sa atong kalag, sa paggiya ug pagsuporta niini sa tibuok makalilisang, hingpit nga dili mailhi nga pagbalhin gikan sa karon nga kinabuhi ngadto sa gingharian sa kahangturan. Sa laing bahin, nagtudlo ang Balaang Kasulatan nga ang tanang kalihokan sa dautang mga espiritu kanunay nga nagtinguha sa among kapahamakan [(Eph. 6:12); (2 Tim. 2:26); (1 Thess. 3:5)], nga </w:t>
      </w:r>
      <w:r w:rsidRPr="006A21F9">
        <w:rPr>
          <w:i/>
          <w:iCs/>
          <w:lang w:val="ru-RU"/>
        </w:rPr>
        <w:t xml:space="preserve">ang atong kaaway, ang yawa, nagalibot sama sa usa ka leon nga nagngurog, nga nangita kinsa ang iyang matulon </w:t>
      </w:r>
      <w:r w:rsidRPr="006A21F9">
        <w:rPr>
          <w:lang w:val="ru-RU"/>
        </w:rPr>
        <w:t xml:space="preserve">(1 Pet. 5:9); pasagdan ba niya nga molabay ang usa ka paborableng kahigayunan aron buhaton, kon mahimo, bisan unsa aron madala ang pagkaguba sa atong kalag sa mismong higayon sa pagbulag </w:t>
      </w:r>
      <w:r w:rsidRPr="001E4083">
        <w:t xml:space="preserve">niini </w:t>
      </w:r>
      <w:r w:rsidRPr="006A21F9">
        <w:rPr>
          <w:lang w:val="ru-RU"/>
        </w:rPr>
        <w:t>gikan sa lawas?</w:t>
      </w:r>
    </w:p>
    <w:p w14:paraId="57D43DB2" w14:textId="77777777" w:rsidR="00BE1885" w:rsidRPr="006A21F9" w:rsidRDefault="00BE1885" w:rsidP="00BE1885">
      <w:pPr>
        <w:ind w:firstLine="708"/>
        <w:rPr>
          <w:lang w:val="ru-RU"/>
        </w:rPr>
      </w:pPr>
      <w:r w:rsidRPr="006A21F9">
        <w:rPr>
          <w:b/>
          <w:bCs/>
          <w:lang w:val="ru-RU"/>
        </w:rPr>
        <w:t xml:space="preserve">2) </w:t>
      </w:r>
      <w:r w:rsidRPr="006A21F9">
        <w:rPr>
          <w:lang w:val="ru-RU"/>
        </w:rPr>
        <w:t>Giingon nga, sa pagbulag gikan sa lawas, ang kalag sa tawo, samtang nagpadulong sa mas taas nga kalibutan pinaagi sa hangin, kanunay nakasugat didto sa mga nahulog nga espiritu. Ug ang Pulong sa Dios nagpamatuod nga ang hangin, ingon man, napuno sa mga espiritu sa kadautan sa langitnong mga gingharian (Efe. 6:12), — siyempre, dili kini punô sa pisikal nga paagi, kondili punô kini sa espirituhanong paagi,</w:t>
      </w:r>
      <w:r>
        <w:rPr>
          <w:rStyle w:val="FootnoteReference"/>
        </w:rPr>
        <w:footnoteReference w:id="1677"/>
      </w:r>
      <w:r w:rsidRPr="006A21F9">
        <w:rPr>
          <w:lang w:val="ru-RU"/>
        </w:rPr>
        <w:t xml:space="preserve"> — nga ang ilang prinsipe mao ang nagahari sa hangin (Efe. 2:2), ug nga, busa, ang kalag sa tawo, sa diha nga mobiya kini sa lawas, dili malikayan nga mosulod sa ilang gingharian.</w:t>
      </w:r>
    </w:p>
    <w:p w14:paraId="044FBF18"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Morag kining mga ngitngit nga espiritu, sama sa mga maningil og buhis nga nagpahirap, mapugngan ang kalag sa </w:t>
      </w:r>
      <w:r w:rsidRPr="001E4083">
        <w:t>iyang</w:t>
      </w:r>
      <w:r w:rsidRPr="006A21F9">
        <w:rPr>
          <w:lang w:val="ru-RU"/>
        </w:rPr>
        <w:t xml:space="preserve"> pagbiyahe paingon sa langit sa nagkalain-laing estasyon sa pag-antos, hinay-hinay nga pahinumduman kini sa nagkalain-laing mga sala </w:t>
      </w:r>
      <w:r w:rsidRPr="001E4083">
        <w:t xml:space="preserve">niini </w:t>
      </w:r>
      <w:r w:rsidRPr="006A21F9">
        <w:rPr>
          <w:lang w:val="ru-RU"/>
        </w:rPr>
        <w:t xml:space="preserve">ug naningkamot sa tanang paagi aron kini hukman, — samtang ang mga maayong anghel nga kauban sa kalag sabay nilang pahinumduman ang mga maayong buhat </w:t>
      </w:r>
      <w:r w:rsidRPr="001E4083">
        <w:t>niini</w:t>
      </w:r>
      <w:r w:rsidRPr="006A21F9">
        <w:rPr>
          <w:lang w:val="ru-RU"/>
        </w:rPr>
        <w:t>, nga makabalanse sa mga sala niini, ug naningkamot nga ipanalipod kini. Ang ingon nga kalihokan sa bahin sa mga espiritu sa dautan kay natural ra kaayo: dili sila mapakyas sa paghibalo ug paghinumdom sa tanan natong mga sala, ni dili sila mapakyas sa pagbuhat sa tanang paningkamot, sa dihang moabot ang kahigayunan, aron hukman kita, kay, sumala sa pagtulon-an sa Balaang Kasulatan, sila mao ang inyong kanunay nga magtintal ug kauban sa tanan ninyong mga kadautan [(2 Tes. 3:5);</w:t>
      </w:r>
      <w:r w:rsidRPr="006A21F9">
        <w:rPr>
          <w:rFonts w:cs="Cambria Math"/>
          <w:lang w:val="ru-RU"/>
        </w:rPr>
        <w:t xml:space="preserve"> (</w:t>
      </w:r>
      <w:r w:rsidRPr="006A21F9">
        <w:rPr>
          <w:lang w:val="ru-RU"/>
        </w:rPr>
        <w:t>1 Juan 3:8)] ug naningkamot alang sa usa ka tumong: nga kuhaan kita sa walay katapusang kaluwasan [(Lucas 8:12); (1 Pedro 5:8)]. Pareho nga natural usab ang nahisgutan nga kalihokan sa mga maayong anghel, nga mao ang atong magtutudlo sa matag maayong buhat ug atong giya padulong sa walay katapusang kaluwasan (Heb. 1:14), nga walay duhaduha nga nakahibalo sa atong mga maayong buhat ug, tungod sa ilang gugma, dili gyud mapugngan ang pagtabang sa imong pagpakamatarong.</w:t>
      </w:r>
    </w:p>
    <w:p w14:paraId="02629EA4" w14:textId="77777777" w:rsidR="00BE1885" w:rsidRPr="006A21F9" w:rsidRDefault="00BE1885" w:rsidP="00BE1885">
      <w:pPr>
        <w:ind w:firstLine="708"/>
        <w:rPr>
          <w:lang w:val="ru-RU"/>
        </w:rPr>
      </w:pPr>
      <w:r w:rsidRPr="006A21F9">
        <w:rPr>
          <w:b/>
          <w:bCs/>
          <w:lang w:val="ru-RU"/>
        </w:rPr>
        <w:lastRenderedPageBreak/>
        <w:t xml:space="preserve">4) </w:t>
      </w:r>
      <w:r w:rsidRPr="006A21F9">
        <w:rPr>
          <w:lang w:val="ru-RU"/>
        </w:rPr>
        <w:t xml:space="preserve">Nagpakita nga ang Dios dili direkta nga maghimo og pribadong paghukom sa kalag sa usa ka tawo pagkahimulag niini sa lawas, apan nagtugot nga kini pagasakiton sa mga espiritu sa dautan, ingon ba, mga instrumento sa Iyang makalilisang nga hustisya, samtang sa samang higayon gigamit usab Niya ang mga maayong anghel isip mga instrumento sa Iyang kaayo. Apan sa katapusan sa kalibutan, sa dihang ang Ginoo magpakita sa Iyang tibuok himaya aron paghukman ang mga buhi ug ang mga patay, dili Siya mismo ang direkta nga magbuhat sa tanan nga may kalabotan sa paghukom, kondili </w:t>
      </w:r>
      <w:r w:rsidRPr="006A21F9">
        <w:rPr>
          <w:i/>
          <w:iCs/>
          <w:lang w:val="ru-RU"/>
        </w:rPr>
        <w:t xml:space="preserve">magpadala Siya sa Iyang mga anghel, nga magtigom gikan sa Iyang Gingharian sa tanang mga manulaw ug kadtong nagbuhat sa kawalay-balaod, ug ilabay sila sa nagdilaab nga hurno </w:t>
      </w:r>
      <w:r w:rsidRPr="006A21F9">
        <w:rPr>
          <w:lang w:val="ru-RU"/>
        </w:rPr>
        <w:t>[(Mat. 13:41–42); cf. (Mat. 24:31)]: unsa may katingalahan kon dili Niya direkta nga ipatuman ang partikular nga paghukom, kondili pinaagi sa mga espiritu nga nag-alagad Niya, samtang siyempre, anaa Siya nga dili makita, kay Siya man gani anaa bisan asa? Sa samang paagi, tungod kay nahibal-an nga sa wala pa ang Katapusang Paghukom, diin bisan ang mga nahulog nga espiritu sa katapusan madawat ang ilang angay nga ganti (Judas 6), gitugotan sila sa Dios sa kinatibuk-an nga molihok batok sa katawhan [(Job 1:12); (1 Pedro 5:9)], ug usahay gigamit pa gani sila dinhi sa yuta ingon mga instrumento sa Iyang matarong nga kasuko batok sa mga makasasala, ingon mga dautang anghel [(Salmo 77:49); (1 Cor. 6:5)]: katingalahan pa ba, busa, nga gitugotan Niya sila nga mahimong parehas nga mga instrumento sa Iyang hustisya atol sa partikular nga paghukom sa mga kalag sa tawo, samtang sa samang higayon gigamit Niya ang mga maayong anghel ingon mga instrumento sa Iyang kaayo?</w:t>
      </w:r>
    </w:p>
    <w:p w14:paraId="1C6C9F6B"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Apan, angay hinumduman nga sama sa kinatibuk-an, sa paglarawan sa mga butang sa espirituhanong kalibutan alang kanato nga nagpuyo sa unod, dili malikayan ang mga kinaiya nga mas o menos makahikap sa pandama ug porma sa tawo—busa, sa partikular, dili malikayan nga gitugotan kini sa detalyadong pagtudlo mahitungod sa mga pag-antos nga ginaagian sa kalag sa tawo human kini makabulag sa lawas. Busa, kinahanglan nato nga hugot nga hinumduman ang pagtulon-anon nga gihatag sa anghel kang San Macarius sa Alexandria sa diha-diha nga nagsugod siya sa paghisgot sa mga pagsulay sa purgatoryo: 'Tan-awa ang mga butang sa yuta dinhi ingon sa labing maluya nga hulagway sa mga butang sa langit.'</w:t>
      </w:r>
      <w:r>
        <w:rPr>
          <w:rStyle w:val="FootnoteReference"/>
        </w:rPr>
        <w:footnoteReference w:id="1678"/>
      </w:r>
      <w:r w:rsidRPr="006A21F9">
        <w:rPr>
          <w:lang w:val="ru-RU"/>
        </w:rPr>
        <w:t xml:space="preserve"> Kinahanglan natong hunahunaon ang mga pag-antos dili sa hilaw ug senswal nga paagi, kondili, kutob sa atong makaya, sa espirituhanong paagi, ug dili magpabilin ang atong pagtagad sa mga detalye nga, bisan pa pareho ra gihapon ang batakang ideya sa mga pag-antos, lainlain ang pagpresentar niini sa nagkalain-laing mga manunulat ug sa nagkalain-laing tradisyon sa Simbahan mismo.</w:t>
      </w:r>
      <w:r>
        <w:rPr>
          <w:rStyle w:val="FootnoteReference"/>
        </w:rPr>
        <w:footnoteReference w:id="1679"/>
      </w:r>
    </w:p>
    <w:p w14:paraId="0E2C9B4D" w14:textId="77777777" w:rsidR="00BE1885" w:rsidRPr="006A21F9" w:rsidRDefault="00BE1885" w:rsidP="00BE1885">
      <w:pPr>
        <w:rPr>
          <w:lang w:val="ru-RU"/>
        </w:rPr>
      </w:pPr>
    </w:p>
    <w:p w14:paraId="604E91C4" w14:textId="77777777" w:rsidR="00BE1885" w:rsidRPr="006A21F9" w:rsidRDefault="00BE1885" w:rsidP="00BE1885">
      <w:pPr>
        <w:pStyle w:val="Heading4"/>
        <w:rPr>
          <w:lang w:val="ru-RU"/>
        </w:rPr>
      </w:pPr>
      <w:bookmarkStart w:id="1097" w:name="_Toc133142621"/>
      <w:bookmarkStart w:id="1098" w:name="_Toc133143027"/>
      <w:bookmarkStart w:id="1099" w:name="_Toc133166384"/>
      <w:bookmarkStart w:id="1100" w:name="_Toc182221594"/>
      <w:bookmarkStart w:id="1101" w:name="_Toc238453161"/>
      <w:bookmarkStart w:id="1102" w:name="_Toc238453961"/>
      <w:bookmarkStart w:id="1103" w:name="_Toc238454341"/>
      <w:bookmarkStart w:id="1104" w:name="_Toc238466423"/>
      <w:bookmarkStart w:id="1105" w:name="_Toc238574269"/>
      <w:r w:rsidRPr="006A21F9">
        <w:rPr>
          <w:bCs/>
          <w:lang w:val="ru-RU"/>
        </w:rPr>
        <w:t xml:space="preserve">2. </w:t>
      </w:r>
      <w:r w:rsidRPr="006A21F9">
        <w:rPr>
          <w:lang w:val="ru-RU"/>
        </w:rPr>
        <w:t>Mahitungod sa ganti nga mosunod sa partikular nga paghukom</w:t>
      </w:r>
      <w:bookmarkEnd w:id="1097"/>
      <w:bookmarkEnd w:id="1098"/>
      <w:bookmarkEnd w:id="1099"/>
      <w:bookmarkEnd w:id="1100"/>
      <w:bookmarkEnd w:id="1101"/>
      <w:bookmarkEnd w:id="1102"/>
      <w:bookmarkEnd w:id="1103"/>
      <w:bookmarkEnd w:id="1104"/>
      <w:bookmarkEnd w:id="1105"/>
    </w:p>
    <w:p w14:paraId="413B0044" w14:textId="77777777" w:rsidR="00BE1885" w:rsidRPr="006A21F9" w:rsidRDefault="00BE1885" w:rsidP="00BE1885">
      <w:pPr>
        <w:rPr>
          <w:lang w:val="ru-RU"/>
        </w:rPr>
      </w:pPr>
      <w:r w:rsidRPr="006A21F9">
        <w:rPr>
          <w:lang w:val="ru-RU"/>
        </w:rPr>
        <w:tab/>
      </w:r>
    </w:p>
    <w:p w14:paraId="0F861868" w14:textId="77777777" w:rsidR="00BE1885" w:rsidRPr="006A21F9" w:rsidRDefault="00BE1885" w:rsidP="00BE1885">
      <w:pPr>
        <w:pStyle w:val="Heading5"/>
        <w:rPr>
          <w:lang w:val="ru-RU"/>
        </w:rPr>
      </w:pPr>
      <w:bookmarkStart w:id="1106" w:name="_Toc133143028"/>
      <w:bookmarkStart w:id="1107" w:name="_Toc133166385"/>
      <w:bookmarkStart w:id="1108" w:name="_Toc182221595"/>
      <w:bookmarkStart w:id="1109" w:name="_Toc238453162"/>
      <w:bookmarkStart w:id="1110" w:name="_Toc238453962"/>
      <w:bookmarkStart w:id="1111" w:name="_Toc238574270"/>
      <w:r w:rsidRPr="006A21F9">
        <w:rPr>
          <w:bCs/>
          <w:lang w:val="ru-RU"/>
        </w:rPr>
        <w:t xml:space="preserve">§251. </w:t>
      </w:r>
      <w:r w:rsidRPr="006A21F9">
        <w:rPr>
          <w:lang w:val="ru-RU"/>
        </w:rPr>
        <w:t>Ang pagtulon-an sa Simbahang Orthodox ug ang sulod niini nga pagtulon-an</w:t>
      </w:r>
      <w:bookmarkEnd w:id="1106"/>
      <w:bookmarkEnd w:id="1107"/>
      <w:bookmarkEnd w:id="1108"/>
      <w:bookmarkEnd w:id="1109"/>
      <w:bookmarkEnd w:id="1110"/>
      <w:bookmarkEnd w:id="1111"/>
    </w:p>
    <w:p w14:paraId="2663103F" w14:textId="77777777" w:rsidR="00BE1885" w:rsidRPr="006A21F9" w:rsidRDefault="00BE1885" w:rsidP="00BE1885">
      <w:pPr>
        <w:ind w:firstLine="708"/>
        <w:rPr>
          <w:lang w:val="ru-RU"/>
        </w:rPr>
      </w:pPr>
      <w:r w:rsidRPr="006A21F9">
        <w:rPr>
          <w:lang w:val="ru-RU"/>
        </w:rPr>
        <w:t>Mahitungod sa ganti nga gihatag sa mga tawo, nga mosunod gikan sa partikular nga paghukom nga gihimo kanila, nagtudlo ang Simbahang Ortodokso: 'bisan pa ang matarong ug ang makasasala dili makadawat og hingpit nga ganti alang sa ilang mga buhat sa wala pa ang Katapusang Paghukom; apan, bisan pa niini, dili tanan nga kalag naa sa parehas nga kahimtang, ni dili usab sila ipadala sa usa ka parehas nga lugar' (Pag-angkon sa Ortodokso, Bahin 1, tubag sa pangutana 61). "Nagtuo kami nga ang mga kalag sa mga namatay malingaw sa kalipay o mag-antos sa paghiganti, depende sa ilang mga buhat. Pagkahimulag sa ilang mga lawas, dali sila moagi ngadto sa kalipay o kasubo ug pag-antos; apan wala pa sila makasinati sa hingpit nga kalipay o hingpit nga paghiganti. Kay ang matag tawo makadawat sa hingpit nga kalipay o hingpit nga pag-antos sa kinatibuk-ang pagkabanhaw, sa dihang ang kalag magkahiusa pag-usab sa lawas diin kini nagpuyo nga matarong o dautan" (Epistola sa mga Patriyarka sa Sidlakan mahitungod sa Ortodoksong Pagtuo, Artikulo 18). Busa, ang Simbahang Ortodokso nagkalahi sa duha ka porma sa ganti pagkahuman sa partikular nga paghukom: usa para sa mga matarong, ug ang usa para sa mga makasasala, bisan pa gihapon gihulagway niini silang duha nga dili pa hingpit ug pansamantala.</w:t>
      </w:r>
    </w:p>
    <w:p w14:paraId="4172F8C9" w14:textId="77777777" w:rsidR="00BE1885" w:rsidRPr="006A21F9" w:rsidRDefault="00BE1885" w:rsidP="00BE1885">
      <w:pPr>
        <w:rPr>
          <w:lang w:val="ru-RU"/>
        </w:rPr>
      </w:pPr>
    </w:p>
    <w:p w14:paraId="72BEFDD3" w14:textId="77777777" w:rsidR="00BE1885" w:rsidRPr="006A21F9" w:rsidRDefault="00BE1885" w:rsidP="00BE1885">
      <w:pPr>
        <w:pStyle w:val="Heading5"/>
        <w:rPr>
          <w:lang w:val="ru-RU"/>
        </w:rPr>
      </w:pPr>
      <w:bookmarkStart w:id="1112" w:name="_Toc133143029"/>
      <w:bookmarkStart w:id="1113" w:name="_Toc133166386"/>
      <w:bookmarkStart w:id="1114" w:name="_Toc182221596"/>
      <w:bookmarkStart w:id="1115" w:name="_Toc238453163"/>
      <w:bookmarkStart w:id="1116" w:name="_Toc238453963"/>
      <w:bookmarkStart w:id="1117" w:name="_Toc238574271"/>
      <w:r w:rsidRPr="006A21F9">
        <w:rPr>
          <w:bCs/>
          <w:lang w:val="ru-RU"/>
        </w:rPr>
        <w:t xml:space="preserve">§252. </w:t>
      </w:r>
      <w:r w:rsidRPr="006A21F9">
        <w:rPr>
          <w:lang w:val="ru-RU"/>
        </w:rPr>
        <w:t xml:space="preserve">Ang ganti sa mga matarong: </w:t>
      </w:r>
      <w:r w:rsidRPr="006A21F9">
        <w:rPr>
          <w:bCs/>
          <w:lang w:val="ru-RU"/>
        </w:rPr>
        <w:t xml:space="preserve">a) </w:t>
      </w:r>
      <w:r w:rsidRPr="006A21F9">
        <w:rPr>
          <w:lang w:val="ru-RU"/>
        </w:rPr>
        <w:t>ang ilang paghimaya sa langit — sa Mibuntog nga Simbahan</w:t>
      </w:r>
      <w:bookmarkEnd w:id="1112"/>
      <w:bookmarkEnd w:id="1113"/>
      <w:bookmarkEnd w:id="1114"/>
      <w:bookmarkEnd w:id="1115"/>
      <w:bookmarkEnd w:id="1116"/>
      <w:bookmarkEnd w:id="1117"/>
    </w:p>
    <w:p w14:paraId="241C7A72" w14:textId="77777777" w:rsidR="00BE1885" w:rsidRPr="006A21F9" w:rsidRDefault="00BE1885" w:rsidP="00BE1885">
      <w:pPr>
        <w:ind w:firstLine="708"/>
        <w:rPr>
          <w:lang w:val="ru-RU"/>
        </w:rPr>
      </w:pPr>
      <w:r w:rsidRPr="006A21F9">
        <w:rPr>
          <w:lang w:val="ru-RU"/>
        </w:rPr>
        <w:t xml:space="preserve">Ang ganti sa mga matarong, sumala sa kabubut-on sa langitnong Huwes, adunay usab duha ka porma: kini mao ang — </w:t>
      </w:r>
      <w:r w:rsidRPr="006A21F9">
        <w:rPr>
          <w:b/>
          <w:bCs/>
          <w:lang w:val="ru-RU"/>
        </w:rPr>
        <w:t xml:space="preserve">a) </w:t>
      </w:r>
      <w:r w:rsidRPr="006A21F9">
        <w:rPr>
          <w:lang w:val="ru-RU"/>
        </w:rPr>
        <w:t xml:space="preserve">ang ilang paghimaya, bisan pa dili hingpit, sa langit — sa Mibuntog nga Simbahan, ug — </w:t>
      </w:r>
      <w:r w:rsidRPr="006A21F9">
        <w:rPr>
          <w:b/>
          <w:bCs/>
          <w:lang w:val="ru-RU"/>
        </w:rPr>
        <w:t xml:space="preserve">b) </w:t>
      </w:r>
      <w:r w:rsidRPr="006A21F9">
        <w:rPr>
          <w:lang w:val="ru-RU"/>
        </w:rPr>
        <w:t>ang ilang paghimaya sa yuta — sa Nakigbisog nga Simbahan.</w:t>
      </w:r>
    </w:p>
    <w:p w14:paraId="73922560"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Ang kamatuoran sa paghimaya sa mga matarong sa langit (bisan dili pa kini hingpit), dayon pagkahuman sa konklusyon sa partikular nga paghukom kanila, ug sa wala pa ang katapusang kinatibuk-ang paghukom (Summa Theologiae, Part 1, Tubag sa Pangutana 67), walay duhaduha:</w:t>
      </w:r>
    </w:p>
    <w:p w14:paraId="48B0DC65" w14:textId="77777777" w:rsidR="00BE1885" w:rsidRPr="006A21F9" w:rsidRDefault="00BE1885" w:rsidP="00BE1885">
      <w:pPr>
        <w:ind w:firstLine="708"/>
        <w:rPr>
          <w:lang w:val="ru-RU"/>
        </w:rPr>
      </w:pPr>
      <w:r w:rsidRPr="006A21F9">
        <w:rPr>
          <w:b/>
          <w:bCs/>
          <w:lang w:val="ru-RU"/>
        </w:rPr>
        <w:t xml:space="preserve">1) </w:t>
      </w:r>
      <w:r w:rsidRPr="006A21F9">
        <w:rPr>
          <w:lang w:val="ru-RU"/>
        </w:rPr>
        <w:t>Gikan sa Balaang Kasulatan, nga nagpresentar kanato:</w:t>
      </w:r>
    </w:p>
    <w:p w14:paraId="4403E6BB"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Ang klarong saad sa Ginoo mahitungod niini nga kamatuoran. Si Kristo nga Manluluwas—sa wala pa ang Iyang pag-abot, ang mga matarong sa Daan nga Tugon naa sa Hades uban sa ilang mga kalag, ug Siya, pinaagi sa Iyang krus, nagbukas sa dalan aron makasulod ang mga tawo sa Gingharian sa Langit—nagsulti og pagdasig sa mga Apostoles sa wala pa ang Iyang paglarga paingon sa Amahan: </w:t>
      </w:r>
      <w:r w:rsidRPr="006A21F9">
        <w:rPr>
          <w:i/>
          <w:iCs/>
          <w:lang w:val="ru-RU"/>
        </w:rPr>
        <w:t>'Sa balay sa akong Amahan daghan ang mga puloy-anan. Ug kon dili kini ingon ana, gisultihan unta tika: 'Moadto ako sa pag-andam ug dapit para kaninyo.' Ug kon moadto ako ug mag-andam ug dapit para kaninyo, mobalik ako ug modala kaninyo ngadto kanako, aron diin ako, didto usab kamo</w:t>
      </w:r>
      <w:r w:rsidRPr="006A21F9">
        <w:rPr>
          <w:lang w:val="ru-RU"/>
        </w:rPr>
        <w:t xml:space="preserve">.' (Juan 14:2–3). Sa samang higayon, nag-ampo Siya sa Amahan: </w:t>
      </w:r>
      <w:r w:rsidRPr="006A21F9">
        <w:rPr>
          <w:i/>
          <w:iCs/>
          <w:lang w:val="ru-RU"/>
        </w:rPr>
        <w:t xml:space="preserve">'Amahan! ang mga gihatag Nimo kanako, gusto nako nga sila mag-uban kanako diin ako ana, aron makita nila ang akong himaya nga imong gihatag kanako </w:t>
      </w:r>
      <w:r w:rsidRPr="006A21F9">
        <w:rPr>
          <w:lang w:val="ru-RU"/>
        </w:rPr>
        <w:t xml:space="preserve">(Juan 17:24). Ug, samtang nagbitay sa krus, miingon Siya sa nangamangkon nga tulisan: </w:t>
      </w:r>
      <w:r w:rsidRPr="006A21F9">
        <w:rPr>
          <w:i/>
          <w:iCs/>
          <w:lang w:val="ru-RU"/>
        </w:rPr>
        <w:t>'Sa tinuod ginasultihan tika, karong adlawa mag-uban ka kanako sa paraiso</w:t>
      </w:r>
      <w:r w:rsidRPr="006A21F9">
        <w:rPr>
          <w:lang w:val="ru-RU"/>
        </w:rPr>
        <w:t>' (Lucas 23:43).</w:t>
      </w:r>
    </w:p>
    <w:p w14:paraId="64B77E2E"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Ang buhi nga pagsalig sa mga Balaang Apostol sa pagtuman niining saad. Busa ang Apostol Pablo misulti mahitungod sa iyang kaugalingon: </w:t>
      </w:r>
      <w:r w:rsidRPr="006A21F9">
        <w:rPr>
          <w:i/>
          <w:iCs/>
          <w:lang w:val="ru-RU"/>
        </w:rPr>
        <w:t>'Gipikas ko tali sa duha: ginahandum ko ang pagbiya aron makig-uban kang Cristo, kay kini labing maayo; apan ang pagpabilin sa unod mas gikinahanglan alang kaninyo</w:t>
      </w:r>
      <w:r w:rsidRPr="006A21F9">
        <w:rPr>
          <w:lang w:val="ru-RU"/>
        </w:rPr>
        <w:t xml:space="preserve">' (Fil. 1:23–24). Ug sa lain nga bahin: </w:t>
      </w:r>
      <w:r w:rsidRPr="006A21F9">
        <w:rPr>
          <w:i/>
          <w:iCs/>
          <w:lang w:val="ru-RU"/>
        </w:rPr>
        <w:t xml:space="preserve">'Nasayud kita nga kon mabungkag ang atong yutang puloy-anan, kining tolda, aduna kita'y puloy-anan sa langit nga gikan sa Dios, usa ka balay nga dili hinimo sa kamot, nga walay </w:t>
      </w:r>
      <w:r w:rsidRPr="006A21F9">
        <w:rPr>
          <w:lang w:val="ru-RU"/>
        </w:rPr>
        <w:t xml:space="preserve">katapusan… </w:t>
      </w:r>
      <w:r w:rsidRPr="006A21F9">
        <w:rPr>
          <w:i/>
          <w:iCs/>
          <w:lang w:val="ru-RU"/>
        </w:rPr>
        <w:t xml:space="preserve">busa malipayon kita ug mas gusto pa nato nga mahimulag sa lawas ug magpuyo uban sa Ginoo' </w:t>
      </w:r>
      <w:r w:rsidRPr="006A21F9">
        <w:rPr>
          <w:lang w:val="ru-RU"/>
        </w:rPr>
        <w:t>(2 Cor. 5:1–8). Sa ato pa, gipadayag sa Apostol nga, sa diha nga madaut ang kalibutanong templo sa lawas, usa ka templo nga dili hinimo sa kamot nagpaabut sa mga matarong sa langit; sa diha nga sila mabulag ug mobiya sa ilang mga lawas, sila mag-uban sa Ginoo ug mag-uban kang Kristo.</w:t>
      </w:r>
    </w:p>
    <w:p w14:paraId="6E709A47"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Sa katapusan, ang tinuod nga pagtuman niining saad. Ang balaan nga manan-aw, si Juan nga Teologo, nakakita og </w:t>
      </w:r>
      <w:r w:rsidRPr="006A21F9">
        <w:rPr>
          <w:i/>
          <w:iCs/>
          <w:lang w:val="ru-RU"/>
        </w:rPr>
        <w:t xml:space="preserve">baynte-kwatirong trono </w:t>
      </w:r>
      <w:r w:rsidRPr="006A21F9">
        <w:rPr>
          <w:lang w:val="ru-RU"/>
        </w:rPr>
        <w:t>palibot sa trono sa Dios sa langit</w:t>
      </w:r>
      <w:r w:rsidRPr="006A21F9">
        <w:rPr>
          <w:i/>
          <w:iCs/>
          <w:lang w:val="ru-RU"/>
        </w:rPr>
        <w:t xml:space="preserve">; ug sa mga trono naglingkod ang baynte-kwatirong mga anciano, nga nagsul-ob og puti nga mga bado ug adunay bulawanong mga korona sa ilang mga ulo </w:t>
      </w:r>
      <w:r w:rsidRPr="006A21F9">
        <w:rPr>
          <w:lang w:val="ru-RU"/>
        </w:rPr>
        <w:t xml:space="preserve">(Pahayag 4:4); nakita niya </w:t>
      </w:r>
      <w:r w:rsidRPr="006A21F9">
        <w:rPr>
          <w:i/>
          <w:iCs/>
          <w:lang w:val="ru-RU"/>
        </w:rPr>
        <w:t xml:space="preserve">sa ilawom sa halaran ang mga espiritu sa mga napatay tungod sa pulong sa Dios ug sa pagpamatuod nga ilang gipamatuod </w:t>
      </w:r>
      <w:r w:rsidRPr="006A21F9">
        <w:rPr>
          <w:lang w:val="ru-RU"/>
        </w:rPr>
        <w:t xml:space="preserve">(Pahayag 6:9); ug nakakita usab ako </w:t>
      </w:r>
      <w:r w:rsidRPr="006A21F9">
        <w:rPr>
          <w:i/>
          <w:iCs/>
          <w:lang w:val="ru-RU"/>
        </w:rPr>
        <w:t>og dakong panon nga dili masukod sa bisan kinsa, gikan sa matag tribo ug panimalay, ug katawhan ug pinulongan, nga nagtindog sa atubangan sa trono ug sa atubangan sa Kordero, ug nagasinggit: 'Ang kaluwasan iya sa atong Dios nga naglingkod sa trono, ug sa Kordero</w:t>
      </w:r>
      <w:r w:rsidRPr="006A21F9">
        <w:rPr>
          <w:lang w:val="ru-RU"/>
        </w:rPr>
        <w:t>' (Pahayag 7:9–10).</w:t>
      </w:r>
    </w:p>
    <w:p w14:paraId="70DB8163" w14:textId="77777777" w:rsidR="00BE1885" w:rsidRPr="006A21F9" w:rsidRDefault="00BE1885" w:rsidP="00BE1885">
      <w:pPr>
        <w:ind w:firstLine="708"/>
        <w:rPr>
          <w:lang w:val="ru-RU"/>
        </w:rPr>
      </w:pPr>
      <w:r w:rsidRPr="006A21F9">
        <w:rPr>
          <w:b/>
          <w:bCs/>
          <w:lang w:val="ru-RU"/>
        </w:rPr>
        <w:t xml:space="preserve">2) </w:t>
      </w:r>
      <w:r w:rsidRPr="006A21F9">
        <w:rPr>
          <w:lang w:val="ru-RU"/>
        </w:rPr>
        <w:t>Gikan sa Balaang Tradisyon ug sa dili mausab nga pagtuo sa Simbahan. Makita nato ang ebidensya niini:</w:t>
      </w:r>
    </w:p>
    <w:p w14:paraId="2FFFACE0" w14:textId="77777777" w:rsidR="00BE1885" w:rsidRPr="006A21F9" w:rsidRDefault="00BE1885" w:rsidP="00BE1885">
      <w:pPr>
        <w:rPr>
          <w:lang w:val="ru-RU"/>
        </w:rPr>
      </w:pPr>
      <w:r w:rsidRPr="006A21F9">
        <w:rPr>
          <w:lang w:val="ru-RU"/>
        </w:rPr>
        <w:tab/>
        <w:t xml:space="preserve">Sa unang tulo ka siglo: </w:t>
      </w:r>
      <w:r w:rsidRPr="001E4083">
        <w:t>a</w:t>
      </w:r>
      <w:r w:rsidRPr="006A21F9">
        <w:rPr>
          <w:lang w:val="ru-RU"/>
        </w:rPr>
        <w:t>) kang San Clemente sa Roma: 'Si Pedro (ang Apostol) mitugot dili lang usa, ni duha, kondili daghang pag-antos tungod sa walay-balaod nga pagdumot, ug busa, pagkahuman nahimong martir, mibiyahe paingon sa angay nga dapit sa himaya; Si Pablo nakasinati og pag-antos sa kamot sa mga magmamando, ug busa mibulag gikan niining kalibutan, ug si misulod sa balaan nga dapit … ang tanang henerasyon nga naglungtad hangtod karon nangamatay na, apan kadtong napahingpit sa gugma, pinaagi sa grasya sa Dios, naa sa dapit sa mga matarong: mopakita sila sa pag-abot sa gingharian ni Cristo;"</w:t>
      </w:r>
      <w:r>
        <w:rPr>
          <w:rStyle w:val="FootnoteReference"/>
        </w:rPr>
        <w:footnoteReference w:id="1680"/>
      </w:r>
      <w:r w:rsidRPr="006A21F9">
        <w:rPr>
          <w:lang w:val="ru-RU"/>
        </w:rPr>
        <w:t xml:space="preserve"> </w:t>
      </w:r>
      <w:r w:rsidRPr="006A21F9">
        <w:rPr>
          <w:b/>
          <w:bCs/>
          <w:lang w:val="ru-RU"/>
        </w:rPr>
        <w:t xml:space="preserve">b) </w:t>
      </w:r>
      <w:r w:rsidRPr="006A21F9">
        <w:rPr>
          <w:lang w:val="ru-RU"/>
        </w:rPr>
        <w:t xml:space="preserve">sa Epistola ngadto sa Simbahan sa Smyrna mahitungod sa pagkamartir ni San Polikarpo: "Sa pagdaog batok sa walay-balaod nga magmamando pinaagi sa iyang paglahutay, ug busa nadawat ang korona sa pagkawalay-kadaut, karon siya nagalipay uban sa </w:t>
      </w:r>
      <w:r w:rsidRPr="006A21F9">
        <w:rPr>
          <w:lang w:val="ru-RU"/>
        </w:rPr>
        <w:lastRenderedPageBreak/>
        <w:t>mga Apostoles ug sa tanang matarong, naghimaya sa Dios Amahan, ug nagpanalangin sa atong Ginoo, ang magmamando sa atong mga kalag ug lawas ug magbalantay sa unibersal nga Katolikong Simbahan;"</w:t>
      </w:r>
      <w:r>
        <w:rPr>
          <w:rStyle w:val="FootnoteReference"/>
        </w:rPr>
        <w:footnoteReference w:id="1681"/>
      </w:r>
      <w:r w:rsidRPr="006A21F9">
        <w:rPr>
          <w:lang w:val="ru-RU"/>
        </w:rPr>
        <w:t xml:space="preserve"> </w:t>
      </w:r>
      <w:r w:rsidRPr="006A21F9">
        <w:rPr>
          <w:b/>
          <w:bCs/>
          <w:lang w:val="ru-RU"/>
        </w:rPr>
        <w:t xml:space="preserve">c) </w:t>
      </w:r>
      <w:r w:rsidRPr="006A21F9">
        <w:rPr>
          <w:lang w:val="ru-RU"/>
        </w:rPr>
        <w:t>Sa Epistola sa mga Simbahan sa Lyon ug Vienne ngadto sa mga Simbahan sa Phrygia ug Asia mahitungod sa mga martir: "Pagkahuman nilang mapildi ang tanang butang, mibiya sila paingon sa Dios; kanunay nga naghigugma sa kalinaw ug kanunay nga naghalad og kalinaw, mibiya sila sa kalinaw paingon sa Amahan;"</w:t>
      </w:r>
      <w:r>
        <w:rPr>
          <w:rStyle w:val="FootnoteReference"/>
        </w:rPr>
        <w:footnoteReference w:id="1682"/>
      </w:r>
      <w:r w:rsidRPr="006A21F9">
        <w:rPr>
          <w:lang w:val="ru-RU"/>
        </w:rPr>
        <w:t xml:space="preserve"> </w:t>
      </w:r>
      <w:r w:rsidRPr="006A21F9">
        <w:rPr>
          <w:b/>
          <w:bCs/>
          <w:lang w:val="ru-RU"/>
        </w:rPr>
        <w:t xml:space="preserve">d) </w:t>
      </w:r>
      <w:r w:rsidRPr="006A21F9">
        <w:rPr>
          <w:lang w:val="ru-RU"/>
        </w:rPr>
        <w:t>Sa mga sinulat ni San Cipriano: "Tanan buhi," ingon sa Apostol (Pahayag 20), "ug nagahari uban ni Kristo, dili lang kadtong gipatay, kondili usab kadtong nagpabilin nga matinud-anon sa ilang pagtuo ug sa kahadlok sa Dios, ug wala mosimba sa hulagway sa hayop;"</w:t>
      </w:r>
      <w:r>
        <w:rPr>
          <w:rStyle w:val="FootnoteReference"/>
        </w:rPr>
        <w:footnoteReference w:id="1683"/>
      </w:r>
      <w:r w:rsidRPr="006A21F9">
        <w:rPr>
          <w:lang w:val="ru-RU"/>
        </w:rPr>
        <w:t xml:space="preserve"> </w:t>
      </w:r>
      <w:r w:rsidRPr="006A21F9">
        <w:rPr>
          <w:b/>
          <w:bCs/>
          <w:lang w:val="ru-RU"/>
        </w:rPr>
        <w:t xml:space="preserve">e) </w:t>
      </w:r>
      <w:r w:rsidRPr="006A21F9">
        <w:rPr>
          <w:lang w:val="ru-RU"/>
        </w:rPr>
        <w:t>sa San Hipolito: "Ikaw (ang mga propeta) adunay naandam nga korona sa kinabuhi ug pagkawalay kamatayon sa langit;"</w:t>
      </w:r>
      <w:r>
        <w:rPr>
          <w:rStyle w:val="FootnoteReference"/>
        </w:rPr>
        <w:footnoteReference w:id="1684"/>
      </w:r>
      <w:r w:rsidRPr="006A21F9">
        <w:rPr>
          <w:lang w:val="ru-RU"/>
        </w:rPr>
        <w:t xml:space="preserve"> </w:t>
      </w:r>
      <w:r w:rsidRPr="006A21F9">
        <w:rPr>
          <w:b/>
          <w:bCs/>
          <w:lang w:val="ru-RU"/>
        </w:rPr>
        <w:t xml:space="preserve">e) </w:t>
      </w:r>
      <w:r w:rsidRPr="006A21F9">
        <w:rPr>
          <w:lang w:val="ru-RU"/>
        </w:rPr>
        <w:t>San Dionysius sa Alexandria: "Kining atong mga banal nga martir, nga karon naglingkod uban ni Kristo, mga kaambit sa Iyang gingharian, mga partisipante sa Iyang paghukom, nagpahayag sa ilang mga paghukom uban Niya — kining maong mga martir midawat sa pipila ka nahulog nga igsoon, nga nakasala sa pagluhod sa atubangan sa mga altar sa idolotriya, sa dihang ilang nakita ang ilang pagbag-o ug paghinulsol;"</w:t>
      </w:r>
      <w:r>
        <w:rPr>
          <w:rStyle w:val="FootnoteReference"/>
        </w:rPr>
        <w:footnoteReference w:id="1685"/>
      </w:r>
      <w:r w:rsidRPr="006A21F9">
        <w:rPr>
          <w:lang w:val="ru-RU"/>
        </w:rPr>
        <w:t xml:space="preserve"> </w:t>
      </w:r>
      <w:r w:rsidRPr="006A21F9">
        <w:rPr>
          <w:b/>
          <w:bCs/>
          <w:lang w:val="ru-RU"/>
        </w:rPr>
        <w:t xml:space="preserve">(g) </w:t>
      </w:r>
      <w:r w:rsidRPr="006A21F9">
        <w:rPr>
          <w:lang w:val="ru-RU"/>
        </w:rPr>
        <w:t>ingon usab — sa Apostolikong Konstitusyon,</w:t>
      </w:r>
      <w:r>
        <w:rPr>
          <w:rStyle w:val="FootnoteReference"/>
        </w:rPr>
        <w:footnoteReference w:id="1686"/>
      </w:r>
      <w:r w:rsidRPr="006A21F9">
        <w:rPr>
          <w:lang w:val="ru-RU"/>
        </w:rPr>
        <w:t xml:space="preserve"> — sa mga sinulat ni San Ignacio nga Gitawag nga Magdala sa Diyos, Dionysius nga Areopagita, Athenagoras, Clemente sa Alexandria ug uban pa.</w:t>
      </w:r>
      <w:r>
        <w:rPr>
          <w:rStyle w:val="FootnoteReference"/>
        </w:rPr>
        <w:footnoteReference w:id="1687"/>
      </w:r>
    </w:p>
    <w:p w14:paraId="7E97D53A" w14:textId="77777777" w:rsidR="00BE1885" w:rsidRPr="006A21F9" w:rsidRDefault="00BE1885" w:rsidP="00BE1885">
      <w:pPr>
        <w:rPr>
          <w:lang w:val="ru-RU"/>
        </w:rPr>
      </w:pPr>
      <w:r w:rsidRPr="006A21F9">
        <w:rPr>
          <w:lang w:val="ru-RU"/>
        </w:rPr>
        <w:tab/>
        <w:t xml:space="preserve">Sa ika-upat nga siglo — </w:t>
      </w:r>
      <w:r w:rsidRPr="006A21F9">
        <w:rPr>
          <w:b/>
          <w:bCs/>
          <w:lang w:val="ru-RU"/>
        </w:rPr>
        <w:t xml:space="preserve">a) </w:t>
      </w:r>
      <w:r w:rsidRPr="006A21F9">
        <w:rPr>
          <w:lang w:val="ru-RU"/>
        </w:rPr>
        <w:t>kang San Gregorio Theologo — sa iyang panultihon sa lubong alang kang Basil ang Dako: "ug karon naa na siya sa langit, diin, nagtuo ko, naghalad siya og mga sakripisyo alang kanato ug nag-ampo alang sa katawhan — kay bisan pa nga mibiya siya kanato, wala gayud niya kita hingpit nga gibyaan…," ug dugang pa: 'Tan-awa ako gikan sa kahitas-an, O mahimayaon ug balaan nga ulo, ug pahupaya sa imong mga pag-ampo kining tunok sa unod (2 Cor. 12:7) nga gihatag kanako alang sa akong pagtulon-an, o tudloi ako sa pag-antos niini nga may pagkamapailubon, ug igiya ang akong tibuok kinabuhi ngadto sa labing mapuslanon'</w:t>
      </w:r>
      <w:r>
        <w:rPr>
          <w:rStyle w:val="FootnoteReference"/>
        </w:rPr>
        <w:footnoteReference w:id="1688"/>
      </w:r>
      <w:r w:rsidRPr="006A21F9">
        <w:rPr>
          <w:lang w:val="ru-RU"/>
        </w:rPr>
        <w:t xml:space="preserve"> </w:t>
      </w:r>
      <w:r w:rsidRPr="006A21F9">
        <w:rPr>
          <w:b/>
          <w:bCs/>
          <w:lang w:val="ru-RU"/>
        </w:rPr>
        <w:t xml:space="preserve">b) </w:t>
      </w:r>
      <w:r w:rsidRPr="006A21F9">
        <w:rPr>
          <w:lang w:val="ru-RU"/>
        </w:rPr>
        <w:t>Gikan kang San Efren nga Siryano — sa iyang homilía mahitungod sa mga natulog sa Kristo: "Gitutokan nila ang ilang panan-aw ngadto sa walay katapusang mga panalangin, naningkamot sila alang niini, ug busa nadawat nila kini; nagdali sila, ug busa misulod sila sa Yutang Gikanan, sa langitnong kwarto sa kasal; nagdali sila, ug busa nakaabot sila sa ilang tumong; nag-ayuno sila, ug busa nagalipay sila; wala sila magpabilin sa katamaran, ug busa malipayon sila; maalamon sila, kay gisalikway nila kini nga kinabuhi, mibulag sila kanato, ug misugod sa ilang matahum ug makalipay nga agianan; mibulag sila ug mibalhin sa balaan ug walay katapusang yuta;"</w:t>
      </w:r>
      <w:r>
        <w:rPr>
          <w:rStyle w:val="FootnoteReference"/>
        </w:rPr>
        <w:footnoteReference w:id="1689"/>
      </w:r>
      <w:r w:rsidRPr="006A21F9">
        <w:rPr>
          <w:lang w:val="ru-RU"/>
        </w:rPr>
        <w:t xml:space="preserve"> </w:t>
      </w:r>
      <w:r w:rsidRPr="006A21F9">
        <w:rPr>
          <w:b/>
          <w:bCs/>
          <w:lang w:val="ru-RU"/>
        </w:rPr>
        <w:t xml:space="preserve">c) </w:t>
      </w:r>
      <w:r w:rsidRPr="006A21F9">
        <w:rPr>
          <w:lang w:val="ru-RU"/>
        </w:rPr>
        <w:t xml:space="preserve">gikan kang San Epifanio: "Gipasidunggan ang mga balaan; ang ilang pahulay anaa sa himaya; ang ilang pagbiya dinhi anaa sa pagkahingpit; ang ilang bahin anaa sa kalipay; ang ilang kinabuhi anaa sa balaan nga mga puloy-anan; ang ilang selebrasyon uban sa mga anghel; ang ilang ganti anaa kang Kristo Jesus, among </w:t>
      </w:r>
      <w:r w:rsidRPr="006A21F9">
        <w:rPr>
          <w:lang w:val="ru-RU"/>
        </w:rPr>
        <w:lastRenderedPageBreak/>
        <w:t>Ginoo;"</w:t>
      </w:r>
      <w:r>
        <w:rPr>
          <w:rStyle w:val="FootnoteReference"/>
        </w:rPr>
        <w:footnoteReference w:id="1690"/>
      </w:r>
      <w:r w:rsidRPr="006A21F9">
        <w:rPr>
          <w:lang w:val="ru-RU"/>
        </w:rPr>
        <w:t xml:space="preserve"> </w:t>
      </w:r>
      <w:r w:rsidRPr="006A21F9">
        <w:rPr>
          <w:b/>
          <w:bCs/>
          <w:lang w:val="ru-RU"/>
        </w:rPr>
        <w:t xml:space="preserve">d) </w:t>
      </w:r>
      <w:r w:rsidRPr="006A21F9">
        <w:rPr>
          <w:lang w:val="ru-RU"/>
        </w:rPr>
        <w:t>sa susama — sa San Juan Crisostomo,</w:t>
      </w:r>
      <w:r>
        <w:rPr>
          <w:rStyle w:val="FootnoteReference"/>
        </w:rPr>
        <w:footnoteReference w:id="1691"/>
      </w:r>
      <w:r w:rsidRPr="006A21F9">
        <w:rPr>
          <w:lang w:val="ru-RU"/>
        </w:rPr>
        <w:t xml:space="preserve"> San Ambrosio,</w:t>
      </w:r>
      <w:r>
        <w:rPr>
          <w:rStyle w:val="FootnoteReference"/>
        </w:rPr>
        <w:footnoteReference w:id="1692"/>
      </w:r>
      <w:r w:rsidRPr="006A21F9">
        <w:rPr>
          <w:lang w:val="ru-RU"/>
        </w:rPr>
        <w:t xml:space="preserve"> San Gregorio sa Nyssa,</w:t>
      </w:r>
      <w:r>
        <w:rPr>
          <w:rStyle w:val="FootnoteReference"/>
        </w:rPr>
        <w:footnoteReference w:id="1693"/>
      </w:r>
      <w:r w:rsidRPr="006A21F9">
        <w:rPr>
          <w:lang w:val="ru-RU"/>
        </w:rPr>
        <w:t xml:space="preserve"> San Basilio ang Dako ug uban pa.</w:t>
      </w:r>
      <w:r>
        <w:rPr>
          <w:rStyle w:val="FootnoteReference"/>
        </w:rPr>
        <w:footnoteReference w:id="1694"/>
      </w:r>
    </w:p>
    <w:p w14:paraId="21DC19B1" w14:textId="77777777" w:rsidR="00BE1885" w:rsidRPr="006A21F9" w:rsidRDefault="00BE1885" w:rsidP="00BE1885">
      <w:pPr>
        <w:rPr>
          <w:lang w:val="ru-RU"/>
        </w:rPr>
      </w:pPr>
      <w:r w:rsidRPr="006A21F9">
        <w:rPr>
          <w:lang w:val="ru-RU"/>
        </w:rPr>
        <w:tab/>
        <w:t>Dili nato hisgutan ang mga manunulat sa ikalima ug mosunod nga mga siglo, sama nila: Theodoret,</w:t>
      </w:r>
      <w:r>
        <w:rPr>
          <w:rStyle w:val="FootnoteReference"/>
        </w:rPr>
        <w:footnoteReference w:id="1695"/>
      </w:r>
      <w:r w:rsidRPr="006A21F9">
        <w:rPr>
          <w:lang w:val="ru-RU"/>
        </w:rPr>
        <w:t xml:space="preserve"> Jerome,</w:t>
      </w:r>
      <w:r>
        <w:rPr>
          <w:rStyle w:val="FootnoteReference"/>
        </w:rPr>
        <w:footnoteReference w:id="1696"/>
      </w:r>
      <w:r w:rsidRPr="006A21F9">
        <w:rPr>
          <w:lang w:val="ru-RU"/>
        </w:rPr>
        <w:t xml:space="preserve"> Anastasius sa Sinai,</w:t>
      </w:r>
      <w:r>
        <w:rPr>
          <w:rStyle w:val="FootnoteReference"/>
        </w:rPr>
        <w:footnoteReference w:id="1697"/>
      </w:r>
      <w:r w:rsidRPr="006A21F9">
        <w:rPr>
          <w:lang w:val="ru-RU"/>
        </w:rPr>
        <w:t xml:space="preserve"> Gregory the Great,</w:t>
      </w:r>
      <w:r>
        <w:rPr>
          <w:rStyle w:val="FootnoteReference"/>
        </w:rPr>
        <w:footnoteReference w:id="1698"/>
      </w:r>
      <w:r w:rsidRPr="006A21F9">
        <w:rPr>
          <w:lang w:val="ru-RU"/>
        </w:rPr>
        <w:t xml:space="preserve"> John of Damascus,</w:t>
      </w:r>
      <w:r>
        <w:rPr>
          <w:rStyle w:val="FootnoteReference"/>
        </w:rPr>
        <w:footnoteReference w:id="1699"/>
      </w:r>
      <w:r w:rsidRPr="006A21F9">
        <w:rPr>
          <w:lang w:val="ru-RU"/>
        </w:rPr>
        <w:t xml:space="preserve"> ug uban pa.</w:t>
      </w:r>
    </w:p>
    <w:p w14:paraId="13D26C73"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Ang lugar diin paingon ang mga kalag sa mga matarong pagkahuman sa partikular nga paghukom, ug ang ilang kahimtang ug kalipay didto, gipakita sa lain-laing paagi.</w:t>
      </w:r>
    </w:p>
    <w:p w14:paraId="0A9746C1" w14:textId="77777777" w:rsidR="00BE1885" w:rsidRPr="006A21F9" w:rsidRDefault="00BE1885" w:rsidP="00BE1885">
      <w:pPr>
        <w:rPr>
          <w:lang w:val="ru-RU"/>
        </w:rPr>
      </w:pPr>
      <w:r w:rsidRPr="006A21F9">
        <w:rPr>
          <w:lang w:val="ru-RU"/>
        </w:rPr>
        <w:tab/>
        <w:t xml:space="preserve">Kini nga dapit gitawag sa Balaang Kasulatan ug sa mga sinulat sa mga Balaang Amahan nga paraiso (Lucas 23:43), ang sabakan ni Abraham (Lucas 16:22), ang Gingharian sa Langit </w:t>
      </w:r>
      <w:r w:rsidRPr="008D7784">
        <w:rPr>
          <w:lang w:val="ru-RU"/>
        </w:rPr>
        <w:t>[</w:t>
      </w:r>
      <w:r w:rsidRPr="006A21F9">
        <w:rPr>
          <w:lang w:val="ru-RU"/>
        </w:rPr>
        <w:t>(Mateo 5:3, 10</w:t>
      </w:r>
      <w:r w:rsidRPr="008D7784">
        <w:rPr>
          <w:lang w:val="ru-RU"/>
        </w:rPr>
        <w:t>)</w:t>
      </w:r>
      <w:r w:rsidRPr="006A21F9">
        <w:rPr>
          <w:lang w:val="ru-RU"/>
        </w:rPr>
        <w:t>;</w:t>
      </w:r>
      <w:r w:rsidRPr="006A21F9">
        <w:rPr>
          <w:rFonts w:cs="Cambria Math"/>
          <w:lang w:val="ru-RU"/>
        </w:rPr>
        <w:t xml:space="preserve"> </w:t>
      </w:r>
      <w:r w:rsidRPr="006A21F9">
        <w:rPr>
          <w:lang w:val="ru-RU"/>
        </w:rPr>
        <w:t>(Matt. 8:11)</w:t>
      </w:r>
      <w:r w:rsidRPr="008D7784">
        <w:rPr>
          <w:lang w:val="ru-RU"/>
        </w:rPr>
        <w:t>]</w:t>
      </w:r>
      <w:r w:rsidRPr="006A21F9">
        <w:rPr>
          <w:lang w:val="ru-RU"/>
        </w:rPr>
        <w:t>, ang gingharian sa Dios [(Luke 13:28–29); (Mat. 6:33); (1 Cor. 15:50)], ang balay sa langitnong Amahan (Juan 14:2), ang siyudad sa buhing Dios, ang langitnong Jerusalem [(Heb. 12:22); (Gal. 4:26)].</w:t>
      </w:r>
      <w:r>
        <w:rPr>
          <w:rStyle w:val="FootnoteReference"/>
        </w:rPr>
        <w:footnoteReference w:id="1700"/>
      </w:r>
      <w:r w:rsidRPr="006A21F9">
        <w:rPr>
          <w:lang w:val="ru-RU"/>
        </w:rPr>
        <w:t xml:space="preserve"> Ug, sumala sa pagtulon-an sa Simbahang Ortodokso, bisan kinsa pa ang motawag niini nga dapit sa bisan unsang ngalan nga gihisgutan dili masayop: basta mahibalo sila nga ang mga kalag sa mga matarong nga namatay nagpuyo sa grasya sa Dios, ug, ingon sa gipahayag sa mga himno sa simbahan, sa langit (Pag-angkon sa Ortodokso, Bahin 1, tubag sa pangutana 67).</w:t>
      </w:r>
      <w:r>
        <w:rPr>
          <w:rStyle w:val="FootnoteReference"/>
        </w:rPr>
        <w:footnoteReference w:id="1701"/>
      </w:r>
      <w:r w:rsidRPr="006A21F9">
        <w:rPr>
          <w:lang w:val="ru-RU"/>
        </w:rPr>
        <w:t xml:space="preserve"> Ang panan-aw nga adunay kalainan tali sa Paraiso, sa dughan ni Abraham, ug sa langit mismo gituohan lamang sa pipila. </w:t>
      </w:r>
      <w:r>
        <w:rPr>
          <w:rStyle w:val="FootnoteReference"/>
        </w:rPr>
        <w:footnoteReference w:id="1702"/>
      </w:r>
    </w:p>
    <w:p w14:paraId="68821ED2" w14:textId="77777777" w:rsidR="00BE1885" w:rsidRPr="006A21F9" w:rsidRDefault="00BE1885" w:rsidP="00BE1885">
      <w:pPr>
        <w:rPr>
          <w:lang w:val="ru-RU"/>
        </w:rPr>
      </w:pPr>
      <w:r w:rsidRPr="006A21F9">
        <w:rPr>
          <w:lang w:val="ru-RU"/>
        </w:rPr>
        <w:tab/>
        <w:t xml:space="preserve">Ang kahimtang sa mga kalag sa mga matarong sa langit ug ang ilang kalipay, bisan pa dili kini magkapareho, subay sa merito sa matag-usa (1 Cor. 3:8), nasabtan nga naglangkob sa: </w:t>
      </w:r>
      <w:r w:rsidRPr="006A21F9">
        <w:rPr>
          <w:b/>
          <w:bCs/>
          <w:lang w:val="ru-RU"/>
        </w:rPr>
        <w:t xml:space="preserve">a) </w:t>
      </w:r>
      <w:r w:rsidRPr="006A21F9">
        <w:rPr>
          <w:lang w:val="ru-RU"/>
        </w:rPr>
        <w:t xml:space="preserve">pahulay o kaginhawaan gikan sa paningkamot [(Heb. 4:3–11); (Pahayag 14:13)]; </w:t>
      </w:r>
      <w:r w:rsidRPr="006A21F9">
        <w:rPr>
          <w:b/>
          <w:bCs/>
          <w:lang w:val="ru-RU"/>
        </w:rPr>
        <w:t xml:space="preserve">b) </w:t>
      </w:r>
      <w:r w:rsidRPr="006A21F9">
        <w:rPr>
          <w:lang w:val="ru-RU"/>
        </w:rPr>
        <w:t xml:space="preserve">sa pagka-libre gikan sa tanang kasubo ug pag-antos (Pahayag 7:16–17); </w:t>
      </w:r>
      <w:r w:rsidRPr="006A21F9">
        <w:rPr>
          <w:b/>
          <w:bCs/>
          <w:lang w:val="ru-RU"/>
        </w:rPr>
        <w:t xml:space="preserve">c) </w:t>
      </w:r>
      <w:r w:rsidRPr="006A21F9">
        <w:rPr>
          <w:lang w:val="ru-RU"/>
        </w:rPr>
        <w:t xml:space="preserve">sa pahulay, ug busa sa labing suod nga pakig-uban kang Abraham, Isaac, Jacob ug sa ubang mga balaan [(Mateo 8:11); (Lucas 8:28–29)]; </w:t>
      </w:r>
      <w:r w:rsidRPr="006A21F9">
        <w:rPr>
          <w:b/>
          <w:bCs/>
          <w:lang w:val="ru-RU"/>
        </w:rPr>
        <w:t xml:space="preserve">d) </w:t>
      </w:r>
      <w:r w:rsidRPr="006A21F9">
        <w:rPr>
          <w:lang w:val="ru-RU"/>
        </w:rPr>
        <w:t xml:space="preserve">sa pakig-uban sa daghang mga anghel [(Heb. 12:22–23); (Lucas 16:22)]; </w:t>
      </w:r>
      <w:r w:rsidRPr="006A21F9">
        <w:rPr>
          <w:b/>
          <w:bCs/>
          <w:lang w:val="ru-RU"/>
        </w:rPr>
        <w:t xml:space="preserve">e) </w:t>
      </w:r>
      <w:r w:rsidRPr="006A21F9">
        <w:rPr>
          <w:lang w:val="ru-RU"/>
        </w:rPr>
        <w:t xml:space="preserve">sa pagtindog sa atubangan sa trono sa Kordero, sa paghimaya kaniya ug sa pag-alagad kaniya (Padayag 7:9–17); </w:t>
      </w:r>
      <w:r w:rsidRPr="006A21F9">
        <w:rPr>
          <w:b/>
          <w:bCs/>
          <w:lang w:val="ru-RU"/>
        </w:rPr>
        <w:t xml:space="preserve">f) </w:t>
      </w:r>
      <w:r w:rsidRPr="006A21F9">
        <w:rPr>
          <w:lang w:val="ru-RU"/>
        </w:rPr>
        <w:t xml:space="preserve">sa pakig-uban [(Juan 14:3); (Fil. 1:26)] ug paghari uban ni Kristo (2 Tim. 2:11–12); </w:t>
      </w:r>
      <w:r w:rsidRPr="006A21F9">
        <w:rPr>
          <w:b/>
          <w:bCs/>
          <w:lang w:val="ru-RU"/>
        </w:rPr>
        <w:t xml:space="preserve">g) </w:t>
      </w:r>
      <w:r w:rsidRPr="006A21F9">
        <w:rPr>
          <w:lang w:val="ru-RU"/>
        </w:rPr>
        <w:t xml:space="preserve">sa panan-aw sa Dios [(1 Cor. 13:12); (2 Cor. 5:8); (Heb. 12:14)]. 'Ikaw ang diyosnong ug balaan nga ulo,' mipahayag si San Gregorio nga Teologo sa iyang pamulong sa lubong alang sa iyang igsoon nga si Caesarius, 'sulod sa langit, pahulay sa sabakan ni Abraham (bisan unsa pa man ang kahulugan niini), tan-awa ang nawong sa mga anghel, ang himaya ug kahimayaan sa mga bulahan, o mas tukma pa, mahimong usa kanila ug malipay… Ug unta </w:t>
      </w:r>
      <w:r w:rsidRPr="006A21F9">
        <w:rPr>
          <w:lang w:val="ru-RU"/>
        </w:rPr>
        <w:lastRenderedPageBreak/>
        <w:t>makatindog ka sa atubangan sa dakong Hari, napuno sa langitnong kahayag, diin kita usab, nga nakadawat og gamay nga sinag—tungod sa pagpakita niini sa salamin ug sa mga panan-awon—sa katapusan mosaka sa Tinubdan sa tanang maayo, aron tun-an ang putli nga kamatuoran uban sa putli nga hunahuna, ug, tungod sa atong kadasig sa pagbuhat sa maayo dinhi, dawata kana nga ganti nga magtugot kanato sa pag-ilakip ug pagtun-an sa labing hingpit nga pagpanag-iya ug paghunahuna sa kaayo sa umaabot!" Ug sa dili madugay pagkahuman, sa lain nga eulogiya para sa iyang igsoon nga si Gorgonia, miingon siya kaniya: "Sigurado ko nga ang imong kahimtang karon mas maayo ug mas labaw pa kaysa bisan unsang makita—ang mga tingog sa mga nagselebrar, ang kalipay sa mga anghel, ang langitnong panon, ang panan-aw sa himaya, ug labaw sa tanan, ang labing putli ug hingpit nga kahayag sa Labawng Trinidad, nga dili na natago sa hunahuna—nga napugngan ug nabalaka sa mga pagbati—apan hingpit nga gikontemplar ug nabati sa tibuok hunahuna, ug nagpasiga sa atong mga kalag sa hingpit nga kahayag sa Pagkadiyosnon. Nag-enjoy ka sa tanang maong mga panalangin, nga ang mga sapa niini nakaabot pa gani kanimo bisan pa sa yuta, tungod sa imong matinud-anong pangandoy niini."</w:t>
      </w:r>
      <w:r>
        <w:rPr>
          <w:rStyle w:val="FootnoteReference"/>
        </w:rPr>
        <w:footnoteReference w:id="1703"/>
      </w:r>
      <w:r w:rsidRPr="006A21F9">
        <w:rPr>
          <w:lang w:val="ru-RU"/>
        </w:rPr>
        <w:t xml:space="preserve"> Si San Cipriano, si San Juan Crisostomo,</w:t>
      </w:r>
      <w:r>
        <w:rPr>
          <w:rStyle w:val="FootnoteReference"/>
        </w:rPr>
        <w:footnoteReference w:id="1704"/>
      </w:r>
      <w:r w:rsidRPr="006A21F9">
        <w:rPr>
          <w:lang w:val="ru-RU"/>
        </w:rPr>
        <w:t xml:space="preserve"> si San Ambrosio,</w:t>
      </w:r>
      <w:r>
        <w:rPr>
          <w:rStyle w:val="FootnoteReference"/>
        </w:rPr>
        <w:footnoteReference w:id="1705"/>
      </w:r>
      <w:r w:rsidRPr="006A21F9">
        <w:rPr>
          <w:lang w:val="ru-RU"/>
        </w:rPr>
        <w:t xml:space="preserve"> si San Hilario ug uban pa usab naglarawan sa kahimtang sa mga kalag sa mga matarong pagkahuman sa partikular nga paghukom.</w:t>
      </w:r>
      <w:r>
        <w:rPr>
          <w:rStyle w:val="FootnoteReference"/>
        </w:rPr>
        <w:footnoteReference w:id="1706"/>
      </w:r>
    </w:p>
    <w:p w14:paraId="62E54DC8"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Bisan pa, ang mga kalag sa mga matarong, human sa partikular nga paghukom, mosaka sa langit ug hatagan og kalipay, apan ang ilang kalipay dili pa hingpit ug perpekto, kondili usa ra ka paunang tilaw sa walay katapusang kalipay. Kay:</w:t>
      </w:r>
    </w:p>
    <w:p w14:paraId="11E5D64A"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Sumala sa pagtulon-an sa Pulong sa Dios, ang matag tawo makadawat sa hingpit nga kalipay pagkahuman lamang sa Katapusang Paghukom, sa dihang sila mopakita pag-usab isip hingpit nga tawo sa ilang nabanhaw nga lawas: </w:t>
      </w:r>
      <w:r w:rsidRPr="006A21F9">
        <w:rPr>
          <w:i/>
          <w:iCs/>
          <w:lang w:val="ru-RU"/>
        </w:rPr>
        <w:t xml:space="preserve">kita tanan kinahanglan motungha sa atubangan sa hukmanan ni Cristo, aron ang matag-usa makadawat sa angay kaniya sumala sa iyang gibuhat samtang buhi pa sa lawas, maayo man o dautan </w:t>
      </w:r>
      <w:r w:rsidRPr="006A21F9">
        <w:rPr>
          <w:lang w:val="ru-RU"/>
        </w:rPr>
        <w:t xml:space="preserve">(2 Cor. 5:10); </w:t>
      </w:r>
      <w:r w:rsidRPr="006A21F9">
        <w:rPr>
          <w:i/>
          <w:iCs/>
          <w:lang w:val="ru-RU"/>
        </w:rPr>
        <w:t>ug karon</w:t>
      </w:r>
      <w:r w:rsidRPr="006A21F9">
        <w:rPr>
          <w:lang w:val="ru-RU"/>
        </w:rPr>
        <w:t xml:space="preserve">, iyang gisulat mahitungod sa iyang kaugalingon, </w:t>
      </w:r>
      <w:r w:rsidRPr="006A21F9">
        <w:rPr>
          <w:i/>
          <w:iCs/>
          <w:lang w:val="ru-RU"/>
        </w:rPr>
        <w:t xml:space="preserve">usa ka korona sa pagkamatarong ang gitipigan para kanako, nga ihatag kanako sa Ginoo, ang matarong nga Hukom, sa maong adlaw; ug dili lamang kanako, kondili usab sa tanan nga naghandum sa Iyang pagpadayag </w:t>
      </w:r>
      <w:r w:rsidRPr="006A21F9">
        <w:rPr>
          <w:lang w:val="ru-RU"/>
        </w:rPr>
        <w:t>[(2 Tim. 4:8); cf. (2 Tim. 1:9–10); (Col. 3:4) ug uban pa]. Ug:</w:t>
      </w:r>
    </w:p>
    <w:p w14:paraId="395A8630" w14:textId="77777777" w:rsidR="00BE1885" w:rsidRPr="006A21F9" w:rsidRDefault="00BE1885" w:rsidP="00BE1885">
      <w:pPr>
        <w:ind w:firstLine="708"/>
        <w:rPr>
          <w:lang w:val="ru-RU"/>
        </w:rPr>
      </w:pPr>
      <w:r w:rsidRPr="006A21F9">
        <w:rPr>
          <w:b/>
          <w:bCs/>
          <w:lang w:val="ru-RU"/>
        </w:rPr>
        <w:t xml:space="preserve">2) </w:t>
      </w:r>
      <w:r w:rsidRPr="006A21F9">
        <w:rPr>
          <w:lang w:val="ru-RU"/>
        </w:rPr>
        <w:t>Kining maong mga Amahan sa Simbahan nga, walay bisan gamayng pagduha-duha, naglarawan sa bulahan nga kahimtang sa mga matarong sa langit pagkahuman dayon sa ilang pagpanaw, nagpamatuod nga nagkahiusa nga kini nga kalipay dili pa hingpit. Pananglitan:·</w:t>
      </w:r>
    </w:p>
    <w:p w14:paraId="60DAA6D8" w14:textId="77777777" w:rsidR="00BE1885" w:rsidRPr="006A21F9" w:rsidRDefault="00BE1885" w:rsidP="00BE1885">
      <w:pPr>
        <w:rPr>
          <w:lang w:val="ru-RU"/>
        </w:rPr>
      </w:pPr>
      <w:r w:rsidRPr="006A21F9">
        <w:rPr>
          <w:lang w:val="ru-RU"/>
        </w:rPr>
        <w:tab/>
        <w:t xml:space="preserve">Si San Gregorio ang Teologo, pagkahuman niyang gipadayag ang mainitong pangamusta alang sa iyang namatay nga igsoon nga si Caesarius—nga makasulod siya sa langit, makapahulay sa sabakan ni Abraham, malipay sa pag-uban sa mga anghel ug mga bulahan nga kalag, ug motindog sa atubangan sa Hari sa Langit—nagpadayon: 'Napuno ko sa pagtuo pinaagi sa mga pulong sa maalamon nga ang matag maayong ug Dios-higugmaong kalag, sa diha-diha nga makagawas kini gikan niining kalibutan, pagkahimulag gikan sa lawas nga nakig-uban niini, moabot sa usa ka kahimtang diin kini makamatngon ug makapamalandong sa mga panalangin nga nagpaabut niini; ug, pagkahuman mapahapsay, o pagkahuman matangtang (o, wala ko kabalo unsaon pa paghulagway niini) sa butang nga nakalabo niini, mapuno kini sa katingalahang kalipay, malipay, ug malipayon nga mopadayon paingon sa iyang Ginoo; kay nakalingkawas kini gikan sa kinabuhi dinhi sa yuta, nga sama sa dili masabar nga prisohan, ug gipahawa ang mga kadena nga gibutang niini, nga mao ang nakapugong sa mga pako sa hunahuna nga mopaubos. Unya, sa usa ka panan-awon, daw nag-ani na siya sa kalipay nga giandam alang kaniya. Ug unya, pagdawat pag-usab sa unod nga iya gayud, nga iyang gigamit sa pagpugong sa kaugalingon </w:t>
      </w:r>
      <w:r w:rsidRPr="006A21F9">
        <w:rPr>
          <w:lang w:val="ru-RU"/>
        </w:rPr>
        <w:lastRenderedPageBreak/>
        <w:t>dinhi sa yuta—gikan sa yuta nga naghatag niini ug sa ulahi nagpreserba niini, sa paagi nga dili nato masabtan, nga nailhan lamang sa Dios, nga naghiusa ug nagbulag niini—misulod siya, kauban kini, sa panulondon sa himaya nga umaabot."</w:t>
      </w:r>
      <w:r>
        <w:rPr>
          <w:rStyle w:val="FootnoteReference"/>
        </w:rPr>
        <w:footnoteReference w:id="1707"/>
      </w:r>
    </w:p>
    <w:p w14:paraId="3F3F8A48" w14:textId="77777777" w:rsidR="00BE1885" w:rsidRPr="006A21F9" w:rsidRDefault="00BE1885" w:rsidP="00BE1885">
      <w:pPr>
        <w:rPr>
          <w:lang w:val="ru-RU"/>
        </w:rPr>
      </w:pPr>
      <w:r w:rsidRPr="006A21F9">
        <w:rPr>
          <w:lang w:val="ru-RU"/>
        </w:rPr>
        <w:tab/>
        <w:t>Si San Juan Crisostomo, nga naglarawan sa bulahan nga kahimtang sa langit sa kalag ni San Filogono taliwala sa mga anghel ug mga santo sa atubangan mismo sa Dios,</w:t>
      </w:r>
      <w:r>
        <w:rPr>
          <w:rStyle w:val="FootnoteReference"/>
        </w:rPr>
        <w:footnoteReference w:id="1708"/>
      </w:r>
      <w:r w:rsidRPr="006A21F9">
        <w:rPr>
          <w:lang w:val="ru-RU"/>
        </w:rPr>
        <w:t xml:space="preserve"> , klaro nga nagtudlo sa ubang mga bahin: "Ang Dios nag-andam alang sa mga nagahigugma kaniya sa mga butang nga wala pa makita sa mata, wala pa madungog sa dalunggan, ug wala pa mosulod sa kasingkasing sa tawo; apan wala pa nila kini madawat, nagpaabut pa sila niini, human makasinati og gamay nga kasubo. Daghang katuigan na ang nilabay sukad sa ilang kadaugan, apan wala pa nila madawat ang giandam alang kanila: ikaw ba, unya, masubo samtang nakigbisog pa ka? Hunahunaa kini: kinsa ka, ug hangtod kanus-a pa maghulat si Abraham ug ang Apostol Pablo, nga naglaum nga makab-ot nimo ang pagkahingpit, aron sila makadawat sa ilang ganti? Unsaon man ni Abel, nga mao ang unang nakadaog apan hangtod karon wala pa gi-koronahan? Unsa kaha si Noe?… Nakita ba nimo ang probidensya sa Dios? Wala ba miingon ang Apostol, 'dili aron sila makakorona nga walay uban kanato', kondili 'aron dili sila makab-ot sa hingpit nga walay uban kanato' (Heb. 11:40)?</w:t>
      </w:r>
      <w:r>
        <w:rPr>
          <w:rStyle w:val="FootnoteReference"/>
        </w:rPr>
        <w:footnoteReference w:id="1709"/>
      </w:r>
      <w:r w:rsidRPr="006A21F9">
        <w:rPr>
          <w:lang w:val="ru-RU"/>
        </w:rPr>
        <w:t xml:space="preserve"> Ug labaw pa: 'Bisan pa man nga ang kalag magpadayon pagkahuman sa kamatayon, ug bisan pa kini walay katapusang imortal, sama sa tinuod nga mao kini, apan kung walay lawas dili kini makadawat sa dili masukod nga mga panalangin, ingon man dili usab kini silotan. Kay ipadayag gayud kini sa paghukom ni Cristo, aron ang matag-usa makadawat </w:t>
      </w:r>
      <w:r w:rsidRPr="006A21F9">
        <w:rPr>
          <w:i/>
          <w:iCs/>
          <w:lang w:val="ru-RU"/>
        </w:rPr>
        <w:t xml:space="preserve">sumala sa iyang gibuhat samtang nagpuyo pa sa lawas, maayo man o dautan </w:t>
      </w:r>
      <w:r w:rsidRPr="006A21F9">
        <w:rPr>
          <w:lang w:val="ru-RU"/>
        </w:rPr>
        <w:t>(2 Cor. 5:10)."</w:t>
      </w:r>
      <w:r>
        <w:rPr>
          <w:rStyle w:val="FootnoteReference"/>
        </w:rPr>
        <w:footnoteReference w:id="1710"/>
      </w:r>
    </w:p>
    <w:p w14:paraId="03A8AF85" w14:textId="77777777" w:rsidR="00BE1885" w:rsidRPr="006A21F9" w:rsidRDefault="00BE1885" w:rsidP="00BE1885">
      <w:pPr>
        <w:rPr>
          <w:lang w:val="ru-RU"/>
        </w:rPr>
      </w:pPr>
      <w:r w:rsidRPr="006A21F9">
        <w:rPr>
          <w:lang w:val="ru-RU"/>
        </w:rPr>
        <w:tab/>
        <w:t>Ang uban sa karaang mga magtutudlo nagtuo nga hangtod sa pagkabanhaw sa lawas, ang mga kalag sa mga matarong wala pa sa langit kondili naa sa sabakan ni Abraham, sa paraiso, nga ilang giisip nga pasilyo lang sa langit:</w:t>
      </w:r>
      <w:r>
        <w:rPr>
          <w:rStyle w:val="FootnoteReference"/>
        </w:rPr>
        <w:footnoteReference w:id="1711"/>
      </w:r>
      <w:r w:rsidRPr="006A21F9">
        <w:rPr>
          <w:lang w:val="ru-RU"/>
        </w:rPr>
        <w:t xml:space="preserve"> Kini usa ka partikular nga panan-aw, apan nagpahayag usab sa kinatibuk-ang pagtuo sa Simbahan nga hangtod sa Katapusang Paghukom, wala pa'y hingpit nga kalipay alang sa mga matarong.</w:t>
      </w:r>
    </w:p>
    <w:p w14:paraId="7962401A" w14:textId="77777777" w:rsidR="00BE1885" w:rsidRPr="006A21F9" w:rsidRDefault="00BE1885" w:rsidP="00BE1885">
      <w:pPr>
        <w:rPr>
          <w:lang w:val="ru-RU"/>
        </w:rPr>
      </w:pPr>
      <w:r w:rsidRPr="006A21F9">
        <w:rPr>
          <w:lang w:val="ru-RU"/>
        </w:rPr>
        <w:tab/>
        <w:t>Ang uban pang mga saksi niining pagtuo mao sila: San Atanasio ang Dako, San Ambrosio, Banal nga Augustine, San</w:t>
      </w:r>
      <w:r>
        <w:rPr>
          <w:rStyle w:val="FootnoteReference"/>
        </w:rPr>
        <w:footnoteReference w:id="1712"/>
      </w:r>
      <w:r w:rsidRPr="006A21F9">
        <w:rPr>
          <w:lang w:val="ru-RU"/>
        </w:rPr>
        <w:t xml:space="preserve"> , ug San Gregorio ang Dialogista.</w:t>
      </w:r>
      <w:r>
        <w:rPr>
          <w:rStyle w:val="FootnoteReference"/>
        </w:rPr>
        <w:footnoteReference w:id="1713"/>
      </w:r>
    </w:p>
    <w:p w14:paraId="49422DE4" w14:textId="77777777" w:rsidR="00BE1885" w:rsidRPr="006A21F9" w:rsidRDefault="00BE1885" w:rsidP="00BE1885">
      <w:pPr>
        <w:rPr>
          <w:lang w:val="ru-RU"/>
        </w:rPr>
      </w:pPr>
      <w:r w:rsidRPr="006A21F9">
        <w:rPr>
          <w:lang w:val="ru-RU"/>
        </w:rPr>
        <w:tab/>
      </w:r>
    </w:p>
    <w:p w14:paraId="0AE754D4" w14:textId="77777777" w:rsidR="00BE1885" w:rsidRPr="006A21F9" w:rsidRDefault="00BE1885" w:rsidP="00BE1885">
      <w:pPr>
        <w:pStyle w:val="Heading5"/>
        <w:rPr>
          <w:lang w:val="ru-RU"/>
        </w:rPr>
      </w:pPr>
      <w:bookmarkStart w:id="1118" w:name="_Toc133143030"/>
      <w:bookmarkStart w:id="1119" w:name="_Toc133166387"/>
      <w:bookmarkStart w:id="1120" w:name="_Toc182221597"/>
      <w:bookmarkStart w:id="1121" w:name="_Toc238453164"/>
      <w:bookmarkStart w:id="1122" w:name="_Toc238453964"/>
      <w:bookmarkStart w:id="1123" w:name="_Toc238574272"/>
      <w:r w:rsidRPr="006A21F9">
        <w:rPr>
          <w:bCs/>
          <w:lang w:val="ru-RU"/>
        </w:rPr>
        <w:t xml:space="preserve">§253. b) </w:t>
      </w:r>
      <w:r w:rsidRPr="006A21F9">
        <w:rPr>
          <w:lang w:val="ru-RU"/>
        </w:rPr>
        <w:t xml:space="preserve">Ang paghimaya sa mga matarong dinhi sa yuta — sa Simbahang Militante: </w:t>
      </w:r>
      <w:r w:rsidRPr="006A21F9">
        <w:rPr>
          <w:bCs/>
          <w:lang w:val="ru-RU"/>
        </w:rPr>
        <w:t xml:space="preserve">aa) </w:t>
      </w:r>
      <w:r w:rsidRPr="006A21F9">
        <w:rPr>
          <w:lang w:val="ru-RU"/>
        </w:rPr>
        <w:t>ang pagdayeg sa mga Santo</w:t>
      </w:r>
      <w:bookmarkEnd w:id="1118"/>
      <w:bookmarkEnd w:id="1119"/>
      <w:bookmarkEnd w:id="1120"/>
      <w:bookmarkEnd w:id="1121"/>
      <w:bookmarkEnd w:id="1122"/>
      <w:bookmarkEnd w:id="1123"/>
    </w:p>
    <w:p w14:paraId="67AE0A0D" w14:textId="77777777" w:rsidR="00BE1885" w:rsidRPr="006A21F9" w:rsidRDefault="00BE1885" w:rsidP="00BE1885">
      <w:pPr>
        <w:ind w:firstLine="708"/>
        <w:rPr>
          <w:lang w:val="ru-RU"/>
        </w:rPr>
      </w:pPr>
      <w:r w:rsidRPr="006A21F9">
        <w:rPr>
          <w:lang w:val="ru-RU"/>
        </w:rPr>
        <w:t>Sama sa matarong nga Hukom ug Tagahatag og Ganti nga nagahatag sa mga matarong, pagkahuman sa ilang kamatayon, og himaya sa langit—sa Simbahang Mananaog, bisan pa sa usa ka paunang porma—mao usab Iyang paghatag kanila og himaya dinhi sa yuta—sa Simbahang Militante.</w:t>
      </w:r>
      <w:r>
        <w:rPr>
          <w:rStyle w:val="FootnoteReference"/>
        </w:rPr>
        <w:footnoteReference w:id="1714"/>
      </w:r>
      <w:r w:rsidRPr="006A21F9">
        <w:rPr>
          <w:lang w:val="ru-RU"/>
        </w:rPr>
        <w:t xml:space="preserve"> Ang maong paghimaya gipadayag </w:t>
      </w:r>
      <w:r w:rsidRPr="006A21F9">
        <w:rPr>
          <w:lang w:val="ru-RU"/>
        </w:rPr>
        <w:lastRenderedPageBreak/>
        <w:t xml:space="preserve">sa yutang Simbahan: </w:t>
      </w:r>
      <w:r w:rsidRPr="006A21F9">
        <w:rPr>
          <w:b/>
          <w:bCs/>
          <w:lang w:val="ru-RU"/>
        </w:rPr>
        <w:t xml:space="preserve">a) </w:t>
      </w:r>
      <w:r w:rsidRPr="006A21F9">
        <w:rPr>
          <w:lang w:val="ru-RU"/>
        </w:rPr>
        <w:t xml:space="preserve">nagpasidungog sa mga matarong nga namatay isip mga santo ug mga higala sa Dios; </w:t>
      </w:r>
      <w:r w:rsidRPr="006A21F9">
        <w:rPr>
          <w:b/>
          <w:bCs/>
          <w:lang w:val="ru-RU"/>
        </w:rPr>
        <w:t xml:space="preserve">b) </w:t>
      </w:r>
      <w:r w:rsidRPr="006A21F9">
        <w:rPr>
          <w:lang w:val="ru-RU"/>
        </w:rPr>
        <w:t xml:space="preserve">nag-ampo kanila isip mga manalipod sa atubangan sa Dios; </w:t>
      </w:r>
      <w:r w:rsidRPr="006A21F9">
        <w:rPr>
          <w:b/>
          <w:bCs/>
          <w:lang w:val="ru-RU"/>
        </w:rPr>
        <w:t xml:space="preserve">c) </w:t>
      </w:r>
      <w:r w:rsidRPr="006A21F9">
        <w:rPr>
          <w:lang w:val="ru-RU"/>
        </w:rPr>
        <w:t xml:space="preserve">nagpasidungog sa ilang mga relikya ug uban pang nahabilin; </w:t>
      </w:r>
      <w:r w:rsidRPr="006A21F9">
        <w:rPr>
          <w:b/>
          <w:bCs/>
          <w:lang w:val="ru-RU"/>
        </w:rPr>
        <w:t xml:space="preserve">d) </w:t>
      </w:r>
      <w:r w:rsidRPr="006A21F9">
        <w:rPr>
          <w:lang w:val="ru-RU"/>
        </w:rPr>
        <w:t>nagpasidungog sa ilang mga balaan nga larawan o ikon.</w:t>
      </w:r>
    </w:p>
    <w:p w14:paraId="1AC4880A" w14:textId="77777777" w:rsidR="00BE1885" w:rsidRPr="006A21F9" w:rsidRDefault="00BE1885" w:rsidP="00BE1885">
      <w:pPr>
        <w:rPr>
          <w:lang w:val="ru-RU"/>
        </w:rPr>
      </w:pPr>
      <w:r w:rsidRPr="006A21F9">
        <w:rPr>
          <w:lang w:val="ru-RU"/>
        </w:rPr>
        <w:tab/>
        <w:t xml:space="preserve">Ang Simbahan ni Kristo nagpasidungog sa mga matarong, dili ingon mga diyos sa bisan unsang klase, kondili ingon matinud-anong mga sulugoon, mga santo ug mga higala sa Dios; gidayeg ang ilang mga kaisog ug buhat, nga nahimo nila pinaagi sa grasya sa Dios alang sa himaya sa Dios, aron ang tanang dungog nga gihatag sa mga Santo ihatag sa kadungganan sa Dios, nga ilang nalipay sa yuta pinaagi sa ilang kinabuhi; gipasidunggan ang mga Santo pinaagi sa tinuig nga paghinumdom kanila, pampublikong pista, pagtukod og mga simbahan sa ilang ngalan, ug uban pa. (Konpesyon sa Ortodokso, Bahin </w:t>
      </w:r>
      <w:r w:rsidRPr="001E4083">
        <w:t>III</w:t>
      </w:r>
      <w:r w:rsidRPr="006A21F9">
        <w:rPr>
          <w:lang w:val="ru-RU"/>
        </w:rPr>
        <w:t>, tubag sa pangutana 52; Epistula sa mga Amahan sa Sidlakan bahin sa Ortodoksong Pagtuo, tubag sa pangutana</w:t>
      </w:r>
      <w:r w:rsidRPr="006A21F9">
        <w:rPr>
          <w:b/>
          <w:bCs/>
          <w:lang w:val="ru-RU"/>
        </w:rPr>
        <w:t xml:space="preserve"> 3)</w:t>
      </w:r>
      <w:r>
        <w:rPr>
          <w:rStyle w:val="FootnoteReference"/>
        </w:rPr>
        <w:footnoteReference w:id="1715"/>
      </w:r>
      <w:r w:rsidRPr="006A21F9">
        <w:rPr>
          <w:b/>
          <w:bCs/>
          <w:lang w:val="ru-RU"/>
        </w:rPr>
        <w:t xml:space="preserve"> </w:t>
      </w:r>
      <w:r w:rsidRPr="006A21F9">
        <w:rPr>
          <w:lang w:val="ru-RU"/>
        </w:rPr>
        <w:t>Sa niini nga kahulugan, ang pagdayeg sa mga Santo:</w:t>
      </w:r>
    </w:p>
    <w:p w14:paraId="00A3B005"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Tibuok gayud kini nga sumala sa Balaang Kasulatan. Ang Balaang Kasulatan klarong nagdili sa paghatag sa diyosnong pagsimba ug pag-alagad (</w:t>
      </w:r>
      <w:r w:rsidRPr="001E4083">
        <w:t>λατρεία</w:t>
      </w:r>
      <w:r w:rsidRPr="006A21F9">
        <w:rPr>
          <w:lang w:val="ru-RU"/>
        </w:rPr>
        <w:t>) sa bisan kinsa gawas sa usa ka tinuod nga Dios [(Deut. 6:13); (Isa. 42:8); (Matt. 4:10); (1 Tim. 1:17)]; apan dili kini nagdili sa paghatag sa angay, bisan pa man nga mas ubos, nga dungog (</w:t>
      </w:r>
      <w:r w:rsidRPr="001E4083">
        <w:t>δουλεία</w:t>
      </w:r>
      <w:r w:rsidRPr="006A21F9">
        <w:rPr>
          <w:lang w:val="ru-RU"/>
        </w:rPr>
        <w:t xml:space="preserve">) sa Iyang matinud-anong mga sulugoon, sa mga matarong ug sa Iyang mga higala, ug sa tinuod pa gani sa ingon nga paagi nga ang tanang himaya gihatag lamang kaniya, kay katingalahan siya sa Iyang mga balaan (Salmo 67:36). Sa kabaliktaran, sa Daang Tugon, diin gihatag ang balaod: </w:t>
      </w:r>
      <w:r w:rsidRPr="006A21F9">
        <w:rPr>
          <w:i/>
          <w:iCs/>
          <w:lang w:val="ru-RU"/>
        </w:rPr>
        <w:t>'Mahadlok ka sa Ginoo nga imong Dios ug mosilbi ka kaniya [nga nag-inusara]</w:t>
      </w:r>
      <w:r w:rsidRPr="006A21F9">
        <w:rPr>
          <w:lang w:val="ru-RU"/>
        </w:rPr>
        <w:t xml:space="preserve">' (Deut. 6:13), ang salmista nga giinspirar sa Dios misinggit: </w:t>
      </w:r>
      <w:r w:rsidRPr="006A21F9">
        <w:rPr>
          <w:i/>
          <w:iCs/>
          <w:lang w:val="ru-RU"/>
        </w:rPr>
        <w:t>'Ang imong mga higala, O Dios</w:t>
      </w:r>
      <w:r w:rsidRPr="006A21F9">
        <w:rPr>
          <w:lang w:val="ru-RU"/>
        </w:rPr>
        <w:t>,</w:t>
      </w:r>
      <w:r w:rsidRPr="006A21F9">
        <w:rPr>
          <w:i/>
          <w:iCs/>
          <w:lang w:val="ru-RU"/>
        </w:rPr>
        <w:t xml:space="preserve"> bililhon kaayo kanako' </w:t>
      </w:r>
      <w:r w:rsidRPr="006A21F9">
        <w:rPr>
          <w:lang w:val="ru-RU"/>
        </w:rPr>
        <w:t>(Sal</w:t>
      </w:r>
      <w:r w:rsidRPr="008D7784">
        <w:rPr>
          <w:lang w:val="ru-RU"/>
        </w:rPr>
        <w:t>.</w:t>
      </w:r>
      <w:r w:rsidRPr="006A21F9">
        <w:rPr>
          <w:lang w:val="ru-RU"/>
        </w:rPr>
        <w:t xml:space="preserve"> 138:17), ug ang mga anak sa mga propeta matinahuron nga mihapa sa yuta sa atubangan sa matinud-anong sulugoon ug higala sa Dios—si Eliseo (2 Hari 2:15). Sa samang paagi, sa Bag-ong Tugon, si Kristo nga Manluluwas mismo, nga nagpamatuod sa balaod: </w:t>
      </w:r>
      <w:r w:rsidRPr="006A21F9">
        <w:rPr>
          <w:i/>
          <w:iCs/>
          <w:lang w:val="ru-RU"/>
        </w:rPr>
        <w:t xml:space="preserve">'Simba ang Ginoo nga imong Dios ug siya ra ang </w:t>
      </w:r>
      <w:r w:rsidRPr="006A21F9">
        <w:rPr>
          <w:lang w:val="ru-RU"/>
        </w:rPr>
        <w:t xml:space="preserve">alagari' (Mat. 4:10), miingon sa Iyang matinud-anong mga disipulo: </w:t>
      </w:r>
      <w:r w:rsidRPr="006A21F9">
        <w:rPr>
          <w:i/>
          <w:iCs/>
          <w:lang w:val="ru-RU"/>
        </w:rPr>
        <w:t xml:space="preserve">'Mga higala kamo nako kon buhaton ninyo ang akong gisugo </w:t>
      </w:r>
      <w:r w:rsidRPr="006A21F9">
        <w:rPr>
          <w:lang w:val="ru-RU"/>
        </w:rPr>
        <w:t xml:space="preserve">o' (Juan 15:14), ug nagpamatuod sa atubangan nila: </w:t>
      </w:r>
      <w:r w:rsidRPr="006A21F9">
        <w:rPr>
          <w:i/>
          <w:iCs/>
          <w:lang w:val="ru-RU"/>
        </w:rPr>
        <w:t>'Bisan kinsa nga modawat kaninyo, modawat kanako; ug bisan kinsa nga modawat kanako, modawat kaniya nga nagpadala kanako</w:t>
      </w:r>
      <w:r w:rsidRPr="006A21F9">
        <w:rPr>
          <w:lang w:val="ru-RU"/>
        </w:rPr>
        <w:t xml:space="preserve">' (Mat. 10:40), nga nagpakita nga ang dungog nga gihatag sa Iyang matinud-anong mga sulugoon ug mga higala iya lamang kaniya. Ug ang maong Balaang Apostol nga nagpahayag: </w:t>
      </w:r>
      <w:r w:rsidRPr="006A21F9">
        <w:rPr>
          <w:i/>
          <w:iCs/>
          <w:lang w:val="ru-RU"/>
        </w:rPr>
        <w:t>'Alang sa Dios nga usa ra ka maalamon</w:t>
      </w:r>
      <w:r w:rsidRPr="006A21F9">
        <w:rPr>
          <w:lang w:val="ru-RU"/>
        </w:rPr>
        <w:t>,</w:t>
      </w:r>
      <w:r w:rsidRPr="006A21F9">
        <w:rPr>
          <w:i/>
          <w:iCs/>
          <w:lang w:val="ru-RU"/>
        </w:rPr>
        <w:t xml:space="preserve"> himaya ug dungog</w:t>
      </w:r>
      <w:r w:rsidRPr="006A21F9">
        <w:rPr>
          <w:lang w:val="ru-RU"/>
        </w:rPr>
        <w:t xml:space="preserve">' (1 Tim. 1:17), nagpahayag usab sa lain nga dapit: </w:t>
      </w:r>
      <w:r w:rsidRPr="006A21F9">
        <w:rPr>
          <w:i/>
          <w:iCs/>
          <w:lang w:val="ru-RU"/>
        </w:rPr>
        <w:t>'Himaya, dungog ug kalinaw alang sa tanan nga nagabuhat sa maayo</w:t>
      </w:r>
      <w:r w:rsidRPr="006A21F9">
        <w:rPr>
          <w:lang w:val="ru-RU"/>
        </w:rPr>
        <w:t>' (Roma 2:10).</w:t>
      </w:r>
    </w:p>
    <w:p w14:paraId="22A44EC4"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Aduna kini dili matanggihan nga basihanan sa Balaang Tradisyon. Ang mosunod nagsilbi nga ebidensya niini:</w:t>
      </w:r>
    </w:p>
    <w:p w14:paraId="146E695B" w14:textId="77777777" w:rsidR="00BE1885" w:rsidRPr="006A21F9" w:rsidRDefault="00BE1885" w:rsidP="00BE1885">
      <w:pPr>
        <w:ind w:firstLine="708"/>
        <w:rPr>
          <w:lang w:val="ru-RU"/>
        </w:rPr>
      </w:pPr>
      <w:r w:rsidRPr="006A21F9">
        <w:rPr>
          <w:b/>
          <w:bCs/>
          <w:lang w:val="ru-RU"/>
        </w:rPr>
        <w:t xml:space="preserve">1) </w:t>
      </w:r>
      <w:r w:rsidRPr="006A21F9">
        <w:rPr>
          <w:lang w:val="ru-RU"/>
        </w:rPr>
        <w:t>Ang mga pista nga sukad pa sa sinugdanan, naandan sa Simbahan ni Kristo nga pagsaulogon aron pasidunggan ang mga balaan sa Dios. Ang Basahon sa mga Apostolikong Dekreto, nga naglista sa mga adlaw nga ang mga sulugoon dili pagatrabahoon, nag-ingon: 'Ayaw sila pagatrabahoon sa mga adlaw sa mga Apostoles; kay sila ang inyong mga magtutudlo sa Kristo ug gihatagan kamo sa Espiritu Santo; ipagasa nila ang adlaw sa unang martir nga si Esteban ug sa mga adlaw sa ubang balaang martir nga mipili sa Kristo kaysa sa ilang kaugalingong kinabuhi.'</w:t>
      </w:r>
      <w:r>
        <w:rPr>
          <w:rStyle w:val="FootnoteReference"/>
        </w:rPr>
        <w:footnoteReference w:id="1716"/>
      </w:r>
      <w:r w:rsidRPr="006A21F9">
        <w:rPr>
          <w:lang w:val="ru-RU"/>
        </w:rPr>
        <w:t xml:space="preserve"> Ang Simbahan sa Smyrna (sa ika-2 nga siglo), sa iyang epistola mahitungod sa pagkamartir ni San Polikarpo, nagpamatuod: 'Gitipon namo ang iyang mga bukog—usa ka bahandi nga mas bililhon pa kaysa sa mga mamahong bato ug mas putli pa kaysa sa bulawan—ug gibutang namo kini sa angay nga dapit. Didto, sa diha nga mahimo na, magtigom kita uban sa kalipay ug pagdayeg—ug ang Ginoo magahatag kanato sa grasya nga saulogon ang adlaw sa iyang pagkamartir, alang sa paghinumdom sa mga nakahuman na sa </w:t>
      </w:r>
      <w:r w:rsidRPr="006A21F9">
        <w:rPr>
          <w:lang w:val="ru-RU"/>
        </w:rPr>
        <w:lastRenderedPageBreak/>
        <w:t>ilang buhat, ug ingon usa ka pagtulun-an ug pagdasig alang sa mga asceta sa umaabot."</w:t>
      </w:r>
      <w:r>
        <w:rPr>
          <w:rStyle w:val="FootnoteReference"/>
        </w:rPr>
        <w:footnoteReference w:id="1717"/>
      </w:r>
      <w:r w:rsidRPr="006A21F9">
        <w:rPr>
          <w:lang w:val="ru-RU"/>
        </w:rPr>
        <w:t xml:space="preserve"> Sa samang paagi, ang mga Kristohanon nga nakasaksi sa pagkamartir ni San Ignacio nga Gitawag nga Dios-bitbit (sa sayong bahin sa ikaduhang siglo), sa ilang kaugalingong mga pulong, "gitudlo nila alang sa ilang kaugalingon ang adlaw ug oras aron, sa dihang magkatigum sila sa panahon sa iyang pagkamartir, makig-uban sila sa asetik ug maisugong martir ni Kristo, nga nakadaog batok sa yawa ug natapos ang dagan sa iyang Kristohanong gugma kang Kristo Hesus atong Ginoo."</w:t>
      </w:r>
      <w:r>
        <w:rPr>
          <w:rStyle w:val="FootnoteReference"/>
        </w:rPr>
        <w:footnoteReference w:id="1718"/>
      </w:r>
      <w:r w:rsidRPr="006A21F9">
        <w:rPr>
          <w:lang w:val="ru-RU"/>
        </w:rPr>
        <w:t xml:space="preserve"> Labaw pa, ang mga Balaang Amahan nagpamatuod sa batasan sa Simbahan sa pagsaulog matag tuig sa adlaw sa kamatayon sa mga martir</w:t>
      </w:r>
      <w:r>
        <w:rPr>
          <w:rStyle w:val="FootnoteReference"/>
        </w:rPr>
        <w:footnoteReference w:id="1719"/>
      </w:r>
      <w:r w:rsidRPr="006A21F9">
        <w:rPr>
          <w:lang w:val="ru-RU"/>
        </w:rPr>
        <w:t xml:space="preserve"> ug gihulagway nila kini nga batasan nga karaang tradisyon;</w:t>
      </w:r>
      <w:r>
        <w:rPr>
          <w:rStyle w:val="FootnoteReference"/>
        </w:rPr>
        <w:footnoteReference w:id="1720"/>
      </w:r>
      <w:r w:rsidRPr="006A21F9">
        <w:rPr>
          <w:lang w:val="ru-RU"/>
        </w:rPr>
        <w:t xml:space="preserve"> Ang tibuok nga mga Konsilyo nagpamatuod niini,</w:t>
      </w:r>
      <w:r>
        <w:rPr>
          <w:rStyle w:val="FootnoteReference"/>
        </w:rPr>
        <w:footnoteReference w:id="1721"/>
      </w:r>
      <w:r w:rsidRPr="006A21F9">
        <w:rPr>
          <w:lang w:val="ru-RU"/>
        </w:rPr>
        <w:t xml:space="preserve"> , ug gisaway ang mga wala mosalmot sa ingon nga mga selebrasyon: "Kung kinsa man, nga nahimong hambog, magdumot ug magsilot sa mga tigum alang sa dungog sa mga martir ug sa mga serbisyo ug mga paghinumdom nga gihimo didto: pasumpa siya," — ingon sa mga Amahan sa Konsilyo sa Gangra sa ilang ika-20 nga kanon, ug sa mosunod nga kanon ilang dayon nga gidugang: "Gisulat namo kini, nga nagbutang og utlanan dili alang sa mga tawo nga, sumala sa Kasulatan, gustong magpraktis og pagka-asketa sulod sa Simbahan sa Dios, kondili alang sa mga nagkuha sa pagka-asketa ingon nga pasangil sa garbo, nagpasigarbo sa ilang kaugalingon labaw pa sa mga nagkinabuhi nga yano, ug, supak sa Kasulatan ug sa mga kanon sa simbahan, nagpasulod og mga kabag-ohan… ug, sa mubo nga pagkasulti, among gipangandoy nga ang tanan nga gidawat gikan sa Balaang Kasulatan ug sa mga tradisyon sa mga Apostoles ipatuman sa Simbahan."</w:t>
      </w:r>
    </w:p>
    <w:p w14:paraId="6ACC9738" w14:textId="77777777" w:rsidR="00BE1885" w:rsidRPr="006A21F9" w:rsidRDefault="00BE1885" w:rsidP="00BE1885">
      <w:pPr>
        <w:ind w:firstLine="708"/>
        <w:rPr>
          <w:lang w:val="ru-RU"/>
        </w:rPr>
      </w:pPr>
      <w:r w:rsidRPr="006A21F9">
        <w:rPr>
          <w:b/>
          <w:bCs/>
          <w:lang w:val="ru-RU"/>
        </w:rPr>
        <w:t xml:space="preserve">2) </w:t>
      </w:r>
      <w:r w:rsidRPr="006A21F9">
        <w:rPr>
          <w:lang w:val="ru-RU"/>
        </w:rPr>
        <w:t>Ang halad nga walay dugo, o ang pagsaulog sa Liturhiya sa mga pista sa balaang mga martir, mga balaang pagbantay sa ilang dungog, ug mga pulong sa pagdayeg. Ang una niini klarong gipamatud-an ni Tertullian</w:t>
      </w:r>
      <w:r>
        <w:rPr>
          <w:rStyle w:val="FootnoteReference"/>
        </w:rPr>
        <w:footnoteReference w:id="1722"/>
      </w:r>
      <w:r w:rsidRPr="006A21F9">
        <w:rPr>
          <w:lang w:val="ru-RU"/>
        </w:rPr>
        <w:t xml:space="preserve"> ug ni Cyprian</w:t>
      </w:r>
      <w:r>
        <w:rPr>
          <w:rStyle w:val="FootnoteReference"/>
        </w:rPr>
        <w:footnoteReference w:id="1723"/>
      </w:r>
      <w:r w:rsidRPr="006A21F9">
        <w:rPr>
          <w:lang w:val="ru-RU"/>
        </w:rPr>
        <w:t xml:space="preserve"> ug sa ulahi ni San Juan Crisostomo ug ni Balaang Augustine</w:t>
      </w:r>
      <w:r>
        <w:rPr>
          <w:rStyle w:val="FootnoteReference"/>
        </w:rPr>
        <w:footnoteReference w:id="1724"/>
      </w:r>
      <w:r w:rsidRPr="006A21F9">
        <w:rPr>
          <w:lang w:val="ru-RU"/>
        </w:rPr>
        <w:t xml:space="preserve"> Sa ikaduha, si San Gregorio sa Nyssa,</w:t>
      </w:r>
      <w:r>
        <w:rPr>
          <w:rStyle w:val="FootnoteReference"/>
        </w:rPr>
        <w:footnoteReference w:id="1725"/>
      </w:r>
      <w:r w:rsidRPr="006A21F9">
        <w:rPr>
          <w:lang w:val="ru-RU"/>
        </w:rPr>
        <w:t xml:space="preserve"> , si San Basilio ang Dako,</w:t>
      </w:r>
      <w:r>
        <w:rPr>
          <w:rStyle w:val="FootnoteReference"/>
        </w:rPr>
        <w:footnoteReference w:id="1726"/>
      </w:r>
      <w:r w:rsidRPr="006A21F9">
        <w:rPr>
          <w:lang w:val="ru-RU"/>
        </w:rPr>
        <w:t xml:space="preserve"> , ug si Bulosong Theodoret,</w:t>
      </w:r>
      <w:r>
        <w:rPr>
          <w:rStyle w:val="FootnoteReference"/>
        </w:rPr>
        <w:footnoteReference w:id="1727"/>
      </w:r>
      <w:r w:rsidRPr="006A21F9">
        <w:rPr>
          <w:lang w:val="ru-RU"/>
        </w:rPr>
        <w:t xml:space="preserve"> . Sa bahin sa mga eulogiya alang sa dungog sa mga martir ug uban pang mga santo, , kini miabot kanato gikan kang San Basilio ang Dako, San Gregorio nga Teologo, San Juan Crisostomo, San Gregorio sa Nyssa, San Efrem nga Siryano ug uban pa.</w:t>
      </w:r>
      <w:r>
        <w:rPr>
          <w:rStyle w:val="FootnoteReference"/>
        </w:rPr>
        <w:footnoteReference w:id="1728"/>
      </w:r>
    </w:p>
    <w:p w14:paraId="45D228A8"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Mga Simbahan sa Dios, nga sukad pa sa karaang panahon gitukod sa ngalan sa mga Santo, labi na sa mga martir, sa mga dapit sa ilang pag-antos ug paglubong, ug gitawag nga 'martyria' (gikan sa </w:t>
      </w:r>
      <w:r w:rsidRPr="001E4083">
        <w:t>μάρτυρ</w:t>
      </w:r>
      <w:r w:rsidRPr="006A21F9">
        <w:rPr>
          <w:lang w:val="ru-RU"/>
        </w:rPr>
        <w:t xml:space="preserve">, 'martir'). Ang ingon nga mga martyra sa karaang Istra, Daphnae, Dripia, Nicomedia, Constantinople ug uban pang mga </w:t>
      </w:r>
      <w:r w:rsidRPr="006A21F9">
        <w:rPr>
          <w:lang w:val="ru-RU"/>
        </w:rPr>
        <w:lastRenderedPageBreak/>
        <w:t>lugar gipahinumduman ni San Chrysostom,</w:t>
      </w:r>
      <w:r>
        <w:rPr>
          <w:rStyle w:val="FootnoteReference"/>
        </w:rPr>
        <w:footnoteReference w:id="1729"/>
      </w:r>
      <w:r w:rsidRPr="006A21F9">
        <w:rPr>
          <w:lang w:val="ru-RU"/>
        </w:rPr>
        <w:t xml:space="preserve"> Eusebius,</w:t>
      </w:r>
      <w:r>
        <w:rPr>
          <w:rStyle w:val="FootnoteReference"/>
        </w:rPr>
        <w:footnoteReference w:id="1730"/>
      </w:r>
      <w:r w:rsidRPr="006A21F9">
        <w:rPr>
          <w:lang w:val="ru-RU"/>
        </w:rPr>
        <w:t xml:space="preserve"> ug Augustine.</w:t>
      </w:r>
      <w:r>
        <w:rPr>
          <w:rStyle w:val="FootnoteReference"/>
        </w:rPr>
        <w:footnoteReference w:id="1731"/>
      </w:r>
      <w:r w:rsidRPr="006A21F9">
        <w:rPr>
          <w:lang w:val="ru-RU"/>
        </w:rPr>
        <w:t xml:space="preserve"> Aduna usab ang bantog nga simbahan nga gipahinungod kang San Tomas nga Apostol, nga kaniadto nahimutang sa Edessa,</w:t>
      </w:r>
      <w:r>
        <w:rPr>
          <w:rStyle w:val="FootnoteReference"/>
        </w:rPr>
        <w:footnoteReference w:id="1732"/>
      </w:r>
      <w:r w:rsidRPr="006A21F9">
        <w:rPr>
          <w:lang w:val="ru-RU"/>
        </w:rPr>
        <w:t xml:space="preserve"> — usa pa ka mas bantog nga simbahan nga gipahinungod sa Napulo'g Duha ka Balaang Apostoles, nga gitukod sa Constantinople ni Constantine ang Dako,</w:t>
      </w:r>
      <w:r>
        <w:rPr>
          <w:rStyle w:val="FootnoteReference"/>
        </w:rPr>
        <w:footnoteReference w:id="1733"/>
      </w:r>
      <w:r w:rsidRPr="006A21F9">
        <w:rPr>
          <w:lang w:val="ru-RU"/>
        </w:rPr>
        <w:t xml:space="preserve"> — ug usa ka simbahan nga gipahinungod kang San Juan nga Apostol duol sa Constantinople.</w:t>
      </w:r>
      <w:r>
        <w:rPr>
          <w:rStyle w:val="FootnoteReference"/>
        </w:rPr>
        <w:footnoteReference w:id="1734"/>
      </w:r>
      <w:r w:rsidRPr="006A21F9">
        <w:rPr>
          <w:lang w:val="ru-RU"/>
        </w:rPr>
        <w:t xml:space="preserve"> Nasayran usab nga ang Konseho sa Efeso gitigum sa Simbahan ni Santa Maria, ug ang Konseho sa Kalsedonia sa Simbahan ni Santa Eufemia.</w:t>
      </w:r>
      <w:r>
        <w:rPr>
          <w:rStyle w:val="FootnoteReference"/>
        </w:rPr>
        <w:footnoteReference w:id="1735"/>
      </w:r>
    </w:p>
    <w:p w14:paraId="2A6E8714" w14:textId="77777777" w:rsidR="00BE1885" w:rsidRPr="006A21F9" w:rsidRDefault="00BE1885" w:rsidP="00BE1885">
      <w:pPr>
        <w:ind w:firstLine="708"/>
        <w:rPr>
          <w:lang w:val="ru-RU"/>
        </w:rPr>
      </w:pPr>
      <w:r w:rsidRPr="006A21F9">
        <w:rPr>
          <w:b/>
          <w:bCs/>
          <w:lang w:val="ru-RU"/>
        </w:rPr>
        <w:t xml:space="preserve">4) </w:t>
      </w:r>
      <w:r w:rsidRPr="006A21F9">
        <w:rPr>
          <w:lang w:val="ru-RU"/>
        </w:rPr>
        <w:t>Ang mga pag-angkon sa unang mga Kristohanon, ug labi na sa mga pastor sa Simbahan, nga nagpadayag sa mga basihanan, kinaiya ug katuyoan sa pagdayeg sa mga Santo. Ani-a, pananglitan, ang ilang gisulti:</w:t>
      </w:r>
    </w:p>
    <w:p w14:paraId="6D40E022" w14:textId="77777777" w:rsidR="00BE1885" w:rsidRPr="006A21F9" w:rsidRDefault="00BE1885" w:rsidP="00BE1885">
      <w:pPr>
        <w:rPr>
          <w:lang w:val="ru-RU"/>
        </w:rPr>
      </w:pPr>
      <w:r w:rsidRPr="006A21F9">
        <w:rPr>
          <w:lang w:val="ru-RU"/>
        </w:rPr>
        <w:tab/>
        <w:t>Ang mga Kristohanon sa Simbahan sa Smyrna, sa ilang epistola mahitungod sa pagkamartir ni San Polikarpo: 'Dili gayud namo biyaan si Kristo, nga nag-antos alang sa kaluwasan sa tibuok kalibutan sa mga maluwas, ni dili usab namo pagsimba (</w:t>
      </w:r>
      <w:r w:rsidRPr="001E4083">
        <w:t>προσκυνείν</w:t>
      </w:r>
      <w:r w:rsidRPr="006A21F9">
        <w:rPr>
          <w:lang w:val="ru-RU"/>
        </w:rPr>
        <w:t>) ang bisan kinsa pa: kay ginasimba nato Siya isip Anak sa Dios, samtang gihatagan nato og dungog ang mga martir isip mga disipulo ug tighisgot sa Ginoo — gihigugma nato sila tungod sa ilang walay paglubad nga debosyon sa ilang Hari ug Magtutudlo."</w:t>
      </w:r>
      <w:r>
        <w:rPr>
          <w:rStyle w:val="FootnoteReference"/>
        </w:rPr>
        <w:footnoteReference w:id="1736"/>
      </w:r>
    </w:p>
    <w:p w14:paraId="6CE35855" w14:textId="77777777" w:rsidR="00BE1885" w:rsidRPr="006A21F9" w:rsidRDefault="00BE1885" w:rsidP="00BE1885">
      <w:pPr>
        <w:rPr>
          <w:lang w:val="ru-RU"/>
        </w:rPr>
      </w:pPr>
      <w:r w:rsidRPr="006A21F9">
        <w:rPr>
          <w:lang w:val="ru-RU"/>
        </w:rPr>
        <w:tab/>
        <w:t>San Basilio nga Dako: "Mapul-an pa kaha ang mahigugmaon sa mga martir sa paghinumdom kanila? Ang dungog nga gihatag sa mga maayo sa atong mga kauban nga sulugoon mao ang pagpamatuod sa atong maayong buot ngadto sa atong komon nga Ginoo."</w:t>
      </w:r>
      <w:r>
        <w:rPr>
          <w:rStyle w:val="FootnoteReference"/>
        </w:rPr>
        <w:footnoteReference w:id="1737"/>
      </w:r>
      <w:r w:rsidRPr="006A21F9">
        <w:rPr>
          <w:lang w:val="ru-RU"/>
        </w:rPr>
        <w:t xml:space="preserve"> "Sa dihang among gisaysay ang kinabuhi sa mga nailhan tungod sa ilang pagkamasinabtanon, una sa tanan among gihimaya ang Ginoo pinaagi sa Iyang mga sulugoon; among gidayeg ang mga matarong pinaagi sa pagpamatuod sa among nahibaloan, ug among lipay ang mga tawo sa pagpaminaw sa maanindot. Busa, ang kinabuhi ni Jose usa ka pagdasig sa pagkamakabubut-on, samtang ang sugilanon ni Samson usa ka inspirasyon sa kaisog."</w:t>
      </w:r>
      <w:r>
        <w:rPr>
          <w:rStyle w:val="FootnoteReference"/>
        </w:rPr>
        <w:footnoteReference w:id="1738"/>
      </w:r>
    </w:p>
    <w:p w14:paraId="68C0A8F1" w14:textId="77777777" w:rsidR="00BE1885" w:rsidRPr="006A21F9" w:rsidRDefault="00BE1885" w:rsidP="00BE1885">
      <w:pPr>
        <w:rPr>
          <w:lang w:val="ru-RU"/>
        </w:rPr>
      </w:pPr>
      <w:r w:rsidRPr="006A21F9">
        <w:rPr>
          <w:lang w:val="ru-RU"/>
        </w:rPr>
        <w:tab/>
        <w:t>"Ang handumanan sa martir (Mammant) nagpukaw sa tibuok nasud; ang tibuok siyudad miapil sa pista; dili ang mga paryente ang nagdagsang sa lubnganan sa ilang mga katigulangan, kondili ang tanan nga nagdali-dali ngadto niining dapita sa pagkamatinud-anon… Tan-awa kung giunsa pagpasidunggan ang pagkamaayo, ug dili ang bahandi. Busa, pinaagi sa pagpasidunggan sa mga nanguna na, ang Simbahan nagdasig sa mga nagpuyo pa. 'Ayaw pagpangita,' ingon niya, 'ni bahandi ni sa kinaadman ning kalibutan nga milabay (1 Cor. 2:6), ni sa himaya nga malata—kini tanan mawala uban sa kinabuhi: apan paghimò og pagkamatinud-anon; kini mag-alsa kanimo ngadto sa langit, ug mag-andam alang kanimo sa kinabuhi nga walay katapusan ug sa himaya nga magpabilin sa taliwala sa mga tawo.'</w:t>
      </w:r>
      <w:r>
        <w:rPr>
          <w:rStyle w:val="FootnoteReference"/>
        </w:rPr>
        <w:footnoteReference w:id="1739"/>
      </w:r>
    </w:p>
    <w:p w14:paraId="421E0D54" w14:textId="77777777" w:rsidR="00BE1885" w:rsidRPr="006A21F9" w:rsidRDefault="00BE1885" w:rsidP="00BE1885">
      <w:pPr>
        <w:rPr>
          <w:lang w:val="ru-RU"/>
        </w:rPr>
      </w:pPr>
      <w:r w:rsidRPr="006A21F9">
        <w:rPr>
          <w:lang w:val="ru-RU"/>
        </w:rPr>
        <w:tab/>
        <w:t xml:space="preserve">San Juan Crisostomo: "Sultihi ko, asa ang lubnganan ni Alexander? Ipakita ug sultihi ko sa unsang adlaw siya namatay? Apan ang mga lubnganan sa mga sulugoon ni Cristo mahimayaon, ug nahimutang sa hariang </w:t>
      </w:r>
      <w:r w:rsidRPr="006A21F9">
        <w:rPr>
          <w:lang w:val="ru-RU"/>
        </w:rPr>
        <w:lastRenderedPageBreak/>
        <w:t>siyudad; nailhan ang mga adlaw sa ilang pagpanaw; kay k , kini usa ka selebrasyon alang sa tibuok uniberso. Bisan ang kaugalingong mga tawo ni Alexander wala kabalo asa nahimutang ang iyang lubnganan; apan bisan ang mga barbaro kabalo asa ang lubnganan ni Kristo. Ug ang mga lubnganan sa mga sulugoon sa Gipako sa Krus mas manan-aw kay sa mga palasyo sa hari, dili lamang sa kadak-on ug kaanyag sa mga estruktura; kay sa niini nga bahin usab, sila labaw; — apan, labi na gayud nga importante, sa kadasig sa mga tawo nga nagdagsang ngadto kanila. Kay bisan pa gani ang nagsul-ob sa porpora moanha aron halukan kining mga lubnganan, motindog sa atubangan niini, ug mag-ampo sa mga Santo nga sila mag-ampo alang kaniya sa atubangan sa Dios. Ang nagsul-ob sa diyamante nanginahanglan sa pag-ampo sa usa ka tawo nga patay na—usa ka magbubuhat og tolda ug usa ka mangingisda."</w:t>
      </w:r>
      <w:r>
        <w:rPr>
          <w:rStyle w:val="FootnoteReference"/>
        </w:rPr>
        <w:footnoteReference w:id="1740"/>
      </w:r>
    </w:p>
    <w:p w14:paraId="15F218F3" w14:textId="77777777" w:rsidR="00BE1885" w:rsidRPr="006A21F9" w:rsidRDefault="00BE1885" w:rsidP="00BE1885">
      <w:pPr>
        <w:rPr>
          <w:lang w:val="ru-RU"/>
        </w:rPr>
      </w:pPr>
      <w:r w:rsidRPr="006A21F9">
        <w:rPr>
          <w:lang w:val="ru-RU"/>
        </w:rPr>
        <w:tab/>
        <w:t>Salvian: "Gipasidunggan ko silang tanan (ang mga Santo) ingon nga wala'y lain kondili mga tighu-ad kang Kristo; gitalimod-an ko sila ingon nga wala'y lain kondili mga miyembro ni Kristo, ug gipanghisgutan ko sila aron mahimong takus ko sa paghinumdom kanila."</w:t>
      </w:r>
      <w:r>
        <w:rPr>
          <w:rStyle w:val="FootnoteReference"/>
        </w:rPr>
        <w:footnoteReference w:id="1741"/>
      </w:r>
    </w:p>
    <w:p w14:paraId="03B3D60F" w14:textId="77777777" w:rsidR="00BE1885" w:rsidRPr="006A21F9" w:rsidRDefault="00BE1885" w:rsidP="00BE1885">
      <w:pPr>
        <w:rPr>
          <w:lang w:val="ru-RU"/>
        </w:rPr>
      </w:pPr>
      <w:r w:rsidRPr="006A21F9">
        <w:rPr>
          <w:lang w:val="ru-RU"/>
        </w:rPr>
        <w:tab/>
        <w:t>Balaan nga Agustin: "Ang Kristohanong katawhan nagtahud sa handumanan sa mga martir pinaagi sa usa ka solemne nga pagsaulog sa pagtuo (</w:t>
      </w:r>
      <w:r w:rsidRPr="001E4083">
        <w:t>religiosa soleranitate</w:t>
      </w:r>
      <w:r w:rsidRPr="006A21F9">
        <w:rPr>
          <w:lang w:val="ru-RU"/>
        </w:rPr>
        <w:t>)…, apan sa ingon nga paagi nga wala kita maghalad og halad (</w:t>
      </w:r>
      <w:r w:rsidRPr="001E4083">
        <w:t>sacrificemus</w:t>
      </w:r>
      <w:r w:rsidRPr="006A21F9">
        <w:rPr>
          <w:lang w:val="ru-RU"/>
        </w:rPr>
        <w:t>) sa bisan kinsa sa mga martir, kondili sa Dios sa mga martir lamang, bisan pa man nga nagtukod kita og mga halaran sa handumanan sa mga martir… Ang gihalad gihalad ngadto sa Dios, nga nagkorona sa mga martir, sa handumanan sa mga iyang gikoronahan… Gihimaya nato ang mga martir uban sa maong dungog sa gugma ug pakig-uban (</w:t>
      </w:r>
      <w:r w:rsidRPr="001E4083">
        <w:t>cultu dilectionis et societatis</w:t>
      </w:r>
      <w:r w:rsidRPr="006A21F9">
        <w:rPr>
          <w:lang w:val="ru-RU"/>
        </w:rPr>
        <w:t>) nga ginahatag sa mga balaan sa Dios bisan pa sa karong kinabuhi… Apan kana nga porma sa pagdayeg (</w:t>
      </w:r>
      <w:r w:rsidRPr="001E4083">
        <w:t>cultu</w:t>
      </w:r>
      <w:r w:rsidRPr="006A21F9">
        <w:rPr>
          <w:lang w:val="ru-RU"/>
        </w:rPr>
        <w:t>), nga sa Griyego gitawag nga pagsimba (</w:t>
      </w:r>
      <w:r w:rsidRPr="001E4083">
        <w:t>λατρεία</w:t>
      </w:r>
      <w:r w:rsidRPr="006A21F9">
        <w:rPr>
          <w:lang w:val="ru-RU"/>
        </w:rPr>
        <w:t>) ug sa tinuod mao ang pagsimba (</w:t>
      </w:r>
      <w:r w:rsidRPr="001E4083">
        <w:t>servitus</w:t>
      </w:r>
      <w:r w:rsidRPr="006A21F9">
        <w:rPr>
          <w:lang w:val="ru-RU"/>
        </w:rPr>
        <w:t>) nga angay lamang sa Pagkadiyos, wala namo gihatag o gitudlo sa bisan kinsa nga dayegon ang bisan kinsa gawas sa usa ka Dios."</w:t>
      </w:r>
      <w:r>
        <w:rPr>
          <w:rStyle w:val="FootnoteReference"/>
        </w:rPr>
        <w:footnoteReference w:id="1742"/>
      </w:r>
    </w:p>
    <w:p w14:paraId="25279E45" w14:textId="77777777" w:rsidR="00BE1885" w:rsidRPr="006A21F9" w:rsidRDefault="00BE1885" w:rsidP="00BE1885">
      <w:pPr>
        <w:rPr>
          <w:lang w:val="ru-RU"/>
        </w:rPr>
      </w:pPr>
      <w:r w:rsidRPr="006A21F9">
        <w:rPr>
          <w:lang w:val="ru-RU"/>
        </w:rPr>
        <w:tab/>
        <w:t>Ang mga Amahan sa Ikaduhang Konsilyo sa Nicaea, ang Ikapitong Ekumenikal nga Konsilyo: "Gisuportahan namo ang mga pulong sa Ginoo, sa mga Apostoles ug sa mga Propeta, pinaagi niini nakakat-on kami sa pagpasidungog ug pagpasanyag (</w:t>
      </w:r>
      <w:r w:rsidRPr="001E4083">
        <w:t>τιμάν καί μεγαλύνειν</w:t>
      </w:r>
      <w:r w:rsidRPr="006A21F9">
        <w:rPr>
          <w:lang w:val="ru-RU"/>
        </w:rPr>
        <w:t>), una sa tanan, ang Inahan sa Dios mismo sa iyang tinuod nga kinaiya—ug ang balaang anghel nga mga gahum, ang mga Apostoles, ang mga Propeta ug ang himayaong mga martir, ang balaan ug Dios-bitbiton nga mga magtutudlo, ug ang tanang balaang tawo, ug mangayo sa ilang pag-ampo: kay sila makahimo kanato nga madawat sa Hari sa tanan—ang Dios."</w:t>
      </w:r>
      <w:r>
        <w:rPr>
          <w:rStyle w:val="FootnoteReference"/>
        </w:rPr>
        <w:footnoteReference w:id="1743"/>
      </w:r>
    </w:p>
    <w:p w14:paraId="7BEF85F8" w14:textId="77777777" w:rsidR="00BE1885" w:rsidRPr="006A21F9" w:rsidRDefault="00BE1885" w:rsidP="00BE1885">
      <w:pPr>
        <w:rPr>
          <w:lang w:val="ru-RU"/>
        </w:rPr>
      </w:pPr>
      <w:r w:rsidRPr="006A21F9">
        <w:rPr>
          <w:lang w:val="ru-RU"/>
        </w:rPr>
        <w:tab/>
        <w:t xml:space="preserve">San Juan sa Damasco: "Kinahanglan natong pasidunggan ang mga Santo ingon mga higala ni Cristo, ingon mga anak ug mga manunod sa Dios… Nangahari sila ug nakadaog batok sa ilang mga pagbati, ug napreserbar nilang buo ang hulagway sa Dios, diin sila gimugna…; boluntaryo silang naghiusa sa Dios, gidawat Siya sa puloy-anan sa ilang mga kasingkasing, ug, pagkahiusa nila kaniya, nahimong pinaagi sa grasya ang ilang kinaiyahan sama sa Iyang kinaiyahan. Unsaon man nato pagpasagad sa pagpasidungog kanila nga mga sulugoon, higala, ug mga anak sa Dios? Ang dungog nga gihatag sa labing masigasig nga kauban sa pag-alagad usa ka pamatuod sa gugma alang sa atong komon nga Ginoo. Ang mga santo nahimong mga tipiganan ug putli nga puy-anan sa Dios; 'Puy-an ko sila,' ingon sa Dios, 'ug maglakaw ko sa ilang taliwala; ug ako mao ang ilang Dios' (2 Cor. 6:16)… Unsaon man nato, busa, nga mapakyas sa pagpasidungog kanila nga mga buhing templo, kining mga buhing puloy-anan sa Dios? … Sa tinuod, angay nato silang pasidunggan, magtukod og mga templo para sa Dios sa ilang ngalan, maghalad og mga gasa, pasidunggan ang ilang mga pista ug malipay sa espirituhanong paagi niining mga adlawa… Hinaut nga atong pasidunggan ang Inahan sa Dios ingon nga tinuod nga Inahan sa Dios, ug si propeta Juan ingon nga Manunulti ug Maminyo, apostol ug martir: kay, ingon sa Ginoo, </w:t>
      </w:r>
      <w:r w:rsidRPr="006A21F9">
        <w:rPr>
          <w:i/>
          <w:iCs/>
          <w:lang w:val="ru-RU"/>
        </w:rPr>
        <w:t>'Sa tanang natawo sa mga babaye</w:t>
      </w:r>
      <w:r w:rsidRPr="006A21F9">
        <w:rPr>
          <w:lang w:val="ru-RU"/>
        </w:rPr>
        <w:t>,</w:t>
      </w:r>
      <w:r w:rsidRPr="006A21F9">
        <w:rPr>
          <w:i/>
          <w:iCs/>
          <w:lang w:val="ru-RU"/>
        </w:rPr>
        <w:t xml:space="preserve"> walay mas dako pa kay kang Juan nga Maminyo</w:t>
      </w:r>
      <w:r w:rsidRPr="006A21F9">
        <w:rPr>
          <w:lang w:val="ru-RU"/>
        </w:rPr>
        <w:t xml:space="preserve">' (Mat. 11:11). Ug siya mao ang unang magwawali sa Gingharian sa Dios. Tugoti nato nga pasidunggan ang mga Apostoles ingon mga igsoon sa Ginoo, ingon mga </w:t>
      </w:r>
      <w:r w:rsidRPr="006A21F9">
        <w:rPr>
          <w:lang w:val="ru-RU"/>
        </w:rPr>
        <w:lastRenderedPageBreak/>
        <w:t xml:space="preserve">saksi sa ilang kaugalingong mga mata ug mga ministro sa Iyang pag-antos, kinsa </w:t>
      </w:r>
      <w:r w:rsidRPr="006A21F9">
        <w:rPr>
          <w:i/>
          <w:iCs/>
          <w:lang w:val="ru-RU"/>
        </w:rPr>
        <w:t>gipang-ila daan ug gipahimutang sa</w:t>
      </w:r>
      <w:r w:rsidRPr="006A21F9">
        <w:rPr>
          <w:lang w:val="ru-RU"/>
        </w:rPr>
        <w:t xml:space="preserve"> Dios Amahan </w:t>
      </w:r>
      <w:r w:rsidRPr="006A21F9">
        <w:rPr>
          <w:i/>
          <w:iCs/>
          <w:lang w:val="ru-RU"/>
        </w:rPr>
        <w:t xml:space="preserve">aron ipaangay sa hulagway sa Iyang Anak </w:t>
      </w:r>
      <w:r w:rsidRPr="006A21F9">
        <w:rPr>
          <w:lang w:val="ru-RU"/>
        </w:rPr>
        <w:t xml:space="preserve">[(Roma 8:29); (1 Cor. 12:28)]; una, ang mga Apostoles; ikaduha, ang mga Propeta; ikatulo, ang mga pastor ug magtutudlo (Eph. 4:11). Hinaut nga atong pasidunggan ang mga martir sa Ginoo, nga gipili gikan sa tanang kahimtang sa kinabuhi, isip mga sundalo ni Cristo, nabunyagan ngadto sa Iyang kamatayon, isip mga kaambit sa Iyang pag-antos ug himaya, ug ang ilang pangulo, ang Arkidiakono ni Cristo, ang Apostol ug Unang Martir nga si Esteban. Hinaut nga atong pasidunggan ang atong mga reverendong amahan ug ang mga ascetic nga nagdala sa Dios, nga nag-antos og mas taas ug mas lisod nga martiryo sa konsensya, nga </w:t>
      </w:r>
      <w:r w:rsidRPr="006A21F9">
        <w:rPr>
          <w:i/>
          <w:iCs/>
          <w:lang w:val="ru-RU"/>
        </w:rPr>
        <w:t xml:space="preserve">naglibot-libot nga nagsul-ob og baslak ug panit sa kanding, nag-antos sa kakabus, kasubo ug pagdumot; kadtong ang tibuok kalibutan dili angay kanila </w:t>
      </w:r>
      <w:r w:rsidRPr="006A21F9">
        <w:rPr>
          <w:lang w:val="ru-RU"/>
        </w:rPr>
        <w:t>(Heb. 11:37–38). Hinaut nga atong pasidunggan ang mga Propeta, patriyarka ug mga matarong nga nagpuyo sa wala pa moabot ang grasya, ug nga nagtagna sa pag-abot sa Ginoo. Samtang atong ginasusi ang paagi sa kinabuhi sa tanang mga Balaan , hinaut nga atong sundon ang ilang pagtuo, gugma, paglaum, kadasig, paagi sa kinabuhi, pagkamapailubon sa pag-antos, ug pagkamapailubon hangtod sa dugo, aron kita usab mahimong takus, kauban nila, sa mga korona sa himaya."</w:t>
      </w:r>
      <w:r>
        <w:rPr>
          <w:rStyle w:val="FootnoteReference"/>
        </w:rPr>
        <w:footnoteReference w:id="1744"/>
      </w:r>
    </w:p>
    <w:p w14:paraId="2EF3712F" w14:textId="77777777" w:rsidR="00BE1885" w:rsidRPr="006A21F9" w:rsidRDefault="00BE1885" w:rsidP="00BE1885">
      <w:pPr>
        <w:rPr>
          <w:lang w:val="ru-RU"/>
        </w:rPr>
      </w:pPr>
      <w:r w:rsidRPr="006A21F9">
        <w:rPr>
          <w:lang w:val="ru-RU"/>
        </w:rPr>
        <w:tab/>
        <w:t>Sa niini nga kahulugan, ang pagdayeg sa mga Santo, walay duhaduha, dili magpakita nga dili angay sa bisan kinsa nga matarong nga maghunahuna.</w:t>
      </w:r>
    </w:p>
    <w:p w14:paraId="4C49D5BD" w14:textId="77777777" w:rsidR="00BE1885" w:rsidRPr="006A21F9" w:rsidRDefault="00BE1885" w:rsidP="00BE1885">
      <w:pPr>
        <w:rPr>
          <w:lang w:val="ru-RU"/>
        </w:rPr>
      </w:pPr>
      <w:r w:rsidRPr="006A21F9">
        <w:rPr>
          <w:lang w:val="ru-RU"/>
        </w:rPr>
        <w:tab/>
      </w:r>
    </w:p>
    <w:p w14:paraId="4799A04E" w14:textId="77777777" w:rsidR="00BE1885" w:rsidRPr="006A21F9" w:rsidRDefault="00BE1885" w:rsidP="00BE1885">
      <w:pPr>
        <w:pStyle w:val="Heading5"/>
        <w:rPr>
          <w:lang w:val="ru-RU"/>
        </w:rPr>
      </w:pPr>
      <w:bookmarkStart w:id="1124" w:name="_Toc133143031"/>
      <w:bookmarkStart w:id="1125" w:name="_Toc133166388"/>
      <w:bookmarkStart w:id="1126" w:name="_Toc182221598"/>
      <w:bookmarkStart w:id="1127" w:name="_Toc238453165"/>
      <w:bookmarkStart w:id="1128" w:name="_Toc238453965"/>
      <w:bookmarkStart w:id="1129" w:name="_Toc238574273"/>
      <w:r w:rsidRPr="006A21F9">
        <w:rPr>
          <w:bCs/>
          <w:lang w:val="ru-RU"/>
        </w:rPr>
        <w:t xml:space="preserve">§254. bb) </w:t>
      </w:r>
      <w:r w:rsidRPr="006A21F9">
        <w:rPr>
          <w:lang w:val="ru-RU"/>
        </w:rPr>
        <w:t>Pag-awhag sa mga Santo</w:t>
      </w:r>
      <w:bookmarkEnd w:id="1124"/>
      <w:bookmarkEnd w:id="1125"/>
      <w:bookmarkEnd w:id="1126"/>
      <w:bookmarkEnd w:id="1127"/>
      <w:bookmarkEnd w:id="1128"/>
      <w:bookmarkEnd w:id="1129"/>
    </w:p>
    <w:p w14:paraId="6BA7B8B5" w14:textId="77777777" w:rsidR="00BE1885" w:rsidRPr="006A21F9" w:rsidRDefault="00BE1885" w:rsidP="00BE1885">
      <w:pPr>
        <w:ind w:firstLine="708"/>
        <w:rPr>
          <w:lang w:val="ru-RU"/>
        </w:rPr>
      </w:pPr>
      <w:r w:rsidRPr="006A21F9">
        <w:rPr>
          <w:lang w:val="ru-RU"/>
        </w:rPr>
        <w:t>Sa pagpasidungog sa mga Santo isip matinud-anong mga sulugoon, higala, ug pinalangga sa Dios, ang Balaang Simbahan sa samang higayon nag-awhag kanila sa pag-ampo, dili ingon mga diyos sa bisan unsang matang nga makatabang kanato pinaagi sa ilang kaugalingong gahum, kondili ingon among mga mananaghawa sa atubangan sa Dios, ang bugtong tinubdan ug magahatag sa tanang gasa ug grasya sa Iyang mga binuhat (Santiago 1:17), — isip atong mga manalipod ug mananambag, nga adunay gahum sa pag-ampo alang kanato gikan kang Kristo, nga Siya ra gayud, sa tinuod nga kahulugan, ang bugtong ug independyenteng Manag-uban tali sa Dios ug sa katawhan, nga Iyang gihatag ang Iyang kaugalingon alang sa pagtubos sa tanan (1 Tim. 2:5).</w:t>
      </w:r>
      <w:r>
        <w:rPr>
          <w:rStyle w:val="FootnoteReference"/>
        </w:rPr>
        <w:footnoteReference w:id="1745"/>
      </w:r>
      <w:r w:rsidRPr="006A21F9">
        <w:rPr>
          <w:lang w:val="ru-RU"/>
        </w:rPr>
        <w:t xml:space="preserve"> </w:t>
      </w:r>
      <w:r w:rsidRPr="006A21F9">
        <w:rPr>
          <w:lang w:val="ru-RU"/>
        </w:rPr>
        <w:lastRenderedPageBreak/>
        <w:t xml:space="preserve">(Pag-angkon sa Pagtuo sa mga Ortodokso, Bahin </w:t>
      </w:r>
      <w:r w:rsidRPr="001E4083">
        <w:t>III</w:t>
      </w:r>
      <w:r w:rsidRPr="006A21F9">
        <w:rPr>
          <w:lang w:val="ru-RU"/>
        </w:rPr>
        <w:t>, tubag sa pangutana 52; Epistula sa mga Amahan sa Sidlakan bahin sa Ortodoksong Pagtuo, Artikulo 8).</w:t>
      </w:r>
    </w:p>
    <w:p w14:paraId="1C65F8EF" w14:textId="77777777" w:rsidR="00BE1885" w:rsidRPr="006A21F9" w:rsidRDefault="00BE1885" w:rsidP="00BE1885">
      <w:pPr>
        <w:rPr>
          <w:lang w:val="ru-RU"/>
        </w:rPr>
      </w:pPr>
      <w:r w:rsidRPr="006A21F9">
        <w:rPr>
          <w:lang w:val="ru-RU"/>
        </w:rPr>
        <w:tab/>
        <w:t xml:space="preserve">Ang Balaang Kasulatan nagtudlo kanato niini nga dogma sa dihang — </w:t>
      </w:r>
      <w:r w:rsidRPr="006A21F9">
        <w:rPr>
          <w:b/>
          <w:bCs/>
          <w:lang w:val="ru-RU"/>
        </w:rPr>
        <w:t xml:space="preserve">a) </w:t>
      </w:r>
      <w:r w:rsidRPr="006A21F9">
        <w:rPr>
          <w:lang w:val="ru-RU"/>
        </w:rPr>
        <w:t xml:space="preserve">kini nagtudlo kanato nga modangop sa pag-ampo sa mga Santo, ingon nga mga gamhanan sa atubangan sa Dios; </w:t>
      </w:r>
      <w:r w:rsidRPr="006A21F9">
        <w:rPr>
          <w:b/>
          <w:bCs/>
          <w:lang w:val="ru-RU"/>
        </w:rPr>
        <w:t xml:space="preserve">b) </w:t>
      </w:r>
      <w:r w:rsidRPr="006A21F9">
        <w:rPr>
          <w:lang w:val="ru-RU"/>
        </w:rPr>
        <w:t xml:space="preserve">sa samang higayon, nagpakita kini nga ang mga Santo, bisan pagkahuman sa ilang pagsaka sa langit, makadungog sa atong pagtawag kanila, ug — </w:t>
      </w:r>
      <w:r w:rsidRPr="006A21F9">
        <w:rPr>
          <w:b/>
          <w:bCs/>
          <w:lang w:val="ru-RU"/>
        </w:rPr>
        <w:t xml:space="preserve">c) </w:t>
      </w:r>
      <w:r w:rsidRPr="006A21F9">
        <w:rPr>
          <w:lang w:val="ru-RU"/>
        </w:rPr>
        <w:t>sa katapusan, nagpamatuod kini nga wala sila mohunong sa pag-ampo alang sa ilang mga igsoon nga nagpabilin sa yuta ug sa pagtabang kanila.</w:t>
      </w:r>
    </w:p>
    <w:p w14:paraId="0F0BA1FF"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Daghan ang mga talata sa unang matang sa mga balaang basahon. Busa, sa Daang Tugon mabasa nato nga — </w:t>
      </w:r>
      <w:r w:rsidRPr="006A21F9">
        <w:rPr>
          <w:b/>
          <w:bCs/>
          <w:lang w:val="ru-RU"/>
        </w:rPr>
        <w:t xml:space="preserve">a) </w:t>
      </w:r>
      <w:r w:rsidRPr="006A21F9">
        <w:rPr>
          <w:lang w:val="ru-RU"/>
        </w:rPr>
        <w:t xml:space="preserve">ang Dios mismo ang nagsugo kang Abimelec nga hangyoon si Abraham nga mag-ampo para kaniya, nga nagaingon: </w:t>
      </w:r>
      <w:r w:rsidRPr="006A21F9">
        <w:rPr>
          <w:i/>
          <w:iCs/>
          <w:lang w:val="ru-RU"/>
        </w:rPr>
        <w:t>'kay siya usa ka propeta ug siya mag-ampo para kanimo, ug mabuhi ka</w:t>
      </w:r>
      <w:r w:rsidRPr="006A21F9">
        <w:rPr>
          <w:lang w:val="ru-RU"/>
        </w:rPr>
        <w:t xml:space="preserve">' (Gen. 20:7); </w:t>
      </w:r>
      <w:r w:rsidRPr="006A21F9">
        <w:rPr>
          <w:b/>
          <w:bCs/>
          <w:lang w:val="ru-RU"/>
        </w:rPr>
        <w:t xml:space="preserve">b) </w:t>
      </w:r>
      <w:r w:rsidRPr="006A21F9">
        <w:rPr>
          <w:lang w:val="ru-RU"/>
        </w:rPr>
        <w:t xml:space="preserve">Sunod, gisugo Niya ang mga higala ni Job, nga nakasala, nga mangayo sa pag-ampo niining matarong nga tawo: </w:t>
      </w:r>
      <w:r w:rsidRPr="006A21F9">
        <w:rPr>
          <w:i/>
          <w:iCs/>
          <w:lang w:val="ru-RU"/>
        </w:rPr>
        <w:t>'Larga kamo ngadto sa akong alagad nga si Job … ug ang akong alagad nga si Job mag-ampo alang kaninyo, kay ang iyang pagpakig-ampo ra akong dawaton, aron dili ko kamo balibaran</w:t>
      </w:r>
      <w:r w:rsidRPr="006A21F9">
        <w:rPr>
          <w:lang w:val="ru-RU"/>
        </w:rPr>
        <w:t xml:space="preserve">' (Job 42:8), ug </w:t>
      </w:r>
      <w:r w:rsidRPr="006A21F9">
        <w:rPr>
          <w:b/>
          <w:bCs/>
          <w:lang w:val="ru-RU"/>
        </w:rPr>
        <w:t xml:space="preserve">—c) </w:t>
      </w:r>
      <w:r w:rsidRPr="006A21F9">
        <w:rPr>
          <w:lang w:val="ru-RU"/>
        </w:rPr>
        <w:t xml:space="preserve">nga ang mga Hudiyo, napasig-uli sa ingon ka klaro nga mga sugo sa Ginoo mahitungod sa gahum ug kaepektibo sa pag-ampo sa mga matarong, nangayo og pag-ampo kang Samuel, nga mitubag kanila: </w:t>
      </w:r>
      <w:r w:rsidRPr="006A21F9">
        <w:rPr>
          <w:i/>
          <w:iCs/>
          <w:lang w:val="ru-RU"/>
        </w:rPr>
        <w:t>'Layo kanako nga mobalik gikan sa Ginoo nga akong Dios ug mohunong sa pag-ampo alang kaninyo</w:t>
      </w:r>
      <w:r w:rsidRPr="006A21F9">
        <w:rPr>
          <w:lang w:val="ru-RU"/>
        </w:rPr>
        <w:t xml:space="preserve">' [(1 Sam. 7:8); cf. (1 Sam. 12:23)], ug sa tinuod gani misinggit siya sa Ginoo alang sa Israel, ug </w:t>
      </w:r>
      <w:r w:rsidRPr="006A21F9">
        <w:rPr>
          <w:i/>
          <w:iCs/>
          <w:lang w:val="ru-RU"/>
        </w:rPr>
        <w:t xml:space="preserve">gipatalingbawan siya sa Ginoo </w:t>
      </w:r>
      <w:r w:rsidRPr="006A21F9">
        <w:rPr>
          <w:lang w:val="ru-RU"/>
        </w:rPr>
        <w:t xml:space="preserve">(1 Sam. 7:9). Sa Bag-ong Tugon, gitudlo ni San Pablo Apostol ang maong kamatuoran pinaagi sa iyang kaugalingong ehemplo, nga bisan pa sa iyang pagkabalaan, kanunay siyang nangayo sa iyang matinud-anong mga disipulo nga mag-ampo alang kaniya: </w:t>
      </w:r>
      <w:r w:rsidRPr="006A21F9">
        <w:rPr>
          <w:i/>
          <w:iCs/>
          <w:lang w:val="ru-RU"/>
        </w:rPr>
        <w:t xml:space="preserve">'Gina-awhag ko kamo, mga igsoon, </w:t>
      </w:r>
      <w:r w:rsidRPr="006A21F9">
        <w:rPr>
          <w:lang w:val="ru-RU"/>
        </w:rPr>
        <w:t xml:space="preserve">pinaagi </w:t>
      </w:r>
      <w:r w:rsidRPr="006A21F9">
        <w:rPr>
          <w:i/>
          <w:iCs/>
          <w:lang w:val="ru-RU"/>
        </w:rPr>
        <w:t>sa atong Ginoong Jesu-Kristo ug sa gugma sa Espiritu, nga kuyog kamo kanako sa pag-ampo ngadto sa Dios alang kanako'</w:t>
      </w:r>
      <w:r w:rsidRPr="006A21F9">
        <w:rPr>
          <w:lang w:val="ru-RU"/>
        </w:rPr>
        <w:t xml:space="preserve"> (Roma 15:30); o: </w:t>
      </w:r>
      <w:r w:rsidRPr="006A21F9">
        <w:rPr>
          <w:i/>
          <w:iCs/>
          <w:lang w:val="ru-RU"/>
        </w:rPr>
        <w:t>'Mga igsoon, ampoa kami</w:t>
      </w:r>
      <w:r w:rsidRPr="006A21F9">
        <w:rPr>
          <w:lang w:val="ru-RU"/>
        </w:rPr>
        <w:t xml:space="preserve">' (1 Tes. 5:25), </w:t>
      </w:r>
      <w:r w:rsidRPr="006A21F9">
        <w:rPr>
          <w:i/>
          <w:iCs/>
          <w:lang w:val="ru-RU"/>
        </w:rPr>
        <w:t xml:space="preserve">uban sa tanang paglahutay ug pagpakakusog sa pag-ampo alang sa tanang balaan ug alang kanako </w:t>
      </w:r>
      <w:r w:rsidRPr="006A21F9">
        <w:rPr>
          <w:lang w:val="ru-RU"/>
        </w:rPr>
        <w:t xml:space="preserve">[(Efe. 6:18–19); cf. (Col. 4:3); (2 Cor. 1:10–11)]. Ug si San Santiago nga Apostol, samtang nagtudlo sa mga Kristohanon sa kinatibuk-an nga mag-ampo alang sa usag usa, ug busa mangayo usab og pag-ampo sa usag usa, nagpamatuod sa partikular: </w:t>
      </w:r>
      <w:r w:rsidRPr="006A21F9">
        <w:rPr>
          <w:i/>
          <w:iCs/>
          <w:lang w:val="ru-RU"/>
        </w:rPr>
        <w:t>'Ang pag-ampo sa matarong makagahum ug epektibo</w:t>
      </w:r>
      <w:r w:rsidRPr="006A21F9">
        <w:rPr>
          <w:lang w:val="ru-RU"/>
        </w:rPr>
        <w:t>' (Santiago 5:16). Kung, busa, ang Pulong sa Dios nagmando kanato nga modangop sa pag-ampo sa mga Santo samtang anaa pa sila sa yuta, ug gihulagway kining mga pag-ampo nga gamhanan sa atubangan sa Dios ug makaluwas alang kanato; kung, busa, ang ingon nga pag-awhag sa mga Santo, nga nagpuyo pa taliwala nato, dili gayud makapasakit sa pagkamabuotan sa Langitnong Amahan ni makapakunhod sa dignidad sa atong Manluluwas, ang bugtong Tunga-tunga tali sa Dios ug tawo:</w:t>
      </w:r>
      <w:r>
        <w:rPr>
          <w:rStyle w:val="FootnoteReference"/>
        </w:rPr>
        <w:footnoteReference w:id="1746"/>
      </w:r>
      <w:r w:rsidRPr="006A21F9">
        <w:rPr>
          <w:lang w:val="ru-RU"/>
        </w:rPr>
        <w:t xml:space="preserve"> dili ba kita labi pang angay nga modangop sa mga pag-ampo sa mga Santo sa diha nga mosulod sila </w:t>
      </w:r>
      <w:r w:rsidRPr="006A21F9">
        <w:rPr>
          <w:lang w:val="ru-RU"/>
        </w:rPr>
        <w:lastRenderedPageBreak/>
        <w:t>sa langit ug makasulod sa labing duol nga pakig-uban sa Ginoo? Dili ba labi pang gamhanan ang ilang pag-ampo alang kanato sa atubangan sa trono sa Labawng Ginoo, ingon sa pag-ampo sa Iyang mga balaan nga gipahimaya na? Dili ba kini mas dili makapasakit, sa kaayo sa Langitnong Amahan ug sa dignidad sa atong Manuluwas, nga tawagon nato ang mga Santo nga nahimong mga manununod sa Dios ug kauban nga mga manununod uban ni Cristo (Roma 8:17)?</w:t>
      </w:r>
    </w:p>
    <w:p w14:paraId="4C527DD1" w14:textId="77777777" w:rsidR="00BE1885" w:rsidRPr="006A21F9" w:rsidRDefault="00BE1885" w:rsidP="00BE1885">
      <w:pPr>
        <w:ind w:firstLine="708"/>
        <w:rPr>
          <w:lang w:val="ru-RU"/>
        </w:rPr>
      </w:pPr>
      <w:r w:rsidRPr="006A21F9">
        <w:rPr>
          <w:b/>
          <w:bCs/>
          <w:lang w:val="ru-RU"/>
        </w:rPr>
        <w:t xml:space="preserve">2) </w:t>
      </w:r>
      <w:r w:rsidRPr="006A21F9">
        <w:rPr>
          <w:lang w:val="ru-RU"/>
        </w:rPr>
        <w:t>Aron ipatin-aw kung giunsa sa mga Santo, bisan pagkahuman sa ilang pagsaka sa langit ug sa kailawom sa gilay-on nga nagbulag kanila kanato, nga makadungog sa atong mga pag-ampo ug makahibalo sa atong mga panginahanglan, ang Balaang Kasulatan naghatag og daghang katingalahang mga pananglitan. Busa kini nagpamatuod nga ang mga santo sa Dios, nga among gihangyo sa among mga pag-ampo, samtang anaa pa sa unod, kasagaran adunay gasa sa pagtan-aw sa kalalum sa kasingkasing sa tawo, sama sa pagtan-aw ni San Pedro sa kasingkasing ni Ananias (Buhat 5</w:t>
      </w:r>
      <w:r w:rsidRPr="006A21F9">
        <w:rPr>
          <w:rFonts w:cs="Cambria Math"/>
          <w:lang w:val="ru-RU"/>
        </w:rPr>
        <w:t>:</w:t>
      </w:r>
      <w:r w:rsidRPr="006A21F9">
        <w:rPr>
          <w:lang w:val="ru-RU"/>
        </w:rPr>
        <w:t>3), ug sa paghibalo sa mga panghitabo nga nagakahitabo sa layo, sama sa nahibal-an ni Eliseo ang gibuhat ni Gehazi (2 Mga Hari 4:19–27), ug, nga labi pang katingalahan, gipadayag niya sa hari sa Israel ang tanang tinago nga tuyo sa korte sa Siria (2 Mga Hari 6:12). Nagpamatuod kini nga ang mga Santo, samtang anaa pa sa yuta, misulod sa langitnong gingharian sa espiritu; ang uban nakakita sa daghang mga anghel, sama ni Jacob (Gen. 32:1) ug ni Eliseo (2 Hari 6:17), samtang ang uban gihatagan og panan-aw sa Dios mismo, sama ni Isaias (</w:t>
      </w:r>
      <w:r>
        <w:rPr>
          <w:lang w:val="ru-RU"/>
        </w:rPr>
        <w:t>Isa.</w:t>
      </w:r>
      <w:r w:rsidRPr="006A21F9">
        <w:rPr>
          <w:lang w:val="ru-RU"/>
        </w:rPr>
        <w:t xml:space="preserve"> 6:1–5) ug Ezequiel (</w:t>
      </w:r>
      <w:r>
        <w:rPr>
          <w:lang w:val="ru-RU"/>
        </w:rPr>
        <w:t>Ezek.</w:t>
      </w:r>
      <w:r w:rsidRPr="006A21F9">
        <w:rPr>
          <w:lang w:val="ru-RU"/>
        </w:rPr>
        <w:t xml:space="preserve"> 2:1–8); ang uban pa gani gidala sa ikatulong langit, diin nakadungog sila og mga pulong nga dili masukod, sama kang San Pablo (2 Cor. 12:2–6). Sa katapusan, nagpamatuod </w:t>
      </w:r>
      <w:r w:rsidRPr="006A21F9">
        <w:rPr>
          <w:i/>
          <w:iCs/>
          <w:lang w:val="ru-RU"/>
        </w:rPr>
        <w:t>kini</w:t>
      </w:r>
      <w:r w:rsidRPr="006A21F9">
        <w:rPr>
          <w:lang w:val="ru-RU"/>
        </w:rPr>
        <w:t xml:space="preserve"> nga ang mga balaan sa langit </w:t>
      </w:r>
      <w:r w:rsidRPr="006A21F9">
        <w:rPr>
          <w:i/>
          <w:iCs/>
          <w:lang w:val="ru-RU"/>
        </w:rPr>
        <w:t xml:space="preserve">katumbas sa mga anghel </w:t>
      </w:r>
      <w:r w:rsidRPr="006A21F9">
        <w:rPr>
          <w:lang w:val="ru-RU"/>
        </w:rPr>
        <w:t xml:space="preserve">(Lucas 20:36), nga tinuod nga nakahibalo sa sulod nga kahimtang ug sa pagbalik sa mga makasasala ngadto sa Dios: kay </w:t>
      </w:r>
      <w:r w:rsidRPr="006A21F9">
        <w:rPr>
          <w:i/>
          <w:iCs/>
          <w:lang w:val="ru-RU"/>
        </w:rPr>
        <w:t>adunay kalipay sa taliwala sa mga anghel sa Dios bisan pa sa usa ka makasasala nga maghinulsol</w:t>
      </w:r>
      <w:r w:rsidRPr="006A21F9">
        <w:rPr>
          <w:lang w:val="ru-RU"/>
        </w:rPr>
        <w:t xml:space="preserve"> (Lucas 15:10)—nga si Abraham, samtang naa sa langit, nakadungog sa paghilak sa adunahan nga nag-antos sa Hades, bisan pa sa dakong bangag nga nagbulag kanila, ug nga kining patriyarka miingon sa adunahan, uban sa uban pa: </w:t>
      </w:r>
      <w:r w:rsidRPr="006A21F9">
        <w:rPr>
          <w:i/>
          <w:iCs/>
          <w:lang w:val="ru-RU"/>
        </w:rPr>
        <w:t xml:space="preserve">'Ang imong mga igsoon adunay si Moises ug ang mga propeta; paminawa sila </w:t>
      </w:r>
      <w:r w:rsidRPr="006A21F9">
        <w:rPr>
          <w:lang w:val="ru-RU"/>
        </w:rPr>
        <w:t>kanila'—nga pinaagi niini klaro niyang gipadayag nga, samtang naa sa langit, ang mga matarong makahibalo sa mga nahitabo sa yuta pagkahuman sa ilang kamatayon: kay si Moises ug ang mga Propeta nabuhi pagkahuman ni Abraham (Lucas 16:19–31). Walay duhaduha, kining tanan mga pananglitan dili sa usa ka matang sa natural nga kahibalo sa tawo, kondili sa kahibalo nga gihatag pinaagi sa grasya, ingon nga resulta sa talagsaong mga gasa gikan sa Dios; apan ngano man nga dili nato dawaton nga ang mga kalag sa mga matarong sa langit gihatagan usab sa mao gihapon nga labing hataas nga kahayag gikan sa Dios—nga, nagatindog sa atubangan mismo sa Iyang trono, ilang gitan-aw ang nahitabo sa yuta sa kahayag sa nawong sa Dios?</w:t>
      </w:r>
      <w:r>
        <w:rPr>
          <w:rStyle w:val="FootnoteReference"/>
        </w:rPr>
        <w:footnoteReference w:id="1747"/>
      </w:r>
      <w:r w:rsidRPr="006A21F9">
        <w:rPr>
          <w:lang w:val="ru-RU"/>
        </w:rPr>
        <w:t xml:space="preserve"> 'Karon makakita kita,' misulat ang Balaang Apostol, 'sama sa sa usa ka salamin, sa malabo; apan unya </w:t>
      </w:r>
      <w:r w:rsidRPr="006A21F9">
        <w:rPr>
          <w:lang w:val="ru-RU"/>
        </w:rPr>
        <w:lastRenderedPageBreak/>
        <w:t>atubangan sa nawong: karon kabalo ko sa bahin; apan unya makaila ko pag-ayo, ingon nga ako nailhan pag-ayo' (1 Cor. 13:12).</w:t>
      </w:r>
    </w:p>
    <w:p w14:paraId="13B18E06"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Sa katapusan, gikan sa Balaang Kasulatan atong nahibal-an nga ang mga Santo nga nangadto na sa langit, nga makahibalo sa atong mga panginahanglan ug makadungog sa atong mga pag-ampo, tinuod gayud nga nag-ampo alang kanato sa atubangan sa trono sa Labawng Ginoo. Sa usa ka higayon, miingon ang Dios mismo kang Jeremias: </w:t>
      </w:r>
      <w:r w:rsidRPr="006A21F9">
        <w:rPr>
          <w:i/>
          <w:iCs/>
          <w:lang w:val="ru-RU"/>
        </w:rPr>
        <w:t>'Bisan pa og motindog pa gani si Moises ug si Samuel sa akong atubangan, dili malihok ang akong kasingkasing sa pagpasaylo niining katawhana … Kinsa kaha ang maluoy kanimo, Oh Jerusalem? Ug kinsa kaha ang magpakita og kaluoy kanimo? Ug kinsa kaha ang moanha kanimo aron mangutana sa imong kahimtang?</w:t>
      </w:r>
      <w:r w:rsidRPr="006A21F9">
        <w:rPr>
          <w:lang w:val="ru-RU"/>
        </w:rPr>
        <w:t xml:space="preserve"> (Jer. 15:1–5)? Pinaagi niining mga pulong, gipakita sa Ginoo nga si Moises ug si Samuel, nga dugay nang namatay, makapanawagaw sa Iyang atubangan alang sa mga Hudiyo. Nakita ni Judas Maccabeus sa usa ka panan-awon si Onias, ang nangamatay nga punong pari, nga siya mismo nag-ampo alang sa tanang katawhang Hudiyo; ug, sa pagtudlo sa lain nga tawo nga kuyog niya, miingon siya kang Judas: </w:t>
      </w:r>
      <w:r w:rsidRPr="006A21F9">
        <w:rPr>
          <w:i/>
          <w:iCs/>
          <w:lang w:val="ru-RU"/>
        </w:rPr>
        <w:t>'Mao kini ang igsoon nga mapinanggaon nga nag-ampo pag-ayo alang sa katawhan ug sa balaang siyudad, si Jeremias, ang propeta sa Dios'</w:t>
      </w:r>
      <w:r w:rsidRPr="006A21F9">
        <w:rPr>
          <w:lang w:val="ru-RU"/>
        </w:rPr>
        <w:t xml:space="preserve"> (2 Maccabees 15:12–14). Gikan niini, makahukom kita nga walay duhaduha nga adunay pagtuo sulod sa Simbahang Hudiyo sa pag-ampo sa mga balaan nga namatay alang sa mga buhi. Sa Bag-ong Tugon, si San Pedro nga Apostol klaro kaayo nga nagsaad sa iyang mga disipulo nga dili siya mohunong sa pag-ampo alang kanila sa atubangan sa Dios bisan pa human sa iyang kamatayon, </w:t>
      </w:r>
      <w:r w:rsidRPr="006A21F9">
        <w:rPr>
          <w:i/>
          <w:iCs/>
          <w:lang w:val="ru-RU"/>
        </w:rPr>
        <w:t>nga</w:t>
      </w:r>
      <w:r w:rsidRPr="006A21F9">
        <w:rPr>
          <w:lang w:val="ru-RU"/>
        </w:rPr>
        <w:t xml:space="preserve"> nag-ingon: </w:t>
      </w:r>
      <w:r w:rsidRPr="006A21F9">
        <w:rPr>
          <w:i/>
          <w:iCs/>
          <w:lang w:val="ru-RU"/>
        </w:rPr>
        <w:t>'Maningkamot ako nga masiguro nga, bisan pa human sa akong pagpanaw, kanunay ninyo kini hinumduman</w:t>
      </w:r>
      <w:r w:rsidRPr="006A21F9">
        <w:rPr>
          <w:lang w:val="ru-RU"/>
        </w:rPr>
        <w:t xml:space="preserve">' (2 Pedro 1:15). Ug si San Juan nga Teologo gihatagan og panan-awon sa langit sa </w:t>
      </w:r>
      <w:r w:rsidRPr="006A21F9">
        <w:rPr>
          <w:i/>
          <w:iCs/>
          <w:lang w:val="ru-RU"/>
        </w:rPr>
        <w:t xml:space="preserve">kwarentay-dos ka mga anciano nga nagahulog sa atubangan sa Kordero, nga ang matag-usa naggunit og arpa ug bulawanong mga mangkok nga puno sa insenso, nga mao ang mga pag-ampo sa mga balaan </w:t>
      </w:r>
      <w:r w:rsidRPr="006A21F9">
        <w:rPr>
          <w:lang w:val="ru-RU"/>
        </w:rPr>
        <w:t xml:space="preserve">(Pahayag 5:8), ug unya </w:t>
      </w:r>
      <w:r w:rsidRPr="006A21F9">
        <w:rPr>
          <w:i/>
          <w:iCs/>
          <w:lang w:val="ru-RU"/>
        </w:rPr>
        <w:t xml:space="preserve">gihatagan </w:t>
      </w:r>
      <w:r w:rsidRPr="006A21F9">
        <w:rPr>
          <w:lang w:val="ru-RU"/>
        </w:rPr>
        <w:t xml:space="preserve">ang Anghel </w:t>
      </w:r>
      <w:r w:rsidRPr="006A21F9">
        <w:rPr>
          <w:i/>
          <w:iCs/>
          <w:lang w:val="ru-RU"/>
        </w:rPr>
        <w:t xml:space="preserve">og daghang insenso, aron kini iyang ihalad, kauban ang mga pag-ampo sa tanang balaan, ibabaw sa bulawanong halaran nga naa sa atubangan sa trono </w:t>
      </w:r>
      <w:r w:rsidRPr="006A21F9">
        <w:rPr>
          <w:lang w:val="ru-RU"/>
        </w:rPr>
        <w:t>(Pahayag 8:3–4).</w:t>
      </w:r>
    </w:p>
    <w:p w14:paraId="1DA24084"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Base sa Balaang Kasulatan ug kauban sa Balaang Tradisyon, ang Balaang Simbahan kanunay nga nagbarug sa doktrina sa pag-awhag sa mga Santo, uban ang hingpit nga pagsalig sa ilang pag-ampo alang kanato sa atubangan sa Dios sa langit. Makita nato kini nga doktrina ug pagtuo sa Simbahan:</w:t>
      </w:r>
    </w:p>
    <w:p w14:paraId="7491D49A"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Sa tanang karaang liturhiya. Ang Liturhiya ni San Santiago nga Apostol nag-ingon: 'Labina namo ginahinumduman ang balaan ug himayaong Kanunay nga Birhen, ang bulahan nga Inahan sa Dios. Hinumdumi siya, O Ginoong Dios, ug pinaagi </w:t>
      </w:r>
      <w:r w:rsidRPr="001E4083">
        <w:t xml:space="preserve">sa iyang </w:t>
      </w:r>
      <w:r w:rsidRPr="006A21F9">
        <w:rPr>
          <w:lang w:val="ru-RU"/>
        </w:rPr>
        <w:t>putli ug balaan nga mga pag-ampo, pasayloa ug kaluy-i kami…'</w:t>
      </w:r>
      <w:r>
        <w:rPr>
          <w:rStyle w:val="FootnoteReference"/>
        </w:rPr>
        <w:footnoteReference w:id="1748"/>
      </w:r>
      <w:r w:rsidRPr="006A21F9">
        <w:rPr>
          <w:lang w:val="ru-RU"/>
        </w:rPr>
        <w:t xml:space="preserve"> Makita usab kini sa mga liturhiya nga nailhan nga iya ni San Pedro nga Apostol ug ni San Marcos nga Ebanghelista,</w:t>
      </w:r>
      <w:r>
        <w:rPr>
          <w:rStyle w:val="FootnoteReference"/>
        </w:rPr>
        <w:footnoteReference w:id="1749"/>
      </w:r>
      <w:r w:rsidRPr="006A21F9">
        <w:rPr>
          <w:lang w:val="ru-RU"/>
        </w:rPr>
        <w:t xml:space="preserve"> sa mga liturhiya ni San Basilio nga Dako ug ni San Juan Crisostomo,</w:t>
      </w:r>
      <w:r>
        <w:rPr>
          <w:rStyle w:val="FootnoteReference"/>
        </w:rPr>
        <w:footnoteReference w:id="1750"/>
      </w:r>
      <w:r w:rsidRPr="006A21F9">
        <w:rPr>
          <w:lang w:val="ru-RU"/>
        </w:rPr>
        <w:t xml:space="preserve"> sa Rito Romano ug sa Basahon sa mga Pag-ampo ni San Gregorio nga Dako.</w:t>
      </w:r>
      <w:r>
        <w:rPr>
          <w:rStyle w:val="FootnoteReference"/>
        </w:rPr>
        <w:footnoteReference w:id="1751"/>
      </w:r>
      <w:r w:rsidRPr="006A21F9">
        <w:rPr>
          <w:lang w:val="ru-RU"/>
        </w:rPr>
        <w:t xml:space="preserve"> Si San Cirilo sa Jerusalem, sa pagpatin-aw sa Liturhiya sa Simbahan sa Jerusalem, miingon: "Unya ginahinumduman nato (pinaagi sa paghalad og walay-dugo nga halad) kadtong nanguna kanato, una sa tanan ang mga patriyarka, mga propeta, mga apostoles ug mga martir, aron pinaagi sa ilang pag-ampo ug pag-ampo alang kanato dawaton sa Dios ang atong hangyo."</w:t>
      </w:r>
      <w:r>
        <w:rPr>
          <w:rStyle w:val="FootnoteReference"/>
        </w:rPr>
        <w:footnoteReference w:id="1752"/>
      </w:r>
    </w:p>
    <w:p w14:paraId="1996112F" w14:textId="77777777" w:rsidR="00BE1885" w:rsidRPr="006A21F9" w:rsidRDefault="00BE1885" w:rsidP="00BE1885">
      <w:pPr>
        <w:ind w:firstLine="708"/>
        <w:rPr>
          <w:lang w:val="ru-RU"/>
        </w:rPr>
      </w:pPr>
      <w:r w:rsidRPr="006A21F9">
        <w:rPr>
          <w:b/>
          <w:bCs/>
          <w:lang w:val="ru-RU"/>
        </w:rPr>
        <w:t xml:space="preserve">2) </w:t>
      </w:r>
      <w:r w:rsidRPr="006A21F9">
        <w:rPr>
          <w:lang w:val="ru-RU"/>
        </w:rPr>
        <w:t>Sa karaang mga salaysay sa mga balaang martir. Ang salaysay sa pagkamartir ni San Ignacio nga Gitawag nga Diosnuno (sa sinugdanan sa ikaduhang siglo) nag-ingon: 'Pagbalik namo sa balay nga nagahilak, nagbantay kami tibuok gabii…; unya, pagkahuman sa , nga nakatulog gamay, kalit nga nakita sa pipila kanamo siya nga mitindog ug nagyakap kanamo, samtang ang uban usab nakakita sa bulahan nga Ignacio nga nag-ampo para kanamo.'</w:t>
      </w:r>
      <w:r>
        <w:rPr>
          <w:rStyle w:val="FootnoteReference"/>
        </w:rPr>
        <w:footnoteReference w:id="1753"/>
      </w:r>
      <w:r w:rsidRPr="006A21F9">
        <w:rPr>
          <w:lang w:val="ru-RU"/>
        </w:rPr>
        <w:t xml:space="preserve"> Ang salaysay sa mga martir sa Scyllitan, nga nag-antos niadtong tuig 200, nga gisulat sa usa ka samtangang saksi, nagtapos sa mosunod nga mga pulong: "Ang mga martir ni Kristo mibiya sa kinabuhi niadtong </w:t>
      </w:r>
      <w:r w:rsidRPr="006A21F9">
        <w:rPr>
          <w:lang w:val="ru-RU"/>
        </w:rPr>
        <w:lastRenderedPageBreak/>
        <w:t>ika-17 nga adlaw sa Hulyo ug nag-ampo alang kanato sa atubangan sa Ginoong Jesu-Kristo."</w:t>
      </w:r>
      <w:r>
        <w:rPr>
          <w:rStyle w:val="FootnoteReference"/>
        </w:rPr>
        <w:footnoteReference w:id="1754"/>
      </w:r>
      <w:r w:rsidRPr="006A21F9">
        <w:rPr>
          <w:lang w:val="ru-RU"/>
        </w:rPr>
        <w:t xml:space="preserve"> Si San Maximus, nga nag-antos niadtong tuig 250, miingon, taliwala sa uban pa, sa iyang tortyurador: "Ang grasya ni Kristo, pinaagi sa mga pag-ampo sa tanang mga Santo, maghimo kanako nga hingpit hangtod sa kahangturan…"</w:t>
      </w:r>
      <w:r>
        <w:rPr>
          <w:rStyle w:val="FootnoteReference"/>
        </w:rPr>
        <w:footnoteReference w:id="1755"/>
      </w:r>
      <w:r w:rsidRPr="006A21F9">
        <w:rPr>
          <w:lang w:val="ru-RU"/>
        </w:rPr>
        <w:t xml:space="preserve"> Gisaysay ni Eusebius ang sugilanon sa martir nga si Potamiena sa ikatulong siglo, nga sa dihang paingon na siya sa kamatayon, nagsaad kang Basilides—ang sundalong nagpanalipod kaniya gikan sa grupo sa mga pagano—nga pagkahuman sa iyang pagpanaw mag-ampo siya sa Ginoo alang kaniya, ug nga, tulo ka adlaw human sa iyang pagkamartir, siya, sumala sa gipamatuod mismo ni Vasilides, nagpakita kaniya sa gabii, gibutangan siya og korona sa ulo, ug miingon nga siya nangamuyo sa Ginoo alang kaniya ug nadungog ang </w:t>
      </w:r>
      <w:r w:rsidRPr="001E4083">
        <w:t>iyang</w:t>
      </w:r>
      <w:r w:rsidRPr="006A21F9">
        <w:rPr>
          <w:lang w:val="ru-RU"/>
        </w:rPr>
        <w:t xml:space="preserve"> pag-ampo.</w:t>
      </w:r>
      <w:r>
        <w:rPr>
          <w:rStyle w:val="FootnoteReference"/>
        </w:rPr>
        <w:footnoteReference w:id="1756"/>
      </w:r>
      <w:r w:rsidRPr="006A21F9">
        <w:rPr>
          <w:lang w:val="ru-RU"/>
        </w:rPr>
        <w:t xml:space="preserve"> Gisaysay ni San Gregorio nga Teologo ang sugilanon sa laing martir sa ikatulong siglo, si Santa Justina, nga, sa tinguha nga mapreserbar ang iyang pagkabirhen taliwala sa mga tukso, "nangamuyo sa Birhen Maria aron tabangan ang dalaga nga naa sa kalisdanan."</w:t>
      </w:r>
      <w:r>
        <w:rPr>
          <w:rStyle w:val="FootnoteReference"/>
        </w:rPr>
        <w:footnoteReference w:id="1757"/>
      </w:r>
    </w:p>
    <w:p w14:paraId="2D1DE7A8" w14:textId="77777777" w:rsidR="00BE1885" w:rsidRPr="006A21F9" w:rsidRDefault="00BE1885" w:rsidP="00BE1885">
      <w:pPr>
        <w:ind w:firstLine="708"/>
        <w:rPr>
          <w:lang w:val="ru-RU"/>
        </w:rPr>
      </w:pPr>
      <w:r w:rsidRPr="006A21F9">
        <w:rPr>
          <w:b/>
          <w:bCs/>
          <w:lang w:val="ru-RU"/>
        </w:rPr>
        <w:t xml:space="preserve">3) </w:t>
      </w:r>
      <w:r w:rsidRPr="006A21F9">
        <w:rPr>
          <w:lang w:val="ru-RU"/>
        </w:rPr>
        <w:t>Sa mga sinulat sa karaang mga magtutudlo sa Simbahan. Pananglitan:</w:t>
      </w:r>
    </w:p>
    <w:p w14:paraId="6F4CD89E" w14:textId="77777777" w:rsidR="00BE1885" w:rsidRPr="006A21F9" w:rsidRDefault="00BE1885" w:rsidP="00BE1885">
      <w:pPr>
        <w:rPr>
          <w:lang w:val="ru-RU"/>
        </w:rPr>
      </w:pPr>
      <w:r w:rsidRPr="006A21F9">
        <w:rPr>
          <w:lang w:val="ru-RU"/>
        </w:rPr>
        <w:tab/>
        <w:t>San Dionisio Areopagita: "Ang mga pag-ampo sa mga Santo, samtang buhi pa sila, ug labi na pagkahuman sa ilang kamatayon, nagahatag lamang ug kaayohan sa mga takus sa ilang pag-ampo — mao kini ang tinuod nga gitudlo sa maalamon nga tradisyon…. Busa, ang nagapangayo sa pag-ampo sa mga Santo samtang gisalikway ang ilang balaan nga mga buhat, wala magtagad sa mga gasa sa langit, ug mibulag sa labing hayag ug makaluwas nga mga sugo, nadani sa usa ka dili matuman ug walay pulos nga paglaum."</w:t>
      </w:r>
      <w:r>
        <w:rPr>
          <w:rStyle w:val="FootnoteReference"/>
        </w:rPr>
        <w:footnoteReference w:id="1758"/>
      </w:r>
    </w:p>
    <w:p w14:paraId="721F1543" w14:textId="77777777" w:rsidR="00BE1885" w:rsidRPr="006A21F9" w:rsidRDefault="00BE1885" w:rsidP="00BE1885">
      <w:pPr>
        <w:rPr>
          <w:lang w:val="ru-RU"/>
        </w:rPr>
      </w:pPr>
      <w:r w:rsidRPr="006A21F9">
        <w:rPr>
          <w:lang w:val="ru-RU"/>
        </w:rPr>
        <w:tab/>
        <w:t>San Cipriano: "Maghinumdom kita sa usag usa… mag-ampo kita alang sa usag usa bisan asa ug kanunay… Ug kon kinsa man kanato ang unang molarga didto (sa langit), pinaagi sa maayong kabubut-on sa Dios: magpadayon ang atong panag-igong gugma sa atubangan sa Ginoo, ug ang pag-ampo alang sa atong mga igsoon dili gayud mohunong sa atubangan sa kaluoy sa Amahan."</w:t>
      </w:r>
      <w:r>
        <w:rPr>
          <w:rStyle w:val="FootnoteReference"/>
        </w:rPr>
        <w:footnoteReference w:id="1759"/>
      </w:r>
    </w:p>
    <w:p w14:paraId="2D7FB2E3" w14:textId="77777777" w:rsidR="00BE1885" w:rsidRPr="006A21F9" w:rsidRDefault="00BE1885" w:rsidP="00BE1885">
      <w:pPr>
        <w:rPr>
          <w:lang w:val="ru-RU"/>
        </w:rPr>
      </w:pPr>
      <w:r w:rsidRPr="006A21F9">
        <w:rPr>
          <w:lang w:val="ru-RU"/>
        </w:rPr>
        <w:tab/>
        <w:t>Eusebius sa Caesarea: "Kaugalian namo ang pagbisita sa mga lubnganan (sa mga Santo), ang paghalad og mga pag-ampo didto, ug ang pagpasidungog sa ilang bulahan nga mga kalag — ug among giila kini nga usa ka matarong nga buhat."</w:t>
      </w:r>
      <w:r>
        <w:rPr>
          <w:rStyle w:val="FootnoteReference"/>
        </w:rPr>
        <w:footnoteReference w:id="1760"/>
      </w:r>
    </w:p>
    <w:p w14:paraId="16FE7892" w14:textId="77777777" w:rsidR="00BE1885" w:rsidRPr="006A21F9" w:rsidRDefault="00BE1885" w:rsidP="00BE1885">
      <w:pPr>
        <w:rPr>
          <w:lang w:val="ru-RU"/>
        </w:rPr>
      </w:pPr>
      <w:r w:rsidRPr="006A21F9">
        <w:rPr>
          <w:lang w:val="ru-RU"/>
        </w:rPr>
        <w:tab/>
        <w:t xml:space="preserve">San Basilio ang Dako — sa iyang homilía mahitungod sa Kwarenta ka Martir: "Unsa kaha kadako nga paningkamot ang imong buhaton aron makakaplag bisan usa ka manalipod para sa imong kaugalingon sa atubangan sa Ginoo! — Ug ania karon ang kwarenta ka manalipod, nga naghalad og usa ka nagkahiusang pag-ampo. </w:t>
      </w:r>
      <w:r w:rsidRPr="006A21F9">
        <w:rPr>
          <w:i/>
          <w:iCs/>
          <w:lang w:val="ru-RU"/>
        </w:rPr>
        <w:t xml:space="preserve">Diin adunay duha o tulo nga natigum sa akong ngalan, didto ako sa ilang taliwala </w:t>
      </w:r>
      <w:r w:rsidRPr="006A21F9">
        <w:rPr>
          <w:lang w:val="ru-RU"/>
        </w:rPr>
        <w:t>(Mat. 18:20); ug diin adunay kwarenta, kinsa bay mududa sa presensya sa Dios? Ang mga nag-antos motagad sa kwarenta ka martir; ang mga malipayon muduol kanila—ang uban aron makakaplag og kagawasan gikan sa lisod nga kahimtang, ang uban aron panalipdan ang iyang kaayohan. Dinhi imong masugat ang usa ka debotong asawa, nga nag-ampo para sa iyang mga anak, naghangyo sa iyang nahimulag nga bana nga mobalik, ug nag-ampo alang sa pag-ayo sa mga masakiton. — Hinaut nga ang inyong mga pag-ampo takus sa mga martir. Hinaut nga ang mga batan-on mosunod kanila isip ilang mga kaubanan; hinaut nga ang mga amahan mag-ampo aron mahimong ginikanan sa ingon nga mga anak… Balaang panon! Balaang kauban! Dili matuyok nga hukbo! Komon nga mga magbabantay sa katawhan! Maayo nga mga kauban sa kabalaka, mga tabang sa pag-ampo, ang labing gamhanang mga manalipod, mga suga sa uniberso, ang bulak sa mga simbahan! Wala kamo gitabonan sa yuta, kondili gidawat kamo sa langit; ang mga ganghaan sa paraiso nabuksan para kaninyo."</w:t>
      </w:r>
      <w:r>
        <w:rPr>
          <w:rStyle w:val="FootnoteReference"/>
        </w:rPr>
        <w:footnoteReference w:id="1761"/>
      </w:r>
    </w:p>
    <w:p w14:paraId="3B64452B" w14:textId="77777777" w:rsidR="00BE1885" w:rsidRPr="006A21F9" w:rsidRDefault="00BE1885" w:rsidP="00BE1885">
      <w:pPr>
        <w:rPr>
          <w:lang w:val="ru-RU"/>
        </w:rPr>
      </w:pPr>
      <w:r w:rsidRPr="006A21F9">
        <w:rPr>
          <w:lang w:val="ru-RU"/>
        </w:rPr>
        <w:tab/>
        <w:t xml:space="preserve">San Gregorio nga Teologo — sa iyang eulohiya para sa iyang amahan: "Sigurado ko nga karon, pinaagi sa iyang mga pag-ampo, makahimo siya og labaw pa kaysa sa iyang nahimo kaniadto pinaagi sa iyang pagtudlo; kay naduol siya sa Dios, pagkahuman niyang gilabay ang mga gapos sa unod, gipagawas ang iyang kaugalingon </w:t>
      </w:r>
      <w:r w:rsidRPr="006A21F9">
        <w:rPr>
          <w:lang w:val="ru-RU"/>
        </w:rPr>
        <w:lastRenderedPageBreak/>
        <w:t>gikan sa mga limbong nga naglabo sa hunahuna, ug, uban sa usa ka walay tabon nga pagtan-aw, nakita ang walay tabon, unang ug labing putli nga Hunahuna, pagkahuman siya giisip nga takus (kung mahimo nakong isulti nga maisugon) sa anghelikong ranggo ug kaisog."</w:t>
      </w:r>
      <w:r>
        <w:rPr>
          <w:rStyle w:val="FootnoteReference"/>
        </w:rPr>
        <w:footnoteReference w:id="1762"/>
      </w:r>
      <w:r w:rsidRPr="006A21F9">
        <w:rPr>
          <w:lang w:val="ru-RU"/>
        </w:rPr>
        <w:t xml:space="preserve"> Sa eulohiya kang San Cipriano: "Tan-awa ako nga malumo gikan sa kahitas-an, giya sa akong mga pulong ug sa akong kinabuhi, magbalantay niining balaan nga panon, o mahimong akong kauban nga magbalantay, nga magiya niini, kutob sa mahimo, paingon sa labing maayo, pahawaa gikan niini ang mga walay kapahulayan nga lobo ug ang tanan nga nagasubay sa walay sulod nga mga pulong ug hugpong; hatagi kami sa labing hingpit ug masidlak nga kahayag sa Balaang Trinidad, nga karon imong gitindogan, ug nga among giila usab."</w:t>
      </w:r>
      <w:r>
        <w:rPr>
          <w:rStyle w:val="FootnoteReference"/>
        </w:rPr>
        <w:footnoteReference w:id="1763"/>
      </w:r>
    </w:p>
    <w:p w14:paraId="10BE4B14" w14:textId="77777777" w:rsidR="00BE1885" w:rsidRPr="006A21F9" w:rsidRDefault="00BE1885" w:rsidP="00BE1885">
      <w:pPr>
        <w:rPr>
          <w:lang w:val="ru-RU"/>
        </w:rPr>
      </w:pPr>
      <w:r w:rsidRPr="006A21F9">
        <w:rPr>
          <w:lang w:val="ru-RU"/>
        </w:rPr>
        <w:tab/>
        <w:t>San Juan Crisostomo: "Ang mga pag-ampo sa mga Santo adunay dakong gahum, apan kini molihok lamang kon kita mismo maghinulsol sa atong mga sala ug usbon ang atong mga dalan… Bisan pa, ginasulti ko kini dili aron dili nato tawagon ang mga Santo sa atong mga pag-ampo, kondili aron dili kita mahimong tapulan ug, sa pag-uyon sa kapabayaan ug pagkatulog, ipahamtang sa uban ang angay unta nato buhaton sa atong kaugalingon."</w:t>
      </w:r>
      <w:r>
        <w:rPr>
          <w:rStyle w:val="FootnoteReference"/>
        </w:rPr>
        <w:footnoteReference w:id="1764"/>
      </w:r>
      <w:r w:rsidRPr="006A21F9">
        <w:rPr>
          <w:lang w:val="ru-RU"/>
        </w:rPr>
        <w:t xml:space="preserve"> "Sa pagkahibalo niini, mga hinigugma, maghangyo kita sa pag-ampo sa mga Santo ug tawga sila aron mag-ampo alang kanato; apan ayaw nato pagsalig lamang sa ilang pag-ampo, kondili kita mismo ang maglihok sumala sa ilang ehemplo, ingon nga angay."</w:t>
      </w:r>
      <w:r>
        <w:rPr>
          <w:rStyle w:val="FootnoteReference"/>
        </w:rPr>
        <w:footnoteReference w:id="1765"/>
      </w:r>
    </w:p>
    <w:p w14:paraId="6F530A8A" w14:textId="77777777" w:rsidR="00BE1885" w:rsidRPr="006A21F9" w:rsidRDefault="00BE1885" w:rsidP="00BE1885">
      <w:pPr>
        <w:rPr>
          <w:lang w:val="ru-RU"/>
        </w:rPr>
      </w:pPr>
      <w:r w:rsidRPr="006A21F9">
        <w:rPr>
          <w:lang w:val="ru-RU"/>
        </w:rPr>
        <w:tab/>
        <w:t>San Efren nga Siryano: "O mga madaugong martir, nga sa kadasig mitugot sa pag-antos tungod sa gugma sa Dios ug sa Manluluwas, ug nga adunay kaisog sa atubangan sa Ginoo mismo, mangaliya kamo, O mga Santo, alang kanamo nga huyang, makasasala, ug puno sa katamaran, aron ang grasya ni Kristo moabot kaninyo ug mosidlak sa kasingkasing sa tanang tapulan, aron kita mahigugma sa Ginoo."</w:t>
      </w:r>
      <w:r>
        <w:rPr>
          <w:rStyle w:val="FootnoteReference"/>
        </w:rPr>
        <w:footnoteReference w:id="1766"/>
      </w:r>
    </w:p>
    <w:p w14:paraId="5FC84CE3" w14:textId="77777777" w:rsidR="00BE1885" w:rsidRPr="006A21F9" w:rsidRDefault="00BE1885" w:rsidP="00BE1885">
      <w:pPr>
        <w:rPr>
          <w:lang w:val="ru-RU"/>
        </w:rPr>
      </w:pPr>
      <w:r w:rsidRPr="006A21F9">
        <w:rPr>
          <w:lang w:val="ru-RU"/>
        </w:rPr>
        <w:lastRenderedPageBreak/>
        <w:tab/>
        <w:t>Ingon usab—San Ambrosio,</w:t>
      </w:r>
      <w:r>
        <w:rPr>
          <w:rStyle w:val="FootnoteReference"/>
        </w:rPr>
        <w:footnoteReference w:id="1767"/>
      </w:r>
      <w:r w:rsidRPr="006A21F9">
        <w:rPr>
          <w:lang w:val="ru-RU"/>
        </w:rPr>
        <w:t xml:space="preserve"> San Gregorio sa Nyssa,</w:t>
      </w:r>
      <w:r>
        <w:rPr>
          <w:rStyle w:val="FootnoteReference"/>
        </w:rPr>
        <w:footnoteReference w:id="1768"/>
      </w:r>
      <w:r w:rsidRPr="006A21F9">
        <w:rPr>
          <w:lang w:val="ru-RU"/>
        </w:rPr>
        <w:t xml:space="preserve"> Didymus sa Alexandria,</w:t>
      </w:r>
      <w:r>
        <w:rPr>
          <w:rStyle w:val="FootnoteReference"/>
        </w:rPr>
        <w:footnoteReference w:id="1769"/>
      </w:r>
      <w:r w:rsidRPr="006A21F9">
        <w:rPr>
          <w:lang w:val="ru-RU"/>
        </w:rPr>
        <w:t xml:space="preserve"> Teodoro sa Heraclia,</w:t>
      </w:r>
      <w:r>
        <w:rPr>
          <w:rStyle w:val="FootnoteReference"/>
        </w:rPr>
        <w:footnoteReference w:id="1770"/>
      </w:r>
      <w:r w:rsidRPr="006A21F9">
        <w:rPr>
          <w:lang w:val="ru-RU"/>
        </w:rPr>
        <w:t xml:space="preserve"> Jeronimo,</w:t>
      </w:r>
      <w:r>
        <w:rPr>
          <w:rStyle w:val="FootnoteReference"/>
        </w:rPr>
        <w:footnoteReference w:id="1771"/>
      </w:r>
      <w:r w:rsidRPr="006A21F9">
        <w:rPr>
          <w:lang w:val="ru-RU"/>
        </w:rPr>
        <w:t xml:space="preserve"> Teodoreto,</w:t>
      </w:r>
      <w:r>
        <w:rPr>
          <w:rStyle w:val="FootnoteReference"/>
        </w:rPr>
        <w:footnoteReference w:id="1772"/>
      </w:r>
      <w:r w:rsidRPr="006A21F9">
        <w:rPr>
          <w:lang w:val="ru-RU"/>
        </w:rPr>
        <w:t xml:space="preserve"> Agustin</w:t>
      </w:r>
      <w:r>
        <w:rPr>
          <w:rStyle w:val="FootnoteReference"/>
        </w:rPr>
        <w:footnoteReference w:id="1773"/>
      </w:r>
      <w:r w:rsidRPr="006A21F9">
        <w:rPr>
          <w:lang w:val="ru-RU"/>
        </w:rPr>
        <w:t xml:space="preserve"> ug uban pa.</w:t>
      </w:r>
      <w:r>
        <w:rPr>
          <w:rStyle w:val="FootnoteReference"/>
        </w:rPr>
        <w:footnoteReference w:id="1774"/>
      </w:r>
    </w:p>
    <w:p w14:paraId="223A8AF1" w14:textId="77777777" w:rsidR="00BE1885" w:rsidRPr="006A21F9" w:rsidRDefault="00BE1885" w:rsidP="00BE1885">
      <w:pPr>
        <w:ind w:firstLine="708"/>
        <w:rPr>
          <w:lang w:val="ru-RU"/>
        </w:rPr>
      </w:pPr>
      <w:r w:rsidRPr="006A21F9">
        <w:rPr>
          <w:b/>
          <w:bCs/>
          <w:lang w:val="ru-RU"/>
        </w:rPr>
        <w:t xml:space="preserve">4) </w:t>
      </w:r>
      <w:r w:rsidRPr="006A21F9">
        <w:rPr>
          <w:lang w:val="ru-RU"/>
        </w:rPr>
        <w:t>Sa mga Akto sa mga Konsilyo. Busa, ang mga Amahan sa Ika-upat nga Ekumenikal nga Konsilyo, pagkahuman madungog ang pakigpulong ni Flavian, nagkahiusa silang misinggit: "Walay katapusang handumanan kang Flavian!… Nagpadayon ang kinabuhi ni Flavian pagkahuman sa kamatayon: usa ka martir, ipangamuyo niya kita."</w:t>
      </w:r>
      <w:r>
        <w:rPr>
          <w:rStyle w:val="FootnoteReference"/>
        </w:rPr>
        <w:footnoteReference w:id="1775"/>
      </w:r>
      <w:r w:rsidRPr="006A21F9">
        <w:rPr>
          <w:lang w:val="ru-RU"/>
        </w:rPr>
        <w:t xml:space="preserve"> Sa Ikapitong Ekumenikal nga Konseho, samtang gihisgutan sa mga Amahan ang pagdayeg ug pagtawag sa mga Santo, gipahayag nila, uban sa uban pa: "Kon kinsa ang dili mosugid nga ang tanang mga Santo, nga naglungtad sukad pa sa kahangturan ug nakapahimuot sa Dios—bisan pa sa wala pa ang Balaod, ilawom sa Balaod, o ilawom sa Grasya—dili ba mapinanggaon (</w:t>
      </w:r>
      <w:r w:rsidRPr="001E4083">
        <w:t>τίμιους</w:t>
      </w:r>
      <w:r w:rsidRPr="006A21F9">
        <w:rPr>
          <w:lang w:val="ru-RU"/>
        </w:rPr>
        <w:t>) sa Iyang atubangan sa kalag ug lawas, o dili mangayo sa mga pag-ampo sa mga Santo, ingon nga mga awtorisado nga moampo alang sa kalibutan (</w:t>
      </w:r>
      <w:r w:rsidRPr="001E4083">
        <w:t>υπέρ τού κόσμου πρεσβεύειν</w:t>
      </w:r>
      <w:r w:rsidRPr="006A21F9">
        <w:rPr>
          <w:lang w:val="ru-RU"/>
        </w:rPr>
        <w:t xml:space="preserve">), </w:t>
      </w:r>
      <w:r w:rsidRPr="001E4083">
        <w:t xml:space="preserve">Sumala sa </w:t>
      </w:r>
      <w:r w:rsidRPr="006A21F9">
        <w:rPr>
          <w:lang w:val="ru-RU"/>
        </w:rPr>
        <w:t>eklesiastikal nga tradisyon: anatema."</w:t>
      </w:r>
      <w:r>
        <w:rPr>
          <w:rStyle w:val="FootnoteReference"/>
        </w:rPr>
        <w:footnoteReference w:id="1776"/>
      </w:r>
    </w:p>
    <w:p w14:paraId="3AF0F74C" w14:textId="77777777" w:rsidR="00BE1885" w:rsidRPr="006A21F9" w:rsidRDefault="00BE1885" w:rsidP="00BE1885">
      <w:pPr>
        <w:rPr>
          <w:lang w:val="ru-RU"/>
        </w:rPr>
      </w:pPr>
      <w:r w:rsidRPr="006A21F9">
        <w:rPr>
          <w:lang w:val="ru-RU"/>
        </w:rPr>
        <w:tab/>
        <w:t>Dili usab nato kalimtan ang kamatuoran nga ang doktrina sa pag-awhag ug pag-ampo sa mga Santo gituohan ug gipahayag, subay sa Simbahang Orthodoxo, sa tanang Kristohanong misupak nga mibulag niini sa karaang panahon: dili lang ang mga Latino, apan usab ang mga Nestoriano,</w:t>
      </w:r>
      <w:r>
        <w:rPr>
          <w:rStyle w:val="FootnoteReference"/>
        </w:rPr>
        <w:footnoteReference w:id="1777"/>
      </w:r>
      <w:r w:rsidRPr="006A21F9">
        <w:rPr>
          <w:lang w:val="ru-RU"/>
        </w:rPr>
        <w:t xml:space="preserve"> ang mga Abyssinian,</w:t>
      </w:r>
      <w:r>
        <w:rPr>
          <w:rStyle w:val="FootnoteReference"/>
        </w:rPr>
        <w:footnoteReference w:id="1778"/>
      </w:r>
      <w:r w:rsidRPr="006A21F9">
        <w:rPr>
          <w:lang w:val="ru-RU"/>
        </w:rPr>
        <w:t xml:space="preserve"> ang mga Coptic,</w:t>
      </w:r>
      <w:r>
        <w:rPr>
          <w:rStyle w:val="FootnoteReference"/>
        </w:rPr>
        <w:footnoteReference w:id="1779"/>
      </w:r>
      <w:r w:rsidRPr="006A21F9">
        <w:rPr>
          <w:lang w:val="ru-RU"/>
        </w:rPr>
        <w:t xml:space="preserve"> ang mga Armenian,</w:t>
      </w:r>
      <w:r>
        <w:rPr>
          <w:rStyle w:val="FootnoteReference"/>
        </w:rPr>
        <w:footnoteReference w:id="1780"/>
      </w:r>
      <w:r w:rsidRPr="006A21F9">
        <w:rPr>
          <w:lang w:val="ru-RU"/>
        </w:rPr>
        <w:t xml:space="preserve"> gawas lang sa mga Protestante.</w:t>
      </w:r>
      <w:r>
        <w:rPr>
          <w:rStyle w:val="FootnoteReference"/>
        </w:rPr>
        <w:footnoteReference w:id="1781"/>
      </w:r>
    </w:p>
    <w:p w14:paraId="494BFDD8" w14:textId="77777777" w:rsidR="00BE1885" w:rsidRPr="006A21F9" w:rsidRDefault="00BE1885" w:rsidP="00BE1885">
      <w:pPr>
        <w:rPr>
          <w:lang w:val="ru-RU"/>
        </w:rPr>
      </w:pPr>
      <w:r w:rsidRPr="006A21F9">
        <w:rPr>
          <w:lang w:val="ru-RU"/>
        </w:rPr>
        <w:tab/>
      </w:r>
    </w:p>
    <w:p w14:paraId="03561C24" w14:textId="77777777" w:rsidR="00BE1885" w:rsidRPr="006A21F9" w:rsidRDefault="00BE1885" w:rsidP="00BE1885">
      <w:pPr>
        <w:pStyle w:val="Heading5"/>
        <w:rPr>
          <w:lang w:val="ru-RU"/>
        </w:rPr>
      </w:pPr>
      <w:bookmarkStart w:id="1130" w:name="_Toc133143032"/>
      <w:bookmarkStart w:id="1131" w:name="_Toc133166389"/>
      <w:bookmarkStart w:id="1132" w:name="_Toc182221599"/>
      <w:bookmarkStart w:id="1133" w:name="_Toc238453166"/>
      <w:bookmarkStart w:id="1134" w:name="_Toc238453966"/>
      <w:bookmarkStart w:id="1135" w:name="_Toc238574274"/>
      <w:r w:rsidRPr="006A21F9">
        <w:rPr>
          <w:bCs/>
          <w:lang w:val="ru-RU"/>
        </w:rPr>
        <w:t xml:space="preserve">§255. (bb) </w:t>
      </w:r>
      <w:r w:rsidRPr="006A21F9">
        <w:rPr>
          <w:lang w:val="ru-RU"/>
        </w:rPr>
        <w:t>Ang pagdayeg sa balaang relikya ug uban pang nahabilin sa mga santo sa Dios</w:t>
      </w:r>
      <w:bookmarkEnd w:id="1130"/>
      <w:bookmarkEnd w:id="1131"/>
      <w:bookmarkEnd w:id="1132"/>
      <w:bookmarkEnd w:id="1133"/>
      <w:bookmarkEnd w:id="1134"/>
      <w:bookmarkEnd w:id="1135"/>
    </w:p>
    <w:p w14:paraId="19824E4C" w14:textId="77777777" w:rsidR="00BE1885" w:rsidRPr="006A21F9" w:rsidRDefault="00BE1885" w:rsidP="00BE1885">
      <w:pPr>
        <w:ind w:firstLine="708"/>
        <w:rPr>
          <w:lang w:val="ru-RU"/>
        </w:rPr>
      </w:pPr>
      <w:r w:rsidRPr="006A21F9">
        <w:rPr>
          <w:lang w:val="ru-RU"/>
        </w:rPr>
        <w:t xml:space="preserve">Sa paghatag og angay nga pagdayeg sa mga santo sa Dios, nga ang ilang mga kalag mibiya na paingon sa langit—ilabi na kay ang Dios mismo, ang Usa ka Balaan nga nagpuyo sa Balaan, nagpuyo ug nagpadayon nga </w:t>
      </w:r>
      <w:r w:rsidRPr="006A21F9">
        <w:rPr>
          <w:lang w:val="ru-RU"/>
        </w:rPr>
        <w:lastRenderedPageBreak/>
        <w:t xml:space="preserve">nagpuyo sa ilang sulod—ang Balaang Simbahan sa natural nga paagi nagpasidungog usab, sa samang higayon, sa mga relikya o lawas sa mga santo nga nagpabilin sa yuta, nga giisip usab nga takus nga mahimong mga templo sa Espiritu Santo [(1 Cor. 6:19); cf. (1 Cor. 3:16–17)], ug uban pang mga relikya sa mga Santo nga nakadawat og pagkabalaan gikan kanila o pinaagi kanila, sama sa bado ug sinturon sa Inahan sa Dios, ang mga kadena ni San Pedro nga Apostol, ug uban pa. (Gipalapdan nga Kristohanong Katekismo, Artikulo </w:t>
      </w:r>
      <w:r w:rsidRPr="001E4083">
        <w:t>IX</w:t>
      </w:r>
      <w:r w:rsidRPr="006A21F9">
        <w:rPr>
          <w:lang w:val="ru-RU"/>
        </w:rPr>
        <w:t>).</w:t>
      </w:r>
    </w:p>
    <w:p w14:paraId="37027C72"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Kini nga hingpit nga natural nga pagdayeg sa balaang relikya ug uban pang nahibilin sa mga santo sa Dios nakakaplag sa lig-on nga basihanan sa kamatuoran nga ang Dios mismo malipay sa pagpasidungog ug paghimaya niini pinaagi sa dili mabilang nga mga timaan ug milagro. Busa:</w:t>
      </w:r>
    </w:p>
    <w:p w14:paraId="756CFC26"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Sa Balaang Kasulatan atong mabasa: </w:t>
      </w:r>
      <w:r w:rsidRPr="006A21F9">
        <w:rPr>
          <w:b/>
          <w:bCs/>
          <w:lang w:val="ru-RU"/>
        </w:rPr>
        <w:t xml:space="preserve">a) </w:t>
      </w:r>
      <w:r w:rsidRPr="006A21F9">
        <w:rPr>
          <w:lang w:val="ru-RU"/>
        </w:rPr>
        <w:t>nga ang lawas sa usa ka patay nga tawo, sa diha nga kini nakahikap sa mga bukog sa propeta Eliseo sa kabaong, dayon nabanhaw, ug ang patay nga tawo mibanhaw [(2 Mga Hari 13:21); cf. (Sir. 48:14–16)];</w:t>
      </w:r>
      <w:r>
        <w:rPr>
          <w:rStyle w:val="FootnoteReference"/>
        </w:rPr>
        <w:footnoteReference w:id="1782"/>
      </w:r>
      <w:r w:rsidRPr="006A21F9">
        <w:rPr>
          <w:lang w:val="ru-RU"/>
        </w:rPr>
        <w:t xml:space="preserve"> </w:t>
      </w:r>
      <w:r w:rsidRPr="006A21F9">
        <w:rPr>
          <w:b/>
          <w:bCs/>
          <w:lang w:val="ru-RU"/>
        </w:rPr>
        <w:t xml:space="preserve">b) </w:t>
      </w:r>
      <w:r w:rsidRPr="006A21F9">
        <w:rPr>
          <w:lang w:val="ru-RU"/>
        </w:rPr>
        <w:t xml:space="preserve">nga ang mismong kapa ni Elias, nga iyang gibyaan kang Eliseo, mibahin sa tubig sa Jordan sa dihang kini mihikap, nga nagtugot sa maong propeta nga makatawid [(2 Mga Hari 2:14); gisubay (2 Mga Hari 8)]; </w:t>
      </w:r>
      <w:r w:rsidRPr="006A21F9">
        <w:rPr>
          <w:b/>
          <w:bCs/>
          <w:lang w:val="ru-RU"/>
        </w:rPr>
        <w:t xml:space="preserve">c) </w:t>
      </w:r>
      <w:r w:rsidRPr="006A21F9">
        <w:rPr>
          <w:lang w:val="ru-RU"/>
        </w:rPr>
        <w:t>nga bisan ang mga panyo ug tuwalya ni San Pablo nga Apostol, sa dihang ipahimutang sa mga masakiton ug sa mga gihuptan sa demonyo sa iyang pagkawalay didto, nakapawala sa mga sakit ug nakapahawa sa hugaw nga espiritu (Buhat 19:12).</w:t>
      </w:r>
    </w:p>
    <w:p w14:paraId="71123CBB" w14:textId="77777777" w:rsidR="00BE1885" w:rsidRPr="006A21F9" w:rsidRDefault="00BE1885" w:rsidP="00BE1885">
      <w:pPr>
        <w:ind w:firstLine="708"/>
        <w:rPr>
          <w:lang w:val="ru-RU"/>
        </w:rPr>
      </w:pPr>
      <w:r w:rsidRPr="006A21F9">
        <w:rPr>
          <w:b/>
          <w:bCs/>
          <w:lang w:val="ru-RU"/>
        </w:rPr>
        <w:t xml:space="preserve">2) </w:t>
      </w:r>
      <w:r w:rsidRPr="006A21F9">
        <w:rPr>
          <w:lang w:val="ru-RU"/>
        </w:rPr>
        <w:t>Sa tibuok kasaysayan sa Simbahan, makit-an nato ang dili mabilang nga ingon niini nga mga milagro nga gihimo sa Ginoo pinaagi sa mga relikya ug uban pang nahabilin sa mga santo alang sa tanan nga miduol kanila uban sa pagtuo. Bisan pa ang karaang Balaang mga Amahan ug mga magtutudlo sa Simbahan misaksi niini uban sa hingpit nga pagtuo sa atubangan sa ilang mga kaubanan, kanunay silang nag-awhag sa uban nga mosaksi sa kamatuoran. Pananglitan:</w:t>
      </w:r>
    </w:p>
    <w:p w14:paraId="63B0C6BF" w14:textId="77777777" w:rsidR="00BE1885" w:rsidRPr="006A21F9" w:rsidRDefault="00BE1885" w:rsidP="00BE1885">
      <w:pPr>
        <w:rPr>
          <w:lang w:val="ru-RU"/>
        </w:rPr>
      </w:pPr>
      <w:r w:rsidRPr="006A21F9">
        <w:rPr>
          <w:lang w:val="ru-RU"/>
        </w:rPr>
        <w:tab/>
        <w:t>Si San Gregorio nga Teologo — sa iyang homilía mahitungod kang San Cipriano nga Martir: 'Kamo mismo angay hinumduman ang tanan nga uban pa, sama sa: pagpahawa sa mga demonyo, pagtambal sa mga sakit, ug pagtagna sa umaabot. Kining tanan, pinaagi sa gahum sa pagtuo, mahimo nga buhaton bisan pa sa mga relikya ni Cyprian, ingon sa nahibal-an sa mga nakasinati niini, gikan kanila nga ang handumanan sa milagro napasa kanato, ug ipasa pa sa umaabot nga mga henerasyon."</w:t>
      </w:r>
      <w:r>
        <w:rPr>
          <w:rStyle w:val="FootnoteReference"/>
        </w:rPr>
        <w:footnoteReference w:id="1783"/>
      </w:r>
      <w:r w:rsidRPr="006A21F9">
        <w:rPr>
          <w:lang w:val="ru-RU"/>
        </w:rPr>
        <w:t xml:space="preserve"> Ug sa lain nga talata: "Sila (ang mga balaan nga martir) gipasidunggan uban sa dakong pagrespeto ug mga pista; ilang gipalayas ang mga demonyo, gi-ayo ang mga masakiton, nagpakita, ug nagpanagna; ang ilang mga lawas mismo, kon hikapon ug dayegon, molihok uban sa parehas nga gahum sama sa ilang balaang mga kalag; bisan ang mga tulo sa dugo ug bisan unsang nagbitbit sa mga timaan sa ilang pag-antos pareho usab ka epektibo sama sa ilang mga lawas."</w:t>
      </w:r>
      <w:r>
        <w:rPr>
          <w:rStyle w:val="FootnoteReference"/>
        </w:rPr>
        <w:footnoteReference w:id="1784"/>
      </w:r>
    </w:p>
    <w:p w14:paraId="0FC56E1F" w14:textId="77777777" w:rsidR="00BE1885" w:rsidRPr="006A21F9" w:rsidRDefault="00BE1885" w:rsidP="00BE1885">
      <w:pPr>
        <w:rPr>
          <w:lang w:val="ru-RU"/>
        </w:rPr>
      </w:pPr>
      <w:r w:rsidRPr="006A21F9">
        <w:rPr>
          <w:lang w:val="ru-RU"/>
        </w:rPr>
        <w:tab/>
        <w:t xml:space="preserve">Si San Ambrosio — sa iyang sermon sa pag-abli sa mga relikya nila San Gervasio ug San Protasio: "Nakadungog na kamo, ug sa tinuod nakita usab ninyo sa inyong kaugalingon, daghan nga nakagawas gikan sa mga demonyo, ug labi pa gayud kadaghan nga, pinaagi lang sa paghikap sa sinina sa mga Santo gamit ang ilang mga kamot, dayon naayo ang ilang mga sakit. Ang mga milagro sa karaang panahon nabag-o sukad pa sa pag- , sa dihang ang labing daghang grasya gibubo sa yuta pinaagi sa pag-abot sa Ginoong Jesus: makita ninyo ang daghan nga napaayo, ingon pa gani, pinaagi sa usa ka landong sa mga Santo. Pila kaha ka mga panyo ang gipasa-pasa gikan sa usa ka kamot ngadto sa lain! Pila ka sinina, nga gibutang sa labing balaan nga mga relikya ug </w:t>
      </w:r>
      <w:r w:rsidRPr="006A21F9">
        <w:rPr>
          <w:lang w:val="ru-RU"/>
        </w:rPr>
        <w:lastRenderedPageBreak/>
        <w:t>nahimong tambal sa usa ka paghikap lang, ang gipangita sa mga matinud-anon gikan sa usag usa! Ang tanan naningkamot nga mahikap kini bisan gamay, ug bisan kinsa ang makahikap niini, mamaayo."</w:t>
      </w:r>
      <w:r>
        <w:rPr>
          <w:rStyle w:val="FootnoteReference"/>
        </w:rPr>
        <w:footnoteReference w:id="1785"/>
      </w:r>
    </w:p>
    <w:p w14:paraId="241E61D9" w14:textId="77777777" w:rsidR="00BE1885" w:rsidRPr="006A21F9" w:rsidRDefault="00BE1885" w:rsidP="00BE1885">
      <w:pPr>
        <w:rPr>
          <w:lang w:val="ru-RU"/>
        </w:rPr>
      </w:pPr>
      <w:r w:rsidRPr="006A21F9">
        <w:rPr>
          <w:lang w:val="ru-RU"/>
        </w:rPr>
        <w:tab/>
        <w:t>San Efren nga Siryano: "Ug bisan pa human sa kamatayon, sila (ang mga martir) naglihok nga daw buhi pa, nag-ayo sa masakiton, nagpahawa sa mga demonyo, ug pinaagi sa gahum sa Ginoo gipugngan ang matag dautang impluwensya sa gingharian sa ilang mga tigpanglutos. Kay ang milagrosong grasya sa Espiritu Santo kanunay nga anaa sa mga balaang relikya."</w:t>
      </w:r>
      <w:r>
        <w:rPr>
          <w:rStyle w:val="FootnoteReference"/>
        </w:rPr>
        <w:footnoteReference w:id="1786"/>
      </w:r>
    </w:p>
    <w:p w14:paraId="3C9C795B" w14:textId="77777777" w:rsidR="00BE1885" w:rsidRPr="006A21F9" w:rsidRDefault="00BE1885" w:rsidP="00BE1885">
      <w:pPr>
        <w:rPr>
          <w:lang w:val="ru-RU"/>
        </w:rPr>
      </w:pPr>
      <w:r w:rsidRPr="006A21F9">
        <w:rPr>
          <w:lang w:val="ru-RU"/>
        </w:rPr>
        <w:tab/>
        <w:t>San Juan Crisostomo: "Dili lamang ang mga lawas, apan bisan ang mga lubnganan sa mga Santo napuno sa grasya. Kay kon usa ka susama nga hitabo nahitabo sa panahon ni Eliseo, ug ang patay nga tawo, pinaagi sa paghikap sa iyang kabaong, napalaya gikan sa gapus sa kamatayon ug nabuhi pag-usab: unsa pa kaha karon, nga mas daghan ang grasya ug mas mabungaon ang mga buhat sa Espiritu, natural ra nga ang bisan kinsa nga motandog sa lubnganan mismo (sa mga Santo) uban sa pagtuo makadawat og dakong kaayohan gikan niini. Busa, ang Dios nagbilin kanato sa mga relikya sa mga Santo, nga daw gusto Niya nga giyaon kita sa kamot ngadto sa kadasig nga naa kanila, ug aron hatagan kita og usa ka dalangpanan ug kasaligan nga tambal batok sa mga dautang naglibot kanato sa tanang dapit."</w:t>
      </w:r>
      <w:r>
        <w:rPr>
          <w:rStyle w:val="FootnoteReference"/>
        </w:rPr>
        <w:footnoteReference w:id="1787"/>
      </w:r>
      <w:r w:rsidRPr="006A21F9">
        <w:rPr>
          <w:lang w:val="ru-RU"/>
        </w:rPr>
        <w:t xml:space="preserve"> "Ang mga bukog sa mga Santo… nagpugong ug nagpasakop sa mga demonyo sa pag-antos, ug nagluwas sa mga napugos sa ilang malupit nga mga gapos… Ang abog, mga bukog, ug abo nagpahirap sa mga dili makita nga binuhat."</w:t>
      </w:r>
      <w:r>
        <w:rPr>
          <w:rStyle w:val="FootnoteReference"/>
        </w:rPr>
        <w:footnoteReference w:id="1788"/>
      </w:r>
      <w:r w:rsidRPr="006A21F9">
        <w:rPr>
          <w:lang w:val="ru-RU"/>
        </w:rPr>
        <w:t xml:space="preserve"> "Ayaw pagtan-aw sa hubad nga lawas sa martir nga nagahigda sa imong atubangan, nga walay espirituhanong kalihokan, kondili tan-awa ang naa sa sulod niini—usa ka gahum nga labaw pa sa kalag mismo: ang grasya sa Espiritu Santo, nga pinaagi sa Iyang mga milagro nagasiguro kanato sa kamatuoran sa Pagkabanhaw. Kay kon gihatagan sa Dios ang mga lawas nga patay ug nahimong abog og gahum nga wala'y bisan kinsa nga buhi ang nakab-ot, unsa pa kaha nga ihatag Niya kanila, sa Adlaw sa Paghukom, ang usa ka kinabuhi nga mas maayo ug mas bulahan kaysa sa ilang kaniadto nga kinabuhi."</w:t>
      </w:r>
      <w:r>
        <w:rPr>
          <w:rStyle w:val="FootnoteReference"/>
        </w:rPr>
        <w:footnoteReference w:id="1789"/>
      </w:r>
    </w:p>
    <w:p w14:paraId="59E86263" w14:textId="77777777" w:rsidR="00BE1885" w:rsidRPr="006A21F9" w:rsidRDefault="00BE1885" w:rsidP="00BE1885">
      <w:pPr>
        <w:rPr>
          <w:lang w:val="ru-RU"/>
        </w:rPr>
      </w:pPr>
      <w:r w:rsidRPr="006A21F9">
        <w:rPr>
          <w:lang w:val="ru-RU"/>
        </w:rPr>
        <w:tab/>
        <w:t>Si Banal Augustine, labi na gayud, nagtala sa daghang mga milagro nga nahitabo sa iyang panahon, sa atubangan sa daghang mga saksi, pinaagi sa mga relikya ni San Esteban nga Martir, ug nag-ingon: "Wala pa gani duha ka tuig ang nilabay sukad nga naa na kining mga relikya sa Hippo, ug bisan tuod dili tanan nga mga milagro nga nahitabo sukad niadto narekord sa sinulat, ang gidaghanon sa mga narekord bisan pa man miabot sa kapito-an. Ug sa Calama, diin dugay nang gipreserbar ang mga relikya sa balaan nga martir, ug diin mas hugot ang pag-atiman sa pagkolekta sa impormasyon bahin sa mga milagro, ang gidaghanon niini dili masukod ka taas."</w:t>
      </w:r>
      <w:r>
        <w:rPr>
          <w:rStyle w:val="FootnoteReference"/>
        </w:rPr>
        <w:footnoteReference w:id="1790"/>
      </w:r>
    </w:p>
    <w:p w14:paraId="431350FF" w14:textId="77777777" w:rsidR="00BE1885" w:rsidRPr="006A21F9" w:rsidRDefault="00BE1885" w:rsidP="00BE1885">
      <w:pPr>
        <w:rPr>
          <w:lang w:val="ru-RU"/>
        </w:rPr>
      </w:pPr>
      <w:r w:rsidRPr="006A21F9">
        <w:rPr>
          <w:lang w:val="ru-RU"/>
        </w:rPr>
        <w:tab/>
        <w:t xml:space="preserve">Susama nga mga salaysay sa mga milagro nga gihimo sa naglabay nga mga katuigan pinaagi sa mga relikya ug, sa mas kinatibuk-an, ang mga nahibilin sa mga balaan sa Dios kanunay nga makita sa mga sinulat sa </w:t>
      </w:r>
      <w:r w:rsidRPr="006A21F9">
        <w:rPr>
          <w:lang w:val="ru-RU"/>
        </w:rPr>
        <w:lastRenderedPageBreak/>
        <w:t>mga misunod nga Amahan sa Simbahan</w:t>
      </w:r>
      <w:r>
        <w:rPr>
          <w:rStyle w:val="FootnoteReference"/>
        </w:rPr>
        <w:footnoteReference w:id="1791"/>
      </w:r>
      <w:r w:rsidRPr="006A21F9">
        <w:rPr>
          <w:lang w:val="ru-RU"/>
        </w:rPr>
        <w:t xml:space="preserve"> ug mga historyador</w:t>
      </w:r>
      <w:r>
        <w:rPr>
          <w:rStyle w:val="FootnoteReference"/>
        </w:rPr>
        <w:footnoteReference w:id="1792"/>
      </w:r>
      <w:r w:rsidRPr="006A21F9">
        <w:rPr>
          <w:lang w:val="ru-RU"/>
        </w:rPr>
        <w:t xml:space="preserve"> ingon man usab sa mga hagiograpiya sa mga Santo</w:t>
      </w:r>
      <w:r>
        <w:rPr>
          <w:rStyle w:val="FootnoteReference"/>
        </w:rPr>
        <w:footnoteReference w:id="1793"/>
      </w:r>
      <w:r w:rsidRPr="006A21F9">
        <w:rPr>
          <w:lang w:val="ru-RU"/>
        </w:rPr>
        <w:t xml:space="preserve"> ug uban pang mga tradisyon nga nagpadayon hangtod karon.</w:t>
      </w:r>
      <w:r>
        <w:rPr>
          <w:rStyle w:val="FootnoteReference"/>
        </w:rPr>
        <w:footnoteReference w:id="1794"/>
      </w:r>
    </w:p>
    <w:p w14:paraId="57172917"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Usa ka talagsaong milagro diin gipahimaya sa Ginoo ang mga lawas sa daghang balaan Niya mao ang ilang dili pagka-bati, nga makita sa praktis—ug ang propesiya sa hari-propeta: </w:t>
      </w:r>
      <w:r w:rsidRPr="006A21F9">
        <w:rPr>
          <w:i/>
          <w:iCs/>
          <w:lang w:val="ru-RU"/>
        </w:rPr>
        <w:t>'Dili nimo tugotan nga makita sa imong balaan ang pagka-bati'</w:t>
      </w:r>
      <w:r w:rsidRPr="006A21F9">
        <w:rPr>
          <w:lang w:val="ru-RU"/>
        </w:rPr>
        <w:t xml:space="preserve"> (Sal. 15:10), nga unang natuman sa panganay nga nabanhaw gikan sa mga patay, si Jesu-Kristo (Buhat 2:27)—ug ang panalangin sa karaang pantas nga Israeli sa mga matarong: 'ang ilang mga bukog mosidlak gikan sa ilang dapit nga pahulayan' [(Sir. 46:14); nota (Sir. 49:12); (Isa. 58:11)].</w:t>
      </w:r>
      <w:r>
        <w:rPr>
          <w:rStyle w:val="FootnoteReference"/>
        </w:rPr>
        <w:footnoteReference w:id="1795"/>
      </w:r>
      <w:r w:rsidRPr="006A21F9">
        <w:rPr>
          <w:lang w:val="ru-RU"/>
        </w:rPr>
        <w:t xml:space="preserve"> Kining pagka-dili mabulok sa mga balaang relikya, kining pagluwas kanila pinaagi sa milagrosong gahum sa Dios gikan sa unibersal nga balaod sa pagkadaut, sama sa usa ka buhing pagtulon-an kanato mahitungod sa umaabot nga pagkabanhaw sa lawas ug usa ka gamhanang pagdasig kanato nga pasidunggan ang tinuod nga mga lawas sa mga matarong nga gipahimaya sa Dios ug sundon ang ilang pagtuo,</w:t>
      </w:r>
      <w:r>
        <w:rPr>
          <w:rStyle w:val="FootnoteReference"/>
        </w:rPr>
        <w:footnoteReference w:id="1796"/>
      </w:r>
      <w:r w:rsidRPr="006A21F9">
        <w:rPr>
          <w:lang w:val="ru-RU"/>
        </w:rPr>
        <w:t xml:space="preserve"> , walay bisan gamayng pagduha-duha. Sa Kyiv ug Novgorod, Moscow ug Vologda, ug sa daghang uban pang mga lugar sa tibuok atong yutang gipanalipdan sa Diyos, daghang dili mabulok nga mga relikya ang hayag nga nagbarug: ang mga relikya sa mga balaan nga santo, nga pinaagi sa walay hunong nga mga milagro, naghatag og kusgan nga pagpamatuod sa kamatuoran sa ilang pagkawalay pagkabulok alang sa mga moanha kanila uban sa pagtuo.</w:t>
      </w:r>
      <w:r>
        <w:rPr>
          <w:rStyle w:val="FootnoteReference"/>
        </w:rPr>
        <w:footnoteReference w:id="1797"/>
      </w:r>
    </w:p>
    <w:p w14:paraId="2E904B1F"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Sama sa Ginoo nga Dios nga sa tanang panahon gipadayeg ang mga relikya sa Iyang mga santo pinaagi sa dili mabilang nga mga milagro, ingon usab ang Balaang Simbahan, nga nagsunod sa balaang tradisyon, kanunay nagpakita og angay nga pagrespeto niining mga balaang relikya.</w:t>
      </w:r>
    </w:p>
    <w:p w14:paraId="709EB016"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Gipadayag kining pagrespeto: </w:t>
      </w:r>
      <w:r w:rsidRPr="006A21F9">
        <w:rPr>
          <w:b/>
          <w:bCs/>
          <w:lang w:val="ru-RU"/>
        </w:rPr>
        <w:t xml:space="preserve">a) </w:t>
      </w:r>
      <w:r w:rsidRPr="006A21F9">
        <w:rPr>
          <w:lang w:val="ru-RU"/>
        </w:rPr>
        <w:t xml:space="preserve">sa matinahuron nga pagkolekta ug pagpreserba sa mga nahibilin sa mga santo sa Dios, sama sa nahibal-an gikan sa mga salaysay sa ikaduhang siglo bahin sa pagmartir ni San Ignacio </w:t>
      </w:r>
      <w:r w:rsidRPr="006A21F9">
        <w:rPr>
          <w:lang w:val="ru-RU"/>
        </w:rPr>
        <w:lastRenderedPageBreak/>
        <w:t>nga Gitawag nga Magdala sa Dios</w:t>
      </w:r>
      <w:r>
        <w:rPr>
          <w:rStyle w:val="FootnoteReference"/>
        </w:rPr>
        <w:footnoteReference w:id="1798"/>
      </w:r>
      <w:r w:rsidRPr="006A21F9">
        <w:rPr>
          <w:lang w:val="ru-RU"/>
        </w:rPr>
        <w:t xml:space="preserve"> ug ni San Policarpo,</w:t>
      </w:r>
      <w:r>
        <w:rPr>
          <w:rStyle w:val="FootnoteReference"/>
        </w:rPr>
        <w:footnoteReference w:id="1799"/>
      </w:r>
      <w:r w:rsidRPr="006A21F9">
        <w:rPr>
          <w:lang w:val="ru-RU"/>
        </w:rPr>
        <w:t xml:space="preserve"> , ug gikan sa mga ulahi nga testimonya;</w:t>
      </w:r>
      <w:r>
        <w:rPr>
          <w:rStyle w:val="FootnoteReference"/>
        </w:rPr>
        <w:footnoteReference w:id="1800"/>
      </w:r>
      <w:r w:rsidRPr="006A21F9">
        <w:rPr>
          <w:lang w:val="ru-RU"/>
        </w:rPr>
        <w:t xml:space="preserve"> </w:t>
      </w:r>
      <w:r w:rsidRPr="006A21F9">
        <w:rPr>
          <w:b/>
          <w:bCs/>
          <w:lang w:val="ru-RU"/>
        </w:rPr>
        <w:t xml:space="preserve">b) </w:t>
      </w:r>
      <w:r w:rsidRPr="006A21F9">
        <w:rPr>
          <w:lang w:val="ru-RU"/>
        </w:rPr>
        <w:t>sa solemne nga pagdiskubre ug pagbalhin sa balaang relikya,</w:t>
      </w:r>
      <w:r>
        <w:rPr>
          <w:rStyle w:val="FootnoteReference"/>
        </w:rPr>
        <w:footnoteReference w:id="1801"/>
      </w:r>
      <w:r w:rsidRPr="006A21F9">
        <w:rPr>
          <w:lang w:val="ru-RU"/>
        </w:rPr>
        <w:t xml:space="preserve"> </w:t>
      </w:r>
      <w:r w:rsidRPr="006A21F9">
        <w:rPr>
          <w:b/>
          <w:bCs/>
          <w:lang w:val="ru-RU"/>
        </w:rPr>
        <w:t xml:space="preserve">c) </w:t>
      </w:r>
      <w:r w:rsidRPr="006A21F9">
        <w:rPr>
          <w:lang w:val="ru-RU"/>
        </w:rPr>
        <w:t>sa pagtukod sa balaang simbahan o altar ibabaw niini;</w:t>
      </w:r>
      <w:r>
        <w:rPr>
          <w:rStyle w:val="FootnoteReference"/>
        </w:rPr>
        <w:footnoteReference w:id="1802"/>
      </w:r>
      <w:r w:rsidRPr="006A21F9">
        <w:rPr>
          <w:lang w:val="ru-RU"/>
        </w:rPr>
        <w:t xml:space="preserve"> </w:t>
      </w:r>
      <w:r w:rsidRPr="006A21F9">
        <w:rPr>
          <w:b/>
          <w:bCs/>
          <w:lang w:val="ru-RU"/>
        </w:rPr>
        <w:t xml:space="preserve">d) </w:t>
      </w:r>
      <w:r w:rsidRPr="006A21F9">
        <w:rPr>
          <w:lang w:val="ru-RU"/>
        </w:rPr>
        <w:t>sa pagtukod sa mga pista sa paghinumdom sa ilang pagdiskubre o pagbalhin;</w:t>
      </w:r>
      <w:r>
        <w:rPr>
          <w:rStyle w:val="FootnoteReference"/>
        </w:rPr>
        <w:footnoteReference w:id="1803"/>
      </w:r>
      <w:r w:rsidRPr="006A21F9">
        <w:rPr>
          <w:lang w:val="ru-RU"/>
        </w:rPr>
        <w:t xml:space="preserve"> </w:t>
      </w:r>
      <w:r w:rsidRPr="006A21F9">
        <w:rPr>
          <w:b/>
          <w:bCs/>
          <w:lang w:val="ru-RU"/>
        </w:rPr>
        <w:t xml:space="preserve">e) </w:t>
      </w:r>
      <w:r w:rsidRPr="006A21F9">
        <w:rPr>
          <w:lang w:val="ru-RU"/>
        </w:rPr>
        <w:t>sa mga peregrinasyon ngadto sa balaang lubnganan ug sa pagpanamastamas niini;</w:t>
      </w:r>
      <w:r>
        <w:rPr>
          <w:rStyle w:val="FootnoteReference"/>
        </w:rPr>
        <w:footnoteReference w:id="1804"/>
      </w:r>
      <w:r w:rsidRPr="006A21F9">
        <w:rPr>
          <w:lang w:val="ru-RU"/>
        </w:rPr>
        <w:t xml:space="preserve"> </w:t>
      </w:r>
      <w:r w:rsidRPr="006A21F9">
        <w:rPr>
          <w:b/>
          <w:bCs/>
          <w:lang w:val="ru-RU"/>
        </w:rPr>
        <w:t xml:space="preserve">(f) </w:t>
      </w:r>
      <w:r w:rsidRPr="006A21F9">
        <w:rPr>
          <w:lang w:val="ru-RU"/>
        </w:rPr>
        <w:t>sa natukod nga praktis sa Simbahan sa pagbutang sa mga relikya sa balaang mga martir sa pundasyon sa mga halaran ug dili sa lain nga paagi sa pagkonsagra sa mga simbahan.</w:t>
      </w:r>
      <w:r>
        <w:rPr>
          <w:rStyle w:val="FootnoteReference"/>
        </w:rPr>
        <w:footnoteReference w:id="1805"/>
      </w:r>
      <w:r w:rsidRPr="006A21F9">
        <w:rPr>
          <w:lang w:val="ru-RU"/>
        </w:rPr>
        <w:t xml:space="preserve"> Ug ang pagrespeto sa mga Kristohanon sa dili lang naglangkob sa mga lawas o relikya sa mga balaan sa Dios, kondili usab sa mismong mga instrumento sa pag-antos ug kamatayon sa mga martir,</w:t>
      </w:r>
      <w:r>
        <w:rPr>
          <w:rStyle w:val="FootnoteReference"/>
        </w:rPr>
        <w:footnoteReference w:id="1806"/>
      </w:r>
      <w:r w:rsidRPr="006A21F9">
        <w:rPr>
          <w:lang w:val="ru-RU"/>
        </w:rPr>
        <w:t xml:space="preserve"> ug sa mismong mga butang nga gigamit sa mga Balaan atol sa ilang kinabuhi.  Busa si Eusebius nagpamatuod: 'Ang lingkoranan ni Santiago, nga siya ang unang nakadawat sa episkopato sa Simbahan sa Jerusalem gikan sa Manluluwas mismo (aduna'y mga tradisyon sa Kristohanong Simbahan nga si Santiago gi-ordinar nga obispo sa Manluluwas mismo) ug gikan sa mga Apostoles, ug kinsa ang Balaang Kasulatan (Gal. 1:19) nagtawag sa igsoon ni Cristo—napreserbar hangtod karon. Ang mga igsoon didto nagbantay niini gikan sa henerasyon ngadto sa henerasyon ug pinaagi niini klaro nilang gipakita sa tanan kung giunsa sa karaang ug karon nga mga Kristohanon pagdayeg ug padayon nga pagdayeg sa mga balaan nga tawo tungod sa ilang gugma sa Dios."</w:t>
      </w:r>
      <w:r>
        <w:rPr>
          <w:rStyle w:val="FootnoteReference"/>
        </w:rPr>
        <w:footnoteReference w:id="1807"/>
      </w:r>
    </w:p>
    <w:p w14:paraId="12D6354E" w14:textId="77777777" w:rsidR="00BE1885" w:rsidRPr="006A21F9" w:rsidRDefault="00BE1885" w:rsidP="00BE1885">
      <w:pPr>
        <w:ind w:firstLine="708"/>
        <w:rPr>
          <w:lang w:val="ru-RU"/>
        </w:rPr>
      </w:pPr>
      <w:r w:rsidRPr="006A21F9">
        <w:rPr>
          <w:b/>
          <w:bCs/>
          <w:lang w:val="ru-RU"/>
        </w:rPr>
        <w:t xml:space="preserve">2) </w:t>
      </w:r>
      <w:r w:rsidRPr="006A21F9">
        <w:rPr>
          <w:lang w:val="ru-RU"/>
        </w:rPr>
        <w:t>Ang mga Balaang Amahan ug magtutudlo sa Simbahan kanunay nga nag-awhag ug nagpalig-on niini nga pagrespeto sa mga balaang relikya sa mga santo sa Dios, gipasabot ang tinuod nga espiritu niini, ug gipanalipdan kini gikan sa mga sayop nga panghunahuna. Pananglitan:</w:t>
      </w:r>
    </w:p>
    <w:p w14:paraId="3EC7A7CF" w14:textId="77777777" w:rsidR="00BE1885" w:rsidRPr="006A21F9" w:rsidRDefault="00BE1885" w:rsidP="00BE1885">
      <w:pPr>
        <w:rPr>
          <w:lang w:val="ru-RU"/>
        </w:rPr>
      </w:pPr>
      <w:r w:rsidRPr="006A21F9">
        <w:rPr>
          <w:lang w:val="ru-RU"/>
        </w:rPr>
        <w:tab/>
        <w:t xml:space="preserve">Si San Juan Crisostomo miingon sa iyang mga tigpaminaw — sa iyang eulogiya kang Ignacio nga Tagbitbit sa Dios: "Magdagsang kita adlaw-adlaw ngadto niining Balaan aron makadawat og espirituhanong mga gasa gikan kaniya. Ang bisan kinsa nga moduol kaniya uban sa pagtuo makadawat og daghang panalangin. Kay </w:t>
      </w:r>
      <w:r w:rsidRPr="006A21F9">
        <w:rPr>
          <w:lang w:val="ru-RU"/>
        </w:rPr>
        <w:lastRenderedPageBreak/>
        <w:t>dili lang ang mga lawas, apan bisan pa ang mga lubnganan sa mga Santo napuno sa espirituhanong gasa sa grasya… Busa, nag-awhag ko kaninyong tanan—bisan kamo nagmasubo, nagmasakit, nag-antos, anaa sa bisan unsang kalisdanan sa kalibutan, o anaa sa kahiladmon sa sala—uma ania uban sa pagtuo: makadawat kamo og tabang, ug mobalik kamo gikan dinhi nga puno sa dakong kalipay, nga nakakaplag og kahupayan alang sa inyong konsensya pinaagi sa usa ka pagtan-aw… Kini nga bahandi mapuslanon sa tanan; kini nga dalangpanan kasaligan — alang sa mga walay swerte, kay nagluwas kini kanila gikan sa mga kalamidad; alang sa mga swerte, kay nagpalig-on kini sa ilang kalipay; alang sa mga masakiton, kay nagpabawi kini sa ilang panglawas; ug alang sa mga himsog, kay nagpanalipod kini batok sa sakit."</w:t>
      </w:r>
      <w:r>
        <w:rPr>
          <w:rStyle w:val="FootnoteReference"/>
        </w:rPr>
        <w:footnoteReference w:id="1808"/>
      </w:r>
      <w:r w:rsidRPr="006A21F9">
        <w:rPr>
          <w:lang w:val="ru-RU"/>
        </w:rPr>
        <w:t xml:space="preserve"> Sa eulohiya alang sa Balaang mga Martir Iuventinus ug Maximus: "Kanunay kita moadto kanila, hikapon ang ilang reliquaryo ug yakpon ang ilang mga nahibilin uban sa pagtuo, aron makadawat kita og panalangin gikan kanila. Kay sama sa mga sundalo nga nagpakita sa hari sa mga samad nga nadawat nila gikan sa ilang mga kaaway ug misulti kaniya nga walay kahadlok; ingon usab kining mga martir, nga nagbitbit sa ilang giputol nga mga ulo sa ilang mga kamot ug misulod sa tunga-tunga, dali ra kaayo sila makapangayo sa Hari sa Langit sa bisan unsang ilang gusto.</w:t>
      </w:r>
      <w:r>
        <w:rPr>
          <w:rStyle w:val="FootnoteReference"/>
        </w:rPr>
        <w:footnoteReference w:id="1809"/>
      </w:r>
      <w:r w:rsidRPr="006A21F9">
        <w:rPr>
          <w:lang w:val="ru-RU"/>
        </w:rPr>
        <w:t xml:space="preserve"> Sa usa ka eulogiya sa mga martir nga Ehipsiyo: "Kung kaniadto pa, ang mga nagbuhat og katingalahang mga buhat nagtawag sa mga ngalan sa mga balaan nga tawo, Abraham, Isaac ug Jacob, ug nakadawat og dakong kaayohan alang sa ilang kaugalingon gikan sa yano nga paghinumdom niining mga ngalan, pinaagi niini napalig-aw nila ang Dios pinaagi kanila: unsa pa kaha kita karon, nga dili lang magsalig sa paghinumdom sa ilang mga ngalan, kondili usab sa tinuod nga mga lawas sa mga naningkamot alang sa ngalan sa Dios."</w:t>
      </w:r>
      <w:r>
        <w:rPr>
          <w:rStyle w:val="FootnoteReference"/>
        </w:rPr>
        <w:footnoteReference w:id="1810"/>
      </w:r>
    </w:p>
    <w:p w14:paraId="0C7D8C11" w14:textId="77777777" w:rsidR="00BE1885" w:rsidRPr="006A21F9" w:rsidRDefault="00BE1885" w:rsidP="00BE1885">
      <w:pPr>
        <w:rPr>
          <w:lang w:val="ru-RU"/>
        </w:rPr>
      </w:pPr>
      <w:r w:rsidRPr="006A21F9">
        <w:rPr>
          <w:lang w:val="ru-RU"/>
        </w:rPr>
        <w:tab/>
        <w:t>Nagsulat si Blessed Jerome sa presbiterio nga si Ruperius: "Dili ko moingon nga atong gihatagan og dungog (</w:t>
      </w:r>
      <w:r w:rsidRPr="001E4083">
        <w:t>colimus et adoramus</w:t>
      </w:r>
      <w:r w:rsidRPr="006A21F9">
        <w:rPr>
          <w:lang w:val="ru-RU"/>
        </w:rPr>
        <w:t>) ang mga relikya sa mga martir, aron dili nato pag-alagad ang binuhat imbis ang Magbubuhat. Apan gihatagan nato og dungog (</w:t>
      </w:r>
      <w:r w:rsidRPr="001E4083">
        <w:t>honoramus</w:t>
      </w:r>
      <w:r w:rsidRPr="006A21F9">
        <w:rPr>
          <w:lang w:val="ru-RU"/>
        </w:rPr>
        <w:t>) ang mga relikya sa mga martir aron kita makasimba (</w:t>
      </w:r>
      <w:r w:rsidRPr="001E4083">
        <w:t>ut adoremus</w:t>
      </w:r>
      <w:r w:rsidRPr="006A21F9">
        <w:rPr>
          <w:lang w:val="ru-RU"/>
        </w:rPr>
        <w:t xml:space="preserve">) Siya nga ilang gipamatian hangtod sa kamatayon. Gidungog nato </w:t>
      </w:r>
      <w:r w:rsidRPr="006A21F9">
        <w:rPr>
          <w:i/>
          <w:iCs/>
          <w:lang w:val="ru-RU"/>
        </w:rPr>
        <w:t>ang</w:t>
      </w:r>
      <w:r w:rsidRPr="006A21F9">
        <w:rPr>
          <w:lang w:val="ru-RU"/>
        </w:rPr>
        <w:t xml:space="preserve"> mga sulugoon aron ang atong pagdayeg mosaka ngadto sa Ginoo, nga miingon: </w:t>
      </w:r>
      <w:r w:rsidRPr="006A21F9">
        <w:rPr>
          <w:i/>
          <w:iCs/>
          <w:lang w:val="ru-RU"/>
        </w:rPr>
        <w:t xml:space="preserve">'Ang bisan kinsa nga modawat kaninyo, modawat </w:t>
      </w:r>
      <w:r w:rsidRPr="006A21F9">
        <w:rPr>
          <w:lang w:val="ru-RU"/>
        </w:rPr>
        <w:t>kanako' (Mt 10:40)."</w:t>
      </w:r>
      <w:r>
        <w:rPr>
          <w:rStyle w:val="FootnoteReference"/>
        </w:rPr>
        <w:footnoteReference w:id="1811"/>
      </w:r>
    </w:p>
    <w:p w14:paraId="47730FD0" w14:textId="77777777" w:rsidR="00BE1885" w:rsidRPr="006A21F9" w:rsidRDefault="00BE1885" w:rsidP="00BE1885">
      <w:pPr>
        <w:rPr>
          <w:lang w:val="ru-RU"/>
        </w:rPr>
      </w:pPr>
      <w:r w:rsidRPr="006A21F9">
        <w:rPr>
          <w:lang w:val="ru-RU"/>
        </w:rPr>
        <w:tab/>
        <w:t>Ang mga Amahan sa Ikapitong Ekumenikal nga Konseho nagdekreto: "Ang atong Ginoong Jesu-Kristo naghatag kanato sa mga relikya sa mga Santo ingon mga tinubdan sa kaluwasan, nga nagbubo og daghang panalangin sa mga masakiton. Busa, kadtong nangahas sa pagdumili sa mga relikya sa mga martir, samtang nahibalo sila nga kini tinuod ug tinuod: kon sila mga obispo o klero, pasagdi sila sa ilang katungdanan; ug kon sila mga monghe o laiko, bawi-a sila sa Banal nga Komunyon."</w:t>
      </w:r>
      <w:r>
        <w:rPr>
          <w:rStyle w:val="FootnoteReference"/>
        </w:rPr>
        <w:footnoteReference w:id="1812"/>
      </w:r>
    </w:p>
    <w:p w14:paraId="24327BC6" w14:textId="77777777" w:rsidR="00BE1885" w:rsidRPr="006A21F9" w:rsidRDefault="00BE1885" w:rsidP="00BE1885">
      <w:pPr>
        <w:rPr>
          <w:lang w:val="ru-RU"/>
        </w:rPr>
      </w:pPr>
      <w:r w:rsidRPr="006A21F9">
        <w:rPr>
          <w:lang w:val="ru-RU"/>
        </w:rPr>
        <w:tab/>
      </w:r>
    </w:p>
    <w:p w14:paraId="3FC33345" w14:textId="77777777" w:rsidR="00BE1885" w:rsidRPr="006A21F9" w:rsidRDefault="00BE1885" w:rsidP="00BE1885">
      <w:pPr>
        <w:pStyle w:val="Heading5"/>
        <w:rPr>
          <w:lang w:val="ru-RU"/>
        </w:rPr>
      </w:pPr>
      <w:bookmarkStart w:id="1136" w:name="_Toc133143033"/>
      <w:bookmarkStart w:id="1137" w:name="_Toc133166390"/>
      <w:bookmarkStart w:id="1138" w:name="_Toc182221600"/>
      <w:bookmarkStart w:id="1139" w:name="_Toc238453167"/>
      <w:bookmarkStart w:id="1140" w:name="_Toc238453967"/>
      <w:bookmarkStart w:id="1141" w:name="_Toc238574275"/>
      <w:r w:rsidRPr="006A21F9">
        <w:rPr>
          <w:bCs/>
          <w:lang w:val="ru-RU"/>
        </w:rPr>
        <w:t xml:space="preserve">§256. (gg) </w:t>
      </w:r>
      <w:r w:rsidRPr="006A21F9">
        <w:rPr>
          <w:lang w:val="ru-RU"/>
        </w:rPr>
        <w:t>Ang pagdayeg sa mga balaang ikon</w:t>
      </w:r>
      <w:bookmarkEnd w:id="1136"/>
      <w:bookmarkEnd w:id="1137"/>
      <w:bookmarkEnd w:id="1138"/>
      <w:bookmarkEnd w:id="1139"/>
      <w:bookmarkEnd w:id="1140"/>
      <w:bookmarkEnd w:id="1141"/>
    </w:p>
    <w:p w14:paraId="3E92BDD3" w14:textId="77777777" w:rsidR="00BE1885" w:rsidRPr="006A21F9" w:rsidRDefault="00BE1885" w:rsidP="00BE1885">
      <w:pPr>
        <w:ind w:firstLine="708"/>
        <w:rPr>
          <w:lang w:val="ru-RU"/>
        </w:rPr>
      </w:pPr>
      <w:r w:rsidRPr="006A21F9">
        <w:rPr>
          <w:lang w:val="ru-RU"/>
        </w:rPr>
        <w:t xml:space="preserve">Sa pagpasidungog sa mga Santo nga nakasulod na sa langit ug sa pagdayeg sa ilang balaang relikya dinhi sa yuta, ang Simbahang Ortodokso matinahuron nga naggamit ug nagdayeg sa mga balaang hulagway sa mga santo sa Diyos, kauban ang mga hulagway sa Ginoong Diyos mismo ug sa mga anghel. Ang dogma mahitungod sa mga ikon gihimo nga hingpit sa Ikapitong Ekumenikal nga Konseho ingon niini: 'Sumala sa banal nga pagtulon-an sa atong mga balaang Amahan ug sa tradisyon sa Katolikong Simbahan (kay nagtuo kami nga kini ang Espiritu Santo nga nagpuyo niini), uban sa hingpit nga kasiguruhan ug maampingong paghunahuna, among gideklarar: nga, sama sa hulagway sa bililhon ug nagahatag-kinabuhi nga Krus nga ibutang sa balaan nga mga simbahan sa Dios, sa mga balaan nga sudlanan ug bisti, sa mga bungbong ug sa mga tabla, sa mga panimalay ug sa mga dalan, </w:t>
      </w:r>
      <w:r w:rsidRPr="006A21F9">
        <w:rPr>
          <w:lang w:val="ru-RU"/>
        </w:rPr>
        <w:lastRenderedPageBreak/>
        <w:t xml:space="preserve">mga bililhon ug balaan nga mga ikon, nga gipintalan sa mga kolor ug gihimo sa gagmay nga bato, ug gihimo gikan sa ubang angay nga materyales, sama sa mga ikon sa atong Ginoo ug Dios ug Manluluwas nga si Jesu-Kristo, ug sa atong walay sala nga Gino-anang Babaye, ang Balaang Inahan sa Dios, ingon man usab kadtong sa mga bililhon nga anghel ug sa tanang mga santo ug mga balaan nga tawo. Kay sa kanunay nga kini gipakita sa mga ikon, ang mga nagtan-aw niini mapukaw sa paghinumdom ug paghigugma sa ilang orihinal nga mga modelo, ug sa pagpasidungog kanila pinaagi sa paghalok ug matinahuron nga pagsimba—dili, sumala sa atong pagtuo, pagdayeg sa Dios, nga angay lamang sa usa ka Balaang kinaiya, apan pinaagi sa pagdayeg sa samang paagi nga gihatag ang dungog sa hulagway sa halangdon ug nagahatag-kinabuhi nga Krus, sa Balaang Ebanghelyo, ug sa ubang balaang butang, pinaagi sa pagsunog sa insenso ug pagpasiga sa kandila—usa ka matinud-anong batasan nga gisunod usab sa mga karaang panahon. Kay ang dungog nga gihatag sa hulagway moabot sa orihinal, ug ang nagasimba sa ikon nagasimba sa nilarawan niini. Busa napamatud-an ang pagtulon-an sa atong mga balaang Amahan, sa ato pa, ang tradisyon sa Simbahang Katolika, nga nadawat ang Ebanghelyo gikan sa usa ka tumoy sa kalibutan hangtod sa pikas" (Libro sa mga Kanon. pp. 5, 6). Gikan niining mga pulong klaro nga ang Balaang Simbahan nagmando: </w:t>
      </w:r>
      <w:r w:rsidRPr="006A21F9">
        <w:rPr>
          <w:b/>
          <w:bCs/>
          <w:lang w:val="ru-RU"/>
        </w:rPr>
        <w:t xml:space="preserve">(a) </w:t>
      </w:r>
      <w:r w:rsidRPr="006A21F9">
        <w:rPr>
          <w:lang w:val="ru-RU"/>
        </w:rPr>
        <w:t xml:space="preserve">dili lamang gamiton ang mga balaang ikon sa mga simbahan, sa mga panimalay ug sa ubang mga lugar aron kini makapadasig kanato sa paghinumdom sa Dios ug sa Iyang mga Santo ug sa pag-alig kanila, apan usab </w:t>
      </w:r>
      <w:r w:rsidRPr="006A21F9">
        <w:rPr>
          <w:b/>
          <w:bCs/>
          <w:lang w:val="ru-RU"/>
        </w:rPr>
        <w:t xml:space="preserve">(b) </w:t>
      </w:r>
      <w:r w:rsidRPr="006A21F9">
        <w:rPr>
          <w:lang w:val="ru-RU"/>
        </w:rPr>
        <w:t>aron pasidunggan kining mga balaan nga hulagway—dili pinaagi sa diyosnong pagsimba o serbisyo (</w:t>
      </w:r>
      <w:r w:rsidRPr="001E4083">
        <w:t>λατρεία</w:t>
      </w:r>
      <w:r w:rsidRPr="006A21F9">
        <w:rPr>
          <w:lang w:val="ru-RU"/>
        </w:rPr>
        <w:t>), nga angay lamang sa usa ka Dios, kondili pinaagi lamang sa mahimayaong pagpasidungog (</w:t>
      </w:r>
      <w:r w:rsidRPr="001E4083">
        <w:t>τιμητική προσκύνησις</w:t>
      </w:r>
      <w:r w:rsidRPr="006A21F9">
        <w:rPr>
          <w:lang w:val="ru-RU"/>
        </w:rPr>
        <w:t>),</w:t>
      </w:r>
      <w:r>
        <w:rPr>
          <w:rStyle w:val="FootnoteReference"/>
        </w:rPr>
        <w:footnoteReference w:id="1813"/>
      </w:r>
      <w:r w:rsidRPr="006A21F9">
        <w:rPr>
          <w:lang w:val="ru-RU"/>
        </w:rPr>
        <w:t xml:space="preserve"> , ug ipadayag kini nga pagpasidungog pinaagi sa pagsunog og insenso sa atubangan sa balaan nga mga hulagway, pagsiga og kandila ug uban pa, — aron pasidunggan dili ang mga ikono mismo sa abstraktong paagi, dili ang kahoy ug pintal, kondili sa ingon nga paagi nga ang dungog nga gihatag sa hulagway mapasa sa orihinal, ug nga ang nagasimba sa ikono nagasimba sa nilarawan niini (alang sa dugang detalye, tan-awa ang Pag-angkon sa Ortodoksiya, Bahin </w:t>
      </w:r>
      <w:r w:rsidRPr="001E4083">
        <w:t>III</w:t>
      </w:r>
      <w:r w:rsidRPr="006A21F9">
        <w:rPr>
          <w:lang w:val="ru-RU"/>
        </w:rPr>
        <w:t xml:space="preserve">, tubag sa pangutana 55; Epistola sa mga Patriarka sa Sidlakan mahitungod sa Ortodoksong Pagtuo, tubag sa pangutana 3). Busa, ang Simbahang Ortodokso pareho nga nagasaway sa: </w:t>
      </w:r>
      <w:r w:rsidRPr="006A21F9">
        <w:rPr>
          <w:b/>
          <w:bCs/>
          <w:lang w:val="ru-RU"/>
        </w:rPr>
        <w:t xml:space="preserve">(a) </w:t>
      </w:r>
      <w:r w:rsidRPr="006A21F9">
        <w:rPr>
          <w:lang w:val="ru-RU"/>
        </w:rPr>
        <w:t>ang karaang mga ikonoklasta, nga gisalikway ang pagdayeg sa balaang mga ikono ug ang ilang paggamit mismo;</w:t>
      </w:r>
      <w:r>
        <w:rPr>
          <w:rStyle w:val="FootnoteReference"/>
        </w:rPr>
        <w:footnoteReference w:id="1814"/>
      </w:r>
      <w:r w:rsidRPr="006A21F9">
        <w:rPr>
          <w:lang w:val="ru-RU"/>
        </w:rPr>
        <w:t xml:space="preserve"> </w:t>
      </w:r>
      <w:r w:rsidRPr="006A21F9">
        <w:rPr>
          <w:b/>
          <w:bCs/>
          <w:lang w:val="ru-RU"/>
        </w:rPr>
        <w:t xml:space="preserve">b) </w:t>
      </w:r>
      <w:r w:rsidRPr="006A21F9">
        <w:rPr>
          <w:lang w:val="ru-RU"/>
        </w:rPr>
        <w:t>ang mga modernong iconoclast, i.e. ang mga Protestante, nga, samtang nagtugot sa paggamit sa balaang mga ikon alang sa dekorasyon sa mga simbahan o ingon pahinumdom sa Dios, dili modawat sa pagdayeg niini;</w:t>
      </w:r>
      <w:r>
        <w:rPr>
          <w:rStyle w:val="FootnoteReference"/>
        </w:rPr>
        <w:footnoteReference w:id="1815"/>
      </w:r>
      <w:r w:rsidRPr="006A21F9">
        <w:rPr>
          <w:lang w:val="ru-RU"/>
        </w:rPr>
        <w:t xml:space="preserve"> </w:t>
      </w:r>
      <w:r w:rsidRPr="006A21F9">
        <w:rPr>
          <w:b/>
          <w:bCs/>
          <w:lang w:val="ru-RU"/>
        </w:rPr>
        <w:t xml:space="preserve">c) </w:t>
      </w:r>
      <w:r w:rsidRPr="006A21F9">
        <w:rPr>
          <w:lang w:val="ru-RU"/>
        </w:rPr>
        <w:t>ug, sa katapusan, ang tanan nga nagdayeg sa mga ikon nga walay pagpili-pili, nagsimba kanila ingon mga idolo, o nagpadiyos kanila.</w:t>
      </w:r>
      <w:r>
        <w:rPr>
          <w:rStyle w:val="FootnoteReference"/>
        </w:rPr>
        <w:footnoteReference w:id="1816"/>
      </w:r>
    </w:p>
    <w:p w14:paraId="1E8926BD" w14:textId="77777777" w:rsidR="00BE1885" w:rsidRPr="006A21F9" w:rsidRDefault="00BE1885" w:rsidP="00BE1885">
      <w:pPr>
        <w:rPr>
          <w:lang w:val="ru-RU"/>
        </w:rPr>
      </w:pPr>
      <w:r w:rsidRPr="006A21F9">
        <w:rPr>
          <w:lang w:val="ru-RU"/>
        </w:rPr>
        <w:lastRenderedPageBreak/>
        <w:tab/>
      </w:r>
      <w:r w:rsidRPr="001E4083">
        <w:rPr>
          <w:b/>
          <w:bCs/>
        </w:rPr>
        <w:t>I</w:t>
      </w:r>
      <w:r w:rsidRPr="006A21F9">
        <w:rPr>
          <w:b/>
          <w:bCs/>
          <w:lang w:val="ru-RU"/>
        </w:rPr>
        <w:t xml:space="preserve">. </w:t>
      </w:r>
      <w:r w:rsidRPr="006A21F9">
        <w:rPr>
          <w:lang w:val="ru-RU"/>
        </w:rPr>
        <w:t>Ang pagtulon-an sa Simbahang Ortodokso bahin sa mga ikon adunay lig-on nga basihanan sa Balaang Kasulatan.</w:t>
      </w:r>
      <w:r>
        <w:rPr>
          <w:rStyle w:val="FootnoteReference"/>
        </w:rPr>
        <w:footnoteReference w:id="1817"/>
      </w:r>
    </w:p>
    <w:p w14:paraId="0E9FE765"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Ang Simbahan naggamit og balaang mga ikon (mga hulagway) sa simbahan ug sa ubang mga lugar alang sa matinahuron nga paghinumdom sa Ginoo ug sa Iyang mga Santo. Ug, sumala sa Kasulatan, ang Dios mismo ang nagsugo kang Moises sa pagtukod sa Kaban sa Tipan ug sa pagbutang niini sa labing balaan nga bahin sa unang templo sa Daan nga Tugon—ang Labing Balaan nga Puloy-anan </w:t>
      </w:r>
      <w:r w:rsidRPr="006B15F8">
        <w:rPr>
          <w:lang w:val="ru-RU"/>
        </w:rPr>
        <w:t>[</w:t>
      </w:r>
      <w:r w:rsidRPr="006A21F9">
        <w:rPr>
          <w:lang w:val="ru-RU"/>
        </w:rPr>
        <w:t>(Ex. 25</w:t>
      </w:r>
      <w:r>
        <w:rPr>
          <w:lang w:val="ru-RU"/>
        </w:rPr>
        <w:t>)</w:t>
      </w:r>
      <w:r w:rsidRPr="006A21F9">
        <w:rPr>
          <w:lang w:val="ru-RU"/>
        </w:rPr>
        <w:t>; (Ex. 26:33</w:t>
      </w:r>
      <w:r>
        <w:rPr>
          <w:lang w:val="ru-RU"/>
        </w:rPr>
        <w:t>)</w:t>
      </w:r>
      <w:r w:rsidRPr="006A21F9">
        <w:rPr>
          <w:lang w:val="ru-RU"/>
        </w:rPr>
        <w:t xml:space="preserve">; </w:t>
      </w:r>
      <w:r>
        <w:rPr>
          <w:lang w:val="ru-RU"/>
        </w:rPr>
        <w:t>(</w:t>
      </w:r>
      <w:r w:rsidRPr="006A21F9">
        <w:rPr>
          <w:lang w:val="ru-RU"/>
        </w:rPr>
        <w:t>Deut. 10:1–5)</w:t>
      </w:r>
      <w:r w:rsidRPr="006B15F8">
        <w:rPr>
          <w:lang w:val="ru-RU"/>
        </w:rPr>
        <w:t>]</w:t>
      </w:r>
      <w:r w:rsidRPr="006A21F9">
        <w:rPr>
          <w:lang w:val="ru-RU"/>
        </w:rPr>
        <w:t xml:space="preserve">. Ug ang Kaban sa Tugon wala'y lain kondili usa ka makita nga hulagway sa presensya sa dili makita nga Dios—usa ka hulagway nga kanunay nagpahinumdom sa mga Hudiyo sa Ginoo ug nagtudlo sa ilang hunahuna ngadto sa orihinal: 'Ug nahitabo,' giingon mahitungod kang Moises, 'sa dihang ilang gitukod ang Kaban, miingon si Moises: "Bangon, Ginoo"' (Num. 10:34). </w:t>
      </w:r>
      <w:r w:rsidRPr="006A21F9">
        <w:rPr>
          <w:i/>
          <w:iCs/>
          <w:lang w:val="ru-RU"/>
        </w:rPr>
        <w:t>'Magpatugtog ko ug mosayaw sa atubangan sa Ginoo</w:t>
      </w:r>
      <w:r w:rsidRPr="006A21F9">
        <w:rPr>
          <w:lang w:val="ru-RU"/>
        </w:rPr>
        <w:t>,' miingon si David sa pagtubag sa pagsaway ni Michal, anak ni Saul, tungod sa iyang pagsayaw sa atubangan sa Kaban sa Tugon (2 Sam. 6:21). Ang Dios mismo ang nagsugo kang Moises nga maghimo og duha ka gilukit nga hulagway sa mga kerubin ug ibutang kini sa Pinakabalaan sa mga Balaan sa matag kilid sa lingkoranan sa kaluoy, nga nagtabon sa Kaban ug nagsilbi, ingon man, nga trono sa Ginoo (Ex. 25:19–22); Gisugo usab niya nga himuon ang mga inukit nga hulagway sa mga kerubin sa tabing nga nagbulag sa Pinakabalaan sa mga Balaan gikan sa Balaan nga Dapit (Ex. 26:31–33), sama sa pagbulag sa iconostasis karon sa halaran gikan sa simbahan mismo; ug sa paghimo og susamang mga hulagway sa mga kerubin sa mga pinong kurtinang lino nga nagtabon dili lamang sa ibabaw kondili usab sa kilid sa Tabernakulo ug nagsilbi isip mga bungbong niini (Ex. 26:1–37). Nahibal-an usab nga ang Dios mismo ang nagsugo kang Moises nga magpatindog og bronse nga bitin sa kamingawan (Num. 21:8); ug kining bitina, sa tinuod, usa ka pahibalo sa atong Manluluwas, nga gipatong sa krus (Juan 3:14–15).</w:t>
      </w:r>
    </w:p>
    <w:p w14:paraId="277CD327" w14:textId="77777777" w:rsidR="00BE1885" w:rsidRPr="006A21F9" w:rsidRDefault="00BE1885" w:rsidP="00BE1885">
      <w:pPr>
        <w:rPr>
          <w:lang w:val="ru-RU"/>
        </w:rPr>
      </w:pPr>
      <w:r w:rsidRPr="006A21F9">
        <w:rPr>
          <w:lang w:val="ru-RU"/>
        </w:rPr>
        <w:tab/>
        <w:t xml:space="preserve">Sa pagtukod og lain nga permanente nga templo para sa Dios, si Solomon, nga gihulagway sumala sa Tabernakulo, nagbutang niini, sa tunga-tunga sa Labing Balaan nga Puloy-anan, duha ka hulagway sa mga kerubin, nga hinimo sa kahoy sa sipres ug gipahiran og bulawan; kining mga kerubin naghikap sa usag usa pinaagi sa usa ka pares sa pako, samtang ang pikas pares nakaabot sa pikas nga kilid sa templo </w:t>
      </w:r>
      <w:r w:rsidRPr="006B15F8">
        <w:rPr>
          <w:lang w:val="ru-RU"/>
        </w:rPr>
        <w:t>[</w:t>
      </w:r>
      <w:r w:rsidRPr="006A21F9">
        <w:rPr>
          <w:lang w:val="ru-RU"/>
        </w:rPr>
        <w:t>(3 Hari 6:27);</w:t>
      </w:r>
      <w:r w:rsidRPr="006A21F9">
        <w:rPr>
          <w:rFonts w:cs="Cambria Math"/>
          <w:lang w:val="ru-RU"/>
        </w:rPr>
        <w:t xml:space="preserve"> (</w:t>
      </w:r>
      <w:r w:rsidRPr="006A21F9">
        <w:rPr>
          <w:lang w:val="ru-RU"/>
        </w:rPr>
        <w:t>2 Cron. 3:10–13)], nag-ukit ug nagpintal og mga kerubin sa tanang bungbong sa templo [(3 Hari 6:29); (2 Cron. 3:7)</w:t>
      </w:r>
      <w:r w:rsidRPr="00430F02">
        <w:rPr>
          <w:lang w:val="ru-RU"/>
        </w:rPr>
        <w:t>]</w:t>
      </w:r>
      <w:r w:rsidRPr="006A21F9">
        <w:rPr>
          <w:lang w:val="ru-RU"/>
        </w:rPr>
        <w:t xml:space="preserve">, ug naghabi og susamang mga hulagway sa kerubin sa luyo sa tabing sa templo (2 Cron. 3:14). Ug ang Dios dili lang wala gisaway si Solomon niini, apan gipadayag usab Niya ang Iyang espesyal nga pabor ngadto sa magtutukod sa templo ug ngadto sa templo mismo: </w:t>
      </w:r>
      <w:r w:rsidRPr="006A21F9">
        <w:rPr>
          <w:i/>
          <w:iCs/>
          <w:lang w:val="ru-RU"/>
        </w:rPr>
        <w:t>'Nadungog ko ang imong pag-ampo</w:t>
      </w:r>
      <w:r w:rsidRPr="006A21F9">
        <w:rPr>
          <w:lang w:val="ru-RU"/>
        </w:rPr>
        <w:t>,' miingon ang Ginoo kang Solomon</w:t>
      </w:r>
      <w:r w:rsidRPr="006A21F9">
        <w:rPr>
          <w:i/>
          <w:iCs/>
          <w:lang w:val="ru-RU"/>
        </w:rPr>
        <w:t>, 'ug ang imong pagpakiluoy, mahitungod sa imong gipangayo kanako; [Gibuhat ko ang tanan sumala sa imong pag-ampo].' 'Gikonsagralan ko kining templo nga imong gitukod, aron ang akong Ngalan magpuyo didto hangtod sa kahangturan; ug ang akong mga mata ug ang akong kasingkasing magpuyo didto sa tanang panahon</w:t>
      </w:r>
      <w:r w:rsidRPr="006A21F9">
        <w:rPr>
          <w:lang w:val="ru-RU"/>
        </w:rPr>
        <w:t>' (1 Mga Hari 9:3).</w:t>
      </w:r>
    </w:p>
    <w:p w14:paraId="7ABD4140" w14:textId="77777777" w:rsidR="00BE1885" w:rsidRPr="006A21F9" w:rsidRDefault="00BE1885" w:rsidP="00BE1885">
      <w:pPr>
        <w:rPr>
          <w:lang w:val="ru-RU"/>
        </w:rPr>
      </w:pPr>
      <w:r w:rsidRPr="006A21F9">
        <w:rPr>
          <w:lang w:val="ru-RU"/>
        </w:rPr>
        <w:tab/>
        <w:t>Kung, busa, ang Dios mismo nagmando sa paggamit sa mga balaang larawan sulod ug gawas sa Tabernakulo, ug giaprubahan ang paggamit niini sa Templo ni Solomon, ngano man nga dili na kini magamit sa mga simbahan sa Bag-ong Tugon ug gawas niini?</w:t>
      </w:r>
    </w:p>
    <w:p w14:paraId="497D3C65" w14:textId="77777777" w:rsidR="00BE1885" w:rsidRPr="006A21F9" w:rsidRDefault="00BE1885" w:rsidP="00BE1885">
      <w:pPr>
        <w:ind w:firstLine="708"/>
        <w:rPr>
          <w:lang w:val="ru-RU"/>
        </w:rPr>
      </w:pPr>
      <w:r w:rsidRPr="006A21F9">
        <w:rPr>
          <w:b/>
          <w:bCs/>
          <w:lang w:val="ru-RU"/>
        </w:rPr>
        <w:t xml:space="preserve">2. </w:t>
      </w:r>
      <w:r w:rsidRPr="006A21F9">
        <w:rPr>
          <w:lang w:val="ru-RU"/>
        </w:rPr>
        <w:t>Ang Simbahan nagpasidungog sa mga balaang ikon ug gipadayag kini nga pagpasidungog sa nagkalain-laing paagi. Sa tinuod, sumala sa sugo mismo sa Dios, ang Simbahan sa Daan nga Tugon nagpasidungog usab sa mga balaang hulagway nga makita sa sulod niini. I.p.:</w:t>
      </w:r>
    </w:p>
    <w:p w14:paraId="6482CA2D" w14:textId="77777777" w:rsidR="00BE1885" w:rsidRPr="006A21F9" w:rsidRDefault="00BE1885" w:rsidP="00BE1885">
      <w:pPr>
        <w:rPr>
          <w:lang w:val="ru-RU"/>
        </w:rPr>
      </w:pPr>
      <w:r w:rsidRPr="006A21F9">
        <w:rPr>
          <w:lang w:val="ru-RU"/>
        </w:rPr>
        <w:tab/>
        <w:t>Nagasimba kami sa balaan nga mga ikon o mga larawan: ug ang mga Hudiyo misimba sa Kaban sa Tipan, nga nagsilbi nga simbolo sa presensya sa Dios. '</w:t>
      </w:r>
      <w:r w:rsidRPr="006A21F9">
        <w:rPr>
          <w:i/>
          <w:iCs/>
          <w:lang w:val="ru-RU"/>
        </w:rPr>
        <w:t>Dayegon ang Ginoo nga atong Dios, ug magsimba sa salog sa Iyang tiil: balaan kini</w:t>
      </w:r>
      <w:r w:rsidRPr="006A21F9">
        <w:rPr>
          <w:lang w:val="ru-RU"/>
        </w:rPr>
        <w:t xml:space="preserve">,' miingon ang propeta David nga giinspirar sa Dios (Salmo 98:5), ug sa salog sa tiil sa Dios iyang gipasabot ang Kaban sa Tipan sa Ginoo (1 Cronica 28:2). Nagasimba usab ang mga Hudiyo sa templo sa Ginoo sa kinatibuk-an, </w:t>
      </w:r>
      <w:r w:rsidRPr="006A21F9">
        <w:rPr>
          <w:i/>
          <w:iCs/>
          <w:lang w:val="ru-RU"/>
        </w:rPr>
        <w:t xml:space="preserve">nga hulagway ug landong sa langitnong templo </w:t>
      </w:r>
      <w:r w:rsidRPr="006A21F9">
        <w:rPr>
          <w:lang w:val="ru-RU"/>
        </w:rPr>
        <w:t xml:space="preserve">[(Heb. 8:5); (Ex. 33:10)], diin adunay mga hulagway sa mga kerubin sa tabing ug sa tanang bungbong: 'Ang Hari sa Israel mibangon gikan sa yuta,' giingon mahitungod kang San David, </w:t>
      </w:r>
      <w:r w:rsidRPr="006A21F9">
        <w:rPr>
          <w:i/>
          <w:iCs/>
          <w:lang w:val="ru-RU"/>
        </w:rPr>
        <w:t>'ug naghugas sa iyang kaugalingon, naglangis sa iyang kaugalingon, mibag-o sa iyang sinina, ug misulod sa balay sa Ginoo, ug nag-ampo'</w:t>
      </w:r>
      <w:r w:rsidRPr="006A21F9">
        <w:rPr>
          <w:lang w:val="ru-RU"/>
        </w:rPr>
        <w:t xml:space="preserve"> (2 Sam. 12:20). </w:t>
      </w:r>
      <w:r w:rsidRPr="006A21F9">
        <w:rPr>
          <w:i/>
          <w:iCs/>
          <w:lang w:val="ru-RU"/>
        </w:rPr>
        <w:t xml:space="preserve">'Sa diha nga mosulod ako </w:t>
      </w:r>
      <w:r w:rsidRPr="006A21F9">
        <w:rPr>
          <w:i/>
          <w:iCs/>
          <w:lang w:val="ru-RU"/>
        </w:rPr>
        <w:lastRenderedPageBreak/>
        <w:t>sa imong balay</w:t>
      </w:r>
      <w:r w:rsidRPr="006A21F9">
        <w:rPr>
          <w:lang w:val="ru-RU"/>
        </w:rPr>
        <w:t xml:space="preserve">,' miingon si David mismo, </w:t>
      </w:r>
      <w:r w:rsidRPr="006A21F9">
        <w:rPr>
          <w:i/>
          <w:iCs/>
          <w:lang w:val="ru-RU"/>
        </w:rPr>
        <w:t>'magasimba ako sa imong balaan nga templo uban sa pagrespeto kanimo</w:t>
      </w:r>
      <w:r w:rsidRPr="006A21F9">
        <w:rPr>
          <w:lang w:val="ru-RU"/>
        </w:rPr>
        <w:t>' (Sal. 5:8).</w:t>
      </w:r>
    </w:p>
    <w:p w14:paraId="0893183D" w14:textId="77777777" w:rsidR="00BE1885" w:rsidRPr="006A21F9" w:rsidRDefault="00BE1885" w:rsidP="00BE1885">
      <w:pPr>
        <w:rPr>
          <w:lang w:val="ru-RU"/>
        </w:rPr>
      </w:pPr>
      <w:r w:rsidRPr="006A21F9">
        <w:rPr>
          <w:lang w:val="ru-RU"/>
        </w:rPr>
        <w:tab/>
        <w:t>Gipasidunggan nato ang mga balaan nga ikon pinaagi sa pagsunog og insenso sa atubangan niini. Ug nahibal-an gikan sa Balaang Kasulatan nga ang Dios mismo ang nagsugo nga pasunogon ang insenso sa atubangan sa Kaban: 'Pasunoga ni Aaron ang humot nga insenso niini sa sayo sa buntag…', usa ka kanunay nga insenso sa atubangan sa Ginoo sa tanang henerasyon nila [(Ex. 30:7–8); cf. (Ex. 40:5)]; Gisugo usab Niya nga halad-insenso ang ihanyo sa halaran sa insenso, nga nahimutang atbang sa tabing, diin, sama sa nahisgutan na, naa ang balaan nga mga hulagway sa mga kerubin [(Ex. 30:7-8); cf. (Ex. 40:5)]; (2 Chr. 26:16-19); (Luke 1:9)].</w:t>
      </w:r>
    </w:p>
    <w:p w14:paraId="0E158141" w14:textId="77777777" w:rsidR="00BE1885" w:rsidRPr="006A21F9" w:rsidRDefault="00BE1885" w:rsidP="00BE1885">
      <w:pPr>
        <w:rPr>
          <w:lang w:val="ru-RU"/>
        </w:rPr>
      </w:pPr>
      <w:r w:rsidRPr="006A21F9">
        <w:rPr>
          <w:lang w:val="ru-RU"/>
        </w:rPr>
        <w:tab/>
        <w:t xml:space="preserve">Gihimaya nato ang mga balaang ikon pinaagi sa pagpasiga og kandila sa ilang atubangan. Ug sa maong sugo diin gisugo sa Ginoo ang punong pari sa mga Hudiyo nga magsunog og insenso sa atubangan sa Kaban, gihisgutan usab ang pagpasiga sa mga lampara sa atubangan niini: </w:t>
      </w:r>
      <w:r w:rsidRPr="006A21F9">
        <w:rPr>
          <w:i/>
          <w:iCs/>
          <w:lang w:val="ru-RU"/>
        </w:rPr>
        <w:t xml:space="preserve">sa diha nga iyang andamon ang mga lampara, magsunog siya og insenso sa atubangan niini; ug sa diha nga pasigaon ni Aaron ang mga lampara sa gabii, magsunog siya og insenso sa atubangan niini </w:t>
      </w:r>
      <w:r w:rsidRPr="006A21F9">
        <w:rPr>
          <w:lang w:val="ru-RU"/>
        </w:rPr>
        <w:t>(Ex. 30:7–8). Dugang pa, gisugo sa Ginoo si Moises nga ibutang ang kandelero nga adunay pito ka suga sa atubangan sa tabing, sa habagatan niini, nga gipadayon sa pagdilaab sa mga Judio nga pari gikan sa gabii hangtod sa buntag [(Ex. 26:34); (Lev. 24:2–4)].</w:t>
      </w:r>
    </w:p>
    <w:p w14:paraId="6A0C4AB7" w14:textId="77777777" w:rsidR="00BE1885" w:rsidRPr="006A21F9" w:rsidRDefault="00BE1885" w:rsidP="00BE1885">
      <w:pPr>
        <w:ind w:firstLine="708"/>
        <w:rPr>
          <w:lang w:val="ru-RU"/>
        </w:rPr>
      </w:pPr>
      <w:r w:rsidRPr="006A21F9">
        <w:rPr>
          <w:b/>
          <w:bCs/>
          <w:lang w:val="ru-RU"/>
        </w:rPr>
        <w:t xml:space="preserve">3. </w:t>
      </w:r>
      <w:r w:rsidRPr="006A21F9">
        <w:rPr>
          <w:lang w:val="ru-RU"/>
        </w:rPr>
        <w:t>Ang Simbahan, bisan pa niana, samtang naggamit ug nagdayeg sa mga balaang ikon, dili gihapon gihatagan og dungog ang mga ikon mismo sa usa ka abstraktong paagi—ni ang kahoy ni ang pintal—kundi ginadirekta kini nga dungog ngadto sa mga orihinal nga gipakita sa mga ikon; sa samang higayon, ginakondena niini kadtong nagdayeg sa mga ikon sa usa ka abstraktong paagi, nagsimba kanila sama sa mga dios-diosan, ug nagpadiyos kanila. Niining butanga usab, ang Simbahan naglihok hingpit nga sumala sa Kasulatan. Kay bisan pa nga ang Dios mismo miingon kang Moises nga ibutang ang Kaban sa Pakigsaad sa Toldang Tagboanan, nga magsunog og insenso sa atubangan niini, pagpasiga sa mga lampara, ug bisan sa pagsimba sa atubangan niini, Gisuwayan usab Niya nga buhaton ang mga hulagway o imahe sa mga kerubin, nga ang tanang bungbong sa tabernakulo ug ang tabing—sa atubangan diin ang pito ka sangang lampara kanunay nga nagdilaab ug gisunogan og insenso—pagahulomon niini, ug nga usa ka bronse nga bitin pagataason sa kamingawan; apan sa samang panahon gisugo sa Dios si Moises</w:t>
      </w:r>
      <w:r w:rsidRPr="006A21F9">
        <w:rPr>
          <w:i/>
          <w:iCs/>
          <w:lang w:val="ru-RU"/>
        </w:rPr>
        <w:t xml:space="preserve">: 'Dili ka magbaton ug lain nga dios gawas kanako.' Dili ka maghimo alang sa imong kaugalingon og dios-diosan o bisan unsang hulagway sa bisan unsang butang sa kahangturan sa ibabaw, o sa yuta sa ilawom, o sa mga tubig ilawom sa yuta; dili ka mosimba kanila o mosimba kanila, kay ako ang Ginoo nga imong Dios </w:t>
      </w:r>
      <w:r w:rsidRPr="006A21F9">
        <w:rPr>
          <w:lang w:val="ru-RU"/>
        </w:rPr>
        <w:t xml:space="preserve">(Ex. 20:2–5). Nagpasabot kini nga ang mga Israelinhon dili lang unta magsimba sa ubang diyos nga pagano, ug dili lang unta maghimo para sa ilang kaugalingon og mga dios-diosan o hulagway sa bisan unsang butang sa langit, sa yuta, o sa ilawom sa yuta alang sa katuyoan sa pagsimba ug pag-alagad niini, apan kinahanglan usab nilang siguruhon nga bisan pa ang mga hulagway nga gisugo mismo sa Dios nga dili nila dayegon nga walay pilì, o giisip nga mga dios o dios-diosan — kondili, ang tanang dungog nga gihatag, pananglitan, sa Kaban sa Tugon, mag-adto lamang kang Jehova mismo, nga alang kaniya ang Kaban nagsilbi, ingon sa pagkasulti, nga usa lamang ka patungan sa tiil. Ug mao kana gayud ang hinungdan, sa dihang, sa paglabay sa panahon, ang mga Hudiyo misugod sa pagsimba sa tanso nga bitin sa kamingawan ingon usa ka diyos-diyosan ug gihimong diyos kini, gipikas ni Haring Esekias kining bitina, ug pinaagi niini nakadawat siya og pag-uyon (2 Mga Hari 18:4); Ang Ortodoksong Kumpisal, </w:t>
      </w:r>
      <w:r w:rsidRPr="001E4083">
        <w:t>Libro III</w:t>
      </w:r>
      <w:r w:rsidRPr="006A21F9">
        <w:rPr>
          <w:lang w:val="ru-RU"/>
        </w:rPr>
        <w:t>, tubag sa pangutana 56).</w:t>
      </w:r>
    </w:p>
    <w:p w14:paraId="749B3FD8"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Tungod kay adunay klarong basihanan sa Balaang Kasulatan sa Daang Tugon, ang dogma mahitungod sa balaang mga ikon adunay labi pang klaro ug direkta nga basihanan sa Balaang Tradisyon sa Bag-ong Tugon. Usa sa mga unibersal nga magtutudlo sa pagtuo, si Basilio ang Dako, miingon sa mosunod sa iyang Pag-angkon: 'Gidawat ko ang Balaang mga Apostoles, mga Propeta ug mga Martir, ug naghangyo kanila nga mang-ampo alang kanako sa atubangan sa Dios, aron pinaagi kanila—mao, pinaagi sa ilang pag-ampo—ang Dios nga nahigugma sa katawhan mahimong maloloy-on kanako ug ihatag kanako ang kapasaylo sa akong mga sala. Maong gipasidunggan ko ang mga hulagway sa ilang mga ikon ug nagasimba ko sa atubangan niini, labi na kay kini </w:t>
      </w:r>
      <w:r w:rsidRPr="006A21F9">
        <w:rPr>
          <w:lang w:val="ru-RU"/>
        </w:rPr>
        <w:lastRenderedPageBreak/>
        <w:t>gipasa gikan sa Balaang mga Apostoles ug wala kini giilad, kondili gipakita sa tanang atong mga simbahan."</w:t>
      </w:r>
      <w:r>
        <w:rPr>
          <w:rStyle w:val="FootnoteReference"/>
        </w:rPr>
        <w:footnoteReference w:id="1818"/>
      </w:r>
      <w:r w:rsidRPr="006A21F9">
        <w:rPr>
          <w:lang w:val="ru-RU"/>
        </w:rPr>
        <w:t xml:space="preserve"> Ang Ikapitong Ekumenikal nga Konseho, nga sa ulahi gisusi, sa kaugalingon niini nga mga pulong, uban sa hingpit nga kasigurohan ug hapsay nga pagsusi, ang dogma mahitungod sa pagdayeg sa mga ikon, sa susama usab gipahimutang kining dogma—sama sa atong nakita—ingon nga tradisyon sa Ekumenikal nga Simbahan, nga naglapnag sa Ebanghelyo hangtod sa katapusan sa kalibutan. Ang ebidensya alang niining tradisyon naglangkob sa:</w:t>
      </w:r>
    </w:p>
    <w:p w14:paraId="02ED3ADB" w14:textId="77777777" w:rsidR="00BE1885" w:rsidRPr="006A21F9" w:rsidRDefault="00BE1885" w:rsidP="00BE1885">
      <w:pPr>
        <w:ind w:firstLine="708"/>
        <w:rPr>
          <w:lang w:val="ru-RU"/>
        </w:rPr>
      </w:pPr>
      <w:r w:rsidRPr="006A21F9">
        <w:rPr>
          <w:b/>
          <w:bCs/>
          <w:lang w:val="ru-RU"/>
        </w:rPr>
        <w:t xml:space="preserve">1) </w:t>
      </w:r>
      <w:r w:rsidRPr="006A21F9">
        <w:rPr>
          <w:lang w:val="ru-RU"/>
        </w:rPr>
        <w:t>Duha ka karaang tradisyon. Ang una mao nga ang atong Ginoong Jesu-Kristo mismo mipahimulos sa milagrosong pag-imprinta sa Iyang hulagway sa usa ka panapton ug gipadala kini nga hulagway, nga dili hinimo sa kamot sa tawo, kang Abgar, ang magmamando sa Edessa,</w:t>
      </w:r>
      <w:r>
        <w:rPr>
          <w:rStyle w:val="FootnoteReference"/>
        </w:rPr>
        <w:footnoteReference w:id="1819"/>
      </w:r>
      <w:r w:rsidRPr="006A21F9">
        <w:rPr>
          <w:lang w:val="ru-RU"/>
        </w:rPr>
        <w:t xml:space="preserve"> — usa ka tradisyon nga ang mga Amahan sa</w:t>
      </w:r>
      <w:r w:rsidRPr="001E4083">
        <w:t xml:space="preserve"> Ikapitong </w:t>
      </w:r>
      <w:r w:rsidRPr="006A21F9">
        <w:rPr>
          <w:lang w:val="ru-RU"/>
        </w:rPr>
        <w:t>Ekumenikal nga Konseho wala magduha-duha sa pag-ila niini nga tinuod.</w:t>
      </w:r>
      <w:r>
        <w:rPr>
          <w:rStyle w:val="FootnoteReference"/>
        </w:rPr>
        <w:footnoteReference w:id="1820"/>
      </w:r>
      <w:r w:rsidRPr="006A21F9">
        <w:rPr>
          <w:lang w:val="ru-RU"/>
        </w:rPr>
        <w:t xml:space="preserve"> Usa pa ka sugilanon naghisgot nga usa sa upat ka Ebanghelista, si Lucas, nga maalamon sa arte sa pagpintal, nagpintal ug nagbilin og mga ikono sa Inahan sa Dios,</w:t>
      </w:r>
      <w:r>
        <w:rPr>
          <w:rStyle w:val="FootnoteReference"/>
        </w:rPr>
        <w:footnoteReference w:id="1821"/>
      </w:r>
      <w:r w:rsidRPr="006A21F9">
        <w:rPr>
          <w:lang w:val="ru-RU"/>
        </w:rPr>
        <w:t xml:space="preserve"> , nga gipasa ug padayon nga gipasa uban sa pagrespeto gikan sa henerasyon ngadto sa henerasyon sulod sa Simbahang Ortodokso.</w:t>
      </w:r>
      <w:r>
        <w:rPr>
          <w:rStyle w:val="FootnoteReference"/>
        </w:rPr>
        <w:footnoteReference w:id="1822"/>
      </w:r>
    </w:p>
    <w:p w14:paraId="61F7A0EC" w14:textId="77777777" w:rsidR="00BE1885" w:rsidRPr="006A21F9" w:rsidRDefault="00BE1885" w:rsidP="00BE1885">
      <w:pPr>
        <w:ind w:firstLine="708"/>
        <w:rPr>
          <w:lang w:val="ru-RU"/>
        </w:rPr>
      </w:pPr>
      <w:r w:rsidRPr="006A21F9">
        <w:rPr>
          <w:b/>
          <w:bCs/>
          <w:lang w:val="ru-RU"/>
        </w:rPr>
        <w:t xml:space="preserve">2) </w:t>
      </w:r>
      <w:r w:rsidRPr="006A21F9">
        <w:rPr>
          <w:lang w:val="ru-RU"/>
        </w:rPr>
        <w:t>Mga sinulat nga talaan gikan sa karaang panahon bahin sa paggamit ug pagdayeg sa balaang mga ikon sa unang tulo ka siglo. Pananglitan, gihisgutan ni Tertullian ang mga hulagway sa Manluluwas sa mga kopa sa simbahan sa porma sa Maayong Magbalantay.</w:t>
      </w:r>
      <w:r>
        <w:rPr>
          <w:rStyle w:val="FootnoteReference"/>
        </w:rPr>
        <w:footnoteReference w:id="1823"/>
      </w:r>
      <w:r w:rsidRPr="006A21F9">
        <w:rPr>
          <w:lang w:val="ru-RU"/>
        </w:rPr>
        <w:t xml:space="preserve"> Ang mao gihapon nga si Tertullian, Minucius Felix ug Origen nagpamatuod kung giunsa sa mga pagano pagpasangil sa mga Kristohanon nga ginahimo nilang diyos ang krus, nga mao ang pagdayeg sa balaang mga hulagway sa krus diin gipako ang Ginoong Manluluwas.</w:t>
      </w:r>
      <w:r>
        <w:rPr>
          <w:rStyle w:val="FootnoteReference"/>
        </w:rPr>
        <w:footnoteReference w:id="1824"/>
      </w:r>
      <w:r w:rsidRPr="006A21F9">
        <w:rPr>
          <w:lang w:val="ru-RU"/>
        </w:rPr>
        <w:t xml:space="preserve"> Gisaysay ni Eusebius nga nakakita siya og mga ikon sa mga Apostoles—Petro ug Pablo—ug sa Manluluwas mismo, nga gipintalan sa lain-laing kolor ug gipreserbar gikan sa unang mga Kristohanon nga nibalhin gikan sa pagano.</w:t>
      </w:r>
      <w:r>
        <w:rPr>
          <w:rStyle w:val="FootnoteReference"/>
        </w:rPr>
        <w:footnoteReference w:id="1825"/>
      </w:r>
      <w:r w:rsidRPr="006A21F9">
        <w:rPr>
          <w:lang w:val="ru-RU"/>
        </w:rPr>
        <w:t xml:space="preserve"> Si Clemente sa Alexandria daw nagtumong sa paggamit sa iyang panahon sa daghang mga ikon, dili lamang sa Manluluwas, kondili usab sa mga Patriarka, mga Propeta ug mga Anghel, sa dihang iyang gihulagway ang usa ka Kristohanon: "Sa pag-utok niya sa kining mga matahum nga hulagway, iyang gipunting ang iyang hunahuna ngadto sa daghang nanguna kaniya ug nakaabot sa pagkahingpit: ang mga Patriarka, ang kadaghanan sa mga Propeta, ang dili masukod nga mga Anghel, ug ang Ginoo sa tanan mismo, nga nagtudlo kanato nga kita usab makabuhi sa usa ka kinabuhi nga angay sa kining mga halangdong ehemplo."</w:t>
      </w:r>
      <w:r>
        <w:rPr>
          <w:rStyle w:val="FootnoteReference"/>
        </w:rPr>
        <w:footnoteReference w:id="1826"/>
      </w:r>
      <w:r w:rsidRPr="006A21F9">
        <w:rPr>
          <w:lang w:val="ru-RU"/>
        </w:rPr>
        <w:t xml:space="preserve"> Si San Metodio sa Patara nagpahayag niini nga klaro: "Naghimo kita og mga ikon sa Iyang (sa Dios) mga anghel, mga prinsipalidad ug mga gahum, nga gihimo gikan sa bulawan, alang sa dungog ug himaya Niya."</w:t>
      </w:r>
      <w:r>
        <w:rPr>
          <w:rStyle w:val="FootnoteReference"/>
        </w:rPr>
        <w:footnoteReference w:id="1827"/>
      </w:r>
    </w:p>
    <w:p w14:paraId="73E574DF" w14:textId="77777777" w:rsidR="00BE1885" w:rsidRPr="006A21F9" w:rsidRDefault="00BE1885" w:rsidP="00BE1885">
      <w:pPr>
        <w:ind w:firstLine="708"/>
        <w:rPr>
          <w:lang w:val="ru-RU"/>
        </w:rPr>
      </w:pPr>
      <w:r w:rsidRPr="006A21F9">
        <w:rPr>
          <w:b/>
          <w:bCs/>
          <w:lang w:val="ru-RU"/>
        </w:rPr>
        <w:lastRenderedPageBreak/>
        <w:t xml:space="preserve">3) </w:t>
      </w:r>
      <w:r w:rsidRPr="006A21F9">
        <w:rPr>
          <w:lang w:val="ru-RU"/>
        </w:rPr>
        <w:t>Konkretong ebidensya sa aktuwal nga paggamit ug pagdayeg sa mga balaang ikon sa unang tulo ka siglo. Pinaagi niini, pasabot namo ang mga balaan nga hulagway nga makita sa mga katakomba, langob, ug mga lubnganan sa mga martir, diin ang mga unang Kristohanon mobalik aron mag-ampo sa panahon sa pagpanlupig — mga hulagway nga gipintalan sa mga bungbong, lubnganan, sudlanan, lampara, litrato, ug uban pa. Kining mga hulagway kasagaran naglarawan sa Manluluwas isip Maayong Magbalantay, nga nagbitbit sa nawala nga karnero sa iyang abaga; ang Labing Balaan nga Birhen Maria, gikoronahan o gilibotan sa halo, naggunit sa iyang mga bukton sa walay katapusang Bata, nga adunay usab hayag nga halo; ang Napulo'g Duha ka Apostoles, ang Pagkahimugso sa Manluluwas ug ang Pagdayeg sa mga Magi, ang milagrosong pagpakaon sa kadaghanan sa lima ka tinapay, ang pagbanhaw ni Lazaro; gikan sa kasaysayan sa Daang Tugon — ang Arka ni Noe uban sa salampati, ang halad ni Isaac, si Moises uban sa iyang tungkod ug mga tabla, si Jonas nga gipagawas sa isda, si Daniel sa lungib, ang tulo ka batan-on sa hurno, ug uban pa.</w:t>
      </w:r>
      <w:r>
        <w:rPr>
          <w:rStyle w:val="FootnoteReference"/>
        </w:rPr>
        <w:footnoteReference w:id="1828"/>
      </w:r>
      <w:r w:rsidRPr="006A21F9">
        <w:rPr>
          <w:lang w:val="ru-RU"/>
        </w:rPr>
        <w:t xml:space="preserve"> Ang pipila niini nga mga hulagway walay duhaduha nga gikan pa sa ikaduhang siglo,</w:t>
      </w:r>
      <w:r>
        <w:rPr>
          <w:rStyle w:val="FootnoteReference"/>
        </w:rPr>
        <w:footnoteReference w:id="1829"/>
      </w:r>
      <w:r w:rsidRPr="006A21F9">
        <w:rPr>
          <w:lang w:val="ru-RU"/>
        </w:rPr>
        <w:t xml:space="preserve"> samtang ang kadaghanan lagmit nga gikan sa panahon sa pagpanlupig sa Simbahan, nga misakop sa unang tulo ka siglo </w:t>
      </w:r>
      <w:r w:rsidRPr="001E4083">
        <w:t>niini</w:t>
      </w:r>
      <w:r w:rsidRPr="006A21F9">
        <w:rPr>
          <w:lang w:val="ru-RU"/>
        </w:rPr>
        <w:t>.</w:t>
      </w:r>
      <w:r>
        <w:rPr>
          <w:rStyle w:val="FootnoteReference"/>
        </w:rPr>
        <w:footnoteReference w:id="1830"/>
      </w:r>
      <w:r w:rsidRPr="006A21F9">
        <w:rPr>
          <w:lang w:val="ru-RU"/>
        </w:rPr>
        <w:t xml:space="preserve"> Ug ang paggamit niining mga hulagway eksakto sa mga lugar diin ang mga Kristohanon nagtigum aron magsimba ug diin sila naghalad og walay-dugo nga halad; mga hulagway sa Manluluwas ug sa Inahan sa Dios nga nagsul-ob og masidlak nga korona — nga sukad pa sa karaang panahon nagpasabot og espesyal nga pagrespeto;</w:t>
      </w:r>
      <w:r>
        <w:rPr>
          <w:rStyle w:val="FootnoteReference"/>
        </w:rPr>
        <w:footnoteReference w:id="1831"/>
      </w:r>
      <w:r w:rsidRPr="006A21F9">
        <w:rPr>
          <w:lang w:val="ru-RU"/>
        </w:rPr>
        <w:t xml:space="preserve"> ug sa katapusan, ang direkta nga mga akusasyon sa mga pagano nga gi-deipikar sa mga Kristohanon ang krus — nagpamatuod nga sa unang tulo ka siglo sa Kristiyanismo, gihatagan ang mga balaang ikon og angay nga dungog.  Kung ang mga Kristohanon, nga walay duhaduha, nagpasidungog sa mga hulagway sa krus sa Ginoo, posible kaha nga wala nila giila og pasidungog ang mga hulagway sa Ginoo mismo, nga walay duhaduha nilang gigamit?</w:t>
      </w:r>
    </w:p>
    <w:p w14:paraId="44C17883" w14:textId="77777777" w:rsidR="00BE1885" w:rsidRPr="006A21F9" w:rsidRDefault="00BE1885" w:rsidP="00BE1885">
      <w:pPr>
        <w:rPr>
          <w:lang w:val="ru-RU"/>
        </w:rPr>
      </w:pPr>
      <w:r w:rsidRPr="006A21F9">
        <w:rPr>
          <w:lang w:val="ru-RU"/>
        </w:rPr>
        <w:tab/>
        <w:t>Kinahanglan hinumduman, bisan pa, nga sa unang tulo ka siglo sa Kristiyanismo, tungod sa lisod nga mga kahimtang nga giatubang sa Simbahan, ang paggamit sa mga balaang ikon sa sulod niini dili ingon ka hayag o ingon ka laganap sama sa nahitabo sa ulahi nga mga panahon. Sa taliwala sa walay hunong nga pagpanlupig sa mga pagano, sa dihang napugos ang mga Kristohanon sa pagtago ug kanunay nga pag-ilis sa ilang mga lugar sa pagsimba, ug sa dihang kinahanglan nilang kanunay nga mahadlok nga ang mga butang sa ilang matinud-anong pagdayeg—ang mga balaang ikon—mahimong malapas sa ilang mga manlupig, ug sa panginahanglan, ang pag-amping ug pagrespeto sa mga ikon mismo nanginahanglan nga dili sila gamiton bisan asa ug nga itago sila, o bisan pa, sa pipila ka mga lugar, dili gyud gamiton. Sa labing gamay, nahibal-an nga usahay mangutana ang mga pagano sa mga Kristohanon nga may pagdumot: 'Ngano man nga wala silay nailhang mga larawan?'</w:t>
      </w:r>
      <w:r>
        <w:rPr>
          <w:rStyle w:val="FootnoteReference"/>
        </w:rPr>
        <w:footnoteReference w:id="1832"/>
      </w:r>
    </w:p>
    <w:p w14:paraId="4D3909D6" w14:textId="77777777" w:rsidR="00BE1885" w:rsidRPr="006A21F9" w:rsidRDefault="00BE1885" w:rsidP="00BE1885">
      <w:pPr>
        <w:ind w:firstLine="708"/>
        <w:rPr>
          <w:lang w:val="ru-RU"/>
        </w:rPr>
      </w:pPr>
      <w:r w:rsidRPr="006A21F9">
        <w:rPr>
          <w:b/>
          <w:bCs/>
          <w:lang w:val="ru-RU"/>
        </w:rPr>
        <w:t xml:space="preserve">4) </w:t>
      </w:r>
      <w:r w:rsidRPr="006A21F9">
        <w:rPr>
          <w:lang w:val="ru-RU"/>
        </w:rPr>
        <w:t>Mga testimonya mahitungod sa paggamit ug pagdayeg sa balaang mga ikon sa ika-upat ug ika-lima nga siglo, nga gibilin sa mga kauban sa panahon. Gikan niining mga testimonya, klaro nga:</w:t>
      </w:r>
    </w:p>
    <w:p w14:paraId="203B4530"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Gigamit ang mga ikono sa mga simbahan niadtong panahona. Busa, gawas kang San Basilio ang Dako, nga klarong miingon nga sa ika-upat nga siglo kini gipakita sa tanang simbahan,</w:t>
      </w:r>
      <w:r>
        <w:rPr>
          <w:rStyle w:val="FootnoteReference"/>
        </w:rPr>
        <w:footnoteReference w:id="1833"/>
      </w:r>
      <w:r w:rsidRPr="006A21F9">
        <w:rPr>
          <w:lang w:val="ru-RU"/>
        </w:rPr>
        <w:t xml:space="preserve"> si San Gregorio ang Teologo naghisgot, labi na, sa mga hulagway sa kisame sa simbahan nga gitukod sa iyang amahan sa Nazianzus;</w:t>
      </w:r>
      <w:r>
        <w:rPr>
          <w:rStyle w:val="FootnoteReference"/>
        </w:rPr>
        <w:footnoteReference w:id="1834"/>
      </w:r>
      <w:r w:rsidRPr="006A21F9">
        <w:rPr>
          <w:lang w:val="ru-RU"/>
        </w:rPr>
        <w:t xml:space="preserve"> Gisaysay ni San Gregorio sa Nyssa nga ang simbahan ni San Teodoro nga Martir hingpit nga gipalamuti sa mga hulagway sa iyang pag-antos, kauban ang hulagway sa Manluluwas;</w:t>
      </w:r>
      <w:r>
        <w:rPr>
          <w:rStyle w:val="FootnoteReference"/>
        </w:rPr>
        <w:footnoteReference w:id="1835"/>
      </w:r>
      <w:r w:rsidRPr="006A21F9">
        <w:rPr>
          <w:lang w:val="ru-RU"/>
        </w:rPr>
        <w:t xml:space="preserve"> Si Asterius, Obispo sa Amasya, naghulagway sa usa ka ikon ni Santa Eufimia nga Martir, nga naglarawan usab sa </w:t>
      </w:r>
      <w:r w:rsidRPr="001E4083">
        <w:t xml:space="preserve">iyang </w:t>
      </w:r>
      <w:r w:rsidRPr="006A21F9">
        <w:rPr>
          <w:lang w:val="ru-RU"/>
        </w:rPr>
        <w:t xml:space="preserve">mga pag-antos ug gibutang sa usa sa mga simbahan sa Chalcedonian nga gitukod alang sa </w:t>
      </w:r>
      <w:r w:rsidRPr="001E4083">
        <w:t>iyang</w:t>
      </w:r>
      <w:r w:rsidRPr="006A21F9">
        <w:rPr>
          <w:lang w:val="ru-RU"/>
        </w:rPr>
        <w:t xml:space="preserve"> dungog.</w:t>
      </w:r>
      <w:r>
        <w:rPr>
          <w:rStyle w:val="FootnoteReference"/>
        </w:rPr>
        <w:footnoteReference w:id="1836"/>
      </w:r>
      <w:r w:rsidRPr="006A21F9">
        <w:rPr>
          <w:lang w:val="ru-RU"/>
        </w:rPr>
        <w:t xml:space="preserve"> Sa ikalima nga siglo, </w:t>
      </w:r>
      <w:r w:rsidRPr="006A21F9">
        <w:rPr>
          <w:lang w:val="ru-RU"/>
        </w:rPr>
        <w:lastRenderedPageBreak/>
        <w:t>gipahimutang ni Paulinus sa Nola ug ni Sulpicius Severus ang daghang mga ikon nga gikuha gikan sa Bag-ong Tugon ug sa Daang Tugon sa mga simbahan nga ilang gitukod, aron kining mga ikon, sumala sa giingon sa una, magsilbi sa katawhan ingon kapuli sa mga libro ug sinulat;</w:t>
      </w:r>
      <w:r>
        <w:rPr>
          <w:rStyle w:val="FootnoteReference"/>
        </w:rPr>
        <w:footnoteReference w:id="1837"/>
      </w:r>
      <w:r w:rsidRPr="006A21F9">
        <w:rPr>
          <w:lang w:val="ru-RU"/>
        </w:rPr>
        <w:t xml:space="preserve"> Si San Nilus, usa ka disipulo ni Crisostomo, sa dihang gipangutana sa prefekto nga si Olympiodorus unsang mga hulagway ang iyang gamiton aron pagdekorar sa simbahan nga iyang tuyoong tukoron, nagtambag kaniya nga pagdekorahan ang halaran og krus ug ang mga bungbong sa simbahan og mga hulagway gikan sa kasaysayan sa Daang Tugon ug Bag-ong Tugon. </w:t>
      </w:r>
      <w:r>
        <w:rPr>
          <w:rStyle w:val="FootnoteReference"/>
        </w:rPr>
        <w:footnoteReference w:id="1838"/>
      </w:r>
    </w:p>
    <w:p w14:paraId="1CDA123D"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Gigamit usab ang mga ikono sa gawas sa simbahan niadtong panahona — sa mga balay ug uban pang mga lugar. Gisaysay ni Eusebius ang usa ka gipintalang hulagway nga nagtindog sa dapit diin nagpakita ang Dios kang Abraham sa kahoy nga oak sa Mamre, kauban ang duha ka anghel, nga naglarawan niining hitabo,</w:t>
      </w:r>
      <w:r>
        <w:rPr>
          <w:rStyle w:val="FootnoteReference"/>
        </w:rPr>
        <w:footnoteReference w:id="1839"/>
      </w:r>
      <w:r w:rsidRPr="006A21F9">
        <w:rPr>
          <w:lang w:val="ru-RU"/>
        </w:rPr>
        <w:t xml:space="preserve"> , ug ang mga ikon ni Emperador Constantine, nga pagkahuman sa iyang kamatayon, mikaylap sa mga lumolupyo sa kapital ug bisan sa tibuok imperyo.</w:t>
      </w:r>
      <w:r>
        <w:rPr>
          <w:rStyle w:val="FootnoteReference"/>
        </w:rPr>
        <w:footnoteReference w:id="1840"/>
      </w:r>
      <w:r w:rsidRPr="006A21F9">
        <w:rPr>
          <w:lang w:val="ru-RU"/>
        </w:rPr>
        <w:t xml:space="preserve"> Gihisgutan ni San Gregorio nga Teologo ang usa ka ikon ni San Polemon sa balay sa usa ka batan-ong lalaki;</w:t>
      </w:r>
      <w:r>
        <w:rPr>
          <w:rStyle w:val="FootnoteReference"/>
        </w:rPr>
        <w:footnoteReference w:id="1841"/>
      </w:r>
      <w:r w:rsidRPr="006A21F9">
        <w:rPr>
          <w:lang w:val="ru-RU"/>
        </w:rPr>
        <w:t xml:space="preserve"> ni San Gregorio sa Nyssa — usa ka ikon nga naglarawan sa halad ni Isaac;</w:t>
      </w:r>
      <w:r>
        <w:rPr>
          <w:rStyle w:val="FootnoteReference"/>
        </w:rPr>
        <w:footnoteReference w:id="1842"/>
      </w:r>
      <w:r w:rsidRPr="006A21F9">
        <w:rPr>
          <w:lang w:val="ru-RU"/>
        </w:rPr>
        <w:t xml:space="preserve"> Si San Ambrosio naghisgot sa mga ikon ni San Pablo nga Apostol;</w:t>
      </w:r>
      <w:r>
        <w:rPr>
          <w:rStyle w:val="FootnoteReference"/>
        </w:rPr>
        <w:footnoteReference w:id="1843"/>
      </w:r>
      <w:r w:rsidRPr="006A21F9">
        <w:rPr>
          <w:lang w:val="ru-RU"/>
        </w:rPr>
        <w:t xml:space="preserve"> Si San Juan Crisostomo naghisgot sa mga hulagway sa Banal nga Krus sa mga balay, bungbong ug pultahan,</w:t>
      </w:r>
      <w:r>
        <w:rPr>
          <w:rStyle w:val="FootnoteReference"/>
        </w:rPr>
        <w:footnoteReference w:id="1844"/>
      </w:r>
      <w:r w:rsidRPr="006A21F9">
        <w:rPr>
          <w:lang w:val="ru-RU"/>
        </w:rPr>
        <w:t xml:space="preserve"> ingon man usab sa disyerto, sa mga merkado, sa kilid sa dalan, sa mga bukid ug sa ubang mga lugar.</w:t>
      </w:r>
      <w:r>
        <w:rPr>
          <w:rStyle w:val="FootnoteReference"/>
        </w:rPr>
        <w:footnoteReference w:id="1845"/>
      </w:r>
      <w:r w:rsidRPr="006A21F9">
        <w:rPr>
          <w:lang w:val="ru-RU"/>
        </w:rPr>
        <w:t xml:space="preserve"> Sa ikalima nga siglo, si Banal nga Augustine nagsulti sa mga ikon ni Kristo nga Manluluwas kauban ang mga Apostol nga si Pedro ug Pablo, nga nakaplagan sa daghang mga lugar,</w:t>
      </w:r>
      <w:r>
        <w:rPr>
          <w:rStyle w:val="FootnoteReference"/>
        </w:rPr>
        <w:footnoteReference w:id="1846"/>
      </w:r>
      <w:r w:rsidRPr="006A21F9">
        <w:rPr>
          <w:lang w:val="ru-RU"/>
        </w:rPr>
        <w:t xml:space="preserve"> ug sa mga ikon nga naglarawan sa halad ni Isaac, nga nakaplagan usab sa daghang mga lugar;</w:t>
      </w:r>
      <w:r>
        <w:rPr>
          <w:rStyle w:val="FootnoteReference"/>
        </w:rPr>
        <w:footnoteReference w:id="1847"/>
      </w:r>
      <w:r w:rsidRPr="006A21F9">
        <w:rPr>
          <w:lang w:val="ru-RU"/>
        </w:rPr>
        <w:t xml:space="preserve"> Banal Nagsulti si Teodoreto bahin sa gagmay nga mga hulagway ni San Simeon nga Stylita, nga gipako sa tanang pultahan sa mga simbahan nga naglihok sa Roma, sa paglaum nga kini magahatag kanila og proteksyon ug kaluwasan;</w:t>
      </w:r>
      <w:r>
        <w:rPr>
          <w:rStyle w:val="FootnoteReference"/>
        </w:rPr>
        <w:footnoteReference w:id="1848"/>
      </w:r>
      <w:r w:rsidRPr="006A21F9">
        <w:rPr>
          <w:lang w:val="ru-RU"/>
        </w:rPr>
        <w:t xml:space="preserve"> Si Teodoreto nga Manunudlo nagasaysay sa mosunod mahitungod sa usa ka Julian: "Sa dihang kalit siyang gidakpan sa iyang mga sulugoon, sa atubangan sa mga sibil nga awtoridad, sa puloy-anan sa obispo, sa dihang napugos siya sa pagsalikway sa mga dekreto sa Konsilyo sa Kalsedonia, mitungo siya sa atubangan sa mga ikon sa mga namatay nga klero, Ang mga arsobispo Flavian ug Anatolius, nga gipakita sa Constantinople ug kinsa ang nagpamatood niining Konseho sa Chalcedon, misinggit sa kusog: 'Kung dili nimo dawaton ang mga dekreto sa maong Balaang Konseho, busa kondena usab ang mga ikon sa mga obispo, ug pahawaa ang ilang mga ngalan gikan sa balaang listahan.'"</w:t>
      </w:r>
      <w:r>
        <w:rPr>
          <w:rStyle w:val="FootnoteReference"/>
        </w:rPr>
        <w:footnoteReference w:id="1849"/>
      </w:r>
    </w:p>
    <w:p w14:paraId="74FA72CB"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Gihatagan ang mga ikon og angay nga pagdayeg niadtong panahona. Si San Basilio ang Dako, sama sa atong nakita, nagpamatuod nga gidayeg niya ang mga ikon ug misimba sa atubangan niini,</w:t>
      </w:r>
      <w:r>
        <w:rPr>
          <w:rStyle w:val="FootnoteReference"/>
        </w:rPr>
        <w:footnoteReference w:id="1850"/>
      </w:r>
      <w:r w:rsidRPr="006A21F9">
        <w:rPr>
          <w:lang w:val="ru-RU"/>
        </w:rPr>
        <w:t xml:space="preserve"> ug ang iyang disipulo ug manunod naghisgot mahitungod kaniya: "Sa usa ka higayon, si San Basilio ang Dako mitindog sa atubangan sa usa ka ikon ni Mahal nga Birhen, diin gipakita usab ang nawong sa himayaong martir nga si Merkurio—mitindog siya didto, nag-ampo alang sa pagkahugno sa apostata ug walay-Dios nga manlulupig nga </w:t>
      </w:r>
      <w:r w:rsidRPr="006A21F9">
        <w:rPr>
          <w:lang w:val="ru-RU"/>
        </w:rPr>
        <w:lastRenderedPageBreak/>
        <w:t>si Julian, ug gikan niining ikon nakadawat siya og usa ka pagpadayag mahitungod niini."</w:t>
      </w:r>
      <w:r>
        <w:rPr>
          <w:rStyle w:val="FootnoteReference"/>
        </w:rPr>
        <w:footnoteReference w:id="1851"/>
      </w:r>
      <w:r w:rsidRPr="006A21F9">
        <w:rPr>
          <w:lang w:val="ru-RU"/>
        </w:rPr>
        <w:t xml:space="preserve"> Gisaway ni Julian nga Apostata ang mga Kristohanon tungod sa pagdayeg sa mga imahe sa krus hangtod sa pag-idolo,</w:t>
      </w:r>
      <w:r>
        <w:rPr>
          <w:rStyle w:val="FootnoteReference"/>
        </w:rPr>
        <w:footnoteReference w:id="1852"/>
      </w:r>
      <w:r w:rsidRPr="006A21F9">
        <w:rPr>
          <w:lang w:val="ru-RU"/>
        </w:rPr>
        <w:t xml:space="preserve"> — ug si Asterius sa Amasya, nga naghulagway sa detalye kung giunsa paglarawan sa ikon ang sugilanon sa pag-antos ni Santa Eufemia nga Martir, miingon: "Sa sunod, makita ang usa ka prisohan diin usa ka bililhon nga dalaga, nagsul-ob og sinina nga ngitngit ang kolor, naglingkod nga nag-inusara, gipalapad ang iyang mga kamot paingon sa langit ug nag-awhag sa Dios nga pahupayon ang iyang mga kasakit. Samtang siya nag-ampo, mitungha sa ibabaw </w:t>
      </w:r>
      <w:r w:rsidRPr="001E4083">
        <w:t>sa iyang</w:t>
      </w:r>
      <w:r w:rsidRPr="006A21F9">
        <w:rPr>
          <w:lang w:val="ru-RU"/>
        </w:rPr>
        <w:t xml:space="preserve"> ulo ang timaan nga gisaulog sa mga Kristohanon ug makita bisan asa (ang timaan sa krus)."</w:t>
      </w:r>
      <w:r>
        <w:rPr>
          <w:rStyle w:val="FootnoteReference"/>
        </w:rPr>
        <w:footnoteReference w:id="1853"/>
      </w:r>
      <w:r w:rsidRPr="006A21F9">
        <w:rPr>
          <w:lang w:val="ru-RU"/>
        </w:rPr>
        <w:t xml:space="preserve"> Nagpamatuod sila nga gipakita sa mga Kristohanon ang dakong pagrespeto sa mga hulagway ni Emperador Constantine, gisimba kini, nagsiga og kandila sa atubangan niini, nagsunog og insenso, ug uban pa.</w:t>
      </w:r>
      <w:r>
        <w:rPr>
          <w:rStyle w:val="FootnoteReference"/>
        </w:rPr>
        <w:footnoteReference w:id="1854"/>
      </w:r>
    </w:p>
    <w:p w14:paraId="4712BE45" w14:textId="77777777" w:rsidR="00BE1885" w:rsidRPr="006A21F9" w:rsidRDefault="00BE1885" w:rsidP="00BE1885">
      <w:pPr>
        <w:rPr>
          <w:lang w:val="ru-RU"/>
        </w:rPr>
      </w:pPr>
      <w:r w:rsidRPr="006A21F9">
        <w:rPr>
          <w:lang w:val="ru-RU"/>
        </w:rPr>
        <w:tab/>
        <w:t>Walay pulos na nga maghisgot pa og ebidensya gikan sa ulahing mga panahon bahin sa paggamit ug pagdayeg sa mga ikon sa Simbahan, kay, sumala sa opinyon sa mga dili mouyon mismo,</w:t>
      </w:r>
      <w:r>
        <w:rPr>
          <w:rStyle w:val="FootnoteReference"/>
        </w:rPr>
        <w:footnoteReference w:id="1855"/>
      </w:r>
      <w:r w:rsidRPr="006A21F9">
        <w:rPr>
          <w:lang w:val="ru-RU"/>
        </w:rPr>
        <w:t xml:space="preserve"> , kining butanga walay duhaduha nga naglungtad sukad pa sa ikalima nga siglo.</w:t>
      </w:r>
      <w:r>
        <w:rPr>
          <w:rStyle w:val="FootnoteReference"/>
        </w:rPr>
        <w:footnoteReference w:id="1856"/>
      </w:r>
    </w:p>
    <w:p w14:paraId="351A45E4"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Usa pa ka dugang nga hinungdan aron pagdayeg sa mga balaang ikon gihatag sa dili mabilang nga mga timaan ug milagro nga gihimo sa Ginoo pinaagi sa mga ikon alang sa mga matinud-anon. Ang mga kronika sa Simbahan sa kinatibuk-an ug, labi na gayud, sa atong kaugalingong Simbahan, napuno sa mga salaysay niining mga milagro.</w:t>
      </w:r>
      <w:r>
        <w:rPr>
          <w:rStyle w:val="FootnoteReference"/>
        </w:rPr>
        <w:footnoteReference w:id="1857"/>
      </w:r>
      <w:r w:rsidRPr="006A21F9">
        <w:rPr>
          <w:lang w:val="ru-RU"/>
        </w:rPr>
        <w:t xml:space="preserve"> Ang pipila ka mga ikon ni Kristo nga Manluluwas, sa Iyang Labing Balaan nga Inahan, ni San Nicolas ug sa ubang mga santo sa Dios, tungod sa kadagahan sa mga milagro nga gihimo pinaagi kanila,  nailhan sukad pa sa karaang panahon nga 'milagros'; ug, tungod kay nahimutang sila sa nagkalain-laing dapit sa tibuok Simbahang Orthodox, pinaagi sa probidensya sa Ginoo nga naghatag sa Iyang grasya kanato, hangtod karon nagpadayon sila nga nagsilbi, sama sa mga kanal o daluyan sa Iyang milagrosong gahum, nga makaluwas kanato. </w:t>
      </w:r>
      <w:r>
        <w:rPr>
          <w:rStyle w:val="FootnoteReference"/>
        </w:rPr>
        <w:footnoteReference w:id="1858"/>
      </w:r>
    </w:p>
    <w:p w14:paraId="4BF81A16"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Ang komon nga panghuna-huna, sa iyang bahin, dili makalikay sa pag-ila sa hingpit nga pagka-natural ug pagkamaayo sa paggamit ug pagdayeg sa mga balaang ikon sa Simbahang Ortodokso.</w:t>
      </w:r>
    </w:p>
    <w:p w14:paraId="080DAB2B" w14:textId="77777777" w:rsidR="00BE1885" w:rsidRPr="006A21F9" w:rsidRDefault="00BE1885" w:rsidP="00BE1885">
      <w:pPr>
        <w:rPr>
          <w:lang w:val="ru-RU"/>
        </w:rPr>
      </w:pPr>
      <w:r w:rsidRPr="006A21F9">
        <w:rPr>
          <w:lang w:val="ru-RU"/>
        </w:rPr>
        <w:tab/>
        <w:t>Pinaagi sa natural nga hilig sa atong kasingkasing, kadtong atong tinuod nga gihigugma ug girespeto, gusto nato nga makita kanunay kutob sa mahimo, ug andam kanunay kita nga ipakita kanila ang mga timailhan sa atong matinud-anong pagrespeto. Tungod kay dili nato kanunay makita ang nawong sa atong gihigugma ug girespeto, kita, pinaagi sa maong hilig, naningkamot nga makabaton, bisan pa man lang, sa ilang mga hulagway, — ug among ginadekorasyonan ang among mga panimalay sa mga hulagway sa among amahan, inahan, igsoon nga lalaki ug uban pang minahal ug ginagalang nga mga tawo, ug, daw, among ginabalhin ngadto niining mga hulagway ang gugma ug pagrespeto nga among gibati alang sa ilang orihinal nga mga modelo. Dili ba natural, busa, alang sa mga Kristohanon nga magpanag-iya ug magdayeg sa mga balaan nga imahe sa ilang Ginoo, sa Labawng Bulahan nga Birhen Maria, sa mga balaang anghel, ug sa mga tawo nga gipadayeg na sa Dios? Dili ba natural nga mosimba kita sa atubangan niining mga hulagway sa ingon nga paagi nga ang dungog nga atong gihatag sa mga ikonon mosaka ngadto sa tinuod nga orihinal nga ilang girepresentar? Posible ba nga ang bisan kinsa tinuod nga magpasidungog sa tawo nga gipakita sa hulagway, samtang sa samang higayon ginapasipala ang iyang hulagway?</w:t>
      </w:r>
    </w:p>
    <w:p w14:paraId="0F6C36B0" w14:textId="77777777" w:rsidR="00BE1885" w:rsidRPr="006A21F9" w:rsidRDefault="00BE1885" w:rsidP="00BE1885">
      <w:pPr>
        <w:rPr>
          <w:lang w:val="ru-RU"/>
        </w:rPr>
      </w:pPr>
      <w:r w:rsidRPr="006A21F9">
        <w:rPr>
          <w:lang w:val="ru-RU"/>
        </w:rPr>
        <w:tab/>
        <w:t xml:space="preserve">Pinaagi sa pagpakita sa atubangan sa atong mga mata sa mga hulagway sa atong Ginoo ug sa Iyang Labing Balaan nga Inahan, sa mga hulagway sa mga Anghel ug mga Santo, ug sa nagkalain-laing balaang mga hitabo </w:t>
      </w:r>
      <w:r w:rsidRPr="006A21F9">
        <w:rPr>
          <w:lang w:val="ru-RU"/>
        </w:rPr>
        <w:lastRenderedPageBreak/>
        <w:t>gikan sa kasaysayan sa Daang ug Bag-ong Tugon, ang mga balaang ikon klaro kaayo nga nagpahinumdom kanato sa mismong orihinal nga gipakita niini, ug sa samang higayon sa kadtong dili mabilang nga mga buhat sa grasya nga ilang gihimo alang kanato ug nagpadayon sa pagbuhat, sa relasyon nga angay natong buhaton kanila, sa halangdong mga buhat sa pagkamatinud-anon nga ilang gipamana kanato ingon mga ehemplo nga sundon; ug sa ingon niini, ilang gipukaw ug gipalig-on sa atong mga kasingkasing ang pagbati sa pagtuo, paglaum, gugma ug, sa tinuod, tanang Kristohanong hiyas. Ang mga ikono, sa niini nga kahulugan, sumala sa giingon sa mga karaang tawo, daw mga libro, nga maabut sa tanan ug sayon sabton sa matag-usa, edukado man o dili, gisulat, dili sa mga letra, kondili sa mga nawong ug mga butang.</w:t>
      </w:r>
      <w:r>
        <w:rPr>
          <w:rStyle w:val="FootnoteReference"/>
        </w:rPr>
        <w:footnoteReference w:id="1859"/>
      </w:r>
      <w:r w:rsidRPr="006A21F9">
        <w:rPr>
          <w:lang w:val="ru-RU"/>
        </w:rPr>
        <w:t xml:space="preserve"> Ug kining mga 'basahon' makahimo og mas kusgan nga epekto kanato kaysa sa ordinaryong basahon: kay sa dihang mobasa o makadungog kita og sinulat nga sugilanon bahin sa pipila ka mga tawo o butang, kasagaran atong hulagwayon sila nga daw naa pa sa layo gikan kanato, ug atong gihunahuna ra sila; Sa kabaliktaran, kung atong tan-awon ang tinuod nga mga hulagway sa mga tawo ug mga butang, makita nato kini nga daw buhi sa atubangan nato, ug matandog kita niini diretso ug dayon. Ang ehemplo ni Maria sa Ehipto, nga sa dihang nakit-an niya ang usa ka ikon sa Inahan sa Dios, nga nagdan-ag sa pagkabalaan ug pagkaputli, nabati niya ang lawom kaayong pagbati nga dayon niyang gihukman nga biyaan ang iyang daang malibog nga kinabuhi ug mobalik sa Dios — sama sa ehemplo sa atong Dakong Prinsipe Vladimir, nga nabati usab og lawom kaayong pagbati sa usa ka hulagway sa Katapusang Paghukom — nagpamatood niini.</w:t>
      </w:r>
      <w:r>
        <w:rPr>
          <w:rStyle w:val="FootnoteReference"/>
        </w:rPr>
        <w:footnoteReference w:id="1860"/>
      </w:r>
    </w:p>
    <w:p w14:paraId="457ABBE7" w14:textId="77777777" w:rsidR="00BE1885" w:rsidRPr="006A21F9" w:rsidRDefault="00BE1885" w:rsidP="00BE1885">
      <w:pPr>
        <w:rPr>
          <w:lang w:val="ru-RU"/>
        </w:rPr>
      </w:pPr>
      <w:r w:rsidRPr="006A21F9">
        <w:rPr>
          <w:lang w:val="ru-RU"/>
        </w:rPr>
        <w:tab/>
      </w:r>
      <w:r w:rsidRPr="001E4083">
        <w:rPr>
          <w:b/>
          <w:bCs/>
        </w:rPr>
        <w:t>V</w:t>
      </w:r>
      <w:r w:rsidRPr="006A21F9">
        <w:rPr>
          <w:b/>
          <w:bCs/>
          <w:lang w:val="ru-RU"/>
        </w:rPr>
        <w:t xml:space="preserve">. </w:t>
      </w:r>
      <w:r w:rsidRPr="006A21F9">
        <w:rPr>
          <w:lang w:val="ru-RU"/>
        </w:rPr>
        <w:t>Ang mga supak sa pagdayeg sa balaan nga mga ikon nagpaila sa mosunod nga mga pagsupak labi na:</w:t>
      </w:r>
    </w:p>
    <w:p w14:paraId="10876F14" w14:textId="77777777" w:rsidR="00BE1885" w:rsidRPr="006A21F9" w:rsidRDefault="00BE1885" w:rsidP="00BE1885">
      <w:pPr>
        <w:ind w:firstLine="708"/>
        <w:rPr>
          <w:i/>
          <w:iCs/>
          <w:lang w:val="ru-RU"/>
        </w:rPr>
      </w:pPr>
      <w:r w:rsidRPr="006A21F9">
        <w:rPr>
          <w:b/>
          <w:bCs/>
          <w:lang w:val="ru-RU"/>
        </w:rPr>
        <w:t xml:space="preserve">1) </w:t>
      </w:r>
      <w:r w:rsidRPr="006A21F9">
        <w:rPr>
          <w:lang w:val="ru-RU"/>
        </w:rPr>
        <w:t xml:space="preserve">"Ang Dios mismo nagdili sa pagdayeg sa tanang diyos-diyosan ug mga larawan sa dihang Iyang gihatag ang sugo: </w:t>
      </w:r>
      <w:r w:rsidRPr="006A21F9">
        <w:rPr>
          <w:i/>
          <w:iCs/>
          <w:lang w:val="ru-RU"/>
        </w:rPr>
        <w:t>'Dili ka maghimo alang kanimo ug diyos-diyosan, o bisan unsang hulagway sa bisan unsa nga naa sa langit sa ibabaw, o sa yuta sa ilawom, o sa mga tubig ilawom sa yuta; dili ka mouko kanila o mosilbi kanila</w:t>
      </w:r>
      <w:r w:rsidRPr="006A21F9">
        <w:rPr>
          <w:lang w:val="ru-RU"/>
        </w:rPr>
        <w:t xml:space="preserve">' (Ex. 20:4–5)." Apan, aron masabtan pag-ayo kining mga pulong, kinahanglan hunahunaon kini sa tibuok konteksto sa teksto, nga nag-ingon ingani: </w:t>
      </w:r>
      <w:r w:rsidRPr="006A21F9">
        <w:rPr>
          <w:i/>
          <w:iCs/>
          <w:lang w:val="ru-RU"/>
        </w:rPr>
        <w:t xml:space="preserve">'Ako ang Ginoo nga imong Dios, nga nagpaguwa kaninyo gikan sa yuta sa Ehipto, gikan sa balay sa pagkaulipon; dili ka magbaton ug lain nga mga dios sa atubangan ko. Dili ka maghimo alang sa imong kaugalingon og dios-diosan o bisan unsang hulagway sa bisan unsang butang sa kalangitan sa ibabaw, o sa yuta sa ilawom, o sa mga tubig ilawom sa yuta; dili ka mosimba kanila o mag-alagad kanila, kay ako, ang Ginoo nga imong Dios, usa ka Dios nga mapanus-on </w:t>
      </w:r>
      <w:r w:rsidRPr="006A21F9">
        <w:rPr>
          <w:lang w:val="ru-RU"/>
        </w:rPr>
        <w:t>(Exodo 20:2–5). Klaro nga gidili sa Dios dinhi, una, ang paghimo og mga dios-diosan ug bisan unsang hulagway sa ubang bakak nga mga dios, ug ikaduha, ang pagsimba ug pag-alagad niini nga mga hulagway sa paagi nga angay lamang sa Dios, nga Iya ra gayud angay madawat. Apan naghimo ug naggamit kita og mga balaan nga imahe dili alang sa bakak nga mga dios, kondili alang sa tinuod nga Dios ug sa Iyang mga Santo, diin Siya nagpuyo; nagasimba ug nagtahud kita sa mga balaan nga ikon, dili ingon mga dios o dios-diosan, kondili sa usa ka simbolikong pagsabot, nga mao, ang pag-ila sa atong pagdayeg ngadto sa tinuod nga gipakita sa mga ikon. Sa niini nga kahulugan, ang Dios dili lang nga wala magdili sa paggamit ug pagdayeg sa mga balaan nga hulagway; sa kasukwahi, sama sa atong nakita, gisugo pa gayud Niya kini, nga nagtudlo kang Moises sa pagtukod sa Kaban sa Tugon—nga nagsilbi nga makita nga timaan sa presensya ni Jehova alang sa mga Hudiyo—nga ibutang ang mga hulagway sa duha ka kerubin sa Labing Balaan nga Puloy-anan, aron pagdekorar sa tabing ug sa mga bungbong mismo sa Tabernakulo og susamang mga hulagway, pagsunog og insenso sa atubangan sa Kaban ug sa tabing, pagpasiga sa mga lampara, ug uban pa.</w:t>
      </w:r>
    </w:p>
    <w:p w14:paraId="36BD03CB" w14:textId="77777777" w:rsidR="00BE1885" w:rsidRPr="006A21F9" w:rsidRDefault="00BE1885" w:rsidP="00BE1885">
      <w:pPr>
        <w:ind w:firstLine="708"/>
        <w:rPr>
          <w:lang w:val="ru-RU"/>
        </w:rPr>
      </w:pPr>
      <w:r w:rsidRPr="006A21F9">
        <w:rPr>
          <w:b/>
          <w:bCs/>
          <w:lang w:val="ru-RU"/>
        </w:rPr>
        <w:t xml:space="preserve">2) </w:t>
      </w:r>
      <w:r w:rsidRPr="006A21F9">
        <w:rPr>
          <w:lang w:val="ru-RU"/>
        </w:rPr>
        <w:t>"Ang karaang mga pagano gisaway ang mga Kristohanon tungod kay wala silay balaan nga mga hulagway — ug ang mga tigdepensa sa Kristiyanismo wala mosalikway niining pagsaway, nga nag-ingon nga ang hulagway sa Dios nakasulat sa kalag sa tawo mismo."</w:t>
      </w:r>
      <w:r>
        <w:rPr>
          <w:rStyle w:val="FootnoteReference"/>
        </w:rPr>
        <w:footnoteReference w:id="1861"/>
      </w:r>
      <w:r w:rsidRPr="006A21F9">
        <w:rPr>
          <w:lang w:val="ru-RU"/>
        </w:rPr>
        <w:t xml:space="preserve"> Apan — </w:t>
      </w:r>
      <w:r w:rsidRPr="006A21F9">
        <w:rPr>
          <w:b/>
          <w:bCs/>
          <w:lang w:val="ru-RU"/>
        </w:rPr>
        <w:t xml:space="preserve">a) </w:t>
      </w:r>
      <w:r w:rsidRPr="006A21F9">
        <w:rPr>
          <w:lang w:val="ru-RU"/>
        </w:rPr>
        <w:t>gisaway sa mga pagano ang mga Kristohanon tungod kay wala silay mga idolo o estatwa (</w:t>
      </w:r>
      <w:r w:rsidRPr="001E4083">
        <w:t>simulacra</w:t>
      </w:r>
      <w:r w:rsidRPr="006A21F9">
        <w:rPr>
          <w:lang w:val="ru-RU"/>
        </w:rPr>
        <w:t xml:space="preserve">) sama sa anaa sa mga pagano — samtang ang mga ikonong Kristohanon dili pareho sa mga idolo; — </w:t>
      </w:r>
      <w:r w:rsidRPr="006A21F9">
        <w:rPr>
          <w:b/>
          <w:bCs/>
          <w:lang w:val="ru-RU"/>
        </w:rPr>
        <w:t xml:space="preserve">b) </w:t>
      </w:r>
      <w:r w:rsidRPr="006A21F9">
        <w:rPr>
          <w:lang w:val="ru-RU"/>
        </w:rPr>
        <w:t>gi-reprocha sila tungod kay ang mga Kristohanon wala magpanag-iya og bantog (</w:t>
      </w:r>
      <w:r w:rsidRPr="001E4083">
        <w:t>nota</w:t>
      </w:r>
      <w:r w:rsidRPr="006A21F9">
        <w:rPr>
          <w:lang w:val="ru-RU"/>
        </w:rPr>
        <w:t xml:space="preserve">) o makita nga mga estatwa, kundili kanunay nilang gitago ang mga butang nga ilang gihalad og pagrespeto — ug kini dili magpasabot nga ang mga Kristohanon wala gyud'y mga imahe; </w:t>
      </w:r>
      <w:r w:rsidRPr="006A21F9">
        <w:rPr>
          <w:b/>
          <w:bCs/>
          <w:lang w:val="ru-RU"/>
        </w:rPr>
        <w:t xml:space="preserve">c) </w:t>
      </w:r>
      <w:r w:rsidRPr="006A21F9">
        <w:rPr>
          <w:lang w:val="ru-RU"/>
        </w:rPr>
        <w:t xml:space="preserve">sa </w:t>
      </w:r>
      <w:r w:rsidRPr="006A21F9">
        <w:rPr>
          <w:lang w:val="ru-RU"/>
        </w:rPr>
        <w:lastRenderedPageBreak/>
        <w:t xml:space="preserve">samang higayon, gi-reprotsan usab sa mga pagano ang mga Kristohanon nga kuno wala silay mga templo o halaran — apan tungod kay kini nga ikaduhang pag-angkon hingpit nga bakak, mosunod nga ang unang reprots dili usab matarong; </w:t>
      </w:r>
      <w:r w:rsidRPr="006A21F9">
        <w:rPr>
          <w:b/>
          <w:bCs/>
          <w:lang w:val="ru-RU"/>
        </w:rPr>
        <w:t xml:space="preserve">d) </w:t>
      </w:r>
      <w:r w:rsidRPr="006A21F9">
        <w:rPr>
          <w:lang w:val="ru-RU"/>
        </w:rPr>
        <w:t>Sa pagtubag niini nga mga akusasyon gikan sa mga pagano, ang mga tigdepensa sa Kristiyanismo, samtang nagpabilin nga hilom bahin sa mga ikonong Kristiyano, pareho usab silang hilom bahin sa mga simbahan ug halaran sa Kristiyano, bisan pa nga ang ulahi walay duhaduha nga naglungtad;</w:t>
      </w:r>
      <w:r>
        <w:rPr>
          <w:rStyle w:val="FootnoteReference"/>
        </w:rPr>
        <w:footnoteReference w:id="1862"/>
      </w:r>
      <w:r w:rsidRPr="006A21F9">
        <w:rPr>
          <w:lang w:val="ru-RU"/>
        </w:rPr>
        <w:t xml:space="preserve"> Nagpabilin silang hilom, siyempre, tungod kay dili nila gusto ipadayag ang ilang hinungdan sa ilang mga kaaway o ipahibalo kanila ang mga balaan nga butang nga tinud-anay nga gitago sa Simbahan niadtong panahona.</w:t>
      </w:r>
    </w:p>
    <w:p w14:paraId="0C475F10" w14:textId="77777777" w:rsidR="00BE1885" w:rsidRPr="006A21F9" w:rsidRDefault="00BE1885" w:rsidP="00BE1885">
      <w:pPr>
        <w:rPr>
          <w:lang w:val="ru-RU"/>
        </w:rPr>
      </w:pPr>
      <w:r w:rsidRPr="006A21F9">
        <w:rPr>
          <w:lang w:val="ru-RU"/>
        </w:rPr>
        <w:t>) "Ang karaang mga magtutudlo sa Simbahan nagtan-aw sa pagdayeg sa mga ikon ingon usa ka krimen nga gihimo sa mga heretiko—ang mga Gnostiko ug ang mga sumusunod kang Carpocrates."</w:t>
      </w:r>
      <w:r>
        <w:rPr>
          <w:rStyle w:val="FootnoteReference"/>
        </w:rPr>
        <w:footnoteReference w:id="1863"/>
      </w:r>
      <w:r w:rsidRPr="006A21F9">
        <w:rPr>
          <w:lang w:val="ru-RU"/>
        </w:rPr>
        <w:t xml:space="preserve"> Apan dili ang pagdayeg sa mga ikon ang giisip sa karaang mga magtutudlo nga krimen sa maong mga heretiko, kondili kini nga mga heretiko — </w:t>
      </w:r>
      <w:r w:rsidRPr="006A21F9">
        <w:rPr>
          <w:b/>
          <w:bCs/>
          <w:lang w:val="ru-RU"/>
        </w:rPr>
        <w:t xml:space="preserve">a) </w:t>
      </w:r>
      <w:r w:rsidRPr="006A21F9">
        <w:rPr>
          <w:lang w:val="ru-RU"/>
        </w:rPr>
        <w:t xml:space="preserve">nagdayeg sa mga hulagway ni Homer, Pythagoras, Plato ug Aristotle, ug labaw pa — </w:t>
      </w:r>
      <w:r w:rsidRPr="006A21F9">
        <w:rPr>
          <w:b/>
          <w:bCs/>
          <w:lang w:val="ru-RU"/>
        </w:rPr>
        <w:t xml:space="preserve">b) </w:t>
      </w:r>
      <w:r w:rsidRPr="006A21F9">
        <w:rPr>
          <w:lang w:val="ru-RU"/>
        </w:rPr>
        <w:t>gihatagan nila og diyosnong dungog ang tanang maong mga hulagway sumala sa paganong ritwal, ug busa nahulog sila sa idolatriya.</w:t>
      </w:r>
      <w:r>
        <w:rPr>
          <w:rStyle w:val="FootnoteReference"/>
        </w:rPr>
        <w:footnoteReference w:id="1864"/>
      </w:r>
    </w:p>
    <w:p w14:paraId="291693E6" w14:textId="77777777" w:rsidR="00BE1885" w:rsidRPr="006A21F9" w:rsidRDefault="00BE1885" w:rsidP="00BE1885">
      <w:pPr>
        <w:rPr>
          <w:lang w:val="ru-RU"/>
        </w:rPr>
      </w:pPr>
      <w:r w:rsidRPr="006A21F9">
        <w:rPr>
          <w:lang w:val="ru-RU"/>
        </w:rPr>
        <w:t>) "Usa sa mga konseho sa Espanya, ang Konseho sa Elvira, nga gipahigayon niadtong 305, klarong gidili ang paggamit sa mga ikon sa mga simbahan sa ika-36 nga kanon."</w:t>
      </w:r>
      <w:r>
        <w:rPr>
          <w:rStyle w:val="FootnoteReference"/>
        </w:rPr>
        <w:footnoteReference w:id="1865"/>
      </w:r>
      <w:r w:rsidRPr="006A21F9">
        <w:rPr>
          <w:lang w:val="ru-RU"/>
        </w:rPr>
        <w:t xml:space="preserve"> Apan — </w:t>
      </w:r>
      <w:r w:rsidRPr="006A21F9">
        <w:rPr>
          <w:b/>
          <w:bCs/>
          <w:lang w:val="ru-RU"/>
        </w:rPr>
        <w:t xml:space="preserve">a) </w:t>
      </w:r>
      <w:r w:rsidRPr="006A21F9">
        <w:rPr>
          <w:lang w:val="ru-RU"/>
        </w:rPr>
        <w:t xml:space="preserve">una sa tanan, kining lagda walay duhaduha nga nagpasabot nga gigamit na ang mga ikon sa mga simbahan niadtong panahona; </w:t>
      </w:r>
      <w:r w:rsidRPr="006A21F9">
        <w:rPr>
          <w:b/>
          <w:bCs/>
          <w:lang w:val="ru-RU"/>
        </w:rPr>
        <w:t xml:space="preserve">b) </w:t>
      </w:r>
      <w:r w:rsidRPr="006A21F9">
        <w:rPr>
          <w:lang w:val="ru-RU"/>
        </w:rPr>
        <w:t>gidili sa lagda ang paglarawan sa bungbong sa simbahan sa tukmang butang nga gi-samba sa mga Kristohanon (</w:t>
      </w:r>
      <w:r w:rsidRPr="001E4083">
        <w:t>quod colitur et adoratur</w:t>
      </w:r>
      <w:r w:rsidRPr="006A21F9">
        <w:rPr>
          <w:lang w:val="ru-RU"/>
        </w:rPr>
        <w:t>), i.e., sumala sa gituohan,</w:t>
      </w:r>
      <w:r>
        <w:rPr>
          <w:rStyle w:val="FootnoteReference"/>
        </w:rPr>
        <w:footnoteReference w:id="1866"/>
      </w:r>
      <w:r w:rsidRPr="006A21F9">
        <w:rPr>
          <w:lang w:val="ru-RU"/>
        </w:rPr>
        <w:t xml:space="preserve"> ang paglarawan sa Dios sa Iyang kina-iya, nga dili makita ug dili masukod; </w:t>
      </w:r>
      <w:r w:rsidRPr="006A21F9">
        <w:rPr>
          <w:b/>
          <w:bCs/>
          <w:lang w:val="ru-RU"/>
        </w:rPr>
        <w:t xml:space="preserve">c) </w:t>
      </w:r>
      <w:r w:rsidRPr="006A21F9">
        <w:rPr>
          <w:lang w:val="ru-RU"/>
        </w:rPr>
        <w:t>dili katingad-an, bisan pa, nga gisugyot nga kini nga lagda gipahamtang subay sa kahimtang sa lugar ug panahon: sa Espanya, naglagot kaayo ang pagpanlupig ni Diocletian niadtong panahona, ug ang mga pagano, nga kanunay mosulod sa mga simbahan sa Kristohanon, nagapasipala sa balaan nga mga imahe sa Ginoo ug sa Iyang mga Santo — aron mapugngan kini, ang maong lagda gisagop sa pipila ka panahon.</w:t>
      </w:r>
      <w:r>
        <w:rPr>
          <w:rStyle w:val="FootnoteReference"/>
        </w:rPr>
        <w:footnoteReference w:id="1867"/>
      </w:r>
    </w:p>
    <w:p w14:paraId="6234A30A" w14:textId="77777777" w:rsidR="00BE1885" w:rsidRPr="006A21F9" w:rsidRDefault="00BE1885" w:rsidP="00BE1885">
      <w:pPr>
        <w:rPr>
          <w:lang w:val="ru-RU"/>
        </w:rPr>
      </w:pPr>
      <w:r w:rsidRPr="006A21F9">
        <w:rPr>
          <w:lang w:val="ru-RU"/>
        </w:rPr>
        <w:tab/>
      </w:r>
    </w:p>
    <w:p w14:paraId="185F9139" w14:textId="77777777" w:rsidR="00BE1885" w:rsidRPr="006A21F9" w:rsidRDefault="00BE1885" w:rsidP="00BE1885">
      <w:pPr>
        <w:pStyle w:val="Heading5"/>
        <w:rPr>
          <w:lang w:val="ru-RU"/>
        </w:rPr>
      </w:pPr>
      <w:bookmarkStart w:id="1142" w:name="_Toc133143034"/>
      <w:bookmarkStart w:id="1143" w:name="_Toc133166391"/>
      <w:bookmarkStart w:id="1144" w:name="_Toc182221601"/>
      <w:bookmarkStart w:id="1145" w:name="_Toc238453168"/>
      <w:bookmarkStart w:id="1146" w:name="_Toc238453968"/>
      <w:bookmarkStart w:id="1147" w:name="_Toc238574276"/>
      <w:r w:rsidRPr="006A21F9">
        <w:rPr>
          <w:bCs/>
          <w:lang w:val="ru-RU"/>
        </w:rPr>
        <w:t xml:space="preserve">§257. </w:t>
      </w:r>
      <w:r w:rsidRPr="006A21F9">
        <w:rPr>
          <w:lang w:val="ru-RU"/>
        </w:rPr>
        <w:t xml:space="preserve">Ang ganti sa mga makasasala: </w:t>
      </w:r>
      <w:r w:rsidRPr="006A21F9">
        <w:rPr>
          <w:bCs/>
          <w:lang w:val="ru-RU"/>
        </w:rPr>
        <w:t xml:space="preserve">a) </w:t>
      </w:r>
      <w:r w:rsidRPr="006A21F9">
        <w:rPr>
          <w:lang w:val="ru-RU"/>
        </w:rPr>
        <w:t>ilang silot sa Hades</w:t>
      </w:r>
      <w:bookmarkEnd w:id="1142"/>
      <w:bookmarkEnd w:id="1143"/>
      <w:bookmarkEnd w:id="1144"/>
      <w:bookmarkEnd w:id="1145"/>
      <w:bookmarkEnd w:id="1146"/>
      <w:bookmarkEnd w:id="1147"/>
    </w:p>
    <w:p w14:paraId="25530256" w14:textId="77777777" w:rsidR="00BE1885" w:rsidRPr="006A21F9" w:rsidRDefault="00BE1885" w:rsidP="00BE1885">
      <w:pPr>
        <w:ind w:firstLine="708"/>
        <w:rPr>
          <w:lang w:val="ru-RU"/>
        </w:rPr>
      </w:pPr>
      <w:r w:rsidRPr="006A21F9">
        <w:rPr>
          <w:lang w:val="ru-RU"/>
        </w:rPr>
        <w:t>Sama sa mga matarong, pagkahuman sa kamatayon sa lawas ug sa ilang partikular nga paghukom, mosaka dayon ang ilang mga kalag paingon sa langit ug gihatagan og kalipay, ingon man ang mga makasasala mobiya uban sa ilang mga kalag paingon sa impyerno — usa ka dapit sa kasubo ug kasakit; apan, sama sa una nga wala pa makasinati sa hingpit nga kalipay, ingon man ang ikaduha wala pa mag-antos sa hingpit nga pag-antos hangtod sa Katapusang Paghukom.</w:t>
      </w:r>
    </w:p>
    <w:p w14:paraId="7C8D73C8"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Ang mga makasasala, dayon pagkahuman sa kamatayon ug sa partikular nga paghukom, moadto uban sa ilang mga kalag sa usa ka dapit sa kasubo ug kasakit.</w:t>
      </w:r>
    </w:p>
    <w:p w14:paraId="599FB7F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Si Kristo nga Manluluwas mismo ang nagpahayag niini nga kamatuoran. Una, sa dihang miingon Siya: </w:t>
      </w:r>
      <w:r w:rsidRPr="006A21F9">
        <w:rPr>
          <w:i/>
          <w:iCs/>
          <w:lang w:val="ru-RU"/>
        </w:rPr>
        <w:t>'Ayaw kamo kahadlok sa mga makapatay sa lawas ug pagkahuman niini wala na silay mahimo pa; apan isulti ko kaninyo kinsa ang inyong kahadlukan: kahadlok kamo kaniya nga pagkahuman sa pagpatay, makahimo sa paglabay kaninyo sa Gehenna</w:t>
      </w:r>
      <w:r w:rsidRPr="006A21F9">
        <w:rPr>
          <w:lang w:val="ru-RU"/>
        </w:rPr>
        <w:t xml:space="preserve">' (Lucas 12:4–5). Ug ikaduha, ug labi pa nga mas klaro, sa parabula sa adunahan nga tawo ug ni Lazaro: </w:t>
      </w:r>
      <w:r w:rsidRPr="006A21F9">
        <w:rPr>
          <w:i/>
          <w:iCs/>
          <w:lang w:val="ru-RU"/>
        </w:rPr>
        <w:t xml:space="preserve">Ang pulubi namatay ug gidala sa mga anghel ngadto sa sabakan ni Abraham. Namatay usab ang adunahan nga tawo, ug gilubong siya. Ug sa Hades, samtang nag-antos siya sa kalaglagan, iyang gitangtang ang iyang mga mata ug nakita niya si Abraham sa halayo, uban si Lazaro sa iyang sabakan; ug misinggit siya, miingon: 'Amahan Abraham! Kaluy-i ako, ug padal-a si Lazaro sa pag-itsok sa tumoy sa iyang </w:t>
      </w:r>
      <w:r w:rsidRPr="006A21F9">
        <w:rPr>
          <w:i/>
          <w:iCs/>
          <w:lang w:val="ru-RU"/>
        </w:rPr>
        <w:lastRenderedPageBreak/>
        <w:t xml:space="preserve">tudlo sa tubig aron pabugnawan ang akong dila, kay nag-antos ako sa kalayo.' Apan miingon si Abraham, 'Anak, hinumdumi nga nadawat nimo ang imong mga kaayohan sa imong kinabuhi, samtang si Lazaro nakasinati sa mga kadaut; ug karon siya gipahupay dinhi, samtang ikaw nag-antos' </w:t>
      </w:r>
      <w:r w:rsidRPr="006A21F9">
        <w:rPr>
          <w:lang w:val="ru-RU"/>
        </w:rPr>
        <w:t>(Lucas 16:22–25).</w:t>
      </w:r>
    </w:p>
    <w:p w14:paraId="5F625A52" w14:textId="77777777" w:rsidR="00BE1885" w:rsidRPr="006A21F9" w:rsidRDefault="00BE1885" w:rsidP="00BE1885">
      <w:pPr>
        <w:ind w:firstLine="708"/>
        <w:rPr>
          <w:lang w:val="ru-RU"/>
        </w:rPr>
      </w:pPr>
      <w:r w:rsidRPr="006A21F9">
        <w:rPr>
          <w:b/>
          <w:bCs/>
          <w:lang w:val="ru-RU"/>
        </w:rPr>
        <w:t xml:space="preserve">2) </w:t>
      </w:r>
      <w:r w:rsidRPr="006A21F9">
        <w:rPr>
          <w:lang w:val="ru-RU"/>
        </w:rPr>
        <w:t>Ang Balaang Katolikong Simbahan kanunay nga nagbarug niini nga kamatuoran ug gipangwali kini pinaagi sa mga pulong sa iyang mga pastor. Ani-a, pananglitan, ang mga pulong sa</w:t>
      </w:r>
    </w:p>
    <w:p w14:paraId="5B2FEDD4" w14:textId="77777777" w:rsidR="00BE1885" w:rsidRPr="006A21F9" w:rsidRDefault="00BE1885" w:rsidP="00BE1885">
      <w:pPr>
        <w:rPr>
          <w:lang w:val="ru-RU"/>
        </w:rPr>
      </w:pPr>
      <w:r w:rsidRPr="006A21F9">
        <w:rPr>
          <w:lang w:val="ru-RU"/>
        </w:rPr>
        <w:tab/>
        <w:t>San Justinong Martir: 'Dili ka gayud makasala batok sa atong mga katigulangan (nga namatay sa pagka-pagano) kon mosugot ka karon sa pagbarug sa kilid nga supak sa ilang sayop. Karon, walay duhaduha, ginasakit sila sa ulahi nga paghinulsol sa Hades; ug kon mahimo pa nila nga ipahibalo kanimo gikan didto unsay nahitabo kanila pagkahuman sa katapusan ning kinabuhi, makahibalo ka gayud unsang mga kadaut ang ilang gustong panalipdan kanimo."</w:t>
      </w:r>
      <w:r>
        <w:rPr>
          <w:rStyle w:val="FootnoteReference"/>
        </w:rPr>
        <w:footnoteReference w:id="1868"/>
      </w:r>
    </w:p>
    <w:p w14:paraId="58C3C963" w14:textId="77777777" w:rsidR="00BE1885" w:rsidRPr="006A21F9" w:rsidRDefault="00BE1885" w:rsidP="00BE1885">
      <w:pPr>
        <w:rPr>
          <w:lang w:val="ru-RU"/>
        </w:rPr>
      </w:pPr>
      <w:r w:rsidRPr="006A21F9">
        <w:rPr>
          <w:lang w:val="ru-RU"/>
        </w:rPr>
        <w:tab/>
        <w:t>San Cipriano: "Katahad sa kamatayon ang bisan kinsa nga, sa pagbiya niini nga kalibutan, pagahilakitan sa walay hunong nga pag-antos sa walay katapusang kalayo… Ang mga matarong gitawag ngadto sa kahupayan, samtang ang mga makasasala dad-on ngadto sa silot."</w:t>
      </w:r>
      <w:r>
        <w:rPr>
          <w:rStyle w:val="FootnoteReference"/>
        </w:rPr>
        <w:footnoteReference w:id="1869"/>
      </w:r>
    </w:p>
    <w:p w14:paraId="6A11BFF7" w14:textId="77777777" w:rsidR="00BE1885" w:rsidRPr="006A21F9" w:rsidRDefault="00BE1885" w:rsidP="00BE1885">
      <w:pPr>
        <w:rPr>
          <w:lang w:val="ru-RU"/>
        </w:rPr>
      </w:pPr>
      <w:r w:rsidRPr="006A21F9">
        <w:rPr>
          <w:lang w:val="ru-RU"/>
        </w:rPr>
        <w:tab/>
        <w:t>Hilaryo: "Dili kini mausab-usab nga kasuko kung ang daotan malaglag gikan sa dalan sa matarong (Salmo 2:12); ayaw pasagdi nga madani kinsa man sa paglangan sa silot tungod sa paglangan sa paghukom. Sa dili madugay mosiga ang kalagot (Salmo 2:13): kay ang manimalos sa impyerno modawat kanato dayon, ug sa pagbulag sa lawas, kon kita nagkinabuhi sa ingon niini nga paagi, kita dayon malaglag gikan sa dalan sa mga matarong. Ang adunahan ug ang pulubi sa Ebanghelyo nagasilbi nga mga saksi kanato: sa kanila, ang usa gibutang sa mga anghel sa puloy-anan sa mga bulahan ug sa sabakan ni Abraham, samtang ang usa gidala dayon ngadto sa gingharian sa silot. Ug ingon ka dali nga miabot kini nga silot sa namatay nga ang iyang mga igsoon buhi pa. Walay paglangan o kabahin diha…"</w:t>
      </w:r>
      <w:r>
        <w:rPr>
          <w:rStyle w:val="FootnoteReference"/>
        </w:rPr>
        <w:footnoteReference w:id="1870"/>
      </w:r>
    </w:p>
    <w:p w14:paraId="45FE613D" w14:textId="77777777" w:rsidR="00BE1885" w:rsidRPr="006A21F9" w:rsidRDefault="00BE1885" w:rsidP="00BE1885">
      <w:pPr>
        <w:rPr>
          <w:lang w:val="ru-RU"/>
        </w:rPr>
      </w:pPr>
      <w:r w:rsidRPr="006A21F9">
        <w:rPr>
          <w:lang w:val="ru-RU"/>
        </w:rPr>
        <w:tab/>
        <w:t>San Efrem nga Siryano: "Sa dihang nahuman na ang kinabuhi sa makasasala, usa ka makalilisang nga anghel ang gipadala aron kuhaon ang iyang kalag, nga nagaingon: 'Natapos na ang imong pagbiyahe niining kinabuhi; adto na karon sa lain nga kalibutan, adto sa imong lugar.' Ug pagkahuman niini, biyaan niya ang mga kalipay ning kinabuhi, nga iyang gihunahuna nga malingaw siya hangtod sa kahangturan, ug, gidala sa dautang mga anghel, moadto siya sa dapit sa pag-antos; ug sa pagtan-aw niya niini, siya mapuno sa kahadlok, ug iyang patukmokon ang iyang nawong sa iyang mga kamot, maglantaw-lantaw, ug gustong modagan. Apan dili na kini ikalikay, kay hugot kaayo siyang gipugngan sa mga nagdala kaniya. Unya ang mga anghel nga nagkupot kaniya pag-ayo moingon kaniya: 'Ngano man ka nahadlok kaayo, salbahis? Unsa may nakapaguol kanimo, unsa may nakapasubo kanimo? Unsa may imong gihadlok, pobre nga kalag? Ngano man ka nagkurog, salbahis? Ikaw mismo ang nag-andam niining dapita para sa imong kaugalingon. Pitas sa imong gipangtanum.'</w:t>
      </w:r>
      <w:r>
        <w:rPr>
          <w:rStyle w:val="FootnoteReference"/>
        </w:rPr>
        <w:footnoteReference w:id="1871"/>
      </w:r>
    </w:p>
    <w:p w14:paraId="4AE53A53" w14:textId="77777777" w:rsidR="00BE1885" w:rsidRPr="006A21F9" w:rsidRDefault="00BE1885" w:rsidP="00BE1885">
      <w:pPr>
        <w:rPr>
          <w:lang w:val="ru-RU"/>
        </w:rPr>
      </w:pPr>
      <w:r w:rsidRPr="006A21F9">
        <w:rPr>
          <w:lang w:val="ru-RU"/>
        </w:rPr>
        <w:tab/>
        <w:t>San Santiago sa Nisibis: "Ang atong pagtuo nagtudlo nga, sa dihang mamatay ang mga tawo, ang mga kalag sa mga matarong moadto sa Dios, samtang ang mga kalag sa mga daotan moadto sa Gehenna."</w:t>
      </w:r>
      <w:r>
        <w:rPr>
          <w:rStyle w:val="FootnoteReference"/>
        </w:rPr>
        <w:footnoteReference w:id="1872"/>
      </w:r>
    </w:p>
    <w:p w14:paraId="56FB61D6" w14:textId="77777777" w:rsidR="00BE1885" w:rsidRPr="006A21F9" w:rsidRDefault="00BE1885" w:rsidP="00BE1885">
      <w:pPr>
        <w:rPr>
          <w:lang w:val="ru-RU"/>
        </w:rPr>
      </w:pPr>
      <w:r w:rsidRPr="006A21F9">
        <w:rPr>
          <w:lang w:val="ru-RU"/>
        </w:rPr>
        <w:tab/>
        <w:t>San Basilio nga Dako: "Ang kamatayon dili dautan: kay kinsa bay motawag sa kamatayon sa usa ka makasasala nga dautan? Kay alang kaniya, ang pagbiya niining kinabuhi mao ang sinugdanan sa mga pag-antos sa Hades."</w:t>
      </w:r>
      <w:r>
        <w:rPr>
          <w:rStyle w:val="FootnoteReference"/>
        </w:rPr>
        <w:footnoteReference w:id="1873"/>
      </w:r>
      <w:r w:rsidRPr="006A21F9">
        <w:rPr>
          <w:lang w:val="ru-RU"/>
        </w:rPr>
        <w:t xml:space="preserve"> "</w:t>
      </w:r>
      <w:r w:rsidRPr="006A21F9">
        <w:rPr>
          <w:i/>
          <w:iCs/>
          <w:lang w:val="ru-RU"/>
        </w:rPr>
        <w:t xml:space="preserve">Ayaw kamo pasagdi nga limbongan sa walay sulod nga mga pulong </w:t>
      </w:r>
      <w:r w:rsidRPr="006A21F9">
        <w:rPr>
          <w:lang w:val="ru-RU"/>
        </w:rPr>
        <w:t xml:space="preserve">(Efe. 5:6). Kay </w:t>
      </w:r>
      <w:r w:rsidRPr="006A21F9">
        <w:rPr>
          <w:i/>
          <w:iCs/>
          <w:lang w:val="ru-RU"/>
        </w:rPr>
        <w:t xml:space="preserve">kalaglagan moabut kanila kalit </w:t>
      </w:r>
      <w:r w:rsidRPr="006A21F9">
        <w:rPr>
          <w:lang w:val="ru-RU"/>
        </w:rPr>
        <w:t xml:space="preserve">(1 Tes. 5:3), ug usa ka dakong katalagman mopanaug kanila sama sa bagyo. Usa ka makalilisang nga anghel ang moanha, nga pwersado nga magdala ug magdani sa imong kalag—nga napugos sa mga sala, kanunay nga mobalik sa iyang gibyaan dinhi, ug hilom nga nagahilak, kay ang instrumento sa paghilak nanghilom na. — Oh, unsa ka pagahirapan nimo ang imong kaugalingon! Unsaon man nimo pagbangon, nga maghinulsol sa walay pulos sa imong mga binuhatan, sa diha nga makita nimo ang kahayag sa mga matarong sa seryosong pag-apod-apod sa mga gasa ug ang pagkaguba sa mga makasasala sa kinahiladman nga kangitngit? </w:t>
      </w:r>
      <w:r w:rsidRPr="006A21F9">
        <w:rPr>
          <w:lang w:val="ru-RU"/>
        </w:rPr>
        <w:lastRenderedPageBreak/>
        <w:t>Unsa man imong isulti niadto—sa kasakit sa imong kasingkasing? Ka-ulaw nako, nga wala nako gilabay ang bug-at nga karga sa sala sa dihang sayon ra kaayo kini ibutang, apan sa baylo gipatawag nako sa akong kaugalingon ang tumpok niining mga dautan! Ka-ulaw nako, nga wala nako gihugas ang akong kahugawan, apan karon gipamarkahan na ko sa mga sala! Karon unta, uban ko sa mga anghel; karon unta, nag-enjoy ko sa langitnong mga panalangin. O, akong limbongong pangatarungan! Tungod sa malipong nga kalipay sa sala nag-antos ako og walay katapusang pag-antos; tungod sa kalipay sa unod karon ako gipadala sa kalayo."</w:t>
      </w:r>
      <w:r>
        <w:rPr>
          <w:rStyle w:val="FootnoteReference"/>
        </w:rPr>
        <w:footnoteReference w:id="1874"/>
      </w:r>
    </w:p>
    <w:p w14:paraId="04E526DD" w14:textId="77777777" w:rsidR="00BE1885" w:rsidRPr="006A21F9" w:rsidRDefault="00BE1885" w:rsidP="00BE1885">
      <w:pPr>
        <w:rPr>
          <w:lang w:val="ru-RU"/>
        </w:rPr>
      </w:pPr>
      <w:r w:rsidRPr="006A21F9">
        <w:rPr>
          <w:lang w:val="ru-RU"/>
        </w:rPr>
        <w:tab/>
        <w:t>Ang mosunod usab nagtudlo niini: Tertullian, Clement of Alexandria, San Gregorio sa Nyssa,</w:t>
      </w:r>
      <w:r>
        <w:rPr>
          <w:rStyle w:val="FootnoteReference"/>
        </w:rPr>
        <w:footnoteReference w:id="1875"/>
      </w:r>
      <w:r w:rsidRPr="006A21F9">
        <w:rPr>
          <w:lang w:val="ru-RU"/>
        </w:rPr>
        <w:t xml:space="preserve"> Jerome,</w:t>
      </w:r>
      <w:r>
        <w:rPr>
          <w:rStyle w:val="FootnoteReference"/>
        </w:rPr>
        <w:footnoteReference w:id="1876"/>
      </w:r>
      <w:r w:rsidRPr="006A21F9">
        <w:rPr>
          <w:lang w:val="ru-RU"/>
        </w:rPr>
        <w:t xml:space="preserve"> Augustine</w:t>
      </w:r>
      <w:r>
        <w:rPr>
          <w:rStyle w:val="FootnoteReference"/>
        </w:rPr>
        <w:footnoteReference w:id="1877"/>
      </w:r>
      <w:r w:rsidRPr="006A21F9">
        <w:rPr>
          <w:lang w:val="ru-RU"/>
        </w:rPr>
        <w:t xml:space="preserve"> ug uban pa).</w:t>
      </w:r>
      <w:r>
        <w:rPr>
          <w:rStyle w:val="FootnoteReference"/>
        </w:rPr>
        <w:footnoteReference w:id="1878"/>
      </w:r>
    </w:p>
    <w:p w14:paraId="661090C6"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Gamay ra kaayo ang masulti bahin sa dapit diin paingon sa mga kalag sa mga makasasala human sa partikular nga paghukom, ug bahin sa ilang pag-antos didto.</w:t>
      </w:r>
    </w:p>
    <w:p w14:paraId="248EE761" w14:textId="77777777" w:rsidR="00BE1885" w:rsidRPr="006A21F9" w:rsidRDefault="00BE1885" w:rsidP="00BE1885">
      <w:pPr>
        <w:rPr>
          <w:lang w:val="ru-RU"/>
        </w:rPr>
      </w:pPr>
      <w:r w:rsidRPr="006A21F9">
        <w:rPr>
          <w:lang w:val="ru-RU"/>
        </w:rPr>
        <w:tab/>
        <w:t xml:space="preserve">Kini nga dapit gitumong sa Balaang Kasulatan ug sa mga sinulat sa karaang mga magtutudlo sa Simbahan ingon nga: impyerno </w:t>
      </w:r>
      <w:r w:rsidRPr="006B15F8">
        <w:rPr>
          <w:lang w:val="ru-RU"/>
        </w:rPr>
        <w:t>[</w:t>
      </w:r>
      <w:r w:rsidRPr="006A21F9">
        <w:rPr>
          <w:lang w:val="ru-RU"/>
        </w:rPr>
        <w:t>(Lucas 16:23</w:t>
      </w:r>
      <w:r w:rsidRPr="006B15F8">
        <w:rPr>
          <w:lang w:val="ru-RU"/>
        </w:rPr>
        <w:t>)</w:t>
      </w:r>
      <w:r w:rsidRPr="006A21F9">
        <w:rPr>
          <w:lang w:val="ru-RU"/>
        </w:rPr>
        <w:t xml:space="preserve">; </w:t>
      </w:r>
      <w:r w:rsidRPr="006B15F8">
        <w:rPr>
          <w:lang w:val="ru-RU"/>
        </w:rPr>
        <w:t>(</w:t>
      </w:r>
      <w:r w:rsidRPr="006A21F9">
        <w:rPr>
          <w:lang w:val="ru-RU"/>
        </w:rPr>
        <w:t>Buhat 2:51)</w:t>
      </w:r>
      <w:r w:rsidRPr="006B15F8">
        <w:rPr>
          <w:lang w:val="ru-RU"/>
        </w:rPr>
        <w:t>]</w:t>
      </w:r>
      <w:r w:rsidRPr="006A21F9">
        <w:rPr>
          <w:lang w:val="ru-RU"/>
        </w:rPr>
        <w:t>, hingpit nga kangitngit [(Mateo 22:13);</w:t>
      </w:r>
      <w:r w:rsidRPr="006A21F9">
        <w:rPr>
          <w:rFonts w:cs="Cambria Math"/>
          <w:lang w:val="ru-RU"/>
        </w:rPr>
        <w:t xml:space="preserve"> </w:t>
      </w:r>
      <w:r w:rsidRPr="006A21F9">
        <w:rPr>
          <w:lang w:val="ru-RU"/>
        </w:rPr>
        <w:t>(Matt. 25:30–46)], ang bilanggoan sa mga espiritu (1 Pet. 3:18), ang kalawoman (Luke 8:31), ang ilawom nga kalibutan (Phil. 2:11), Gehenna (Matt. 5:22;</w:t>
      </w:r>
      <w:r w:rsidRPr="006A21F9">
        <w:rPr>
          <w:rFonts w:cs="Cambria Math"/>
          <w:lang w:val="ru-RU"/>
        </w:rPr>
        <w:t xml:space="preserve"> </w:t>
      </w:r>
      <w:r w:rsidRPr="006A21F9">
        <w:rPr>
          <w:lang w:val="ru-RU"/>
        </w:rPr>
        <w:t>10:28), ang nagdilaab nga hurno [(Matt. 13:50); (Luke 12:2)]</w:t>
      </w:r>
      <w:r>
        <w:rPr>
          <w:rStyle w:val="FootnoteReference"/>
        </w:rPr>
        <w:footnoteReference w:id="1879"/>
      </w:r>
      <w:r w:rsidRPr="006A21F9">
        <w:rPr>
          <w:b/>
          <w:bCs/>
          <w:lang w:val="ru-RU"/>
        </w:rPr>
        <w:t xml:space="preserve"> </w:t>
      </w:r>
      <w:r w:rsidRPr="006A21F9">
        <w:rPr>
          <w:lang w:val="ru-RU"/>
        </w:rPr>
        <w:t xml:space="preserve">, ug sa ubang mga ngalan, nga bisan pa niana, nagpahayag sa parehas nga ideya: nga ang lugar para sa mga kalag nga mibiya sa kalibutan samtang naa sa kahimtang sa sala usa ka lugar sa paghukom ug sa kasuko sa Dios (Ang Ortodoksong Kumpisal, Bahin 1, tubag sa pangutana 68). Mahitungod sa tukmang nahimutangan sa impyerno, o Gehenna, puro lang kini mga opinyon. Ang uban, base sa mga pulong sa Kasulatan </w:t>
      </w:r>
      <w:r w:rsidRPr="006B15F8">
        <w:rPr>
          <w:lang w:val="ru-RU"/>
        </w:rPr>
        <w:t>[</w:t>
      </w:r>
      <w:r w:rsidRPr="006A21F9">
        <w:rPr>
          <w:lang w:val="ru-RU"/>
        </w:rPr>
        <w:t>(Num. 16:30–34</w:t>
      </w:r>
      <w:r w:rsidRPr="006B15F8">
        <w:rPr>
          <w:lang w:val="ru-RU"/>
        </w:rPr>
        <w:t>)</w:t>
      </w:r>
      <w:r w:rsidRPr="006A21F9">
        <w:rPr>
          <w:lang w:val="ru-RU"/>
        </w:rPr>
        <w:t xml:space="preserve">; </w:t>
      </w:r>
      <w:r w:rsidRPr="006B15F8">
        <w:rPr>
          <w:lang w:val="ru-RU"/>
        </w:rPr>
        <w:t>(</w:t>
      </w:r>
      <w:r w:rsidRPr="006A21F9">
        <w:rPr>
          <w:lang w:val="ru-RU"/>
        </w:rPr>
        <w:t>Ezek. 26:20</w:t>
      </w:r>
      <w:r w:rsidRPr="006B15F8">
        <w:rPr>
          <w:lang w:val="ru-RU"/>
        </w:rPr>
        <w:t>)</w:t>
      </w:r>
      <w:r w:rsidRPr="006A21F9">
        <w:rPr>
          <w:lang w:val="ru-RU"/>
        </w:rPr>
        <w:t xml:space="preserve">; </w:t>
      </w:r>
      <w:r w:rsidRPr="006B15F8">
        <w:rPr>
          <w:lang w:val="ru-RU"/>
        </w:rPr>
        <w:t>(</w:t>
      </w:r>
      <w:r w:rsidRPr="006A21F9">
        <w:rPr>
          <w:lang w:val="ru-RU"/>
        </w:rPr>
        <w:t>Ezek. 31:18</w:t>
      </w:r>
      <w:r w:rsidRPr="006B15F8">
        <w:rPr>
          <w:lang w:val="ru-RU"/>
        </w:rPr>
        <w:t xml:space="preserve">) </w:t>
      </w:r>
      <w:r w:rsidRPr="006A21F9">
        <w:rPr>
          <w:lang w:val="ru-RU"/>
        </w:rPr>
        <w:t>ug uban pa</w:t>
      </w:r>
      <w:r w:rsidRPr="006B15F8">
        <w:rPr>
          <w:lang w:val="ru-RU"/>
        </w:rPr>
        <w:t>]</w:t>
      </w:r>
      <w:r w:rsidRPr="006A21F9">
        <w:rPr>
          <w:lang w:val="ru-RU"/>
        </w:rPr>
        <w:t>, gihunahuna nila nga ang impyerno naa sa sulod sa yuta o sa kinahiladman niini, sa ilawom sa kalibutan.</w:t>
      </w:r>
      <w:r>
        <w:rPr>
          <w:rStyle w:val="FootnoteReference"/>
        </w:rPr>
        <w:footnoteReference w:id="1880"/>
      </w:r>
      <w:r w:rsidRPr="006A21F9">
        <w:rPr>
          <w:lang w:val="ru-RU"/>
        </w:rPr>
        <w:t xml:space="preserve"> Ang uban, sama ni San Juan Crisostomo, nagtuo nga ang Gehenna nahimutang sa gawas sa kalibutan.</w:t>
      </w:r>
      <w:r>
        <w:rPr>
          <w:rStyle w:val="FootnoteReference"/>
        </w:rPr>
        <w:footnoteReference w:id="1881"/>
      </w:r>
      <w:r w:rsidRPr="006A21F9">
        <w:rPr>
          <w:lang w:val="ru-RU"/>
        </w:rPr>
        <w:t xml:space="preserve"> Apan labing maayo nga hinumduman dinhi ang mga pulong ni Chrysostom mismo: "Nangutana kamo kung asa ug sa unsang dapit ang Gehenna? Apan unsa man kaha inyong labot? Kinahanglan nga masayud kita nga kini naglungtad, dili asa ug sa unsang dapit kini natago… Busa, ayaw nato pangitaon kung asa kini, kondili unsaon nato kini paglikayan."</w:t>
      </w:r>
      <w:r>
        <w:rPr>
          <w:rStyle w:val="FootnoteReference"/>
        </w:rPr>
        <w:footnoteReference w:id="1882"/>
      </w:r>
    </w:p>
    <w:p w14:paraId="194F39D9" w14:textId="77777777" w:rsidR="00BE1885" w:rsidRPr="006A21F9" w:rsidRDefault="00BE1885" w:rsidP="00BE1885">
      <w:pPr>
        <w:rPr>
          <w:lang w:val="ru-RU"/>
        </w:rPr>
      </w:pPr>
      <w:r w:rsidRPr="006A21F9">
        <w:rPr>
          <w:lang w:val="ru-RU"/>
        </w:rPr>
        <w:tab/>
        <w:t xml:space="preserve">Ang mga pag-antos sa mga makasasala sa impyerno, sumala sa atong masuta gikan sa Kasulatan, naglangkob sa kamatuoran nga sila: </w:t>
      </w:r>
      <w:r w:rsidRPr="006A21F9">
        <w:rPr>
          <w:b/>
          <w:bCs/>
          <w:lang w:val="ru-RU"/>
        </w:rPr>
        <w:t xml:space="preserve">a) </w:t>
      </w:r>
      <w:r w:rsidRPr="006A21F9">
        <w:rPr>
          <w:lang w:val="ru-RU"/>
        </w:rPr>
        <w:t>gilay-on gikan sa kahayag sa nawong sa Dios (Mat. 7:23) ug gipriso sa bilanggoan sa mga espiritu (1 Ped. 3:18)—ug kini nga pagsalikway sa Dios mao na ang labing dakong silot;</w:t>
      </w:r>
      <w:r>
        <w:rPr>
          <w:rStyle w:val="FootnoteReference"/>
        </w:rPr>
        <w:footnoteReference w:id="1883"/>
      </w:r>
      <w:r w:rsidRPr="006A21F9">
        <w:rPr>
          <w:lang w:val="ru-RU"/>
        </w:rPr>
        <w:t xml:space="preserve"> </w:t>
      </w:r>
      <w:r w:rsidRPr="006A21F9">
        <w:rPr>
          <w:b/>
          <w:bCs/>
          <w:lang w:val="ru-RU"/>
        </w:rPr>
        <w:t xml:space="preserve">b) </w:t>
      </w:r>
      <w:r w:rsidRPr="006A21F9">
        <w:rPr>
          <w:lang w:val="ru-RU"/>
        </w:rPr>
        <w:t xml:space="preserve">gipugngan sila sa pag-ambit sa Gingharian sa Langit ug sa kalipay sa mga matarong, ug gilabay sa gawas nga kangitngit (Mat. 22:13); </w:t>
      </w:r>
      <w:r w:rsidRPr="006A21F9">
        <w:rPr>
          <w:b/>
          <w:bCs/>
          <w:lang w:val="ru-RU"/>
        </w:rPr>
        <w:t xml:space="preserve">c) </w:t>
      </w:r>
      <w:r w:rsidRPr="006A21F9">
        <w:rPr>
          <w:lang w:val="ru-RU"/>
        </w:rPr>
        <w:t xml:space="preserve">mabati nila ang kasakit sa konsensya tungod sa ilang mga sala, nga nagpahirap kanila nga walay hunong, sama sa usa ka ulod nga dili mamatay (Marcos 9:44); </w:t>
      </w:r>
      <w:r w:rsidRPr="006A21F9">
        <w:rPr>
          <w:b/>
          <w:bCs/>
          <w:lang w:val="ru-RU"/>
        </w:rPr>
        <w:t xml:space="preserve">d) </w:t>
      </w:r>
      <w:r w:rsidRPr="006A21F9">
        <w:rPr>
          <w:lang w:val="ru-RU"/>
        </w:rPr>
        <w:t xml:space="preserve">makita nila ang ilang kaugalingon nga kauban sa dautang mga espiritu nga gipahawa; </w:t>
      </w:r>
      <w:r w:rsidRPr="006A21F9">
        <w:rPr>
          <w:b/>
          <w:bCs/>
          <w:lang w:val="ru-RU"/>
        </w:rPr>
        <w:t xml:space="preserve">e) </w:t>
      </w:r>
      <w:r w:rsidRPr="006A21F9">
        <w:rPr>
          <w:lang w:val="ru-RU"/>
        </w:rPr>
        <w:t xml:space="preserve">sa katapusan, nag-antos sila sa nagkalain-laing porma sa </w:t>
      </w:r>
      <w:r w:rsidRPr="006A21F9">
        <w:rPr>
          <w:lang w:val="ru-RU"/>
        </w:rPr>
        <w:lastRenderedPageBreak/>
        <w:t>aktibong pag-antos [(Lucas 16:23); (Matt. 22:1 et al.]</w:t>
      </w:r>
      <w:r>
        <w:rPr>
          <w:rStyle w:val="FootnoteReference"/>
        </w:rPr>
        <w:footnoteReference w:id="1884"/>
      </w:r>
      <w:r w:rsidRPr="006A21F9">
        <w:rPr>
          <w:lang w:val="ru-RU"/>
        </w:rPr>
        <w:t xml:space="preserve"> Bisan pa, angay hinumduman nga ang pag-antos sa mga makasasala sa impyerno dili gayud pareho, kondili, sumala sa matarong (bisan pa partikular) nga paghukom sa Dios, kini angay sa kalapasan sa matag indibidwal (Luke 12:47–48). Sumala niini, mahimo natong hunahunaon nga ang impyerno adunay kaugalingong lain-laing puy-anan, mga kwarto, ug mga tipunan sa mga kalag (3 Esdras 4:32–41), kaugalingong espesipikong mga kompartimento, diin ang usa gitawag nga impyerno mismo, ang lain Gehenna, ang ikatulo Tartarus, ang ikaupat mao ang danaw sa kalayo, ug uban pa. Sa labing gamay, adunay usa ka talata sa Basahon sa Pahayag diin gilain ang impyerno ug ang danaw sa kalayo gikan sa usag usa (Pahayag 20:13–14).</w:t>
      </w:r>
    </w:p>
    <w:p w14:paraId="0F6B09DC"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 xml:space="preserve">Dugang pa, kining nagkalain-laing pag-antos nga ginasinati sa mga makasasala sa impyerno pagkahuman sa partikular nga paghukom dili diay hingpit ug hingusgan nga pag-antos, kondili pauna ra kini. Kay, sumala sa pagtudlo sa Pulong sa Dios, ang hingpit ug katapusang paghukom alang sa mga makasasala mahitabo sa katapusan niining panahona, sa dihang </w:t>
      </w:r>
      <w:r w:rsidRPr="006A21F9">
        <w:rPr>
          <w:i/>
          <w:iCs/>
          <w:lang w:val="ru-RU"/>
        </w:rPr>
        <w:t xml:space="preserve">ang Anak sa Tawo magpadala sa Iyang mga anghel, ug ilang tigumon gikan sa Iyang Gingharian ang tanan nga manulaw ug kadtong nagbuhat sa kawalay-balaod, ug ilabay sila sa hurno sa kalayo </w:t>
      </w:r>
      <w:r w:rsidRPr="006A21F9">
        <w:rPr>
          <w:lang w:val="ru-RU"/>
        </w:rPr>
        <w:t>[(Matt. 13:41–42); cf. (2 Cor. 5:10)]. Ug ang mga magtutudlo sa Simbahan miingon usab:</w:t>
      </w:r>
    </w:p>
    <w:p w14:paraId="1865F01A" w14:textId="77777777" w:rsidR="00BE1885" w:rsidRPr="006A21F9" w:rsidRDefault="00BE1885" w:rsidP="00BE1885">
      <w:pPr>
        <w:rPr>
          <w:lang w:val="ru-RU"/>
        </w:rPr>
      </w:pPr>
      <w:r w:rsidRPr="006A21F9">
        <w:rPr>
          <w:lang w:val="ru-RU"/>
        </w:rPr>
        <w:tab/>
        <w:t>San Justin: "Ang mga kalag sa mga matarong naa sa labing maayong dapit, samtang ang mga kalag sa mga dili deboto ug sa daotan naa sa labing dautan, nagpaabot sa Adlaw sa Paghukom."</w:t>
      </w:r>
      <w:r>
        <w:rPr>
          <w:rStyle w:val="FootnoteReference"/>
        </w:rPr>
        <w:footnoteReference w:id="1885"/>
      </w:r>
    </w:p>
    <w:p w14:paraId="19B8CB3F" w14:textId="77777777" w:rsidR="00BE1885" w:rsidRPr="006A21F9" w:rsidRDefault="00BE1885" w:rsidP="00BE1885">
      <w:pPr>
        <w:rPr>
          <w:lang w:val="ru-RU"/>
        </w:rPr>
      </w:pPr>
      <w:r w:rsidRPr="006A21F9">
        <w:rPr>
          <w:lang w:val="ru-RU"/>
        </w:rPr>
        <w:tab/>
        <w:t>San Atanasio: "Ang kalipay nga karon gikalimot sa mga kalag sa mga balaan usa ka pribadong kalipay, sama sa kasubo sa mga makasasala nga usa ka pribadong silot. Ug sama sa dihang ang Hari motawag sa iyang mga higala aron makig-ambit sa usa ka panyapon uban kaniya, ug ingon usab sa mga gisilotan aron silotan sila, ang mga giimbitar sa panyapon nagpabilin sa kalipay sa atubangan sa balay sa Hari hangtod sa takna sa panyapon, samtang ang mga gisilotan, nga gipriso sa bilanggoan, gihatag sa kasubo hangtod moabot ang Hari: ingon usab, kinahanglan natong hunahunaon ang mga kalag sa mga matarong ug sa mga makasasala nga karon mibiya na kanato paingon niadtong dapita."</w:t>
      </w:r>
      <w:r>
        <w:rPr>
          <w:rStyle w:val="FootnoteReference"/>
        </w:rPr>
        <w:footnoteReference w:id="1886"/>
      </w:r>
    </w:p>
    <w:p w14:paraId="6159F365" w14:textId="77777777" w:rsidR="00BE1885" w:rsidRPr="006A21F9" w:rsidRDefault="00BE1885" w:rsidP="00BE1885">
      <w:pPr>
        <w:rPr>
          <w:lang w:val="ru-RU"/>
        </w:rPr>
      </w:pPr>
      <w:r w:rsidRPr="006A21F9">
        <w:rPr>
          <w:lang w:val="ru-RU"/>
        </w:rPr>
        <w:tab/>
        <w:t>San Ambrosio: "Samtang gihulat ang pagtuman sa takdang panahon, ang mga kalag (sa mga namatay) nagpaabut sa ilang angay nga ganti. Ang uban nagpaabut sa silot, ang uban sa ganti—apan ang mga una dili magpabilin nga walay pag-antos, ni ang mga ikaduha nga walay kalipay."</w:t>
      </w:r>
      <w:r>
        <w:rPr>
          <w:rStyle w:val="FootnoteReference"/>
        </w:rPr>
        <w:footnoteReference w:id="1887"/>
      </w:r>
    </w:p>
    <w:p w14:paraId="52DB5CC8" w14:textId="77777777" w:rsidR="00BE1885" w:rsidRPr="006A21F9" w:rsidRDefault="00BE1885" w:rsidP="00BE1885">
      <w:pPr>
        <w:rPr>
          <w:lang w:val="ru-RU"/>
        </w:rPr>
      </w:pPr>
      <w:r w:rsidRPr="006A21F9">
        <w:rPr>
          <w:lang w:val="ru-RU"/>
        </w:rPr>
        <w:tab/>
        <w:t>San Juan Crisostomo: "Bisan ang mga kalag sa mga makasasala dili magpabilin dinhi pagkahuman sa kamatayon, paminawa ang dato nga tawo nga naghangyo pag-ayo alang niini ug wala makadawat sa iyang gipangandoy. Kung posible kini, siya mismo unta moanhi ug mosaysay unsay nahitabo didto. Gikan niini klaro nga, sa pagbiya gikan dinhi, ang mga kalag dad-on ngadto sa usa ka partikular nga gingharian, ug, nga walay posibilidad nga makabalik gikan didto, nagpaabot sa kana nga makalilisang nga adlaw."</w:t>
      </w:r>
      <w:r>
        <w:rPr>
          <w:rStyle w:val="FootnoteReference"/>
        </w:rPr>
        <w:footnoteReference w:id="1888"/>
      </w:r>
    </w:p>
    <w:p w14:paraId="44833E7F" w14:textId="77777777" w:rsidR="00BE1885" w:rsidRPr="006A21F9" w:rsidRDefault="00BE1885" w:rsidP="00BE1885">
      <w:pPr>
        <w:rPr>
          <w:lang w:val="ru-RU"/>
        </w:rPr>
      </w:pPr>
      <w:r w:rsidRPr="006A21F9">
        <w:rPr>
          <w:lang w:val="ru-RU"/>
        </w:rPr>
        <w:tab/>
        <w:t>Banal nga Agustin: "Ang tanang kalag nga nilakaw na gikan niining kalibutan modawat sa ilang tagsa-tagsa ka ganti: ang mga matarong makasinati og kalipay, ang mga dautan mag-antos sa pag-antos. Apan sa pag-abot sa Pagkabanhaw, ang kalipay sa mga matarong mahimong labi pang hingpit, ug ang pag-antos sa mga dautan mahimong labi pang grabi, tungod kay magsugod na sila sa pag-antos uban sa ilang mga lawas."</w:t>
      </w:r>
      <w:r>
        <w:rPr>
          <w:rStyle w:val="FootnoteReference"/>
        </w:rPr>
        <w:footnoteReference w:id="1889"/>
      </w:r>
    </w:p>
    <w:p w14:paraId="7A015FCE" w14:textId="77777777" w:rsidR="00BE1885" w:rsidRPr="006A21F9" w:rsidRDefault="00BE1885" w:rsidP="00BE1885">
      <w:pPr>
        <w:rPr>
          <w:lang w:val="ru-RU"/>
        </w:rPr>
      </w:pPr>
      <w:r w:rsidRPr="006A21F9">
        <w:rPr>
          <w:lang w:val="ru-RU"/>
        </w:rPr>
        <w:tab/>
      </w:r>
    </w:p>
    <w:p w14:paraId="21C56197" w14:textId="77777777" w:rsidR="00BE1885" w:rsidRPr="006A21F9" w:rsidRDefault="00BE1885" w:rsidP="00BE1885">
      <w:pPr>
        <w:pStyle w:val="Heading5"/>
        <w:rPr>
          <w:lang w:val="ru-RU"/>
        </w:rPr>
      </w:pPr>
      <w:bookmarkStart w:id="1148" w:name="_Toc133143035"/>
      <w:bookmarkStart w:id="1149" w:name="_Toc133166392"/>
      <w:bookmarkStart w:id="1150" w:name="_Toc182221602"/>
      <w:bookmarkStart w:id="1151" w:name="_Toc238453169"/>
      <w:bookmarkStart w:id="1152" w:name="_Toc238453969"/>
      <w:bookmarkStart w:id="1153" w:name="_Toc238574277"/>
      <w:r w:rsidRPr="006A21F9">
        <w:rPr>
          <w:lang w:val="ru-RU"/>
        </w:rPr>
        <w:t xml:space="preserve">§258. </w:t>
      </w:r>
      <w:r w:rsidRPr="006A21F9">
        <w:rPr>
          <w:bCs/>
          <w:lang w:val="ru-RU"/>
        </w:rPr>
        <w:t xml:space="preserve">b) </w:t>
      </w:r>
      <w:r w:rsidRPr="006A21F9">
        <w:rPr>
          <w:lang w:val="ru-RU"/>
        </w:rPr>
        <w:t>Ang posibilidad para sa pipila ka mga makasasala nga makadawat og kahupayan ug bisan pagluwas gikan sa mga silot sa impyerno pinaagi sa mga pag-ampo sa Simbahan</w:t>
      </w:r>
      <w:bookmarkEnd w:id="1148"/>
      <w:bookmarkEnd w:id="1149"/>
      <w:bookmarkEnd w:id="1150"/>
      <w:bookmarkEnd w:id="1151"/>
      <w:bookmarkEnd w:id="1152"/>
      <w:bookmarkEnd w:id="1153"/>
    </w:p>
    <w:p w14:paraId="2C3DAC28" w14:textId="77777777" w:rsidR="00BE1885" w:rsidRPr="006A21F9" w:rsidRDefault="00BE1885" w:rsidP="00BE1885">
      <w:pPr>
        <w:ind w:firstLine="708"/>
        <w:rPr>
          <w:lang w:val="ru-RU"/>
        </w:rPr>
      </w:pPr>
      <w:r w:rsidRPr="006A21F9">
        <w:rPr>
          <w:lang w:val="ru-RU"/>
        </w:rPr>
        <w:t xml:space="preserve">Bisan pa, samtang nagtudlo nga ang tanan nga makasasala, pagkahuman sa ilang kamatayon ug sa ilang partikular nga paghukom, pareho silang moadto sa impyerno—usa ka dapit sa kasubo ug pag-antos—ang </w:t>
      </w:r>
      <w:r w:rsidRPr="006A21F9">
        <w:rPr>
          <w:lang w:val="ru-RU"/>
        </w:rPr>
        <w:lastRenderedPageBreak/>
        <w:t>Simbahang Orthodox sa samang higayon nagpahayag nga alang sa mga taliwala kanila nga nangamubo sa wala pa sila mobiya sa karon nga kinabuhi, apan wala makahimo sa pagbunga nga angay sa pagkamubo (sama sa pag-ampo, paghinulsol, paglipay sa mga kabus, ug pagpakita sa gugma sa Dios ug sa isigkatawo pinaagi sa mga buhat), nagpabilin ang posibilidad nga makadawat og kahupayan gikan sa ilang pag-antos ug bisan hingpit nga mapalaya gikan sa mga gapus sa impyerno. Ang ingon nga kahupayan ug kaluwasan mahimong ihatag sa mga makasasala dili tungod sa bisan unsang kaugalingong merito o pinaagi sa paghinulsol (kay human sa kamatayon ug sa partikular nga paghukom, wala nay lugar para sa paghinulsol o merito), kondili pinaagi lamang sa walay kinutuban nga kaayo sa Dios, pinaagi sa mga pag-ampo sa Simbahan ug sa mga buhat sa kalooy nga gihimo sa mga buhi alang sa mga minatay, ug labi na pinaagi sa gahum sa Sakripisyo nga walay dugo, nga gihalad ilabi na sa pari alang sa matag Kristohanon alang sa iyang mga minatay, ug sa kinatibuk-an alang sa tanan, adlaw-adlaw, sa Katolika ug Apostolikong Simbahan (Konpesyon sa Ortodokso, Bahin 1, mga tubag sa mga pangutana 64 ug 65; Epistola sa mga Patriyarka sa Sidlakan mahitungod sa Ortodoksong Pagtuo, Artikulo 18).</w:t>
      </w:r>
    </w:p>
    <w:p w14:paraId="55024D40"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Kini nga doktrina naghisgot sa posibilidad alang sa mga makasasala nga namatay sa kahimtang sa paghinulsol nga makadawat og kahupayan ug bisan pagluwas gikan sa mga pag-antos sa impyerno, pinaagi sa mga pag-ampo sa ilang mga igsoon nga buhi pa ug sa ilang mga buhat sa kalooy (nga ang tuyo usab mao ang pagdasig sa uban nga mag-ampo alang sa mga namatay na), o, sa laing pagkasulti, pinaagi sa mga pag-ampo sa Simbahan pinaagi sa walay-dugo nga Halad, — adunay basihanan sa Balaang Kasulatan. Didto:</w:t>
      </w:r>
    </w:p>
    <w:p w14:paraId="545A7E78" w14:textId="77777777" w:rsidR="00BE1885" w:rsidRPr="006A21F9" w:rsidRDefault="00BE1885" w:rsidP="00BE1885">
      <w:pPr>
        <w:ind w:firstLine="708"/>
        <w:rPr>
          <w:lang w:val="ru-RU"/>
        </w:rPr>
      </w:pPr>
      <w:r w:rsidRPr="006A21F9">
        <w:rPr>
          <w:b/>
          <w:bCs/>
          <w:lang w:val="ru-RU"/>
        </w:rPr>
        <w:t xml:space="preserve">1) </w:t>
      </w:r>
      <w:r w:rsidRPr="006A21F9">
        <w:rPr>
          <w:lang w:val="ru-RU"/>
        </w:rPr>
        <w:t>Gitudlo kita sa kinatibuk-an nga mag-ampo alang sa usag usa (Santiago 5:16), mag-ampo alang sa tanang tawo [(1 Timoteo 2:1); cf. (Eph. 6:18–19)], nga walay piho nga pag-ingon sa lugar, oras o uban pang mga kahimtang. Busa, kinahanglan kita mag-ampo alang sa atong mga silingan, bisan pa anaa sila uban kanato o wala; ug sa dihang buhi pa sila sa kalibutan, ug sa dihang, pinaagi sa kamatayon</w:t>
      </w:r>
      <w:r w:rsidRPr="006A21F9">
        <w:rPr>
          <w:i/>
          <w:iCs/>
          <w:lang w:val="ru-RU"/>
        </w:rPr>
        <w:t>,</w:t>
      </w:r>
      <w:r w:rsidRPr="006A21F9">
        <w:rPr>
          <w:lang w:val="ru-RU"/>
        </w:rPr>
        <w:t xml:space="preserve"> mosulod sila sa umaabot nga kalibutan: kay </w:t>
      </w:r>
      <w:r w:rsidRPr="006A21F9">
        <w:rPr>
          <w:i/>
          <w:iCs/>
          <w:lang w:val="ru-RU"/>
        </w:rPr>
        <w:t xml:space="preserve">buhi man kita o mamatay, iya kita sa Ginoo </w:t>
      </w:r>
      <w:r w:rsidRPr="006A21F9">
        <w:rPr>
          <w:lang w:val="ru-RU"/>
        </w:rPr>
        <w:t>(Roma 14:8), ug ang mga patay, sama sa mga buhi, pareho silang buhi sa atubangan sa Dios (Lucas 20:38).</w:t>
      </w:r>
    </w:p>
    <w:p w14:paraId="2EB2A2DA"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Sa partikular: aron mapanalipdan kita nga dili mag-ampo alang sa atong mga silingan sa paagi nga dili makapahimuot sa Dios ug walay bunga alang kanila, gihatag ang lain nga sugo; </w:t>
      </w:r>
      <w:r w:rsidRPr="006A21F9">
        <w:rPr>
          <w:i/>
          <w:iCs/>
          <w:lang w:val="ru-RU"/>
        </w:rPr>
        <w:t xml:space="preserve">kon kinsa ang makakita sa iyang igsoon nga nakasala og sala nga dili mosangpot sa kamatayon, mag-ampo siya, ug ang Dios magahatag kaniya og kinabuhi—mao kana, sa nakasala og sala nga dili mosangpot sa kamatayon. Aduna'y sala nga magdala sa kamatayon: dili ko naghisgot bahin niini, nga siya mag-ampo </w:t>
      </w:r>
      <w:r w:rsidRPr="006A21F9">
        <w:rPr>
          <w:lang w:val="ru-RU"/>
        </w:rPr>
        <w:t xml:space="preserve">(1 Juan 5:16). Apan ang tanan nga namatay uban sa tinuod nga paghinulsol gawasnon sa makamatay nga sala tungod gayud kay naghinulsol sila: 'kay ang sala nga mosangpot sa kamatayon,' ingon sa mga Amahan sa Ikapitong Ekumenikal nga Konseho, 'mao kana sa dihang ang pipila ka mga tawo, pagkahuman masala, nagpabilin nga dili maghinulsol ug mitindog batok sa pagkamatinud-anon ug kamatuoran… sa ingon ana, walay Ginoong Dios, gawas kon sila magpaubos ug makabawi gikan sa ilang pagkahulog sa sala' (Kanon 5). Busa, ang tanan nga namatay uban sa tinuod nga paghinulsol, bisan pa kaniadto sila anaa sa mortal nga sala—ug labi na gayud kon wala—apil sila sa gidaghanon sa atong mga silingan, , nga gisugo kita nga pag-ampo. Ang mga namatay sa mortal nga sala, nga walay paghinulsol ug gawas sa komunyon sa Simbahan, dili giisip nga angay sa </w:t>
      </w:r>
      <w:r w:rsidRPr="001E4083">
        <w:t xml:space="preserve">iyang </w:t>
      </w:r>
      <w:r w:rsidRPr="006A21F9">
        <w:rPr>
          <w:lang w:val="ru-RU"/>
        </w:rPr>
        <w:t>mga pag-ampo, sumala niining apostolikong sugo.</w:t>
      </w:r>
    </w:p>
    <w:p w14:paraId="161E5632"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Giingon nga ang atong mga pag-ampo alang sa atong mga silingan makabenepisyo kanila sa kinatibuk-an, bisan pa sa moral nga paagi [(2 Thess. 1:11–12); (Efe. 6:18–19)], nga </w:t>
      </w:r>
      <w:r w:rsidRPr="006A21F9">
        <w:rPr>
          <w:i/>
          <w:iCs/>
          <w:lang w:val="ru-RU"/>
        </w:rPr>
        <w:t>ang mainitong pag-ampo sa mga matarong</w:t>
      </w:r>
      <w:r w:rsidRPr="006A21F9">
        <w:rPr>
          <w:lang w:val="ru-RU"/>
        </w:rPr>
        <w:t xml:space="preserve"> alang sa ilang mga silingan </w:t>
      </w:r>
      <w:r w:rsidRPr="006A21F9">
        <w:rPr>
          <w:i/>
          <w:iCs/>
          <w:lang w:val="ru-RU"/>
        </w:rPr>
        <w:t xml:space="preserve">mahimong labi ka gamhanan </w:t>
      </w:r>
      <w:r w:rsidRPr="006A21F9">
        <w:rPr>
          <w:lang w:val="ru-RU"/>
        </w:rPr>
        <w:t>(Sant. 5:16), ug nga, labi na gayud, ang atong mga pag-ampo alang sa mga igsoon nga wala sa makamatay nga sala makahatag kanila og kinabuhi (1 Juan 5:16). Busa, bisan pa man nga wala nato masabti kung giunsa sa atong mga pag-ampo pag-apekto sa atong mga silingan samtang buhi pa sila (bisan pa niana, epektibo ug makaluwas alang kanila ang mga pag-ampo). Sa samang paagi, bisan pa nga wala nato masabti kung giunsa sa atong mga pag-ampo pag-apekto sa atong mga igsoon nga namatay na nga tinuod nga naghinulsol, wala kita'y katungod pagduha-duha sa pagkaepektibo ug sa makaluwas nga gahum niining mga pag-ampo alang kanila.</w:t>
      </w:r>
    </w:p>
    <w:p w14:paraId="24DD7D34"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Giingon nga ang matag pag-ampo nga atong gihalad sa Dios—ug busa, ang matag pag-ampo alang sa atong mga silingan, buhi man o patay—mahimong gamhanan ug epektibo lamang kon kini gihalad sa ngalan sa Ginoong Jesus (Juan 14:14), nga siya ra ang tunga-tunga tali sa Dios ug sa katawhan (1 Tim. 2:5); nga, labi na </w:t>
      </w:r>
      <w:r w:rsidRPr="006A21F9">
        <w:rPr>
          <w:lang w:val="ru-RU"/>
        </w:rPr>
        <w:lastRenderedPageBreak/>
        <w:t>gayud, Iyang gipahiuyon kita sa Dios ug gipalit kita gikan sa matag sala sa dihang Iyang gihalad ang Iyang kaugalingon—ang Iyang kaugalingong lawas ug dugo—isip halad nga pangkabubut-on kaniya sa krus [(Heb. 9:14–26);</w:t>
      </w:r>
      <w:r w:rsidRPr="006A21F9">
        <w:rPr>
          <w:rFonts w:cs="Cambria Math"/>
          <w:lang w:val="ru-RU"/>
        </w:rPr>
        <w:t xml:space="preserve"> </w:t>
      </w:r>
      <w:r w:rsidRPr="006A21F9">
        <w:rPr>
          <w:lang w:val="ru-RU"/>
        </w:rPr>
        <w:t>(Heb. 10:10)], ug nga sa sakramento sa Eukaristiya ang mao gihapon nga halad nga pampasaylo gihalad gihapon sa Dios, ang mao gihapon nga bililhon nga lawas sa atong Manuluwas gibali-bali alang sa kinabuhi sa kalibutan (Juan 6:51), ug ang Iyang mao gihapon nga bililhon nga dugo gibubo alang sa kapasaylo sa mga sala [(Mat. 26:26–28); (Lucas 22:19–20)]. Busa, kon ang atong pag-ampo—alang sa atong mga buhing igsoon ug alang sa atong mga igsoon nga namatay na—makapahimuot sa Dios ug makabenepisyo kanila, labi na gayud kini kon kini hiusaon sa halad sa walay-dugo nga halad-pangpakig-ayong-loob alang kanila.</w:t>
      </w:r>
    </w:p>
    <w:p w14:paraId="601900D7" w14:textId="77777777" w:rsidR="00BE1885" w:rsidRPr="006A21F9" w:rsidRDefault="00BE1885" w:rsidP="00BE1885">
      <w:pPr>
        <w:ind w:firstLine="708"/>
        <w:rPr>
          <w:lang w:val="ru-RU"/>
        </w:rPr>
      </w:pPr>
      <w:r w:rsidRPr="006A21F9">
        <w:rPr>
          <w:b/>
          <w:bCs/>
          <w:lang w:val="ru-RU"/>
        </w:rPr>
        <w:t xml:space="preserve">5) </w:t>
      </w:r>
      <w:r w:rsidRPr="006A21F9">
        <w:rPr>
          <w:lang w:val="ru-RU"/>
        </w:rPr>
        <w:t xml:space="preserve">Giingon: </w:t>
      </w:r>
      <w:r w:rsidRPr="006A21F9">
        <w:rPr>
          <w:i/>
          <w:iCs/>
          <w:lang w:val="ru-RU"/>
        </w:rPr>
        <w:t xml:space="preserve">'Bisan kinsa ang mosulti ug pulong batok sa Anak sa Tawo pasayloon; apan bisan kinsa ang mosulti batok sa Espiritu Santo dili pasayloon, ni karon nga kapanahonan ni sa umaabot nga </w:t>
      </w:r>
      <w:r w:rsidRPr="006A21F9">
        <w:rPr>
          <w:lang w:val="ru-RU"/>
        </w:rPr>
        <w:t>kapanahonan' (Mat. 12:32) — diin natural nga mosunod nga ang pagpasaylo sa mga sala alang sa mga makasasala posible bisan human sa ilang kamatayon.</w:t>
      </w:r>
      <w:r>
        <w:rPr>
          <w:rStyle w:val="FootnoteReference"/>
        </w:rPr>
        <w:footnoteReference w:id="1890"/>
      </w:r>
      <w:r w:rsidRPr="006A21F9">
        <w:rPr>
          <w:lang w:val="ru-RU"/>
        </w:rPr>
        <w:t xml:space="preserve"> Ingon usab, giingon nga ang Ginoong Jesus karon naggunit sa yawi sa Hades ug sa kamatayon (Pahayag 1:18)—busa, magamit Niya kini aron ablihan ang mga ganghaan sa Hades ug buhian ang mga bihag didto. Apan tungod kay pagkahuman sa kamatayon wala nay luna alang sa mga makasasala mismo, ni alang sa paghinulsol ni alang sa mga buhat nga makahatag ug merito; walay lain pa nga paagi aron ipasabut kini nga posibilidad sa pagpasaylo sa mga sala alang sa mga makasasala ug sa ilang pagluwas gikan sa mga gapos sa impyerno, gawas lang nga ang Ginoo nagbuhat niini pinaagi sa mga pag-ampo sa Simbahan ug pinaagi sa walay-dugo nga halad-pagpakig-uli nga gihalad alang sa mga patay. Ang Simbahan dili mag-ampo alang sa mga namatay nga nakapanumpa batok sa Espiritu Santo—o, nga pareho ra, sa mortal nga sala—ug wala maghinulsol; ug mao kana gayud ang hinungdan, ingon sa giingon sa Manluluwas, nga ang panumpa batok sa Espiritu Santo dili pasayloon sa usa ka tawo bisan karon nga kapanahonan o sa umaabot nga kapanahonan.</w:t>
      </w:r>
    </w:p>
    <w:p w14:paraId="3A4226DA" w14:textId="77777777" w:rsidR="00BE1885" w:rsidRPr="006A21F9" w:rsidRDefault="00BE1885" w:rsidP="00BE1885">
      <w:pPr>
        <w:ind w:firstLine="708"/>
        <w:rPr>
          <w:lang w:val="ru-RU"/>
        </w:rPr>
      </w:pPr>
      <w:r w:rsidRPr="006A21F9">
        <w:rPr>
          <w:b/>
          <w:bCs/>
          <w:lang w:val="ru-RU"/>
        </w:rPr>
        <w:t xml:space="preserve">6) </w:t>
      </w:r>
      <w:r w:rsidRPr="006A21F9">
        <w:rPr>
          <w:lang w:val="ru-RU"/>
        </w:rPr>
        <w:t>Gisaysay nga bisan pa sa Simbahan sa Daan nga Tugon adunay batasan sa pag-ampo alang sa mga patay. Busa, sa mga adlaw sa matinud-anong lider nga Hudiyo, si Judas Maccabeus, sa dihang gisusi niya ang mga nahulog sa gubat, nakaplagan sa ilang mga sinina ang mga gasa sa pagsimba sa diyos-diyosan (nga mao pa gani ang hinungdan sa ilang kamatayon), ang tanang mga Hudiyo, pagkahuman sa pagdayeg sa matarong nga paghukom sa Ginoo, mihimo og pag-ampo, nagpakiluoy nga hingpit nga mapasaylo ang sala nga nabuhat (2 Maccabees 12:39–42). Si Judas Maccabeus mismo, pagkahuman niya pagtigom og halad ngadto sa tinuod nga Dios niadtong panahona, gipadala kini sa Jerusalem aron maghalad og halad alang sa mga sala sa mga patay, nga naglihok sa labing kaalamon ug pagkamasinabtanon, samtang naghunahuna sa pagkabanhaw… ug gikan didto siya nag-ampo alang sa mga patay, aron sila malimpyohan gikan sa sala (43–46).</w:t>
      </w:r>
    </w:p>
    <w:p w14:paraId="16D93E82"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Sa Simbahan sa Bag-ong Tugon, ang paghinumdom sa mga namatay, isip usa ka apostolikong tradisyon, naglungtad sukad pa sa sinugdanan </w:t>
      </w:r>
      <w:r w:rsidRPr="001E4083">
        <w:t>niini</w:t>
      </w:r>
      <w:r w:rsidRPr="006A21F9">
        <w:rPr>
          <w:lang w:val="ru-RU"/>
        </w:rPr>
        <w:t>. Ang ebidensya niini makita sa:</w:t>
      </w:r>
    </w:p>
    <w:p w14:paraId="273FB561" w14:textId="77777777" w:rsidR="00BE1885" w:rsidRPr="006A21F9" w:rsidRDefault="00BE1885" w:rsidP="00BE1885">
      <w:pPr>
        <w:ind w:firstLine="708"/>
        <w:rPr>
          <w:lang w:val="ru-RU"/>
        </w:rPr>
      </w:pPr>
      <w:r w:rsidRPr="006A21F9">
        <w:rPr>
          <w:b/>
          <w:bCs/>
          <w:lang w:val="ru-RU"/>
        </w:rPr>
        <w:t xml:space="preserve">1) </w:t>
      </w:r>
      <w:r w:rsidRPr="006A21F9">
        <w:rPr>
          <w:lang w:val="ru-RU"/>
        </w:rPr>
        <w:t>Ang tanang karaang liturhiya, pareho kadtong gigamit sa Simbahang Silangang Orthodox—nga nailhan sa mga ngalan nila San Santiago, igsoon sa Ginoo,</w:t>
      </w:r>
      <w:r>
        <w:rPr>
          <w:rStyle w:val="FootnoteReference"/>
        </w:rPr>
        <w:footnoteReference w:id="1891"/>
      </w:r>
      <w:r w:rsidRPr="006A21F9">
        <w:rPr>
          <w:lang w:val="ru-RU"/>
        </w:rPr>
        <w:t xml:space="preserve"> San Basilio ang Dako, San San Juan Crisostomo, ug San Gregorio ang Dialogista; ingon man usab ang mga liturhiya sa Kasadpang Simbahan: ang Romano, Kastila o Mozarabiko, Gallikan ug uban pa; ug sa katapusan, ang mga liturhiya sa nagkalain-laing dili-Ortodoxong sekta nga naglungtad sa Sidlakan sukad pa sa karaang panahon: ang mga Jacobite, Coptic, Armenian, Etiopian, Siryano, Nestoriano ug uban pa. Sa tanan niini nga mga liturhiya, bisan pa sa kadaghan ug kalainlain niini, walay bisan usa diin dili makita ang mga pag-ampo alang sa mga nangamatay.</w:t>
      </w:r>
      <w:r>
        <w:rPr>
          <w:rStyle w:val="FootnoteReference"/>
        </w:rPr>
        <w:footnoteReference w:id="1892"/>
      </w:r>
      <w:r w:rsidRPr="006A21F9">
        <w:rPr>
          <w:lang w:val="ru-RU"/>
        </w:rPr>
        <w:t xml:space="preserve"> Usa kini ka timailhan nga sukad pa sa mga </w:t>
      </w:r>
      <w:r w:rsidRPr="006A21F9">
        <w:rPr>
          <w:lang w:val="ru-RU"/>
        </w:rPr>
        <w:lastRenderedPageBreak/>
        <w:t>adlaw sa mga Apostoles mismo, nga nagpasa sa han-ay sa Banal nga Misa ngadto sa Simbahan, wala gyud'y panahon nga ang mga Kristohanon wala mag-ampo alang sa ilang mga igsoon nga namatay, ug labi na gayud atol sa pagsaulog sa ilang labing hinungdanong komunal nga banal nga serbisyo.</w:t>
      </w:r>
      <w:r>
        <w:rPr>
          <w:rStyle w:val="FootnoteReference"/>
        </w:rPr>
        <w:footnoteReference w:id="1893"/>
      </w:r>
    </w:p>
    <w:p w14:paraId="521E0DE6" w14:textId="77777777" w:rsidR="00BE1885" w:rsidRPr="006A21F9" w:rsidRDefault="00BE1885" w:rsidP="00BE1885">
      <w:pPr>
        <w:ind w:firstLine="708"/>
        <w:rPr>
          <w:lang w:val="ru-RU"/>
        </w:rPr>
      </w:pPr>
      <w:r w:rsidRPr="006A21F9">
        <w:rPr>
          <w:b/>
          <w:bCs/>
          <w:lang w:val="ru-RU"/>
        </w:rPr>
        <w:t xml:space="preserve">2) </w:t>
      </w:r>
      <w:r w:rsidRPr="006A21F9">
        <w:rPr>
          <w:lang w:val="ru-RU"/>
        </w:rPr>
        <w:t>Ang mga testimonya sa mga Balaang Amahan ug magtutudlo sa Simbahan, nga ang uban tin-aw nga nagtumong sa paghinumdom sa mga nangamatay isip usa ka apostolikong tradisyon, samtang ang uban, sa labing menos, naghisgot sa tinuod nga paglungtad niini sulod sa Simbahan.</w:t>
      </w:r>
    </w:p>
    <w:p w14:paraId="66080B37" w14:textId="77777777" w:rsidR="00BE1885" w:rsidRPr="006A21F9" w:rsidRDefault="00BE1885" w:rsidP="00BE1885">
      <w:pPr>
        <w:rPr>
          <w:lang w:val="ru-RU"/>
        </w:rPr>
      </w:pPr>
      <w:r w:rsidRPr="006A21F9">
        <w:rPr>
          <w:lang w:val="ru-RU"/>
        </w:rPr>
        <w:tab/>
        <w:t>Sa una, atong itumong ang mga testimonya sa:</w:t>
      </w:r>
    </w:p>
    <w:p w14:paraId="5DA334F0" w14:textId="77777777" w:rsidR="00BE1885" w:rsidRPr="006A21F9" w:rsidRDefault="00BE1885" w:rsidP="00BE1885">
      <w:pPr>
        <w:rPr>
          <w:lang w:val="ru-RU"/>
        </w:rPr>
      </w:pPr>
      <w:r w:rsidRPr="006A21F9">
        <w:rPr>
          <w:lang w:val="ru-RU"/>
        </w:rPr>
        <w:tab/>
        <w:t>San Dionisio Areopagita: "Ang pari naghalad og pag-ampo alang sa namatay ug, pagkahuman sa pag-ampo, halukan niya siya; unya ang tanan nga anaa, samtang nag-ampo, nagapakusog sa walay kinutuban nga kalooy sa Dios, aron pasayloon Niya ang namatay sa tanang sala nga nabuhat tungod sa kahuyang sa tawo, ug ihatag kaniya ang pahulay sa kahayag ug yuta sa mga buhi, sa sabakan ni Abraham, Isaac ug Jacob, sa usa ka dapit diin gipahawa ang tanang sakit, kasubo ug paghuyop…" Ug sa sunod pa: "Kinahanglan ipadayag ang tradisyon, nga gipasa kanato gikan sa atong mga magtutudlo nga giinspirar sa Dios, mahitungod sa maong pag-ampo nga gisulti sa pari ibabaw sa namatay."</w:t>
      </w:r>
      <w:r>
        <w:rPr>
          <w:rStyle w:val="FootnoteReference"/>
        </w:rPr>
        <w:footnoteReference w:id="1894"/>
      </w:r>
    </w:p>
    <w:p w14:paraId="5932D3F8" w14:textId="77777777" w:rsidR="00BE1885" w:rsidRPr="006A21F9" w:rsidRDefault="00BE1885" w:rsidP="00BE1885">
      <w:pPr>
        <w:rPr>
          <w:lang w:val="ru-RU"/>
        </w:rPr>
      </w:pPr>
      <w:r w:rsidRPr="006A21F9">
        <w:rPr>
          <w:lang w:val="ru-RU"/>
        </w:rPr>
        <w:tab/>
        <w:t>San Atanasio ang Dako: "Ang mga Apostol nga nagasulti sa Dios, ang mga balaan nga magtutudlo ug mga espirituhanong amahan, subay sa ilang dignidad, nga napuno sa Espiritu sa Dios ug nakadawat, sumala sa ilang kapasidad, sa Iyang gahum nga nagpuno kanila sa dakong kalipay, nagtukod, pinaagi sa ilang mga ngabil nga giinspirar sa Dios, sa mga liturhiya, mga pag-ampo ug pag-awit sa mga salmo, ug tinuig nga paghinumdom sa mga namatay; usa ka batasan nga, pinaagi sa grasya sa mapinanggaon nga Dios, hangtod karon gipalig-on ug gipakatag gikan sa pagsidlak sa adlaw paingon sa kasadpan, sa amihanan ug habagatan, alang sa dungog ug himaya sa Ginoo sa mga ginoo ug Hari sa mga hari."</w:t>
      </w:r>
      <w:r>
        <w:rPr>
          <w:rStyle w:val="FootnoteReference"/>
        </w:rPr>
        <w:footnoteReference w:id="1895"/>
      </w:r>
    </w:p>
    <w:p w14:paraId="0DFAC9CE" w14:textId="77777777" w:rsidR="00BE1885" w:rsidRPr="006A21F9" w:rsidRDefault="00BE1885" w:rsidP="00BE1885">
      <w:pPr>
        <w:rPr>
          <w:lang w:val="ru-RU"/>
        </w:rPr>
      </w:pPr>
      <w:r w:rsidRPr="006A21F9">
        <w:rPr>
          <w:lang w:val="ru-RU"/>
        </w:rPr>
        <w:tab/>
        <w:t>San Gregorio sa Nyssa: "Walay butang nga walay rason, walay butang nga walay pulos ang gipasa sa mga magtutudlo ug disipulo ni Kristo, ni gisagop man kini sa unibersal nga Simbahan sa Dios; apan kini usa ka labing diosnon ug mapuslanong buhat—ang paghinumdom sa mga namatay nga natulog sa tinuod nga pagtuo atol sa balaan ug himayaong sakramento."</w:t>
      </w:r>
      <w:r>
        <w:rPr>
          <w:rStyle w:val="FootnoteReference"/>
        </w:rPr>
        <w:footnoteReference w:id="1896"/>
      </w:r>
    </w:p>
    <w:p w14:paraId="691CAF36" w14:textId="77777777" w:rsidR="00BE1885" w:rsidRPr="006A21F9" w:rsidRDefault="00BE1885" w:rsidP="00BE1885">
      <w:pPr>
        <w:rPr>
          <w:lang w:val="ru-RU"/>
        </w:rPr>
      </w:pPr>
      <w:r w:rsidRPr="006A21F9">
        <w:rPr>
          <w:lang w:val="ru-RU"/>
        </w:rPr>
        <w:tab/>
        <w:t>San Juan Crisostomo: "Dili walay pulos nga gitukod sa mga Apostoles ang paghinumdom sa mga namatay sa atubangan sa makahadlok nga mga misteryo: nahibalo sila nga dakong kaayohan ug dakong grasya ang nagagikan niini ngadto sa mga namatay."</w:t>
      </w:r>
      <w:r>
        <w:rPr>
          <w:rStyle w:val="FootnoteReference"/>
        </w:rPr>
        <w:footnoteReference w:id="1897"/>
      </w:r>
      <w:r w:rsidRPr="006A21F9">
        <w:rPr>
          <w:lang w:val="ru-RU"/>
        </w:rPr>
        <w:t xml:space="preserve"> "Dili walay pulos ang paghalad alang sa mga namatay, ni ang pag-ampo, ni ang paghatag og kalooy: kining tanan gitukod sa Balaang Espiritu, nga nagtinguha nga kita magtinabangay."</w:t>
      </w:r>
      <w:r>
        <w:rPr>
          <w:rStyle w:val="FootnoteReference"/>
        </w:rPr>
        <w:footnoteReference w:id="1898"/>
      </w:r>
    </w:p>
    <w:p w14:paraId="0C7AA07C" w14:textId="77777777" w:rsidR="00BE1885" w:rsidRPr="006A21F9" w:rsidRDefault="00BE1885" w:rsidP="00BE1885">
      <w:pPr>
        <w:rPr>
          <w:lang w:val="ru-RU"/>
        </w:rPr>
      </w:pPr>
      <w:r w:rsidRPr="006A21F9">
        <w:rPr>
          <w:lang w:val="ru-RU"/>
        </w:rPr>
        <w:tab/>
        <w:t>San Juan sa Damasco: "Ang mga mistiko ug mga saksi sa Pulong, nga nagdaug sa kalibutanong gingharian, ang mga disipulo ug mga banal nga Apostoles sa Manluluwas, wala magbuhat niini nga walay hinungdan, walay pulos o walay kapuslanan nga ilang gitukod, may kalabotan sa makahadlok, labing putli ug nagahatag-kinabuhi nga mga misteryo, ang paghinumdom sa mga matinud-anong namatay; kay gikan sa usa ka tumoy sa yuta paingon sa pikas, ang nagdumala nga Apostoliko ug Ekumenikal nga Simbahan ni Kristo ug sa Dios hugot nga gipugngan kini ug walay pagduha-duha sukad niadto hangtod karon, ug magpadayon sa pagbuhat niini hangtod sa katapusan sa kalibutan. Kay ang Kristohanong pagtuo, nga walay sayop, wala magdawat og bisan unsang walay pulos, ni kini mapreserbar nga dili malapas sa tanang kapanahonan, kondili ang mapuslanon, makapahimuot sa Dios, ug labing makaluwas."</w:t>
      </w:r>
      <w:r>
        <w:rPr>
          <w:rStyle w:val="FootnoteReference"/>
        </w:rPr>
        <w:footnoteReference w:id="1899"/>
      </w:r>
    </w:p>
    <w:p w14:paraId="576B5DCF" w14:textId="77777777" w:rsidR="00BE1885" w:rsidRPr="006A21F9" w:rsidRDefault="00BE1885" w:rsidP="00BE1885">
      <w:pPr>
        <w:rPr>
          <w:lang w:val="ru-RU"/>
        </w:rPr>
      </w:pPr>
      <w:r w:rsidRPr="006A21F9">
        <w:rPr>
          <w:lang w:val="ru-RU"/>
        </w:rPr>
        <w:lastRenderedPageBreak/>
        <w:tab/>
        <w:t xml:space="preserve">Sila naghisgot sa yano ug klaro nga paagi sa paglungtad sulod sa Simbahan sa batasan sa pag-ampo alang sa mga patay: </w:t>
      </w:r>
      <w:r w:rsidRPr="006A21F9">
        <w:rPr>
          <w:b/>
          <w:bCs/>
          <w:lang w:val="ru-RU"/>
        </w:rPr>
        <w:t xml:space="preserve">a) </w:t>
      </w:r>
      <w:r w:rsidRPr="006A21F9">
        <w:rPr>
          <w:lang w:val="ru-RU"/>
        </w:rPr>
        <w:t>Tertullian: "Naghalad kami og mga pag-ampo alang sa mga patay matag tuig sa anibersaryo sa ilang pagpanaw;"</w:t>
      </w:r>
      <w:r>
        <w:rPr>
          <w:rStyle w:val="FootnoteReference"/>
        </w:rPr>
        <w:footnoteReference w:id="1900"/>
      </w:r>
      <w:r w:rsidRPr="006A21F9">
        <w:rPr>
          <w:lang w:val="ru-RU"/>
        </w:rPr>
        <w:t xml:space="preserve"> </w:t>
      </w:r>
      <w:r w:rsidRPr="006A21F9">
        <w:rPr>
          <w:b/>
          <w:bCs/>
          <w:lang w:val="ru-RU"/>
        </w:rPr>
        <w:t xml:space="preserve">b) </w:t>
      </w:r>
      <w:r w:rsidRPr="006A21F9">
        <w:rPr>
          <w:lang w:val="ru-RU"/>
        </w:rPr>
        <w:t>Cyprian: "Ang mga obispo, ang atong mga nangaging henerasyon, nga matinahuron sa paghunahuna ug nabalaka sa kaluwasan, nagmando nga walay mag-utong nga igsoon ang mosalig sa iyang pag-atiman ug proteksyon sa usa ka klero pagkahuman sa iyang kamatayon; ug kon adunay buhaton kini, walay halad nga ihalad para kaniya, ni usa ka halad alang sa iyang pagpanaw ang pagahimoon: kay ang bisan kinsa nga naningkamot sa pagpalayo sa mga pari ug ministro sa halaran gikan sa Dios dili angay hisgutan sa mga pag-ampo sa mga pari sa atubangan sa halaran sa Dios;"</w:t>
      </w:r>
      <w:r>
        <w:rPr>
          <w:rStyle w:val="FootnoteReference"/>
        </w:rPr>
        <w:footnoteReference w:id="1901"/>
      </w:r>
      <w:r w:rsidRPr="006A21F9">
        <w:rPr>
          <w:lang w:val="ru-RU"/>
        </w:rPr>
        <w:t xml:space="preserve"> </w:t>
      </w:r>
      <w:r w:rsidRPr="006A21F9">
        <w:rPr>
          <w:b/>
          <w:bCs/>
          <w:lang w:val="ru-RU"/>
        </w:rPr>
        <w:t xml:space="preserve">c) </w:t>
      </w:r>
      <w:r w:rsidRPr="006A21F9">
        <w:rPr>
          <w:lang w:val="ru-RU"/>
        </w:rPr>
        <w:t>Eusebius: "ang tibuok katawhan, kauban ang mga klero, uban sa mga luha ug lawom nga paghuyop, naghalad og mga pag-ampo sa Diyos alang sa kalag sa Hari ug pinaagi niini natuman ang tinguha sa mahigugmaon sa Diyos;"</w:t>
      </w:r>
      <w:r>
        <w:rPr>
          <w:rStyle w:val="FootnoteReference"/>
        </w:rPr>
        <w:footnoteReference w:id="1902"/>
      </w:r>
      <w:r w:rsidRPr="006A21F9">
        <w:rPr>
          <w:lang w:val="ru-RU"/>
        </w:rPr>
        <w:t xml:space="preserve"> </w:t>
      </w:r>
      <w:r w:rsidRPr="006A21F9">
        <w:rPr>
          <w:b/>
          <w:bCs/>
          <w:lang w:val="ru-RU"/>
        </w:rPr>
        <w:t xml:space="preserve">d) </w:t>
      </w:r>
      <w:r w:rsidRPr="006A21F9">
        <w:rPr>
          <w:lang w:val="ru-RU"/>
        </w:rPr>
        <w:t>Cyril sa Jerusalem: "Gihinumduman usab namo ang mga nanglabay na sa atubangan namo, una sa tanan ang mga Patriarka, mga Propeta, mga Apostoles ug mga Martir, aron pinaagi sa ilang pag-ampo ug pag-ampo alang kanato dawaton sa Dios ang among paghangyo; unya nag-ampo kita alang sa mga minatay nga balaan nga mga Amahan ug mga obispo, ug sa tinuod alang kanato tanan nga nanguna sa pagpanaw kaysa kanato, nga nagtuo nga adunay dakong kaayohan sa mga kalag nga gihalaran niining mga pag-ampo, samtang gihalad ang balaan ug makahadlok nga halad;"</w:t>
      </w:r>
      <w:r>
        <w:rPr>
          <w:rStyle w:val="FootnoteReference"/>
        </w:rPr>
        <w:footnoteReference w:id="1903"/>
      </w:r>
      <w:r w:rsidRPr="006A21F9">
        <w:rPr>
          <w:lang w:val="ru-RU"/>
        </w:rPr>
        <w:t xml:space="preserve"> </w:t>
      </w:r>
      <w:r w:rsidRPr="006A21F9">
        <w:rPr>
          <w:b/>
          <w:bCs/>
          <w:lang w:val="ru-RU"/>
        </w:rPr>
        <w:t xml:space="preserve">e) </w:t>
      </w:r>
      <w:r w:rsidRPr="006A21F9">
        <w:rPr>
          <w:lang w:val="ru-RU"/>
        </w:rPr>
        <w:t>Ambrose: "Ginoo, hatagi og pahulay ang Imong alagad nga si Teodosio (ang Emperador), ang pahulay nga imong gipreparar para sa Imong mga alagad;"</w:t>
      </w:r>
      <w:r>
        <w:rPr>
          <w:rStyle w:val="FootnoteReference"/>
        </w:rPr>
        <w:footnoteReference w:id="1904"/>
      </w:r>
      <w:r w:rsidRPr="006A21F9">
        <w:rPr>
          <w:lang w:val="ru-RU"/>
        </w:rPr>
        <w:t xml:space="preserve"> </w:t>
      </w:r>
      <w:r w:rsidRPr="006A21F9">
        <w:rPr>
          <w:b/>
          <w:bCs/>
          <w:lang w:val="ru-RU"/>
        </w:rPr>
        <w:t xml:space="preserve">e) </w:t>
      </w:r>
      <w:r w:rsidRPr="006A21F9">
        <w:rPr>
          <w:lang w:val="ru-RU"/>
        </w:rPr>
        <w:t>Ephrem nga taga-Siria: "Kung ang mga pari ubos sa Balaod naghinlo sa mga sala sa mga napatay sa gubat pinaagi sa ilang mga halad, tungod kay nadungisan sila sa mga dautang buhat, sama sa giingon sa Kasulatan (2 Maccabees 12): mas labi pa gayud, makahimo ba kaha ang mga pari sa Bag-ong Tugon ni Kristo sa tinuod nga paghinlo sa mga sala sa mga nangibulag gikan niining kalibutan pinaagi sa balaan nga halad ug sa mga pag-ampo sa ilang mga ngabil."</w:t>
      </w:r>
      <w:r>
        <w:rPr>
          <w:rStyle w:val="FootnoteReference"/>
        </w:rPr>
        <w:footnoteReference w:id="1905"/>
      </w:r>
      <w:r w:rsidRPr="006A21F9">
        <w:rPr>
          <w:lang w:val="ru-RU"/>
        </w:rPr>
        <w:t xml:space="preserve"> Wala nato gihisguti sila Arnobius, Epiphanius, Gregory the Theologian, Augustine ug daghan pa,</w:t>
      </w:r>
      <w:r>
        <w:rPr>
          <w:rStyle w:val="FootnoteReference"/>
        </w:rPr>
        <w:footnoteReference w:id="1906"/>
      </w:r>
      <w:r w:rsidRPr="006A21F9">
        <w:rPr>
          <w:lang w:val="ru-RU"/>
        </w:rPr>
        <w:t xml:space="preserve"> — labi na gayud kay, bisan pa gani ang mga adunay lain nga opinyon miangkon, nga ang tanang Balaang mga Amahan ug magtutudlo sa Simbahan, sa tibuok unang napulo ug tulo ka siglo, nagkahiusa sa pagtudlo nga kita mag-ampo alang sa mga patay.</w:t>
      </w:r>
      <w:r>
        <w:rPr>
          <w:rStyle w:val="FootnoteReference"/>
        </w:rPr>
        <w:footnoteReference w:id="1907"/>
      </w:r>
    </w:p>
    <w:p w14:paraId="4CFAA0D8"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Sa mga sinulat sa karaang mga Magtutudlo sa Simbahan, makit-an usab nato ang mga pagpatin-aw, subay sa Pulong sa Dios, kon ngano ug giunsa nga ang atong mga pag-ampo mahimong mapuslanon alang sa mga nangamatay sa pagtuo ug paghinulsol.</w:t>
      </w:r>
    </w:p>
    <w:p w14:paraId="45F965B8"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Ang atong mga pag-ampo alang sa mga namatay, mga buhat sa kalooy, ug labi na gayud ang paghalad sa usa ka halad nga walay dugo makapahupay sa Dios alang kanila; kay Siya mismo ang nagsugo kanato nga mag-ampo alang sa atong mga silingan [(Santiago 5:16); (1 Juan 5:16)] ug kanunay Siyang malipay sa pagpakita sa Iyang kaluoy sa uban pinaagi sa pagtuo ug pag-ampo sa uban </w:t>
      </w:r>
      <w:r w:rsidRPr="004C5A56">
        <w:rPr>
          <w:lang w:val="ru-RU"/>
        </w:rPr>
        <w:t>[</w:t>
      </w:r>
      <w:r w:rsidRPr="006A21F9">
        <w:rPr>
          <w:lang w:val="ru-RU"/>
        </w:rPr>
        <w:t>(Mat. 8:13</w:t>
      </w:r>
      <w:r w:rsidRPr="004C5A56">
        <w:rPr>
          <w:lang w:val="ru-RU"/>
        </w:rPr>
        <w:t>)</w:t>
      </w:r>
      <w:r w:rsidRPr="006A21F9">
        <w:rPr>
          <w:lang w:val="ru-RU"/>
        </w:rPr>
        <w:t>; (Mat. 9:2</w:t>
      </w:r>
      <w:r w:rsidRPr="004C5A56">
        <w:rPr>
          <w:lang w:val="ru-RU"/>
        </w:rPr>
        <w:t>)</w:t>
      </w:r>
      <w:r w:rsidRPr="006A21F9">
        <w:rPr>
          <w:lang w:val="ru-RU"/>
        </w:rPr>
        <w:t>; (Mat. 15:28)</w:t>
      </w:r>
      <w:r w:rsidRPr="004C5A56">
        <w:rPr>
          <w:lang w:val="ru-RU"/>
        </w:rPr>
        <w:t>]</w:t>
      </w:r>
      <w:r w:rsidRPr="006A21F9">
        <w:rPr>
          <w:lang w:val="ru-RU"/>
        </w:rPr>
        <w:t>.</w:t>
      </w:r>
    </w:p>
    <w:p w14:paraId="0BC0293A" w14:textId="77777777" w:rsidR="00BE1885" w:rsidRPr="006A21F9" w:rsidRDefault="00BE1885" w:rsidP="00BE1885">
      <w:pPr>
        <w:rPr>
          <w:lang w:val="ru-RU"/>
        </w:rPr>
      </w:pPr>
      <w:r w:rsidRPr="006A21F9">
        <w:rPr>
          <w:lang w:val="ru-RU"/>
        </w:rPr>
        <w:tab/>
        <w:t>Kini nga ideya gipatin-aw ni:</w:t>
      </w:r>
    </w:p>
    <w:p w14:paraId="65FA4054" w14:textId="77777777" w:rsidR="00BE1885" w:rsidRPr="006A21F9" w:rsidRDefault="00BE1885" w:rsidP="00BE1885">
      <w:pPr>
        <w:rPr>
          <w:lang w:val="ru-RU"/>
        </w:rPr>
      </w:pPr>
      <w:r w:rsidRPr="006A21F9">
        <w:rPr>
          <w:lang w:val="ru-RU"/>
        </w:rPr>
        <w:tab/>
        <w:t xml:space="preserve">San Cirilo sa Herusalem: 'Gusto ko nga kumbinsihon kamo pinaagi sa usa ka pananglitan—kay nahibalo ko nga daghan ang nagaingon: unsa may kapuslanan sa kalag, mobiya man kini sa kalibutan nga adunay sala o walay sala, kon kini mahinumduman sa pag-ampo? — Ug unsa kaha kon ang usa ka hari magpadala sa mga nakapasuko kaniya ngadto sa pagbannaw, ug unya ang ilang mga silingan maghabi og korona ug dad-on kini kaniya alang sa mga nag-antos sa silot; dili kaha niya pagaanon ang ilang silot? Sa samang paagi, sa dihang </w:t>
      </w:r>
      <w:r w:rsidRPr="006A21F9">
        <w:rPr>
          <w:lang w:val="ru-RU"/>
        </w:rPr>
        <w:lastRenderedPageBreak/>
        <w:t>maghalad kita og mga pag-ampo sa Diyos alang sa mga namatay na—bisan pa sila mga makasasala—dili kita maghimo og korona, kondili among ipresentar si Kristo, nga gipatay alang sa atong mga sala, pinaagi niini mapaligaya nato ang Diyos nga nahigugma sa katawhan alang kanila ug alang nato."</w:t>
      </w:r>
      <w:r>
        <w:rPr>
          <w:rStyle w:val="FootnoteReference"/>
        </w:rPr>
        <w:footnoteReference w:id="1908"/>
      </w:r>
    </w:p>
    <w:p w14:paraId="4C82C170" w14:textId="77777777" w:rsidR="00BE1885" w:rsidRPr="006A21F9" w:rsidRDefault="00BE1885" w:rsidP="00BE1885">
      <w:pPr>
        <w:rPr>
          <w:lang w:val="ru-RU"/>
        </w:rPr>
      </w:pPr>
      <w:r w:rsidRPr="006A21F9">
        <w:rPr>
          <w:lang w:val="ru-RU"/>
        </w:rPr>
        <w:tab/>
        <w:t>San Juan Crisostomo: "Sa dihang ang tibuok kongregasyon ug ang balaang asembleya motindog nga gipahaba ang ilang mga kamot paingon sa langit, ug sa dihang ang makahadlok nga halad naa sa atubangan nato: giunsa nato nga dili mapalig-on ang Diyos pinaagi sa pag-ampo alang kanila (ang mga namatay)? Apan kini magamit lamang sa mga namatay sa pagtuo."</w:t>
      </w:r>
      <w:r>
        <w:rPr>
          <w:rStyle w:val="FootnoteReference"/>
        </w:rPr>
        <w:footnoteReference w:id="1909"/>
      </w:r>
      <w:r w:rsidRPr="006A21F9">
        <w:rPr>
          <w:lang w:val="ru-RU"/>
        </w:rPr>
        <w:t xml:space="preserve"> Ug sa lain nga dapit: "Aduna gayud, sa tinuod, posibilidad, kon gusto nato, nga mapagaan ang silot sa usa ka namatay nga makasasala. Kung mag-ampo kita kanunay alang kaniya ug maghatag og limos: bisan pa siya dili takus sa iyang kaugalingon, maminaw ang Dios kanimo. Kung giluwas Niya ang uban tungod kang Apostol Pablo, ug gipasagdan Niya ang uban tungod sa pipila: giunsa kaha Niya nga dili buhaton ang sama alang kanato?"</w:t>
      </w:r>
      <w:r>
        <w:rPr>
          <w:rStyle w:val="FootnoteReference"/>
        </w:rPr>
        <w:footnoteReference w:id="1910"/>
      </w:r>
    </w:p>
    <w:p w14:paraId="4F43C73E" w14:textId="77777777" w:rsidR="00BE1885" w:rsidRPr="006A21F9" w:rsidRDefault="00BE1885" w:rsidP="00BE1885">
      <w:pPr>
        <w:rPr>
          <w:lang w:val="ru-RU"/>
        </w:rPr>
      </w:pPr>
      <w:r w:rsidRPr="006A21F9">
        <w:rPr>
          <w:lang w:val="ru-RU"/>
        </w:rPr>
        <w:tab/>
        <w:t>Banal nga Agustin: "Walay duhaduha nga ang mga pag-ampo sa Balaang Simbahan, ang halad nga makaluwas ug ang mga kalooy nga gihatag alang sa mga kalag sa mga nangamatay, makatabang kanila aron ang Ginoo mahimong mas maloloy-on kanila kaysa sa ilang angay madawat tungod sa ilang mga sala. Kay ang tibuok Simbahan nagasunod niini, sumala sa gipasa sa mga Amahan, nga kita mag-ampo alang sa mga nangamatay nga anaa sa pagkahiusa sa Lawas ug Dugo ni Kristo, sa dihang sila gahinumduman sa takdang panahon atol mismo sa paghalad sa sakripisyo, ug nga ato usab ipahayag nga ang sakripisyo gihalad alang kanila. Kinsa pa man, sa laing bahin, ang magduha-duha nga ang mga buhat sa kalooy, nga gihimo aron mag-ampo alang kanila, mapuslanon sa mga tawo nga giampoan sa Diyos, ug dili kini walay pulos?"</w:t>
      </w:r>
      <w:r>
        <w:rPr>
          <w:rStyle w:val="FootnoteReference"/>
        </w:rPr>
        <w:footnoteReference w:id="1911"/>
      </w:r>
    </w:p>
    <w:p w14:paraId="763F8264" w14:textId="77777777" w:rsidR="00BE1885" w:rsidRPr="006A21F9" w:rsidRDefault="00BE1885" w:rsidP="00BE1885">
      <w:pPr>
        <w:ind w:firstLine="708"/>
        <w:rPr>
          <w:lang w:val="ru-RU"/>
        </w:rPr>
      </w:pPr>
      <w:r w:rsidRPr="006A21F9">
        <w:rPr>
          <w:b/>
          <w:bCs/>
          <w:lang w:val="ru-RU"/>
        </w:rPr>
        <w:t xml:space="preserve">4. </w:t>
      </w:r>
      <w:r w:rsidRPr="006A21F9">
        <w:rPr>
          <w:lang w:val="ru-RU"/>
        </w:rPr>
        <w:t>Ang atong mga pag-ampo makatabang sa mga patay sama sa pagtabang niini sa mga buhi pa sa yuta apan nakabulag kanato sa unod—ang atong mga igsoon nga nagbiyahe, nabihag, naexile, o nakabilanggo—ug sama sa pagtabang sa pag-ampo sa mga ginikanan sa ilang mga masakiton nga anak [(Fil. 1:4–19); (Col. 1:9); (2 Tim. 1:3); (2 Cor. 1:11); (Acts 12:5–12)]. Kini nga punto sa pagkapareho gipasiugda ni:</w:t>
      </w:r>
    </w:p>
    <w:p w14:paraId="7D7A339B" w14:textId="77777777" w:rsidR="00BE1885" w:rsidRPr="006A21F9" w:rsidRDefault="00BE1885" w:rsidP="00BE1885">
      <w:pPr>
        <w:rPr>
          <w:lang w:val="ru-RU"/>
        </w:rPr>
      </w:pPr>
      <w:r w:rsidRPr="006A21F9">
        <w:rPr>
          <w:lang w:val="ru-RU"/>
        </w:rPr>
        <w:tab/>
        <w:t>San Epifanio: "Ang mga buhi ug nagpabilin (sa yuta) nagtuo nga ang mga nangibulag ug namatay dili gipahawa sa paglungtad, kondili buhi sila sa atubangan sa Dios. Sama sa pagtudlo kanato sa Balaang Simbahan sa pag-ampo alang sa atong mga igsoon nga nagbiyahe, uban sa pagtuo ug paglaum nga ang mga pag-ampo nga gihalad alang kanila makapahimulos kanila: ingon usab kinahanglan natong sabton ang mga pag-ampo nga gihalad alang sa mga mibiya na niining kalibutan."</w:t>
      </w:r>
      <w:r>
        <w:rPr>
          <w:rStyle w:val="FootnoteReference"/>
        </w:rPr>
        <w:footnoteReference w:id="1912"/>
      </w:r>
    </w:p>
    <w:p w14:paraId="541AB61F" w14:textId="77777777" w:rsidR="00BE1885" w:rsidRPr="006A21F9" w:rsidRDefault="00BE1885" w:rsidP="00BE1885">
      <w:pPr>
        <w:rPr>
          <w:lang w:val="ru-RU"/>
        </w:rPr>
      </w:pPr>
      <w:r w:rsidRPr="006A21F9">
        <w:rPr>
          <w:lang w:val="ru-RU"/>
        </w:rPr>
        <w:tab/>
        <w:t>San Atanasio ang Dako: "Ang nagahalad og halad alang sa mga namatay kinahanglan usab nga hinumduman nga ang usa ka tawo nga adunay batang anak nga lalaki, maluya ug masakiton, ug sa dihang masakiton ang iyang anak, nagadala uban sa pagtuo sa balay sa Dios og mga kandila, insenso, ug balaan nga lana alang kaniya, ug gisunog kining tanan alang sa batang lalaki, apan dili man ang batang lalaki mismo ang nagkupot ug naghalad niini, sama sa mga pagsalikway ug mga saad nga gihimo atol sa publikong pagkabanhaw. Busa kinahanglan hunahunaon nga ang namatay mismo ang naggunit ug nagdala sa mga kandila ug balaan nga lana, ug sa tanang halad nga gihalad alang sa iyang kaluwasan: ug sa ingon niini, pinaagi sa grasya sa Dios, ang iyang paningkamot aron makab-ot ang iyang gipangita uban sa pagtuo dili mag-usik."</w:t>
      </w:r>
      <w:r>
        <w:rPr>
          <w:rStyle w:val="FootnoteReference"/>
        </w:rPr>
        <w:footnoteReference w:id="1913"/>
      </w:r>
    </w:p>
    <w:p w14:paraId="1FC9A3FF"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Ang atong mga pag-ampo makahatag og direkta nga epekto sa mga kalag sa mga namatay, basta namatay sila sa tinuod nga pagtuo ug tinuoray nga paghinulsol, nga mao, sa pakig-ambit sa Simbahan ug sa Ginoong Jesus: kay sa niini nga kaso, bisan pa sa ilang daw nga pagkabulag kanato, nagpadayon sila, uban kanato, nga kabahin sa usa ug parehas nga Lawas ni Cristo [(Eph. 1:23); (Col. 1:18)], diin dili gyud malikayan ang simpatiya ug usag usa nga impluwensya tali sa mga miyembro, sama sa natural nga naglungtad kini tali sa tanang </w:t>
      </w:r>
      <w:r w:rsidRPr="006A21F9">
        <w:rPr>
          <w:lang w:val="ru-RU"/>
        </w:rPr>
        <w:lastRenderedPageBreak/>
        <w:t>miyembro sa atong kaugalingong lawas (1 Cor. 12:26), ug sama usab sa makita sa gawasnong kalibutan tali sa mga binuhat nga pareho ang klase, nga nagkinabuhi, bisan nagbulag, apan uban sa usa ka kinabuhi. 'Alang sa mga namatay,' ingon ni San Efren nga Siryano, 'mapuslanon ang mga handumanan nga gihalad sa mga balaan sa ilang kinabuhi. Tan-awa, usa ka pananglitan niini makita sa pipila ka binuhat sa Dios, sama sa baging ubas—ang paghinog sa mga bungkos niini sa uma ug ang ginapresang bino sa mga sudlanan: sa dihang mahinog na ang mga ubas sa baging, ang bino nga nagbarog lang sa sulod sa balay mosugod og bula ug kusog nga pag-alsa, mura'g gusto kini makagawas. Ingon usab kini mahitabo sa tanom nga sibuyas: kay sa diha nga ang sibuyas nga gitanom sa uma magsugod na og paghinog, sa samang higayon mosibog usab ang sibuyas nga gitipigan sa balay. Busa kung bisan ang mga tanom nag-ambit og ingon nga panag-uyon nga pagbati, dili ba labi pang tinuod nga ang mga halad sa pag-ampo madamdam sa mga namatay? Ug sa diha nga imong maalamong dawaton nga kini mahitabo subay sa kinaiya sa mga binuhat, hunahunaa ang imong kaugalingon nga ikaw ang una sa mga binuhat sa Dios"</w:t>
      </w:r>
      <w:r>
        <w:rPr>
          <w:rStyle w:val="FootnoteReference"/>
        </w:rPr>
        <w:footnoteReference w:id="1914"/>
      </w:r>
      <w:r w:rsidRPr="006A21F9">
        <w:rPr>
          <w:lang w:val="ru-RU"/>
        </w:rPr>
        <w:t xml:space="preserve"> 1914.</w:t>
      </w:r>
      <w:r w:rsidRPr="006A21F9">
        <w:rPr>
          <w:b/>
          <w:bCs/>
          <w:lang w:val="ru-RU"/>
        </w:rPr>
        <w:t xml:space="preserve"> </w:t>
      </w:r>
      <w:r w:rsidRPr="006A21F9">
        <w:rPr>
          <w:lang w:val="ru-RU"/>
        </w:rPr>
        <w:t>Sa susama, usa pa ka Balaang Amahan nag-obserba: "Sama sa bino nga anaa sa sudlanan, sa dihang mamulak ang ubas sa uma, makabati kini sa humot ug mamulak uban kanila; busa hunahunaa usab nimo ang mga kalag sa mga makasasala: makadawat sila og pipila ka benepisyo gikan sa walay-dugo nga halad ug mga buhat sa kalooy nga gihalad alang kanila, ingon nga ang usa ka Ginoo sa mga buhi ug sa mga patay, ang atong Dios, nakahibalo ug nagmando."</w:t>
      </w:r>
      <w:r>
        <w:rPr>
          <w:rStyle w:val="FootnoteReference"/>
        </w:rPr>
        <w:footnoteReference w:id="1915"/>
      </w:r>
    </w:p>
    <w:p w14:paraId="15A53439" w14:textId="77777777" w:rsidR="00BE1885" w:rsidRPr="006A21F9" w:rsidRDefault="00BE1885" w:rsidP="00BE1885">
      <w:pPr>
        <w:ind w:firstLine="708"/>
        <w:rPr>
          <w:lang w:val="ru-RU"/>
        </w:rPr>
      </w:pPr>
      <w:r w:rsidRPr="006A21F9">
        <w:rPr>
          <w:b/>
          <w:bCs/>
          <w:lang w:val="ru-RU"/>
        </w:rPr>
        <w:t xml:space="preserve">4. </w:t>
      </w:r>
      <w:r w:rsidRPr="006A21F9">
        <w:rPr>
          <w:lang w:val="ru-RU"/>
        </w:rPr>
        <w:t>Ang atong mga pag-ampo mahimong mapuslanon alang sa mga nangibulag nga nagtuo sa tinuod nga pagtuo ug uban sa tinuod nga paghinulsol, tungod kay, sa pagbalhin nila ngadto sa sunod nga kalibutan nga anaa sa paghiusa sa Simbahan, dala pa gyud nila sa maong dapit ang binhi sa pagkamaayo o binhi sa bag-ong kinabuhi, nga wala lang nila nahatagan og panahon nga matubo dinhi, ug nga, ubos sa impluwensya sa atong mainitong pag-ampo ug sa panalangin sa Dios, mahimong hinay-hinay nga motubo ug mamunga, sama sa usa ka maayong binhi nga motubo sa yuta ubos sa kinabuhi-hatag nga impluwensya sa adlaw ug sa paborableng kahimtang sa hangin. Samtang, alang sa mga namatay sa pagkadautan ug walay paghinulsol, ug hingpit nga gipalong ang Espiritu ni Cristo sa ilang sulod (1 Tes. 5:19), walay bisan unsang pag-ampo gikan sa mga igsoon nga buhi pa ang makatabang, sama sa dili makahimo bisan unsa ang impluwensya sa adlaw, ang paborableng klima, o ang nagpalig-on nga kahumok sa tubig aron mabuhi pag-usab ang mga nabulok nga liso nga nawala na ang sinugdanan sa kinabuhi sa tanom. Mao kini ang pangatarungan, pananglitan, ni:</w:t>
      </w:r>
    </w:p>
    <w:p w14:paraId="7DD1263A" w14:textId="77777777" w:rsidR="00BE1885" w:rsidRPr="006A21F9" w:rsidRDefault="00BE1885" w:rsidP="00BE1885">
      <w:pPr>
        <w:rPr>
          <w:lang w:val="ru-RU"/>
        </w:rPr>
      </w:pPr>
      <w:r w:rsidRPr="006A21F9">
        <w:rPr>
          <w:lang w:val="ru-RU"/>
        </w:rPr>
        <w:tab/>
        <w:t>Banal nga Agustin: 'Walay pagduha-duha nga (ang mga pag-ampo sa Balaang Simbahan, ang halad nga makaluwas ug ang paglimos) makapahimulos sa mga patay—apan alang lamang sa mga tawo nga, sa wala pa mamatay, nagkinabuhi sa paagi nga kini tanan makapahimulos kanila pagkahuman sa kamatayon. Alang sa mga namatay nga wala'y pagtuo nga kauban ang gugma, ug wala'y pag-apil sa mga sakramento, ang mga buhat sa pagkamatinud-anon nga gihimo sa ilang mga silingan walay pulos, kay wala silay pasalig sa ingon nga pagkamatinud-anon samtang ania pa sila dinhi, tungod kay ilang gisalikway o walay pulos nga gidawat ang grasya sa Dios, ug nagtigom alang sa ilang kaugalingon dili kaluoy kondili kasuko. Busa, walay bag-ong merito nga makuha para sa mga patay kung ang mga kaila kanila magbuhat og maayong buhat alang kanila, kondili ang mga sangputanan ra ang makuha gikan sa mga pundasyon nga ila nang natukod kaniadto."</w:t>
      </w:r>
      <w:r>
        <w:rPr>
          <w:rStyle w:val="FootnoteReference"/>
        </w:rPr>
        <w:footnoteReference w:id="1916"/>
      </w:r>
    </w:p>
    <w:p w14:paraId="5BB46FC3" w14:textId="77777777" w:rsidR="00BE1885" w:rsidRPr="006A21F9" w:rsidRDefault="00BE1885" w:rsidP="00BE1885">
      <w:pPr>
        <w:rPr>
          <w:lang w:val="ru-RU"/>
        </w:rPr>
      </w:pPr>
      <w:r w:rsidRPr="006A21F9">
        <w:rPr>
          <w:lang w:val="ru-RU"/>
        </w:rPr>
        <w:tab/>
        <w:t xml:space="preserve">San Juan sa Damasco: "Ang matag tawo nga adunay gamay nga lebadura sa pagkamaayo sulod kanila apan napakyas sa paghimo niini nga pan—tungod kay, bisan pa sa ilang tinguha, wala nila kini mabuhat, pinaagi sa katamaran, kapabayaan, o tungod kay ilang gi-atrasar kini adlaw-adlaw, ug gikupot ug gipamupol sa kamatayon nga wala damha— — dili kalimtan sa matarong nga Hukom ug Ginoo; apan pagkahuman sa iyang kamatayon, ang Ginoo mopukaw sa iyang mga paryente, silingan, ug higala, magtultol sa ilang hunahuna, magdani sa ilang kasingkasing ug magdani sa ilang kalag aron maghatag kaniya og suporta ug tabang. Ug sa diha nga ang Dios mopalihok kanila, ug ang Ginoo mohikap sa ilang kasingkasing, magdali sila sa pagtabon sa mga kakulangan sa namatay. Apan ang nagkinabuhi sa dautan, nga hingpit nga natabonan sa mga tinik ug napuno sa hugaw ug </w:t>
      </w:r>
      <w:r w:rsidRPr="006A21F9">
        <w:rPr>
          <w:lang w:val="ru-RU"/>
        </w:rPr>
        <w:lastRenderedPageBreak/>
        <w:t>kahugawan, nga wala gyud maminaw sa iyang konsensya, apan sa kawalay pag-amping ug pagkabulag misawsaw sa kasuklam-suklam sa mga kahakog, gitagbaw ang matag tinguha sa unod, ug wala gyud magtagad bisan gamay sa iyang kalag, — nga ang tanang hunahuna niya nabisi sa kalipay sa unod, ug nadakpan sa kamatayon samtang anaa sa ingon nga kahimtang—walay bisan kinsa nga motunol kaniya og tabang, kondili ipahimutang nga ni ang iyang asawa, ni ang iyang mga anak, ni ang iyang mga igsoon, ni ang iyang mga paryente, ni ang iyang mga higala dili motabang kaniya: kay ang Dios dili siya tan-awon uban sa pabor."</w:t>
      </w:r>
      <w:r>
        <w:rPr>
          <w:rStyle w:val="FootnoteReference"/>
        </w:rPr>
        <w:footnoteReference w:id="1917"/>
      </w:r>
      <w:r w:rsidRPr="006A21F9">
        <w:rPr>
          <w:lang w:val="ru-RU"/>
        </w:rPr>
        <w:t xml:space="preserve"> </w:t>
      </w:r>
    </w:p>
    <w:p w14:paraId="34306CDF" w14:textId="77777777" w:rsidR="00BE1885" w:rsidRPr="006A21F9" w:rsidRDefault="00BE1885" w:rsidP="00BE1885">
      <w:pPr>
        <w:ind w:firstLine="708"/>
        <w:rPr>
          <w:lang w:val="ru-RU"/>
        </w:rPr>
      </w:pPr>
      <w:r w:rsidRPr="001E4083">
        <w:rPr>
          <w:b/>
          <w:bCs/>
        </w:rPr>
        <w:t>IV</w:t>
      </w:r>
      <w:r w:rsidRPr="006A21F9">
        <w:rPr>
          <w:b/>
          <w:bCs/>
          <w:lang w:val="ru-RU"/>
        </w:rPr>
        <w:t xml:space="preserve">. </w:t>
      </w:r>
      <w:r w:rsidRPr="006A21F9">
        <w:rPr>
          <w:lang w:val="ru-RU"/>
        </w:rPr>
        <w:t>Sa katapusan, among giisip nga gikinahanglan, bisan sa mubo, nga masulbad ang pipila ka mga pangutana ug pagduha-duha nga motumaw sa hunahuna sa diha nga hunahunaon ang pagtulon-an sa Simbahan bahin sa mga pag-ampo alang sa mga minatay, o gipataas sa mga tawo nga sayop ang paghunahuna.</w:t>
      </w:r>
    </w:p>
    <w:p w14:paraId="40CD8978"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'Dili ba kita mag-ampo alang sa tanan nga namatay nga walay paghinulsol ug wala makadawat sa Balaang Misteryo ni Kristo?' Dili, Ang Balaang Simbahan naghimo og hugot nga kalainan tali sa mga namatay nga walay paghinulsol ug wala makadawat sa Balaang Misteryo ni Kristo tungod sa ilang kaugalingong sala ug pagkamatarug, ug sa mga wala lang makadawat sa sakramento sa paghinulsol ug sa Eukaristiya sa wala pa sila mamatay tungod kay napailalom sila, sa mga hinungdan nga wala nila makontrolar, sa kalit o bayolenteng kamatayon. Busa, samtang, pananglitan, ang Simbahan dili mag-ampo alang sa mga boluntaryong nagpakamatay o mga heretiko nga dili maghinulsol, alang sa tanan niyang mga anak nga nakasinati og bayolenteng kamatayon, siya, uban sa kasubo sa usa ka tinuod nga Inahan, naghangyo sa Ginoo nga maluy-on kanila ug nagasinggit: "Kadtong natabonan sa mga tubig, ug kadtong gipamol-ong sa gubat, kadtong gikuha sa linog, ug kadtong gipatay sa mga mamamatay, ug kadtong gilamon sa kalayo—O Ikaw nga Maloloy-on, ihap ang mga matinud-anon uban sa mga matarong" (Canon para sa Sabado sa Meatfare Week, Ode 1, Bersikulo 4). "Kadtong gipatay sa espada, ug kadtong gidala palayo sa kabayo, sa ulan sa yelo, niebe ug nagkatigum nga panganod; kadtong gipahilantan sa ladrilyo, o gilubong sa yuta, O Kristo among Manluluwas, hatagi sila og pahulay" (Himno </w:t>
      </w:r>
      <w:r w:rsidRPr="001E4083">
        <w:t>IV</w:t>
      </w:r>
      <w:r w:rsidRPr="006A21F9">
        <w:rPr>
          <w:lang w:val="ru-RU"/>
        </w:rPr>
        <w:t xml:space="preserve">, 4). "Sa mga namatay nga walay hinungdan tungod sa mga aksidente, sa paghuni sa bitin, sa kusog nga agos sa tubig ug paglunod, sa pagkapug-os sa liog sa tinuoray, ug sa pagkahugno, O Ginoo sa himaya, hatagi sila og walay katapusang pahulay, O Ginoo, sa mga nanglakaw uban sa pagtuo" (Himno </w:t>
      </w:r>
      <w:r w:rsidRPr="001E4083">
        <w:t>VIII</w:t>
      </w:r>
      <w:r w:rsidRPr="006A21F9">
        <w:rPr>
          <w:lang w:val="ru-RU"/>
        </w:rPr>
        <w:t xml:space="preserve">, bersikulo 4). "Kadtong namatay sumala sa sugo sa Dios, gikan sa tanang matang sa makamatay nga dalugdog, gikan sa langit, gikan sa yuta nga nangaguba, gikan sa dagat nga nangasuko—tanan nga matinud-anon, O Kristo, hatagi sila og pahulay" — (Himno </w:t>
      </w:r>
      <w:r w:rsidRPr="001E4083">
        <w:t>IX</w:t>
      </w:r>
      <w:r w:rsidRPr="006A21F9">
        <w:rPr>
          <w:lang w:val="ru-RU"/>
        </w:rPr>
        <w:t>, bersikulo 3).</w:t>
      </w:r>
      <w:r>
        <w:rPr>
          <w:rStyle w:val="FootnoteReference"/>
        </w:rPr>
        <w:footnoteReference w:id="1918"/>
      </w:r>
    </w:p>
    <w:p w14:paraId="281F8DFF" w14:textId="77777777" w:rsidR="00BE1885" w:rsidRPr="006A21F9" w:rsidRDefault="00BE1885" w:rsidP="00BE1885">
      <w:pPr>
        <w:ind w:firstLine="708"/>
        <w:rPr>
          <w:lang w:val="ru-RU"/>
        </w:rPr>
      </w:pPr>
      <w:r w:rsidRPr="006A21F9">
        <w:rPr>
          <w:b/>
          <w:bCs/>
          <w:lang w:val="ru-RU"/>
        </w:rPr>
        <w:t xml:space="preserve">2) </w:t>
      </w:r>
      <w:r w:rsidRPr="006A21F9">
        <w:rPr>
          <w:lang w:val="ru-RU"/>
        </w:rPr>
        <w:t>"Ngano man nga mag-ampo kita alang sa mga namatay nga nangamatuod sa ilang paghinulsol sa wala pa sila mamatay, ug busa nakadawat na sa pasaylo ug pagpasaylo sa ilang mga sala gikan sa Ginoo pinaagi sa sakramento sa paghinulsol?" Apan, sa una sa tanan, ang tanan ba nga maghinulsol sa wala pa mamatay nagpakita ba og husto nga paghinulsol—tinuoray, lawom, gikan sa kasingkasing, ug hingpit nga igo aron ikonsiderar nga takus sa hingpit nga pagpasaylo sa ilang mga sala sa matarong nga Huwes? Makaya pa ba gayud sa tanan ang ingon nga paghinulsol sa grabeng ug kahadlokong mga higayon sa kamatayon? Alang sa tanang nagahinulsol nga mga kalag, klaro kaayo nga gikinahanglan ang pag-ampo sa pag-ampo sa Simbahan, aron mapunan ang ilang kakulangan. Ikaduha, ang mga nagaduol sa sakramento sa penitensya gikinahanglan (§224) nga dili lang ikumpisal ang ilang mga sala sa atubangan sa Dios, kondili pagkahuman mobalik sila gikan niini sa tinuoray ug magbunga og bunga nga angay sa paghinulsol [</w:t>
      </w:r>
      <w:r>
        <w:rPr>
          <w:lang w:val="ru-RU"/>
        </w:rPr>
        <w:t>Ezek.</w:t>
      </w:r>
      <w:r w:rsidRPr="006A21F9">
        <w:rPr>
          <w:lang w:val="ru-RU"/>
        </w:rPr>
        <w:t xml:space="preserve"> 18:21–22); (Mat. 3:8); (Buh. 3:19); (Pahayag 2:5)]. Apan ang tanan nga mamatay sa dili madugay human sa ilang paghinulsol wala'y igong panahon aron ipamatud-an ug tumanon pinaagi sa ilang mga buhat ang ilang gisugdan pa lang sa paghinulsol. Kini gayud ang kulang sa tanan nga namatay sa dili madugay human sa ilang paghinulsol, ug kini gipunan sa hinay-hinay sa Simbahan pinaagi sa iyang mga pag-ampo (Epistula sa mga Amahan sa Sidlakan bahin sa Ortodoksong Pagtuo, Artikulo 18). Ikatulo, aron matun-an nga takus sa langitnong kalipay pagkahuman sa kamatayon, dili igo nga madawat lang ang pasaylo sa mga sala gikan sa Dios; kinahanglan gayud nga malimpyohan ug maayohon ang usa ka tawo gikan sa mga sala: kay ang usa ka makasasala—bisan pa gani nga napatawad na apan nagpabilin nga nabug-atan sa </w:t>
      </w:r>
      <w:r w:rsidRPr="006A21F9">
        <w:rPr>
          <w:lang w:val="ru-RU"/>
        </w:rPr>
        <w:lastRenderedPageBreak/>
        <w:t>iyang mga sala—mobati nga dili siya angay sa taliwala sa mga matarong nga lumolupyo sa langit sa atubangan sa Balaan sa mga Balaan, ug dili gani siya makahimo, tungod sa iyang espirituhanong kagubot, sa pag-apil sa langitnong kalipay. Apan ang mga pag-ampo sa Simbahan, ang mga buhat sa kalooy nga gihimo sa mga buhi alang sa mga minatay, ug labi na gayud ang halad sa walay-dugo nga halad, sama sa atong nakita, makatabang sa tanan nga nangibabaw uban sa binhi sa bag-ong kinabuhi, aron kini nga maayong binhi hinay-hinay nga moturok sulod kanila, motubo ngadto sa usa ka kahoy, mamunga, ug nga sa ingon niini paagi sila hingpit nga mabag-o ug matangtang ang daang pagkatawo.</w:t>
      </w:r>
    </w:p>
    <w:p w14:paraId="5D973B76" w14:textId="77777777" w:rsidR="00BE1885" w:rsidRPr="006A21F9" w:rsidRDefault="00BE1885" w:rsidP="00BE1885">
      <w:pPr>
        <w:rPr>
          <w:lang w:val="ru-RU"/>
        </w:rPr>
      </w:pPr>
      <w:r w:rsidRPr="006A21F9">
        <w:rPr>
          <w:lang w:val="ru-RU"/>
        </w:rPr>
        <w:t xml:space="preserve">) "Unsaon pag-uyon sa pag-ampo sa simbahan ug sa pag-ampo sa mga buhi alang sa mga minatay sa pagtulon-an sa Pulong sa Dios nga si Cristo mao ang </w:t>
      </w:r>
      <w:r w:rsidRPr="006A21F9">
        <w:rPr>
          <w:i/>
          <w:iCs/>
          <w:lang w:val="ru-RU"/>
        </w:rPr>
        <w:t xml:space="preserve">usa ug bugtong tunga-tunga tali sa Dios ug sa mga tawo </w:t>
      </w:r>
      <w:r w:rsidRPr="006A21F9">
        <w:rPr>
          <w:lang w:val="ru-RU"/>
        </w:rPr>
        <w:t>(1 Tim. 2:5), ug nga Iyang nahuman ang hingpit nga pagbayad-sala alang sa tanang makasasala [(Gal. 3:13); (Heb. 7:27)]?" Sa eksaktong parehas nga paagi sa pag-ampo sa Simbahan ug sa mga pag-ampo sa buhi alang sa buhi, nga gisugo sa mismong Pulong sa Dios (Santiago 5:17). Ang Simbahan nag-ampo alang sa mga minatay sa atubangan sa Dios, sama sa pag-ampo alang sa mga buhi, dili sa kaugalingong ngalan, kondili sa ngalan sa Ginoong Jesus (Juan 14:13–14) ug pinaagi sa gahum sa Iyang walay-dugo nga halad, nga Iyang walay puas nga gihalad alang sa kaluwasan sa tanan nga buhi ug minatay. Pinaagi sa mga pag-ampo ug pag-ampo-ampo niini, ang Simbahan nangita lamang sa pagsiguro nga ang mga anak niini makapahimulos sa walay kinutuban nga mga merito sa usa ka Tungaang Tagpangulu, Diyos ug tawo, nga Iyang gihatag ang Iyang kaugalingon ingon nga hulubyon alang sa tanan.</w:t>
      </w:r>
    </w:p>
    <w:p w14:paraId="0DD1172E" w14:textId="77777777" w:rsidR="00BE1885" w:rsidRPr="006A21F9" w:rsidRDefault="00BE1885" w:rsidP="00BE1885">
      <w:pPr>
        <w:ind w:firstLine="708"/>
        <w:rPr>
          <w:lang w:val="ru-RU"/>
        </w:rPr>
      </w:pPr>
      <w:r w:rsidRPr="006A21F9">
        <w:rPr>
          <w:lang w:val="ru-RU"/>
        </w:rPr>
        <w:t xml:space="preserve">) "Unsaon paghiusa sa pagtulon-an bahin sa mapuslanong impluwensya sa mga pag-ampo sa Simbahan alang sa mga patay sa pagtulon-an sa Pulong sa Dios nga </w:t>
      </w:r>
      <w:r w:rsidRPr="006A21F9">
        <w:rPr>
          <w:i/>
          <w:iCs/>
          <w:lang w:val="ru-RU"/>
        </w:rPr>
        <w:t xml:space="preserve">gitakda alang sa tawo nga mamatay usa ka beses, ug pagkahuman atubangon ang paghukom </w:t>
      </w:r>
      <w:r w:rsidRPr="006A21F9">
        <w:rPr>
          <w:lang w:val="ru-RU"/>
        </w:rPr>
        <w:t>(Heb. 9:27), ug nga sa paghukom ang Dios mubayad sa matag tawo sumala sa ilang mga buhat (Rom. 2:6)?" Pagkahuman sa kamatayon, tinuod nga adunay sa tinuod usa ka langitnong paghukom ug usa ka ganti para sa matag usa, apan ang paghukom usa lamang ka paunang paghukom ug ang ganti dili pa pinal. Ug niini, usab, ang walay kinutuban nga kaayo ug kaluoy sa Ginoo kanato gipadayag, nga bisan pagkahuman sa kamatayon ug pagkahuman sa paunang paghukom, Dili Niya hingpit nga silotan ang mga makasasala, kondili pansamantala lang, ug nagtugot Siya og taas kaayong panahon diin ang binhi sa pagkamaayo, nga kauban sa mga makasasala nga naghinulsol mosulod sa walay katapusan, motubo sa ilang sulod ug maglimpyo kanila gikan sa tanang hugaw ubos sa mapuslanong impluwensya sa mga pag-ampo sa Simbahan. Sa pagkahuman niining yugtoha, sa dihang ang walay kinutuban nga pagkamaayo sa Ginoo, aron isulti, nakahuman na sa tanan nga mahimo alang sa kaayohan sa mga natubos sa Iyang bililhon nga dugo, ang Iyang walay kinutuban nga pagkamatarong magdala sa unibersal ug katapusang paghukom, diin Iya nang hingpit nga ganti-on ang matag tawo sumala sa ilang mga binuhatan.</w:t>
      </w:r>
      <w:r>
        <w:rPr>
          <w:rStyle w:val="FootnoteReference"/>
        </w:rPr>
        <w:footnoteReference w:id="1919"/>
      </w:r>
    </w:p>
    <w:p w14:paraId="2972F61C" w14:textId="77777777" w:rsidR="00BE1885" w:rsidRPr="006A21F9" w:rsidRDefault="00BE1885" w:rsidP="00BE1885">
      <w:pPr>
        <w:ind w:firstLine="708"/>
        <w:rPr>
          <w:lang w:val="ru-RU"/>
        </w:rPr>
      </w:pPr>
      <w:r w:rsidRPr="006A21F9">
        <w:rPr>
          <w:b/>
          <w:bCs/>
          <w:lang w:val="ru-RU"/>
        </w:rPr>
        <w:t xml:space="preserve">5) </w:t>
      </w:r>
      <w:r w:rsidRPr="006A21F9">
        <w:rPr>
          <w:lang w:val="ru-RU"/>
        </w:rPr>
        <w:t>"Kung, bisan pagkahuman sa kamatayon, ang mga sala sa pipila ka mga Kristohanon pasayloon tungod sa mga pag-ampo sa Simbahan, giunsa man pagtuman ang pulong sa Apostol, nga sa adlaw sa Katapusang Paghukom ang matag-usa modawat sa bunga sa iyang gibuhat samtang anaa sa lawas (2 Cor. 5:10)? Ang pulong sa Apostol dili mausab, ug kini matuman, ingon ka sigurado alang sa tanang tawo sama sa mga Kristohanong, pagkahuman sa kamatayon, pinaagi sa gahum sa mga pag-ampo sa Simbahan, giisip nga takus nga makadawat sa kapasaylo sa mga sala. Kay kining mga Kristohanon mismo, samtang anaa pa sa lawas, nagtukod sa basihanan niini pinaagi sa ilang kaugalingong paghinulsol sa mga sala sa wala pa ang ilang kamatayon; ug sa ingon niini, samtang anaa pa sa lawas, gihimo nila ang ilang kaugalingon nga takus sa mga pag-ampo sa Simbahan ug makabenepisyo niini pagkahuman sa lubnganan.</w:t>
      </w:r>
    </w:p>
    <w:p w14:paraId="3A586511" w14:textId="77777777" w:rsidR="00BE1885" w:rsidRPr="006A21F9" w:rsidRDefault="00BE1885" w:rsidP="00BE1885">
      <w:pPr>
        <w:ind w:firstLine="708"/>
        <w:rPr>
          <w:lang w:val="ru-RU"/>
        </w:rPr>
      </w:pPr>
      <w:r w:rsidRPr="006A21F9">
        <w:rPr>
          <w:b/>
          <w:bCs/>
          <w:lang w:val="ru-RU"/>
        </w:rPr>
        <w:lastRenderedPageBreak/>
        <w:t xml:space="preserve">6) </w:t>
      </w:r>
      <w:r w:rsidRPr="006A21F9">
        <w:rPr>
          <w:lang w:val="ru-RU"/>
        </w:rPr>
        <w:t>"Kung bisan ang mga makasasala nga namatay sa kahimtang sa paghinulsol anaa sa impyerno, unsaon man kaha nga makatabang ang mga pag-ampo sa Simbahan sa ilang kaluwasan, kay walay kaluwasan gikan sa impyerno ug walay bisan kinsa nga makalabang gikan didto paingon sa langit (Lucas 16:27)?" Tinuod nga sa usa ka talata sa Balaang Kasulatan gisulti nga walay kaluwasan gikan sa Hades ni agianan paingon sa sabakan ni Abraham; apan sa lain nga bahin mabasa nato nga si Kristo nga Manluluwas, pagkahuman sa Iyang kamatayon, mibaba Siya sa Iyang kalag ngadto sa Hades, ingon nga Dios, aron magwali sa kaluwasan didto, ug, sumala sa pagtuo sa Simbahan, gidala Siya gikan didto ang tanang matarong sa Daan nga Tugon o ang tanan nga mituo Niya [1 Pedro 3:19); Kumpisal sa Ortodokso, Bahin 1, tubag sa pangutana 49]. Unsa, busa, ang sangputanan niini? Nga samtang alang sa uban, sama sa adunahan nga tawo sa Ebanghelyo (Lucas 16:26), walay kaluwasan gikan sa impyerno, alang sa uban—mao ang mga nagtuo sa Ginoong Jesu-Kristo—nahimo kini nga posible pagkahuman Niya nga gipukan ang impyerno ug gidala ang daghan gikan niini. Sama sa langit, sumala sa moral nga kahimtang sa mga matarong, daghan ug lain-laing mga puloy-anan ug ganti (Juan 14:2): busa, walay duhaduha, sa impyerno usab, sumala sa nagkalain-laing moral nga kahimtang sa mga makasasala, adunay nagkalain-laing mga puloy-anan, mga kwarto ug mga tipanan para sa mga kalag (3 Esdras 4:32–41); ug samtang sa pipila niini nga makalilisang nga mga puloy-anan, sama sa adunahan nga tawo sa Ebanghelyo, ang mga namatay nga walay paghinulsol ug walay pagtuo nag-antos sa kalayo (Lucas 16:23), sa uban, bisan ang mga matarong sa Daan nga Tugon tingali nagpuyo—bisan walay ingon nga pag-antos—hangtod sa pag-abot mismo ni Cristo kanila, ug ang mga makasasala nga namatay uban sa tinuod nga paghinulsol ug pagtuo sa Ginoong Jesus mahimong magpuyo didto; sama sa walay kaluwasan gikan sa unang matang sa impyernong puloy-anan o bilanggoan alang sa mga priso tungod sa ilang moral nga kahimtang: ingon usab, gikan sa mga puloy-anan sa ikaduhang matang, ang ingon nga kaluwasan gihatag na sa mga matarong sa Daan nga Tugon ug mahimo nga ihatag sa mga makasasala nga namatay uban sa pagtuo ug paghinulsol. Ug sa kasagarang mga prisohan adunay mga kriminal nga alang kanila, sumala sa balaod, imposible na ang kagawasan ug natakda na ang silot sa kamatayon, ug adunay usab mga kriminal nga dili kaayo salarin, nga uban sa tabang sa ilang mga silingan, makabawi sa ilang kagawasan ug kasagaran makabawi gayud: ingon usab kini ang angay sabton bahin sa prisohan sa espiritu—ang Impyerno (1 Pedro 3:19). Maong ang Simbahang Ortodokso nag-ampo sa Ginoo alang sa kaluwasan ilabina gikan sa impyerno, ug dili gikan sa bisan unsang lain nga dapit—</w:t>
      </w:r>
      <w:r>
        <w:rPr>
          <w:rStyle w:val="FootnoteReference"/>
        </w:rPr>
        <w:footnoteReference w:id="1920"/>
      </w:r>
      <w:r w:rsidRPr="006A21F9">
        <w:rPr>
          <w:lang w:val="ru-RU"/>
        </w:rPr>
        <w:t xml:space="preserve"> —alang sa mga kalag nga mibiya niining kalibutan uban ang paghinulsol, sama sa labi nga makita sa mosunod </w:t>
      </w:r>
      <w:r w:rsidRPr="001E4083">
        <w:t>nga</w:t>
      </w:r>
      <w:r w:rsidRPr="006A21F9">
        <w:rPr>
          <w:lang w:val="ru-RU"/>
        </w:rPr>
        <w:t xml:space="preserve"> pag-ampo sa adlaw sa Pentekostes: Ginoo sa tanan, among Manluluwas nga Dios, paglaum sa tanang tumoy sa yuta ug sa mga anaa pa sa layo sa dagat, nga niining katapusang ug dakong adlaw sa kaluwasan, ang pista sa Pentekostes, gipadayag kanamo ang misteryo sa Balaan, Tanan-usa sa Ka-pagka-usa ug Ka-usa sa Pagkab-ot, ug dili mabahin ug dili masagol nga Trinidad, ug ang pag-anhi ug pag-abot sa Imong Balaan ug Magahatag-kinabuhi nga Espiritu, nga gibubo sa porma sa mga dila sa kalayo ibabaw sa Imong mga balaan nga Apostoles, ug pagkahuman gitudlo Sila ingon mga magbalita sa atong matinud-anong pagtuo, ug ingon mga mag-angkon ug magtutudlo sa tinuod nga teolohiya: nga, niining hingpit ug makaluwas nga pista—usa ka mapangamihong paghinlo—gikonsiderar nga angay makig-ambit ang mga gipugngan sa Hades, samtang gihatagan kami og dakong paglaum sa kahupayan gikan sa mga hugaw nga nagpugong kanamo, ug sa pagpadala sa Imong kahupayan: Paminawa kami, ang mapainubuson, ug ang Imong mga sulugoon nga nag-ampo, ug hatagi og pahulay ang mga kalag sa Imong mga sulugoon nga nanguna kanamo sa pagpanaw, sa dapit sa kahayag, sa dapit sa kalipay, sa dapit sa pagpanumbalik: </w:t>
      </w:r>
      <w:r w:rsidRPr="006A21F9">
        <w:rPr>
          <w:lang w:val="ru-RU"/>
        </w:rPr>
        <w:lastRenderedPageBreak/>
        <w:t>kay gikan didto ang tanang sakit, kasubo ug paghungihong molayas, ug ibutang ang ilang mga espiritu taliwala sa mga puloy-anan sa mga matarong, ug hatagi sila og kalinaw ug kahupayan: kay dili ang mga patay ang nagadayeg Kanimo, Ginoo, ni ang mga anaa sa Hades ang mangahas sa paghalad Kanimo sa ilang pag-angkon, apan kami nga buhi nagpanalangin Kanimo ug nag-ampo, ug nagahalad Kanimo og mga pag-ampo ug halad nga nagapahalin sa sala alang sa ilang mga kalag" (Katapusang Pentekostal nga Pag-ampo 5).</w:t>
      </w:r>
    </w:p>
    <w:p w14:paraId="6C2A0F4B" w14:textId="77777777" w:rsidR="00BE1885" w:rsidRPr="006A21F9" w:rsidRDefault="00BE1885" w:rsidP="00BE1885">
      <w:pPr>
        <w:ind w:firstLine="708"/>
        <w:rPr>
          <w:lang w:val="ru-RU"/>
        </w:rPr>
      </w:pPr>
      <w:r w:rsidRPr="006A21F9">
        <w:rPr>
          <w:b/>
          <w:bCs/>
          <w:lang w:val="ru-RU"/>
        </w:rPr>
        <w:t xml:space="preserve">7) </w:t>
      </w:r>
      <w:r w:rsidRPr="006A21F9">
        <w:rPr>
          <w:lang w:val="ru-RU"/>
        </w:rPr>
        <w:t>"Ngano man nga gisugo kita sa Simbahan nga mag-ampo alang sa mga namatay ug, sa kinatibuk-an, nga hinumduman sila, labi na sa ikatulong, ikasiyam ug ika-kwarentang adlaw human sa ilang pagpanaw?" Una sa tanan, atong hinumduman nga kining kostumbre naglungtad na sa Simbahan sukad pa sa karaang panahon: kini klarong nahisgutan pa sa sinugdanan sa Basahon sa Apostolikong Konstitusyon;</w:t>
      </w:r>
      <w:r>
        <w:rPr>
          <w:rStyle w:val="FootnoteReference"/>
        </w:rPr>
        <w:footnoteReference w:id="1921"/>
      </w:r>
      <w:r w:rsidRPr="006A21F9">
        <w:rPr>
          <w:lang w:val="ru-RU"/>
        </w:rPr>
        <w:t xml:space="preserve"> Unya, mas klaro o dili kaayo klaro, ni San Efren nga Siryano, Macario sa Alexandria, Ambrosio, Palladio, ug Isidoro sa Pelusio—mga magtutudlo sa ika-upat o sayong bahin sa ikalima nga siglo;</w:t>
      </w:r>
      <w:r>
        <w:rPr>
          <w:rStyle w:val="FootnoteReference"/>
        </w:rPr>
        <w:footnoteReference w:id="1922"/>
      </w:r>
      <w:r w:rsidRPr="006A21F9">
        <w:rPr>
          <w:lang w:val="ru-RU"/>
        </w:rPr>
        <w:t xml:space="preserve"> Labaw pa, sa hingpit nga klaro, sa Novels sa Emperador Justinian, sa mga sinulat ni Eustratius, ang presbiteryo sa Constantinople (660), sa mga sinulat ni San Juan sa Damascus, ni Philip ang Ermita (1095) ug uban pa.</w:t>
      </w:r>
      <w:r>
        <w:rPr>
          <w:rStyle w:val="FootnoteReference"/>
        </w:rPr>
        <w:footnoteReference w:id="1923"/>
      </w:r>
      <w:r w:rsidRPr="006A21F9">
        <w:rPr>
          <w:lang w:val="ru-RU"/>
        </w:rPr>
        <w:t xml:space="preserve"> Apan, makita nato ang mga pagpatin-aw niining kostumbre sa pipila ra ka tinubdan; bisan pa man lainlain kini, kasagaran kini uyon sa espiritu sa pagkamatinud-anon. Busa, sa Basahon sa mga Apostolikong Dekreto, mabasa nato: 'Ang ikatulong adlaw human sa pagpanaw sa namatay angay igahin sa pag-awit sa mga salmo, pagbasa, ug pag-ampo alang sa Iya nga nabanhaw gikan sa mga patay sa ikatulong adlaw; ang ika-siyam ka adlaw—alang sa paghinumdom sa mga buhi ug sa mga minatay; ang ika-kapat pulog ka adlaw—sumala sa karaang ehemplo; kay ang mga tawo nagminatay kang Moises sulod sa ingon ana kadugay nga mga adlaw; ug sa katapusan, ang unang anibersaryo—alang sa paghinumdom sa minatay mismo."</w:t>
      </w:r>
      <w:r>
        <w:rPr>
          <w:rStyle w:val="FootnoteReference"/>
        </w:rPr>
        <w:footnoteReference w:id="1924"/>
      </w:r>
      <w:r w:rsidRPr="006A21F9">
        <w:rPr>
          <w:lang w:val="ru-RU"/>
        </w:rPr>
        <w:t xml:space="preserve"> Si San Macario sa Alexandria nagpahayag nga sulod sa kap-atan ka adlaw ang kalag sa namatay nagalibot-libot sa mga estasyon sa purgatoryo, ug ang paghinumdom </w:t>
      </w:r>
      <w:r w:rsidRPr="001E4083">
        <w:t xml:space="preserve">sa kalag </w:t>
      </w:r>
      <w:r w:rsidRPr="006A21F9">
        <w:rPr>
          <w:lang w:val="ru-RU"/>
        </w:rPr>
        <w:t>sa ikatulo, ikasiyam, ug kap-atan ka adlaw nagtumong sa pagpresentar niini sa mga anghel niining maong mga adlaw alang sa pagsimba sa atubangan sa langitnong Huwes, nga, sa katapusan, sa ika-kapat pulog ka adlaw nag-determinar sa ilang kapalaran hangtod sa Katapusang Paghukom.</w:t>
      </w:r>
      <w:r>
        <w:rPr>
          <w:rStyle w:val="FootnoteReference"/>
        </w:rPr>
        <w:footnoteReference w:id="1925"/>
      </w:r>
      <w:r w:rsidRPr="006A21F9">
        <w:rPr>
          <w:lang w:val="ru-RU"/>
        </w:rPr>
        <w:t xml:space="preserve"> Si Eustratius, usa ka presbiter sa Constantinople, ug si Philip nga Hermit naghatag sa mosunod nga pagpasabot: sa ikatulong adlaw, ang unang solemne nga paghinumdom sa namatay gihimo, nga nagtumong sa kamatuoran nga sa ikatulong adlaw si Kristo nabanhaw gikan sa mga patay ug unang nagpakita sa iyang mga disipulo; sa ikasiyam ka adlaw, usa ka susamang paghinumdom ang gihimo — kay sa ikasiyam ka adlaw, walo ka adlaw human sa Pagkabanhaw, ang Ginoo nagpakita pag-usab sa Iyang mga disipulo; sa katapusan, sa ika-kapat pulog ka adlaw, ang katapusang ingon nga paghinumdom gihimo tungod kay sa ika-kapat pulog ka adlaw ang Ginoo nagpakita sa mga Apostoles sa katapusang higayon ug misaka sa langit.</w:t>
      </w:r>
      <w:r>
        <w:rPr>
          <w:rStyle w:val="FootnoteReference"/>
        </w:rPr>
        <w:footnoteReference w:id="1926"/>
      </w:r>
      <w:r w:rsidRPr="006A21F9">
        <w:rPr>
          <w:lang w:val="ru-RU"/>
        </w:rPr>
        <w:t xml:space="preserve"> Ang mga manunulat sa ulahing mga panahon naghatag og ubang debotong pagpasabot alang niining karaang batasan sa Simbahan.</w:t>
      </w:r>
      <w:r>
        <w:rPr>
          <w:rStyle w:val="FootnoteReference"/>
        </w:rPr>
        <w:footnoteReference w:id="1927"/>
      </w:r>
    </w:p>
    <w:p w14:paraId="2499B373" w14:textId="77777777" w:rsidR="00BE1885" w:rsidRPr="006A21F9" w:rsidRDefault="00BE1885" w:rsidP="00BE1885">
      <w:pPr>
        <w:ind w:firstLine="708"/>
        <w:rPr>
          <w:lang w:val="ru-RU"/>
        </w:rPr>
      </w:pPr>
      <w:r w:rsidRPr="006A21F9">
        <w:rPr>
          <w:b/>
          <w:bCs/>
          <w:lang w:val="ru-RU"/>
        </w:rPr>
        <w:t xml:space="preserve">8) </w:t>
      </w:r>
      <w:r w:rsidRPr="006A21F9">
        <w:rPr>
          <w:lang w:val="ru-RU"/>
        </w:rPr>
        <w:t xml:space="preserve">"Dili ba walay pulos ang atong mga pag-ampo alang sa mga patay, kon wala kita kahibalo sa kasiguruhan unsa ang kapalaran nga nagpaabot kanila, ug tingali daghan sa atong giampo anaa na sa gingharian sa langit, samtang ang uban, sumala sa partikular nga paghukom sa Dios, gilakip sa mga gisalikway?" Bisan pa niini, dili walay pulos ang atong mga pag-ampo alang sa mga namatay. Gitudloan kita sa Simbahan sa pag-ampo alang sa tanan nga namatay sa Ortodoksong pagtuo ug sa paghinulsol, gawas sa mga klarong daotan ug sa mga dili maghinulsol; apan kinsa ang dawaton ug kinsa ang balibaran sa atong mga pag-ampo—kini usa ka butang alang sa Ginoo, nga nakaila sa Iyang kaugalingon ug sa mga angay sa Iyang kaluoy (2 Tim. 2:19). Ang atong </w:t>
      </w:r>
      <w:r w:rsidRPr="006A21F9">
        <w:rPr>
          <w:lang w:val="ru-RU"/>
        </w:rPr>
        <w:lastRenderedPageBreak/>
        <w:t>mga pag-ampo alang sa mga posibleng naa na sa langit o sa mga gisalikway, bisan pa man nga tingali dili kini mapuslanon para kanila, dili man kini makadaot. Apan ang atong mga pag-ampo alang sa tanan nga matinud-anon nga namatay, apan wala makahimo og bunga nga angay sa paghinulsol ug busa wala pa giisip nga takus sa Gingharian sa Langit, walay duhaduha nga mapuslanon gayud alang kanila. Labaw pa, ang mga pag-ampo alang sa mga minatay mapuslanon gihapon sa bisan unsang paagi sa mga nag-ampo, sumala sa mga pulong sa Salmist: 'Ang akong pag-ampo mobalik sa akong dughan' (Salmo 34:13), ug sa Manluluwas: 'Ang inyong kalinaw mobalik kaninyo' (Mateo 10:13). 'Kung kinsa man,' matod ni San Juan sa Damasco, 'ang gustong pahiran og mira o lain pang balaan nga lana ang masakiton, siya una makatagamtam sa pahid —mao ang nagapahid—ug unya pahiran niya ang masakiton: busa ang bisan kinsa nga naningkamot alang sa kaluwasan sa iyang isigkatawo una makadawat og benepisyo para sa ilang kaugalingon, ug unya ihatag kini sa ilang isigkatawo: kay ang Dios dili man dili-husto nga makalimot sa atong mga buhat, ingon sa giingon sa banal nga Apostol."</w:t>
      </w:r>
      <w:r>
        <w:rPr>
          <w:rStyle w:val="FootnoteReference"/>
        </w:rPr>
        <w:footnoteReference w:id="1928"/>
      </w:r>
    </w:p>
    <w:p w14:paraId="3785F85A" w14:textId="77777777" w:rsidR="00BE1885" w:rsidRPr="006A21F9" w:rsidRDefault="00BE1885" w:rsidP="00BE1885">
      <w:pPr>
        <w:ind w:firstLine="708"/>
        <w:rPr>
          <w:lang w:val="ru-RU"/>
        </w:rPr>
      </w:pPr>
      <w:r w:rsidRPr="006A21F9">
        <w:rPr>
          <w:b/>
          <w:bCs/>
          <w:lang w:val="ru-RU"/>
        </w:rPr>
        <w:t xml:space="preserve">9) </w:t>
      </w:r>
      <w:r w:rsidRPr="006A21F9">
        <w:rPr>
          <w:lang w:val="ru-RU"/>
        </w:rPr>
        <w:t>"Kung ang Simbahan nag-ampo alang sa tanan nga namatay nga naghinulsol, ug ang</w:t>
      </w:r>
      <w:r w:rsidRPr="001E4083">
        <w:t xml:space="preserve"> iyang </w:t>
      </w:r>
      <w:r w:rsidRPr="006A21F9">
        <w:rPr>
          <w:lang w:val="ru-RU"/>
        </w:rPr>
        <w:t>mga pag-ampo gamhanan sa atubangan sa Dios ug mapuslanon alang kanila: maluwas ba ang tanan nga iyang giampoan, ug walay bisan kinsa nga mawad-an sa kalipay?" Niini motubag kita, kauban si San Juan sa Damasco, nga gikutlo sa maong dapit: 'Hinaut nga mahitabo kini, ug—oh, unta unta nga matuman kini! Kay kini gayud ang gipangandoy, gitinguha, ug ginaampo sa labing maloloy-on nga Ginoo; kini ang nagahatag Niya og kalipay ug pagmalipayon, nga walay bisan kinsa nga mawad-an sa Iyang mga langitnong gasa. Kay nag-andam ba Siya tingali og ganti ug korona para sa mga anghel? Miadto ba Siya sa yuta alang sa kaluwasan sa mga kalag, nagpasanay og dili madunot nga unod gikan sa Birhen, nahimong tawo, ug nag-antos sa pag-antos ug kamatayon? Mosulti ba Siya tingali sa mga anghel: 'Umari kamo, mga gipanalanginan sa akong Amahan, panunod kamo sa gingharian nga giandam para kaninyo'? Dili nimo kini masulti, kaaway; apan Iyang gipreparar ang tanang butang alang sa tawo, nga alang kaniya usab Siya nag-antos. Kay kinsa ba, nga nag-andam og usa ka kombiyerto ug nagtawag sa iyang mga higala, dili man gitinguha nga moanhi silang tanan ug mapuno sa iyang kaayo? Kon dili, ngano pa man siya mag-andam og kombiyerto, kon dili aron lingawon ang iyang mga higala? Ug kon kita magtagad lamang niini, unsa kaha ang atong isulti mahitungod sa mapinabangon, usa sa kinaiya, labing bulahan ug mapinanggaon nga Dios, nga sa paghatag ug pag-apod-apod, nagalipay ug malingaw pa gayud kaysa kanang nakadawat ug nakab-ot ang labing dako nga kaluwasan para sa iyang kaugalingon?"</w:t>
      </w:r>
      <w:r>
        <w:rPr>
          <w:rStyle w:val="FootnoteReference"/>
        </w:rPr>
        <w:footnoteReference w:id="1929"/>
      </w:r>
      <w:r w:rsidRPr="006A21F9">
        <w:rPr>
          <w:lang w:val="ru-RU"/>
        </w:rPr>
        <w:t xml:space="preserve"> Dili usab nato kalimtan nga aduna'y daghang puloy-anan uban sa Langitnong Amahan, ug ang mga grado sa walay katapusang kalipay magkalainlain kaayo, sumala sa kaangayan sa mga giisip nga angay makadawat niini nga kalipay.</w:t>
      </w:r>
    </w:p>
    <w:p w14:paraId="299569AA" w14:textId="77777777" w:rsidR="00BE1885" w:rsidRPr="006A21F9" w:rsidRDefault="00BE1885" w:rsidP="00BE1885">
      <w:pPr>
        <w:rPr>
          <w:lang w:val="ru-RU"/>
        </w:rPr>
      </w:pPr>
      <w:r w:rsidRPr="006A21F9">
        <w:rPr>
          <w:lang w:val="ru-RU"/>
        </w:rPr>
        <w:tab/>
      </w:r>
    </w:p>
    <w:p w14:paraId="640377D8" w14:textId="77777777" w:rsidR="00BE1885" w:rsidRPr="006A21F9" w:rsidRDefault="00BE1885" w:rsidP="00BE1885">
      <w:pPr>
        <w:pStyle w:val="Heading5"/>
        <w:rPr>
          <w:lang w:val="ru-RU"/>
        </w:rPr>
      </w:pPr>
      <w:bookmarkStart w:id="1154" w:name="_Toc133143036"/>
      <w:bookmarkStart w:id="1155" w:name="_Toc133166393"/>
      <w:bookmarkStart w:id="1156" w:name="_Toc182221603"/>
      <w:bookmarkStart w:id="1157" w:name="_Toc238453170"/>
      <w:bookmarkStart w:id="1158" w:name="_Toc238453970"/>
      <w:bookmarkStart w:id="1159" w:name="_Toc238574278"/>
      <w:r w:rsidRPr="006A21F9">
        <w:rPr>
          <w:lang w:val="ru-RU"/>
        </w:rPr>
        <w:t xml:space="preserve">§259. </w:t>
      </w:r>
      <w:r w:rsidRPr="006A21F9">
        <w:rPr>
          <w:bCs/>
          <w:lang w:val="ru-RU"/>
        </w:rPr>
        <w:t xml:space="preserve">(c) </w:t>
      </w:r>
      <w:r w:rsidRPr="006A21F9">
        <w:rPr>
          <w:lang w:val="ru-RU"/>
        </w:rPr>
        <w:t>Usa ka pahimangno bahin sa Purgatoryo</w:t>
      </w:r>
      <w:bookmarkEnd w:id="1154"/>
      <w:bookmarkEnd w:id="1155"/>
      <w:bookmarkEnd w:id="1156"/>
      <w:bookmarkEnd w:id="1157"/>
      <w:bookmarkEnd w:id="1158"/>
      <w:bookmarkEnd w:id="1159"/>
    </w:p>
    <w:p w14:paraId="7419988B" w14:textId="77777777" w:rsidR="00BE1885" w:rsidRPr="006A21F9" w:rsidRDefault="00BE1885" w:rsidP="00BE1885">
      <w:pPr>
        <w:ind w:firstLine="708"/>
        <w:rPr>
          <w:lang w:val="ru-RU"/>
        </w:rPr>
      </w:pPr>
      <w:r w:rsidRPr="006A21F9">
        <w:rPr>
          <w:lang w:val="ru-RU"/>
        </w:rPr>
        <w:t>Ang pagtulon-an sa Simbahang Romano bahin sa Purgatoryo adunay pipila ka pagkapareho sa pagtulon-an sa Simbahang Ortodokso bahin sa posibilidad nga ang pipila ka mga makasasala mapalaya gikan sa gapos sa impyerno pinaagi sa mga pag-ampo sa mga buhi, bisan pa adunay usab kalainan tali nila. Aron husto nga masusi ang duha, kinahanglan susihon kung giunsa sa mga teologo sa Simbahang Romano pagpresentar niini nga pagtulon-an.</w:t>
      </w:r>
    </w:p>
    <w:p w14:paraId="14FE0F19"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Gidumala nila ang doktrina sa Purgatoryo sa duha ka bahin: ang esensyal nga bahin—mao ang gipahayag sa ilang Simbahan ug gitudlo isip dogma—ug ang dili esensyal nga bahin—mao ang wala pa gipahayag sa ilang Simbahan ug usa ka hilisgutanan sa teolohikal nga opinyon. Duha ra ka proposisyon ang apil sa unang bahin: </w:t>
      </w:r>
      <w:r w:rsidRPr="006A21F9">
        <w:rPr>
          <w:b/>
          <w:bCs/>
          <w:lang w:val="ru-RU"/>
        </w:rPr>
        <w:t xml:space="preserve">(a) </w:t>
      </w:r>
      <w:r w:rsidRPr="006A21F9">
        <w:rPr>
          <w:lang w:val="ru-RU"/>
        </w:rPr>
        <w:t>adunay Purgatoryo, nga mao ang usa ka dapit o kahimtang sa paghinlo (</w:t>
      </w:r>
      <w:r w:rsidRPr="001E4083">
        <w:t>status expiationis</w:t>
      </w:r>
      <w:r w:rsidRPr="006A21F9">
        <w:rPr>
          <w:lang w:val="ru-RU"/>
        </w:rPr>
        <w:t xml:space="preserve">), diin ang mga kalag sa mga namatay nga wala pa makadawat og pasaylo sa bisan unsang venial nga sala, o nakadawat na og pasaylo sa ilang mga sala apan wala makasinati og temporal nga silot alang niini atol sa ilang kinabuhi, naga-antos og mga pag-antos aron matubag ang hustisya sa Dios—hangtod, pinaagi niining mga pag-antos, sila malimpyo ug mahimong takus sa walay katapusang kalipay; </w:t>
      </w:r>
      <w:r w:rsidRPr="006A21F9">
        <w:rPr>
          <w:b/>
          <w:bCs/>
          <w:lang w:val="ru-RU"/>
        </w:rPr>
        <w:t xml:space="preserve">b) </w:t>
      </w:r>
      <w:r w:rsidRPr="006A21F9">
        <w:rPr>
          <w:lang w:val="ru-RU"/>
        </w:rPr>
        <w:t xml:space="preserve">ang mga kalag sa Purgatoryo dako kaayo ang ikatabang sa mga pag-ampo sa Simbahan alang kanila, sa paglimos, ug labi na sa halad sa walay-dugo nga halad. Ang dili esensyal nga mga aspeto naglakip sa mosunod nga mga pangutana: </w:t>
      </w:r>
      <w:r w:rsidRPr="006A21F9">
        <w:rPr>
          <w:b/>
          <w:bCs/>
          <w:lang w:val="ru-RU"/>
        </w:rPr>
        <w:t xml:space="preserve">a) </w:t>
      </w:r>
      <w:r w:rsidRPr="006A21F9">
        <w:rPr>
          <w:lang w:val="ru-RU"/>
        </w:rPr>
        <w:t xml:space="preserve">kon ang Purgatoryo usa ka piho </w:t>
      </w:r>
      <w:r w:rsidRPr="006A21F9">
        <w:rPr>
          <w:lang w:val="ru-RU"/>
        </w:rPr>
        <w:lastRenderedPageBreak/>
        <w:t xml:space="preserve">nga lugar o dili, ug asa kini nahimutang; </w:t>
      </w:r>
      <w:r w:rsidRPr="006A21F9">
        <w:rPr>
          <w:b/>
          <w:bCs/>
          <w:lang w:val="ru-RU"/>
        </w:rPr>
        <w:t xml:space="preserve">b) </w:t>
      </w:r>
      <w:r w:rsidRPr="006A21F9">
        <w:rPr>
          <w:lang w:val="ru-RU"/>
        </w:rPr>
        <w:t xml:space="preserve">unsang mga pag-antos ang gin-antos sa mga kalag didto, ug kon ang kalayo sa Purgatoryo pisikal o metaporikal; </w:t>
      </w:r>
      <w:r w:rsidRPr="006A21F9">
        <w:rPr>
          <w:b/>
          <w:bCs/>
          <w:lang w:val="ru-RU"/>
        </w:rPr>
        <w:t xml:space="preserve">c) </w:t>
      </w:r>
      <w:r w:rsidRPr="006A21F9">
        <w:rPr>
          <w:lang w:val="ru-RU"/>
        </w:rPr>
        <w:t xml:space="preserve">pila ka dugay magpabilin ang mga kalag sa Purgatoryo; </w:t>
      </w:r>
      <w:r w:rsidRPr="006A21F9">
        <w:rPr>
          <w:b/>
          <w:bCs/>
          <w:lang w:val="ru-RU"/>
        </w:rPr>
        <w:t xml:space="preserve">d) </w:t>
      </w:r>
      <w:r w:rsidRPr="006A21F9">
        <w:rPr>
          <w:lang w:val="ru-RU"/>
        </w:rPr>
        <w:t>unsaon sa mga pag-ampo sa Simbahan pagtabang kanila, ug uban pa.</w:t>
      </w:r>
      <w:r>
        <w:rPr>
          <w:rStyle w:val="FootnoteReference"/>
        </w:rPr>
        <w:footnoteReference w:id="1930"/>
      </w:r>
    </w:p>
    <w:p w14:paraId="7195FCA2"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Sa diha nga atong tan-awon ang sukaranan nga bahin sa pagtulon-an sa Romano bahin sa Purgatoryo, makit-an nato niini ang pareho ug kalainan sa pagtulon-an sa Simbahang Orthodox bahin sa mga pag-ampo alang sa mga patay.</w:t>
      </w:r>
    </w:p>
    <w:p w14:paraId="2209C8CA"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Ang pagkapareho naa sa batakang konsepto (ideya). Kay ang Simbahang Romano ug ang Simbahang Ortodokso nagtudlo: </w:t>
      </w:r>
      <w:r w:rsidRPr="006A21F9">
        <w:rPr>
          <w:b/>
          <w:bCs/>
          <w:lang w:val="ru-RU"/>
        </w:rPr>
        <w:t xml:space="preserve">a) </w:t>
      </w:r>
      <w:r w:rsidRPr="006A21F9">
        <w:rPr>
          <w:lang w:val="ru-RU"/>
        </w:rPr>
        <w:t>nga ang mga kalag sa pipila ka namatay—mao ang mga namatay sa pagtuo ug sa kahimtang sa paghinulsol, apan wala magbunga sa ilang kinabuhi og angay nga bunga sa maong paghinulsol, ug busa wala makab-ot ang hingpit nga pasaylo sa ilang mga sala gikan sa Dios o ang paghinlo sa ilang kaugalingon gikan niini pinaagi sa ilang mga buhat—naga-antos sa pag-antos hangtod kini tinuod nga ihatag kanila ang maong pasaylo ug malimpyo sila;</w:t>
      </w:r>
    </w:p>
    <w:p w14:paraId="6C68C39F"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nga sa kini nga kaso, ang mga kalag sa mga namatay matabangan pinaagi sa mga pag-ampo nga gihalad alang kanila sa ilang mga igsoon kang Kristo nga buhi pa, pinaagi sa paghatag og limos, ug labi na pinaagi sa paghalad sa usa ka halad nga walay dugo.</w:t>
      </w:r>
    </w:p>
    <w:p w14:paraId="0A25AD97"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Ang kalainan naa sa mga detalye. Kay — </w:t>
      </w:r>
      <w:r w:rsidRPr="006A21F9">
        <w:rPr>
          <w:b/>
          <w:bCs/>
          <w:lang w:val="ru-RU"/>
        </w:rPr>
        <w:t xml:space="preserve">a) </w:t>
      </w:r>
      <w:r w:rsidRPr="006A21F9">
        <w:rPr>
          <w:lang w:val="ru-RU"/>
        </w:rPr>
        <w:t xml:space="preserve">sumala sa pagtulon-an sa Simbahang Ortodokso, ang mga kalag sa maong mga namatay nag-antos sa mga paghiganti tungod kay, bisan pa nga sila naghinulsol sa wala pa sila mamatay, wala sila makahimo og mga bunga nga angay sa paghinulsol, wala sila makab-ot sa hingpit nga pasaylo sa ilang mga sala gikan sa Dios, sa pagpanglimpyo sa ilang kaugalingon niini pinaagi sa ilang kaugalingong mga buhat, ug busa aron sila mapalaya gikan sa natural nga sangputanan sa sala — mga silot; samtang, sumala sa pagtulon-an sa Simbahang Romano, ang mga kalag sa mga namatay nag-antos sa Purgatoryo tungod kay wala sila makasinati og panalagsaong silot alang sa ilang mga sala samtang buhi pa sa yuta aron matubag ang hustisya sa Dios, ug nag-antos sila aron matubag kini; </w:t>
      </w:r>
      <w:r w:rsidRPr="006A21F9">
        <w:rPr>
          <w:b/>
          <w:bCs/>
          <w:lang w:val="ru-RU"/>
        </w:rPr>
        <w:t xml:space="preserve">b) </w:t>
      </w:r>
      <w:r w:rsidRPr="006A21F9">
        <w:rPr>
          <w:lang w:val="ru-RU"/>
        </w:rPr>
        <w:t>Sumala sa pagtulon-an sa Ortodoksiya, ang mga kalag nga gihisgutan gipanlimpyo sa ilang mga sala ug makadawat sa kaluoy sa Dios dili pinaagi sa ilang kaugalingong paningkamot o pinaagi sa ilang pag-antos, kondili pinaagi sa mga pag-ampo sa Simbahan, pinaagi sa gahum sa walay-dugo nga halad; ug kining maong mga pag-ampo dili lamang motabang sa nag-antos, nga nagpamenos sa ilang kaguol, kondili nagluwas usab kanila gikan sa ilang mga pag-antos (Pag-angkon sa Ortodoksiya Bahín 1, tubag sa pangutana 64); samtang, sumala sa pagtulon-an sa Simbahang Romano, ang mga kalag ginapahapsay sa Purgatoryo ug ginasatisfy ang hustisya sa Dios pinaagi sa ilang kaugalingong pag-antos, bisan unsa pa ang porma niini, ug ang mga pag-ampo sa Simbahan nag-alagad lamang sa pagpakunhod niining mga pag-antos.</w:t>
      </w:r>
      <w:r>
        <w:rPr>
          <w:rStyle w:val="FootnoteReference"/>
        </w:rPr>
        <w:footnoteReference w:id="1931"/>
      </w:r>
    </w:p>
    <w:p w14:paraId="62813306" w14:textId="77777777" w:rsidR="00BE1885" w:rsidRPr="006A21F9" w:rsidRDefault="00BE1885" w:rsidP="00BE1885">
      <w:pPr>
        <w:ind w:firstLine="708"/>
        <w:rPr>
          <w:lang w:val="ru-RU"/>
        </w:rPr>
      </w:pPr>
      <w:r w:rsidRPr="006A21F9">
        <w:rPr>
          <w:b/>
          <w:bCs/>
          <w:lang w:val="ru-RU"/>
        </w:rPr>
        <w:t xml:space="preserve">3) </w:t>
      </w:r>
      <w:r w:rsidRPr="006A21F9">
        <w:rPr>
          <w:lang w:val="ru-RU"/>
        </w:rPr>
        <w:t>Bisan pa niana, ang duha ka nahisgotan nga kalainan tali sa pagtulon-an sa Romano nga Simbahan bahin sa Purgatoryo ug sa pagtulon-an sa Simbahang Orthodox bahin sa mga pag-ampo alang sa mga patay, bisan pa man nga kini naghisgot sa mga partikularidad, hinungdanon gihapon ug dili madawat: kay ang duha dili matarong ug nagbaliko sa tinuod nga kinaiya sa dogma.</w:t>
      </w:r>
    </w:p>
    <w:p w14:paraId="118F5DBA" w14:textId="77777777" w:rsidR="00BE1885" w:rsidRPr="006A21F9" w:rsidRDefault="00BE1885" w:rsidP="00BE1885">
      <w:pPr>
        <w:rPr>
          <w:lang w:val="ru-RU"/>
        </w:rPr>
      </w:pPr>
      <w:r w:rsidRPr="006A21F9">
        <w:rPr>
          <w:lang w:val="ru-RU"/>
        </w:rPr>
        <w:tab/>
        <w:t>(</w:t>
      </w:r>
      <w:r w:rsidRPr="006A21F9">
        <w:rPr>
          <w:b/>
          <w:bCs/>
          <w:lang w:val="ru-RU"/>
        </w:rPr>
        <w:t xml:space="preserve">a) </w:t>
      </w:r>
      <w:r w:rsidRPr="006A21F9">
        <w:rPr>
          <w:lang w:val="ru-RU"/>
        </w:rPr>
        <w:t>Sama sa atong nakita na sa may kalabutan nga seksyon,</w:t>
      </w:r>
      <w:r>
        <w:rPr>
          <w:rStyle w:val="FootnoteReference"/>
        </w:rPr>
        <w:footnoteReference w:id="1932"/>
      </w:r>
      <w:r w:rsidRPr="006A21F9">
        <w:rPr>
          <w:lang w:val="ru-RU"/>
        </w:rPr>
        <w:t xml:space="preserve"> , ang konsepto nga ang mga makasasala nga naghinulsol kinahanglan gihapon maghatag og pipila ka katagbawan sa hustisya sa Dios alang sa ilang mga sala, pinaagi sa pag-antos og pipila ka panandaliang silot alang niini nga katuyoan, ug nga kadtong wala makaantos og ingon nga silot dinhi kinahanglan kini pag-antos sa Purgatoryo alang sa mao gihapon nga katuyoan, dili patas: Si Kristo nga Manluluwas, nga nagpasan sa Iyang kaugalingon sa tanang sala sa kalibutan ug sa tanang silot alang niining mga sala, usa ka beses ug alang sa tanang panahon nagtanyag og hingpit ug sobra pa nga katagbawan sa hustisya sa Dios alang sa tanang makasasala. Ug ang mga makasasala, aron makadawat sa hingpit </w:t>
      </w:r>
      <w:r w:rsidRPr="006A21F9">
        <w:rPr>
          <w:lang w:val="ru-RU"/>
        </w:rPr>
        <w:lastRenderedPageBreak/>
        <w:t>nga pagpasaylo sa ilang mga sala gikan sa Dios ug maluwas sa tanang silot alang sa ilang mga sala, kinahanglan lamang nilang dawaton sa ilang kaugalingon ang mga merito sa Manuluwas, nga mao ang pagtuo Niya, ang tinuod nga paghinulsol sa ilang mga sala, ug ang pagbunga og mga bunga nga angay sa paghinulsol—maayong mga buhat. Busa, kung ang uban nga mga makasasala nga nangamayo sa wala pa sila mamatay pag-antoson pagkahuman sa kamatayon, kini tungod lamang kay wala pa nila hingpit nga gipang-angkon ang mga merito sa Manluluwas, bisan tungod sa kahuyang sa ilang pagtuo Niya o sa kulang nga pagkamayo, ug, labaw sa tanan, tungod kay wala pa sila makapamunga og bunga nga angay sa paghinulsol ug wala pa gyud malimpyo sa ilang mga sala, sumala sa pagtulon-an sa Simbahang Ortodokso.</w:t>
      </w:r>
    </w:p>
    <w:p w14:paraId="440B554D"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Usa pa ka konsepto nga dili usab matarong mao ang pagtuo nga ang mga makasasala ginapahapsay sa Purgatoryo ug ginatubag ang hustisya sa Dios pinaagi sa ilang kaugalingong pag-antos. Bisan unsa pa ang pagsabot sa kalayo sa pag-antos sa Purgatoryo—literal man o metaporikal—sa bisan usa niini nga kahimtang, dili kini mahimong ikatungkol niini. Kung materyal kini nga kalayo, pinaagi sa kinaiyahan niini dili kini makahimo sa paghinlo sa kalag—usa ka yano nga binuhat—gikan sa espirituhanong hugaw. Kung kini usa ka metaporikal nga kalayo, mao ang sulod nga pag-antos sa kalag mismo, kauban ang kanunay nga kahibalo sa miaging mga sala niini ug lawom nga pagmahay niini: wala'y bisan usa niini nga makapahapsay sa kalag sa kinabuhi pagkahuman sa kamatayon, kay wala na'y lugar didto alang sa paghinulsol, alang sa merito, o alang sa bisan unsang personal nga pagpaayo sa kaugalingon—sama sa pagtuo usab sa mga Romano Katoliko. Ug hangtud nga ang usa ka tawo nagpabilin sa sala, nga wala pa maputli ug wala pa mabag-o: bisan unsa pa kadako sa pag-antos nga iyang masinati, dili niya matagbaw ang hustisya sa Dios pinaagi lamang sa iyang pag-antos, ni makagawas siya sa mga dili malikayan nga sangputanan sa sala (Ang Ortodoksong Pag-angkon, Bahin 1, tubag sa pangutana 66).</w:t>
      </w:r>
    </w:p>
    <w:p w14:paraId="01D455AD"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Kung ang mga kalag sa pipila sa mga minatay nag-antos og mga pag-antos sa Purgatoryo tungod kay gikinahanglan nga ang mga naghinulsol nga makasasala mag-antos og temporaryong silot alang sa ilang mga sala aron matuman ang hustisya sa Dios, ug kung kining mga kalag tinuod nga napalimpyo pinaagi sa ilang kaugalingong pag-antos sa Purgatoryo ug pinaagi niini nakatagbaw sa Dios alang sa ilang kaugalingon: nan motumaw ang pangutana: unsang katuyoan ang giservisyohan sa mga pag-ampo ug, sa tinuod, sa tanang pag-ampo sa mga buhi alang kanila ( )? Ang mga anaa sa Purgatoryo klarong kinahanglan mag-antos hangtod sila mismo makahimo sa gikinahanglan nga pagbayad ug napalimpyo pinaagi sa ilang mga pag-antos; apan, kung ang mga pag-ampo sa Simbahan nagpamenos lang ug nagpahupay niining mga pag-antos, nan kini (ang mga pag-ampo) dili lang mapakyas sa pagpamubo, kondili sa kabaliktaran nagpalugway sa panahon sa pagpuyo sa mga kalag sa Purgatoryo, ug busa dili kini kaayo mapuslanon kondili makadaot. Dili ba kini klarong nagpamatud-an nga bakak ang sukaranan nga pagtulon-an sa dogma mahitungod sa pag-ampo alang sa mga patay?</w:t>
      </w:r>
    </w:p>
    <w:p w14:paraId="49E77423"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Sa pagbalhin sa atong pagtagad ngadto sa usa ka dili-esensyal nga bahin sa pagtulon-an sa Romano bahin sa Purgatoryo, nga hilisgutan sa mga teolohikal nga opinyon, atong masuta niini ang mas daghan pang kalainan gikan sa pagtulon-an sa Simbahang Ortodokso bahin sa mga pag-ampo alang sa mga patay, bisan pa man nga kining mga kalainan, sa ilang kaugalingong kahulugan, dili kaayo hinungdanon. Atong ipunting dinhi ang duha sa labing hinungdanon.</w:t>
      </w:r>
    </w:p>
    <w:p w14:paraId="4F5F3596"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Ang Simbahang Orthodox nagtudlo nga human sa kamatayon, walay tunga-tungang kategorya sa mga tawo tali sa mga nakaluwas ug mosulod sa langit ug sa mga gipaka-damgo ug moadto sa impyerno; Walay espesyal nga tunga-tungang dapit diin mapabilin ang mga kalag sa mga nangamatuod sa ilang sala sa wala pa mamatay—alang kanila ang Simbahan nag-ampo—; imbis, mosulod silang tanan sa impyerno usab, diin sila maluwas lamang pinaagi sa mga pag-ampo </w:t>
      </w:r>
      <w:r w:rsidRPr="001E4083">
        <w:t xml:space="preserve">sa Simbahan </w:t>
      </w:r>
      <w:r w:rsidRPr="006A21F9">
        <w:rPr>
          <w:lang w:val="ru-RU"/>
        </w:rPr>
        <w:t xml:space="preserve">(Pag-angkon sa Ortodokso, Bahin 1, Tubag sa Pangutana 64; Epistola sa mga Patriyarka sa Sidlakan mahitungod sa Ortodoksong Pagtuo, Artikulo </w:t>
      </w:r>
      <w:r w:rsidRPr="001E4083">
        <w:t>XVIII</w:t>
      </w:r>
      <w:r w:rsidRPr="006A21F9">
        <w:rPr>
          <w:lang w:val="ru-RU"/>
        </w:rPr>
        <w:t xml:space="preserve">). Ang kadaghanan sa mga magtutudlo nga Romano nagtan-aw sa Purgatoryo ingon usa ka lahi nga tunga-tungang dapit, usahay nga gibutang kini duol sa Impyerno—sulod sa yuta—usahay usab duol sa Langit, ug usahay sa hangin; bisan pa, ang uban nag-ila sa Purgatoryo ingon lang usa ka lahi nga kahimtang sa mga kalag, ug dili ingon usa ka lahi nga dapit, ug nag-obserba nga ang mga kalag sa niini nga kahimtang mahimong moagi sa ilang temporaryong silot ug malimpyo sa mao gihapon nga lugar diin gipugngan ang mga gisilotan sa walay katapusang pag-antos (i.e. sa Impyerno), sama sa usa ka prisohan nga mahimong magpabilin ang duha ka matang sa mga tawo: ang mga </w:t>
      </w:r>
      <w:r w:rsidRPr="006A21F9">
        <w:rPr>
          <w:lang w:val="ru-RU"/>
        </w:rPr>
        <w:lastRenderedPageBreak/>
        <w:t>gisilotan nga makabilanggo lamang sulod sa usa ka piho nga panahon, ug ang mga gisilotan hangtod sa kahangturan.</w:t>
      </w:r>
      <w:r>
        <w:rPr>
          <w:rStyle w:val="FootnoteReference"/>
        </w:rPr>
        <w:footnoteReference w:id="1933"/>
      </w:r>
    </w:p>
    <w:p w14:paraId="1297A84B" w14:textId="77777777" w:rsidR="00BE1885" w:rsidRPr="006A21F9" w:rsidRDefault="00BE1885" w:rsidP="00BE1885">
      <w:pPr>
        <w:ind w:firstLine="708"/>
        <w:rPr>
          <w:lang w:val="ru-RU"/>
        </w:rPr>
      </w:pPr>
      <w:r w:rsidRPr="006A21F9">
        <w:rPr>
          <w:b/>
          <w:bCs/>
          <w:lang w:val="ru-RU"/>
        </w:rPr>
        <w:t xml:space="preserve">2) </w:t>
      </w:r>
      <w:r w:rsidRPr="006A21F9">
        <w:rPr>
          <w:lang w:val="ru-RU"/>
        </w:rPr>
        <w:t>Ang Simbahang Ortodokso hingpit nga gisalikway ang kalayo sa Purgatoryo—kalayo sa tinuod nga kahulugan—nga giingon nga nagapahapsay sa mga kalag (Pag-angkon sa Ortodokso, Bahin 1, tubag sa pangutana 66). Daghang mga Romanong teologo ang nagtan-aw niini nga kalayo ingon tinuod ug materyal (usa ka pagtuo nga hapit unibersal sa mga Romanong matinud-anon mismo), ug busa, aron mapamatud-an ang ilang pagtulon-an, naningkamot sila nga mangolekta gikan sa Balaang Kasulatan ug sa mga sinulat sa karaang mga magtutudlo sa Simbahan og mga bersikulo nga, sa unang tan-aw, daw nagtumong sa ingon nga kalayo.</w:t>
      </w:r>
      <w:r>
        <w:rPr>
          <w:rStyle w:val="FootnoteReference"/>
        </w:rPr>
        <w:footnoteReference w:id="1934"/>
      </w:r>
      <w:r w:rsidRPr="006A21F9">
        <w:rPr>
          <w:lang w:val="ru-RU"/>
        </w:rPr>
        <w:t xml:space="preserve"> Ang uban, sa pikas bahin, nagsabot sa kalayo sa Purgatoryo dili sa literal nga kahulugan, kondili ingon nga espirituhanong pag-antos; ug busa, sa ilang mga traktado mahitungod sa Purgatoryo, dili na nila gisang-at ang ingon nga ebidensya gikan sa Pulong sa Dios o gikan sa mga sinulat sa mga Amahan sa Simbahan, nga nagdugang nga ang karaang mga magtutudlo mismo adunay lamang mga opinyon—ug nagkalain-laing opinyon pa gayud—mahitungod niini nga kalayo,</w:t>
      </w:r>
      <w:r>
        <w:rPr>
          <w:rStyle w:val="FootnoteReference"/>
        </w:rPr>
        <w:footnoteReference w:id="1935"/>
      </w:r>
      <w:r w:rsidRPr="006A21F9">
        <w:rPr>
          <w:lang w:val="ru-RU"/>
        </w:rPr>
        <w:t xml:space="preserve"> — mao nga dili na kinahanglan supakon ang gisang-at nga ebidensya. Usa ka ikatulong grupo, sa katapusan, nag-obserba sa kinatibuk-an nga ang ilang Simbahan wala pa magtino sa kinaiya sa kalayo sa Purgatoryo—kung kini materyal o dili materyal—ug busa ang pagsabot niini sa usa ka paagi o sa lain dili apil sa pagtuo.</w:t>
      </w:r>
      <w:r>
        <w:rPr>
          <w:rStyle w:val="FootnoteReference"/>
        </w:rPr>
        <w:footnoteReference w:id="1936"/>
      </w:r>
    </w:p>
    <w:p w14:paraId="5F1FEED4" w14:textId="77777777" w:rsidR="00BE1885" w:rsidRPr="006A21F9" w:rsidRDefault="00BE1885" w:rsidP="00BE1885">
      <w:pPr>
        <w:rPr>
          <w:lang w:val="ru-RU"/>
        </w:rPr>
      </w:pPr>
      <w:r w:rsidRPr="006A21F9">
        <w:rPr>
          <w:lang w:val="ru-RU"/>
        </w:rPr>
        <w:tab/>
        <w:t xml:space="preserve">Dili nato hisgutan ang ubang panan-aw bahin sa Purgatoryo, sama sa: </w:t>
      </w:r>
      <w:r w:rsidRPr="001E4083">
        <w:t>a</w:t>
      </w:r>
      <w:r w:rsidRPr="006A21F9">
        <w:rPr>
          <w:lang w:val="ru-RU"/>
        </w:rPr>
        <w:t xml:space="preserve">) pila ka dugay magpabilin didto ang mga kalag, ug kung pareho ba ang gidugayon sa tanan; </w:t>
      </w:r>
      <w:r w:rsidRPr="006A21F9">
        <w:rPr>
          <w:b/>
          <w:bCs/>
          <w:lang w:val="ru-RU"/>
        </w:rPr>
        <w:t xml:space="preserve">b) </w:t>
      </w:r>
      <w:r w:rsidRPr="006A21F9">
        <w:rPr>
          <w:lang w:val="ru-RU"/>
        </w:rPr>
        <w:t xml:space="preserve">ang mga silot nga ilang masinati didto—kung mas grabe ba kini kaysa sa kinabuhi karon, o mas gaan kaysa sa impyerno; </w:t>
      </w:r>
      <w:r w:rsidRPr="006A21F9">
        <w:rPr>
          <w:b/>
          <w:bCs/>
          <w:lang w:val="ru-RU"/>
        </w:rPr>
        <w:t xml:space="preserve">c) </w:t>
      </w:r>
      <w:r w:rsidRPr="006A21F9">
        <w:rPr>
          <w:lang w:val="ru-RU"/>
        </w:rPr>
        <w:t xml:space="preserve">kung ang mga kalag didto nag-ampo ba para sa ilang kaugalingon ug para kanato nga buhi pa; </w:t>
      </w:r>
      <w:r w:rsidRPr="006A21F9">
        <w:rPr>
          <w:b/>
          <w:bCs/>
          <w:lang w:val="ru-RU"/>
        </w:rPr>
        <w:t xml:space="preserve">d) </w:t>
      </w:r>
      <w:r w:rsidRPr="006A21F9">
        <w:rPr>
          <w:lang w:val="ru-RU"/>
        </w:rPr>
        <w:t>kung nagbuhat ba sila og maayong mga buhat, ug uban pa. Ang mga Romanong teologo mismo hapit wala maghatag og bili niining mga panan-aw, ug pipila ra kaayo ang nag-atiman niini.</w:t>
      </w:r>
      <w:r>
        <w:rPr>
          <w:rStyle w:val="FootnoteReference"/>
        </w:rPr>
        <w:footnoteReference w:id="1937"/>
      </w:r>
    </w:p>
    <w:p w14:paraId="671A33F3" w14:textId="77777777" w:rsidR="00BE1885" w:rsidRPr="006A21F9" w:rsidRDefault="00BE1885" w:rsidP="00BE1885">
      <w:pPr>
        <w:rPr>
          <w:lang w:val="ru-RU"/>
        </w:rPr>
      </w:pPr>
      <w:r w:rsidRPr="006A21F9">
        <w:rPr>
          <w:lang w:val="ru-RU"/>
        </w:rPr>
        <w:tab/>
      </w:r>
    </w:p>
    <w:p w14:paraId="7347D18F" w14:textId="77777777" w:rsidR="00BE1885" w:rsidRPr="006A21F9" w:rsidRDefault="00BE1885" w:rsidP="00BE1885">
      <w:pPr>
        <w:pStyle w:val="Heading5"/>
        <w:rPr>
          <w:lang w:val="ru-RU"/>
        </w:rPr>
      </w:pPr>
      <w:bookmarkStart w:id="1160" w:name="_Toc133143037"/>
      <w:bookmarkStart w:id="1161" w:name="_Toc133166394"/>
      <w:bookmarkStart w:id="1162" w:name="_Toc182221604"/>
      <w:bookmarkStart w:id="1163" w:name="_Toc238453171"/>
      <w:bookmarkStart w:id="1164" w:name="_Toc238453971"/>
      <w:bookmarkStart w:id="1165" w:name="_Toc238574279"/>
      <w:r w:rsidRPr="006A21F9">
        <w:rPr>
          <w:lang w:val="ru-RU"/>
        </w:rPr>
        <w:t>§260. Ang moral nga aplikasyon sa doktrina sa partikular nga paghukom ug ganti</w:t>
      </w:r>
      <w:bookmarkEnd w:id="1160"/>
      <w:bookmarkEnd w:id="1161"/>
      <w:bookmarkEnd w:id="1162"/>
      <w:bookmarkEnd w:id="1163"/>
      <w:bookmarkEnd w:id="1164"/>
      <w:bookmarkEnd w:id="1165"/>
    </w:p>
    <w:p w14:paraId="253F4473" w14:textId="77777777" w:rsidR="00BE1885" w:rsidRPr="006A21F9" w:rsidRDefault="00BE1885" w:rsidP="00BE1885">
      <w:pPr>
        <w:ind w:firstLine="708"/>
        <w:rPr>
          <w:lang w:val="ru-RU"/>
        </w:rPr>
      </w:pPr>
      <w:r w:rsidRPr="006A21F9">
        <w:rPr>
          <w:b/>
          <w:bCs/>
          <w:lang w:val="ru-RU"/>
        </w:rPr>
        <w:t xml:space="preserve">1) </w:t>
      </w:r>
      <w:r w:rsidRPr="006A21F9">
        <w:rPr>
          <w:i/>
          <w:iCs/>
          <w:lang w:val="ru-RU"/>
        </w:rPr>
        <w:t xml:space="preserve">Gitakda alang sa mga tawo nga mamatay usa ka beses, ug pagkahuman niini moabot ang paghukom </w:t>
      </w:r>
      <w:r w:rsidRPr="006A21F9">
        <w:rPr>
          <w:lang w:val="ru-RU"/>
        </w:rPr>
        <w:t xml:space="preserve">(Heb. 9:27): busa buhaton nato ang mga buhat sa Iya nga nagtawag kanato ngadto sa kinabuhi, </w:t>
      </w:r>
      <w:r w:rsidRPr="006A21F9">
        <w:rPr>
          <w:i/>
          <w:iCs/>
          <w:lang w:val="ru-RU"/>
        </w:rPr>
        <w:t xml:space="preserve">samtang adlaw pa; kay moabot ang gabii, nga walay makabuhat </w:t>
      </w:r>
      <w:r w:rsidRPr="006A21F9">
        <w:rPr>
          <w:lang w:val="ru-RU"/>
        </w:rPr>
        <w:t>(Juan 9:4)! Maningkamot kita sa pagkamatinud-anon samtang aduna pa kitay panahon sa pagbuhat og maayong buhat ug pag-angkon og merito; moabot ang paghukom, sa diin ang matag tawo modawat sa labing husto nga ganti. Dali-a nato ang paghinulsol sa atong mga sala ug pag-usab sa atong mga dalan samtang posible pa kini para kanato: human sa kamatayon ug sa partikular nga paghukom, dili na mahimo ang paghinulsol ni ang pag-usab.</w:t>
      </w:r>
    </w:p>
    <w:p w14:paraId="0731C008"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Pagbulag sa ilang lawas, ang kalag sa tawo moagi sa mga pag-antos sa Purgatoryo: O unta nga ang Ginoo mohatag sa matag-usa kanato nga makalusot niining makalilisang nga dalan nga walay babag ug walay kahadlok! Manalangin kita niini, alang sa atong kaugalingon ug alang sa atong mga silingan nga nag-agi ngadto sa kahangturan, sumala sa pagtulon-an kanato sa Balaang Simbahan; ug paningkamotan sa matag-usa kanato, sa tagsa-tagsa, nga andamon ang atong kaugalingong kalag sa takdang panahon alang niining makalilisang apan matarong nga mga paghusay, pinaagi sa paghinlo </w:t>
      </w:r>
      <w:r w:rsidRPr="001E4083">
        <w:t xml:space="preserve">niini </w:t>
      </w:r>
      <w:r w:rsidRPr="006A21F9">
        <w:rPr>
          <w:lang w:val="ru-RU"/>
        </w:rPr>
        <w:t xml:space="preserve">gikan sa mga sala, pagpadaghan sa atong mga hiyas, ug pagpalig-on </w:t>
      </w:r>
      <w:r w:rsidRPr="001E4083">
        <w:t xml:space="preserve">niini </w:t>
      </w:r>
      <w:r w:rsidRPr="006A21F9">
        <w:rPr>
          <w:lang w:val="ru-RU"/>
        </w:rPr>
        <w:t>sa pagtuo, gugma, ug paglaum sa Dios.</w:t>
      </w:r>
    </w:p>
    <w:p w14:paraId="1AA094A0"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Human sa partikular nga paghukom, ang Ginoo naghatag sa mga matarong og langitnong kalipay, bisan dili pa kini hingpit o katapusan, ug sa mga makasasala ang mga pag-antos sa impyerno, bisan usab dili pa kini </w:t>
      </w:r>
      <w:r w:rsidRPr="006A21F9">
        <w:rPr>
          <w:lang w:val="ru-RU"/>
        </w:rPr>
        <w:lastRenderedPageBreak/>
        <w:t>hingpit o perpekto: hinaut nga ang pagpamalandong sa duha magsilbing kanunay nga pahimangno kanato aron likayan ang sala ug maglakaw sa dalan sa mga matarong!</w:t>
      </w:r>
    </w:p>
    <w:p w14:paraId="1D728DED" w14:textId="77777777" w:rsidR="00BE1885" w:rsidRPr="006A21F9" w:rsidRDefault="00BE1885" w:rsidP="00BE1885">
      <w:pPr>
        <w:ind w:firstLine="708"/>
        <w:rPr>
          <w:lang w:val="ru-RU"/>
        </w:rPr>
      </w:pPr>
      <w:r w:rsidRPr="006A21F9">
        <w:rPr>
          <w:b/>
          <w:bCs/>
          <w:lang w:val="ru-RU"/>
        </w:rPr>
        <w:t xml:space="preserve">4) </w:t>
      </w:r>
      <w:r w:rsidRPr="006A21F9">
        <w:rPr>
          <w:lang w:val="ru-RU"/>
        </w:rPr>
        <w:t>Pinaagi sa paghimaya sa mga matarong sa langit, ug sa paghatag kanila didto sa espesyal nga grasya nga mag-ampo alang kanato, ginatudloan kita sa Ginoo nga himayaon usab sila dinhi sa yuta, ingon nga Iyang matinud-anong mga sulugoon, mga balaan ug mga higala; nga pasidunggan ang ilang labing balaan nga mga larawan ug relikya; ug nga tawagon sila sa atong mga pag-ampo ingon nga atong mga manalipod ug mananaway sa Iyang atubangan… Busa, dili kita mohunong, ilawom sa paggiya sa Simbahang Ortodokso, sa paghatag og angay nga dungog sa mga matarong nga gihimaya sa langit, ug sa pagpangayo sa ilang pag-ampo ug pag-awhag sa atubangan sa Dios sa tanang among panginahanglan.</w:t>
      </w:r>
    </w:p>
    <w:p w14:paraId="4EBB81BB" w14:textId="77777777" w:rsidR="00BE1885" w:rsidRPr="006A21F9" w:rsidRDefault="00BE1885" w:rsidP="00BE1885">
      <w:pPr>
        <w:ind w:firstLine="708"/>
        <w:rPr>
          <w:lang w:val="ru-RU"/>
        </w:rPr>
      </w:pPr>
      <w:r w:rsidRPr="006A21F9">
        <w:rPr>
          <w:b/>
          <w:bCs/>
          <w:lang w:val="ru-RU"/>
        </w:rPr>
        <w:t xml:space="preserve">5) </w:t>
      </w:r>
      <w:r w:rsidRPr="006A21F9">
        <w:rPr>
          <w:lang w:val="ru-RU"/>
        </w:rPr>
        <w:t>Sa pagtino, sa partikular nga paghukom, sa paunang mga silot sa impyerno alang sa mga makasasala, ang Ginoo, sa Iyang walay kinutuban nga kaayo, kon namatay sila sa pagtuo ug paghinulsol, nagbilin gihapon kanila og kahigayunan, hangtod sa Katapusang Paghukom, nga maluwas gikan sa mga gapus sa impyerno—kon dili pinaagi sa ilang kaugalingong merito, nan pinaagi sa pag-ampo sa Simbahan, ug pinaagi sa mga pag-ampo ug buhat sa kalooy sa mga nagpuyo pa sa yuta: Kinsa sa atong taliwala, tungod sa pagbati sa Kristohanong gugma alang sa atong isigkatawo, dili mobati nga hingpit nga obligado sa pag-ampo alang sa atong mga igsoon nga namatay na, sa pagbuhat og mga buhat sa kalooy alang sa ilang handumanan, ug sa paghalad og usa ka halad nga walay dugo alang sa ilang kaluwasan pinaagi sa mga pastor sa Simbahan?… Kinsa bay wala makamatngon kung unsa ka importante ug ka-kinahanglanon alang kanato nga mga makasasala nga masiguro nga mosulod kita sa kahangturan uban sa pagtuo ug paghinulsol, ug sa ingon dili nato mapalampas ang kahigayunan ug paglaum sa pag-angkon sa kaluwasan?…</w:t>
      </w:r>
    </w:p>
    <w:p w14:paraId="0A6CCB76" w14:textId="77777777" w:rsidR="00BE1885" w:rsidRPr="006A21F9" w:rsidRDefault="00BE1885" w:rsidP="00BE1885">
      <w:pPr>
        <w:rPr>
          <w:lang w:val="ru-RU"/>
        </w:rPr>
      </w:pPr>
      <w:r w:rsidRPr="006A21F9">
        <w:rPr>
          <w:lang w:val="ru-RU"/>
        </w:rPr>
        <w:tab/>
      </w:r>
    </w:p>
    <w:p w14:paraId="0AC63042" w14:textId="77777777" w:rsidR="00BE1885" w:rsidRPr="006A21F9" w:rsidRDefault="00BE1885" w:rsidP="00BE1885">
      <w:pPr>
        <w:rPr>
          <w:lang w:val="ru-RU"/>
        </w:rPr>
      </w:pPr>
    </w:p>
    <w:p w14:paraId="703604E7" w14:textId="77777777" w:rsidR="00BE1885" w:rsidRPr="006A21F9" w:rsidRDefault="00BE1885" w:rsidP="00BE1885">
      <w:pPr>
        <w:pStyle w:val="Heading3"/>
        <w:rPr>
          <w:lang w:val="ru-RU"/>
        </w:rPr>
      </w:pPr>
      <w:bookmarkStart w:id="1166" w:name="_Toc133142622"/>
      <w:bookmarkStart w:id="1167" w:name="_Toc133143038"/>
      <w:bookmarkStart w:id="1168" w:name="_Toc133166395"/>
      <w:bookmarkStart w:id="1169" w:name="_Toc182221605"/>
      <w:bookmarkStart w:id="1170" w:name="_Toc238453172"/>
      <w:bookmarkStart w:id="1171" w:name="_Toc238453972"/>
      <w:bookmarkStart w:id="1172" w:name="_Toc238454342"/>
      <w:bookmarkStart w:id="1173" w:name="_Toc238466424"/>
      <w:bookmarkStart w:id="1174" w:name="_Toc238574280"/>
      <w:r w:rsidRPr="006A21F9">
        <w:rPr>
          <w:lang w:val="ru-RU"/>
        </w:rPr>
        <w:t xml:space="preserve">Artikulo </w:t>
      </w:r>
      <w:r w:rsidRPr="001E4083">
        <w:rPr>
          <w:bCs/>
        </w:rPr>
        <w:t>II</w:t>
      </w:r>
      <w:r w:rsidRPr="006A21F9">
        <w:rPr>
          <w:bCs/>
          <w:lang w:val="ru-RU"/>
        </w:rPr>
        <w:t xml:space="preserve">. </w:t>
      </w:r>
      <w:r w:rsidRPr="006A21F9">
        <w:rPr>
          <w:lang w:val="ru-RU"/>
        </w:rPr>
        <w:br/>
        <w:t>Mahitungod sa Dios isip Hukom ug Tagahatag og Ganti sa Tibuok Katawhan</w:t>
      </w:r>
      <w:bookmarkEnd w:id="1166"/>
      <w:bookmarkEnd w:id="1167"/>
      <w:bookmarkEnd w:id="1168"/>
      <w:bookmarkEnd w:id="1169"/>
      <w:bookmarkEnd w:id="1170"/>
      <w:bookmarkEnd w:id="1171"/>
      <w:bookmarkEnd w:id="1172"/>
      <w:bookmarkEnd w:id="1173"/>
      <w:bookmarkEnd w:id="1174"/>
    </w:p>
    <w:p w14:paraId="63670335" w14:textId="77777777" w:rsidR="00BE1885" w:rsidRPr="006A21F9" w:rsidRDefault="00BE1885" w:rsidP="00BE1885">
      <w:pPr>
        <w:rPr>
          <w:lang w:val="ru-RU"/>
        </w:rPr>
      </w:pPr>
      <w:r w:rsidRPr="006A21F9">
        <w:rPr>
          <w:lang w:val="ru-RU"/>
        </w:rPr>
        <w:tab/>
      </w:r>
    </w:p>
    <w:p w14:paraId="01F2FAAC" w14:textId="77777777" w:rsidR="00BE1885" w:rsidRPr="006A21F9" w:rsidRDefault="00BE1885" w:rsidP="00BE1885">
      <w:pPr>
        <w:pStyle w:val="Heading4"/>
        <w:rPr>
          <w:lang w:val="ru-RU"/>
        </w:rPr>
      </w:pPr>
      <w:bookmarkStart w:id="1175" w:name="_Toc133142623"/>
      <w:bookmarkStart w:id="1176" w:name="_Toc133143039"/>
      <w:bookmarkStart w:id="1177" w:name="_Toc133166396"/>
      <w:bookmarkStart w:id="1178" w:name="_Toc182221606"/>
      <w:bookmarkStart w:id="1179" w:name="_Toc238453173"/>
      <w:bookmarkStart w:id="1180" w:name="_Toc238453973"/>
      <w:bookmarkStart w:id="1181" w:name="_Toc238454343"/>
      <w:bookmarkStart w:id="1182" w:name="_Toc238466425"/>
      <w:bookmarkStart w:id="1183" w:name="_Toc238574281"/>
      <w:r w:rsidRPr="006A21F9">
        <w:rPr>
          <w:bCs/>
          <w:lang w:val="ru-RU"/>
        </w:rPr>
        <w:t xml:space="preserve">1. </w:t>
      </w:r>
      <w:r w:rsidRPr="006A21F9">
        <w:rPr>
          <w:lang w:val="ru-RU"/>
        </w:rPr>
        <w:t>Mahitungod sa Katapusang Paghukom</w:t>
      </w:r>
      <w:bookmarkEnd w:id="1175"/>
      <w:bookmarkEnd w:id="1176"/>
      <w:bookmarkEnd w:id="1177"/>
      <w:bookmarkEnd w:id="1178"/>
      <w:bookmarkEnd w:id="1179"/>
      <w:bookmarkEnd w:id="1180"/>
      <w:bookmarkEnd w:id="1181"/>
      <w:bookmarkEnd w:id="1182"/>
      <w:bookmarkEnd w:id="1183"/>
    </w:p>
    <w:p w14:paraId="618759F8" w14:textId="77777777" w:rsidR="00BE1885" w:rsidRPr="006A21F9" w:rsidRDefault="00BE1885" w:rsidP="00BE1885">
      <w:pPr>
        <w:rPr>
          <w:lang w:val="ru-RU"/>
        </w:rPr>
      </w:pPr>
      <w:r w:rsidRPr="006A21F9">
        <w:rPr>
          <w:lang w:val="ru-RU"/>
        </w:rPr>
        <w:tab/>
      </w:r>
    </w:p>
    <w:p w14:paraId="209375DC" w14:textId="77777777" w:rsidR="00BE1885" w:rsidRPr="006A21F9" w:rsidRDefault="00BE1885" w:rsidP="00BE1885">
      <w:pPr>
        <w:pStyle w:val="Heading5"/>
        <w:rPr>
          <w:lang w:val="ru-RU"/>
        </w:rPr>
      </w:pPr>
      <w:bookmarkStart w:id="1184" w:name="_Toc133143040"/>
      <w:bookmarkStart w:id="1185" w:name="_Toc133166397"/>
      <w:bookmarkStart w:id="1186" w:name="_Toc182221607"/>
      <w:bookmarkStart w:id="1187" w:name="_Toc238453174"/>
      <w:bookmarkStart w:id="1188" w:name="_Toc238453974"/>
      <w:bookmarkStart w:id="1189" w:name="_Toc238574282"/>
      <w:r w:rsidRPr="006A21F9">
        <w:rPr>
          <w:bCs/>
          <w:lang w:val="ru-RU"/>
        </w:rPr>
        <w:t xml:space="preserve">§261. </w:t>
      </w:r>
      <w:r w:rsidRPr="006A21F9">
        <w:rPr>
          <w:lang w:val="ru-RU"/>
        </w:rPr>
        <w:t>Sa kalambigitan sa miaging seksyon: ang Adlaw sa Paghukom, ang kawalay kasiguroan bahin niining adlawa, ug ang mga timaan sa pagduol niini, labi na ang pagpakita sa Antikristo</w:t>
      </w:r>
      <w:bookmarkEnd w:id="1184"/>
      <w:bookmarkEnd w:id="1185"/>
      <w:bookmarkEnd w:id="1186"/>
      <w:bookmarkEnd w:id="1187"/>
      <w:bookmarkEnd w:id="1188"/>
      <w:bookmarkEnd w:id="1189"/>
    </w:p>
    <w:p w14:paraId="541D3F94"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Ang partikular nga paghukom nga gisailalim sa matag tawo sa dihang mamatay siya dili usa ka hingpit ug katapusang paghukom, ug busa natural nga magdala kini sa pagpaabot sa usa pa ka paghukom, usa ka hingpit ug makahukom. Sa partikular nga paghukom, ang kalag lamang sa usa ka tawo ang makadawat sa iyang ganti, nga walay kalambigitan sa lawas, bisan pa nga ang lawas nakigbahin sa mga buhat sa kalag, maayo man o dautan. Pagkahuman sa partikular nga paghukom, alang sa mga matarong sa langit ug sa mga makasasala sa impyerno, usa lamang ka paunang pagtilaw sa kalipay o pag-antos nga ilang angay madawat. Sa katapusan, pagkahuman sa partikular nga paghukom, ang uban pang makasasala adunay higayon nga mapagaan ang ilang kahimtang ug bisan pa mapalaya gikan sa gapus sa impyerno, kung dili pinaagi sa ilang kaugalingong merito, pinaagi sa mga pag-ampo sa Simbahan.</w:t>
      </w:r>
    </w:p>
    <w:p w14:paraId="011CF5A0" w14:textId="77777777" w:rsidR="00BE1885" w:rsidRPr="006A21F9" w:rsidRDefault="00BE1885" w:rsidP="00BE1885">
      <w:pPr>
        <w:rPr>
          <w:lang w:val="ru-RU"/>
        </w:rPr>
      </w:pPr>
      <w:r w:rsidRPr="006A21F9">
        <w:rPr>
          <w:lang w:val="ru-RU"/>
        </w:rPr>
        <w:tab/>
        <w:t>Apan moabot ang usa ka adlaw, ang katapusang adlaw para sa tibuok katawhan (Juan 6:39–40), sama sa adunay katapusang adlaw para sa matag indibidwal, ang adlaw sa katapusan sa kapanahonan ug sa kalibutan (Mat. 13:39), sama sa adlaw sa kamatayon sa usa ka tawo, — moabot ang adlaw nga gitakda sa Dios, diin Siya maghukom sa uniberso sa matarong sa kamatuoran (Buhat 17:31), nga mao ang pagpatuman sa usa ka unibersal ug hingpit nga paghukom. Busa kining adlawa gitawag sa Kasulatan nga Adlaw sa Paghukom [(Mat. 11:22–24;</w:t>
      </w:r>
      <w:r w:rsidRPr="006A21F9">
        <w:rPr>
          <w:rFonts w:cs="Cambria Math"/>
          <w:lang w:val="ru-RU"/>
        </w:rPr>
        <w:t xml:space="preserve"> </w:t>
      </w:r>
      <w:r w:rsidRPr="006A21F9">
        <w:rPr>
          <w:lang w:val="ru-RU"/>
        </w:rPr>
        <w:t>12:36); (2 Ped. 2:9)], ang adlaw sa paghukom (2 Ped. 3:7), ug ang adlaw sa kasuko ug pagpadayag sa matarong nga paghukom sa Dios (Roma 2:5). Gitawag usab kini nga adlaw sa Anak sa Tawo (Lucas 17:22–26), adlaw sa Ginoo [(2 Pedro 3:10); (1 Tes. 5:2)], adlaw ni Cristo [(2 Tes. 2:2); (Fil. 1:10</w:t>
      </w:r>
      <w:r w:rsidRPr="004C5A56">
        <w:rPr>
          <w:lang w:val="ru-RU"/>
        </w:rPr>
        <w:t>)</w:t>
      </w:r>
      <w:r w:rsidRPr="006A21F9">
        <w:rPr>
          <w:lang w:val="ru-RU"/>
        </w:rPr>
        <w:t>;</w:t>
      </w:r>
      <w:r w:rsidRPr="006A21F9">
        <w:rPr>
          <w:rFonts w:cs="Cambria Math"/>
          <w:lang w:val="ru-RU"/>
        </w:rPr>
        <w:t xml:space="preserve"> </w:t>
      </w:r>
      <w:r w:rsidRPr="006A21F9">
        <w:rPr>
          <w:lang w:val="ru-RU"/>
        </w:rPr>
        <w:t xml:space="preserve">(Fil. 2:16)], ang adlaw sa atong </w:t>
      </w:r>
      <w:r w:rsidRPr="006A21F9">
        <w:rPr>
          <w:lang w:val="ru-RU"/>
        </w:rPr>
        <w:lastRenderedPageBreak/>
        <w:t xml:space="preserve">Ginoong Jesu-Cristo </w:t>
      </w:r>
      <w:r w:rsidRPr="00430F02">
        <w:rPr>
          <w:lang w:val="ru-RU"/>
        </w:rPr>
        <w:t>[</w:t>
      </w:r>
      <w:r w:rsidRPr="006A21F9">
        <w:rPr>
          <w:lang w:val="ru-RU"/>
        </w:rPr>
        <w:t>(2 Cor. 1:14</w:t>
      </w:r>
      <w:r w:rsidRPr="004C5A56">
        <w:rPr>
          <w:lang w:val="ru-RU"/>
        </w:rPr>
        <w:t>)</w:t>
      </w:r>
      <w:r w:rsidRPr="006A21F9">
        <w:rPr>
          <w:lang w:val="ru-RU"/>
        </w:rPr>
        <w:t xml:space="preserve">; </w:t>
      </w:r>
      <w:r w:rsidRPr="004C5A56">
        <w:rPr>
          <w:lang w:val="ru-RU"/>
        </w:rPr>
        <w:t>(</w:t>
      </w:r>
      <w:r w:rsidRPr="006A21F9">
        <w:rPr>
          <w:lang w:val="ru-RU"/>
        </w:rPr>
        <w:t xml:space="preserve">1 Cor. 1:8; </w:t>
      </w:r>
      <w:r w:rsidRPr="004C5A56">
        <w:rPr>
          <w:lang w:val="ru-RU"/>
        </w:rPr>
        <w:t>(</w:t>
      </w:r>
      <w:r w:rsidRPr="006A21F9">
        <w:rPr>
          <w:lang w:val="ru-RU"/>
        </w:rPr>
        <w:t>1 Cor. 5:5)</w:t>
      </w:r>
      <w:r w:rsidRPr="004C5A56">
        <w:rPr>
          <w:lang w:val="ru-RU"/>
        </w:rPr>
        <w:t>]</w:t>
      </w:r>
      <w:r w:rsidRPr="006A21F9">
        <w:rPr>
          <w:lang w:val="ru-RU"/>
        </w:rPr>
        <w:t>, kay Siya unya magpakita sa yuta sa Iyang himaya aron hukman ang mga buhi ug ang mga patay—usa ka dakong adlaw [(Buhat 2:10); (Judas 6)] tungod sa dagkong mga hitabo nga mahitabo unya.</w:t>
      </w:r>
    </w:p>
    <w:p w14:paraId="4F079AF8"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Mahitungod sa kon kanus-a moabot kining dakong, gipredestinar nga adlaw, dili kabubut-on sa Ginoo nga ipadayag kini kanato, alang sa atong kaugalingong moral nga kaayohan. </w:t>
      </w:r>
      <w:r w:rsidRPr="006A21F9">
        <w:rPr>
          <w:i/>
          <w:iCs/>
          <w:lang w:val="ru-RU"/>
        </w:rPr>
        <w:t>'Apan mahitungod sa adlaw ug takna, walay nakahibalo, bisan pa ang mga anghel sa langit, kondili ang akong Amahan ra gayud</w:t>
      </w:r>
      <w:r w:rsidRPr="006A21F9">
        <w:rPr>
          <w:lang w:val="ru-RU"/>
        </w:rPr>
        <w:t xml:space="preserve">' (Mat. 24:36), miingon si Kristo sa Iyang mga disipulo, nga nangutana kaniya bahin niini: </w:t>
      </w:r>
      <w:r w:rsidRPr="006A21F9">
        <w:rPr>
          <w:i/>
          <w:iCs/>
          <w:lang w:val="ru-RU"/>
        </w:rPr>
        <w:t>'Dili para kaninyo ang paghibalo sa mga panahon o takna nga gitakda sa Amahan sa Iyang kaugalingong awtoridad</w:t>
      </w:r>
      <w:r w:rsidRPr="006A21F9">
        <w:rPr>
          <w:lang w:val="ru-RU"/>
        </w:rPr>
        <w:t xml:space="preserve">' (Buhat 1:7). Ug Iyang gidugang: </w:t>
      </w:r>
      <w:r w:rsidRPr="006A21F9">
        <w:rPr>
          <w:i/>
          <w:iCs/>
          <w:lang w:val="ru-RU"/>
        </w:rPr>
        <w:t>'Busa, magbantay kamo, kay wala kamo kahibalo sa unsang takna moanha ang inyong Ginoo</w:t>
      </w:r>
      <w:r w:rsidRPr="006A21F9">
        <w:rPr>
          <w:lang w:val="ru-RU"/>
        </w:rPr>
        <w:t xml:space="preserve">' (Mat. 24:42). </w:t>
      </w:r>
      <w:r w:rsidRPr="006A21F9">
        <w:rPr>
          <w:i/>
          <w:iCs/>
          <w:lang w:val="ru-RU"/>
        </w:rPr>
        <w:t>'Andam kamo, kay sa takna nga wala ninyo damha, moanha ang Anak sa Tawo</w:t>
      </w:r>
      <w:r w:rsidRPr="006A21F9">
        <w:rPr>
          <w:lang w:val="ru-RU"/>
        </w:rPr>
        <w:t xml:space="preserve">' (Mat. 24:44). </w:t>
      </w:r>
      <w:r w:rsidRPr="006A21F9">
        <w:rPr>
          <w:i/>
          <w:iCs/>
          <w:lang w:val="ru-RU"/>
        </w:rPr>
        <w:t>'Magbantay kamo, magbantay kamo, mag-ampo kamo, kay wala kamo kahibalo kanus-a moabot kana nga panahon</w:t>
      </w:r>
      <w:r w:rsidRPr="006A21F9">
        <w:rPr>
          <w:lang w:val="ru-RU"/>
        </w:rPr>
        <w:t xml:space="preserve">' (Marcos 13:33); </w:t>
      </w:r>
      <w:r w:rsidRPr="006A21F9">
        <w:rPr>
          <w:i/>
          <w:iCs/>
          <w:lang w:val="ru-RU"/>
        </w:rPr>
        <w:t>'Ug ang akong gisulti kaninyo, gisulti nako sa tanan: magbantay kamo</w:t>
      </w:r>
      <w:r w:rsidRPr="006A21F9">
        <w:rPr>
          <w:lang w:val="ru-RU"/>
        </w:rPr>
        <w:t>' (Marcos 13:37). Apan, aron dasigon ang mga matarong ug mabalik sa hustong paghunahuna ang mga makasasala, ang Walay Kinutuban nga Maayo ug Mahanas, sa Iyang direkta nga kaugalingon ug pinaagi sa mga Apostoles, malipayong nagtagna sa pipila ka mga timaan sa Iyang ikaduhang pag-abot ug sa katapusan sa kapanahonan, pipila ka mga pahibalo sa pagduol sa dakong Adlaw sa Paghukom. Ang labing importante niini nga mga timaan mao ang:</w:t>
      </w:r>
    </w:p>
    <w:p w14:paraId="71D0FD80"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Sa usa ka bahin, ang katingalahang kadaugan sa pagkamaayo dinhi sa yuta — ang paglapad sa Ebanghelyo ni Cristo sa tibuok kalibutan. </w:t>
      </w:r>
      <w:r w:rsidRPr="006A21F9">
        <w:rPr>
          <w:i/>
          <w:iCs/>
          <w:lang w:val="ru-RU"/>
        </w:rPr>
        <w:t xml:space="preserve">'Ug kini nga Ebanghelyo sa Gingharian ipangwali sa tibuok kalibutan ingon usa ka pagpamatuod sa tanang nasud; ug unya moabot ang katapusan' </w:t>
      </w:r>
      <w:r w:rsidRPr="006A21F9">
        <w:rPr>
          <w:lang w:val="ru-RU"/>
        </w:rPr>
        <w:t xml:space="preserve">(Mateo 24:14), miingon ang Manluluwas mismo. Mahitungod sa mga Hudiyo, nagpamatuod kanila si San Pablo nga Apostol sa dihang gisulat niya sa mga Kristohanong gikan sa mga Hentil: </w:t>
      </w:r>
      <w:r w:rsidRPr="006A21F9">
        <w:rPr>
          <w:i/>
          <w:iCs/>
          <w:lang w:val="ru-RU"/>
        </w:rPr>
        <w:t xml:space="preserve">Kay dili ko gusto nga magpabilin kamo sa kangitngit, mga igsoon, bahin niining tinago—aron dili kamo mapahitas-on—nga ang bahín nga pagkatig-a miabot sa Israel, hangtod makasulod na ang tibuok gidaghanon sa mga Hentil; ug unya maluwas ang tibuok Israel </w:t>
      </w:r>
      <w:r w:rsidRPr="006A21F9">
        <w:rPr>
          <w:lang w:val="ru-RU"/>
        </w:rPr>
        <w:t xml:space="preserve">(Roma 11:25–26). Busa, walay duhaduha nga, sa dili pa mobalik ang Ginoo sa yuta aron paghukman ang mga buhi ug ang mga patay, ang Iyang katapusang sugo—nga gihatag sa mga Apostoles ug sa ilang mga kahalili sa wala pa ang Iyang pag-alsa sa langit—matuman sa matag detalye: </w:t>
      </w:r>
      <w:r w:rsidRPr="006A21F9">
        <w:rPr>
          <w:i/>
          <w:iCs/>
          <w:lang w:val="ru-RU"/>
        </w:rPr>
        <w:t>'Lakaw kamo ug paghimo og mga disipulo sa tanang nasud</w:t>
      </w:r>
      <w:r w:rsidRPr="006A21F9">
        <w:rPr>
          <w:lang w:val="ru-RU"/>
        </w:rPr>
        <w:t xml:space="preserve">' (Mat. 28:19), </w:t>
      </w:r>
      <w:r w:rsidRPr="006A21F9">
        <w:rPr>
          <w:i/>
          <w:iCs/>
          <w:lang w:val="ru-RU"/>
        </w:rPr>
        <w:t xml:space="preserve">adtoa ang tibuok kalibutan ug ipangwali ang Ebanghelyo sa matag binuhat </w:t>
      </w:r>
      <w:r w:rsidRPr="006A21F9">
        <w:rPr>
          <w:lang w:val="ru-RU"/>
        </w:rPr>
        <w:t>(Marcos 16:15). Walay bisan usa ka kanto sa yuta nga mabilin nga wala masudlan sa mensahe sa Ebanghelyo; walay nasud o tribo nga dili makadungog sa pulong sa kaluwasan.</w:t>
      </w:r>
    </w:p>
    <w:p w14:paraId="799A01E5"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Sa laing bahin, ang katingalahang kadaugan sa dautan ug ang pagpakita sa Antikristo dinhi sa yuta. Sa katapusang mga adlaw, ingon ni San Pablo nga Apostol, </w:t>
      </w:r>
      <w:r w:rsidRPr="006A21F9">
        <w:rPr>
          <w:i/>
          <w:iCs/>
          <w:lang w:val="ru-RU"/>
        </w:rPr>
        <w:t xml:space="preserve">moabot ang lisud nga mga panahon. Kay ang mga tawo mahimong makasarili, mahigugmaon sa kuwarta, mapahitas-on, hambog, mapangdaot, dili masunuron sa ilang ginikanan, walay pagpasalamat, walay dios, walay pagkamahigalaon, dili mapinabubut-an, mga mapanamastamas, walay pagpugong sa kaugalingon, malupigon, mga manigdumot sa maayo, mga traydor, walay pag-amping, hambog, mga mahigugma sa kalipay kaysa mahigugma sa Dios, nga adunay dagway sa pagka-matood apan nagdumili sa gahum niini </w:t>
      </w:r>
      <w:r w:rsidRPr="006A21F9">
        <w:rPr>
          <w:lang w:val="ru-RU"/>
        </w:rPr>
        <w:t xml:space="preserve">(2 Tim. 3:1–5). Ang espiritu sa dautang buhat, sama sa pagtan-aw daan sa pagduol sa iyang katapusang pagkaguba, mogamit sa tanang paningkamot ug limbong aron supakon ang pag-uswag sa Ebanghelyo, aron iliso ang pipila ka mga magtutuo gikan sa pagtuo, ug aron madani ang uban sa mga bitag sa dautang buhat (1 Tim. 4:1–3), ug moabot sa punto nga </w:t>
      </w:r>
      <w:r w:rsidRPr="006A21F9">
        <w:rPr>
          <w:i/>
          <w:iCs/>
          <w:lang w:val="ru-RU"/>
        </w:rPr>
        <w:t xml:space="preserve">ang Anak sa Tawo, sa diha nga siya moabot, mangutana kon makakaplag ba siya og pagtuo sa yuta </w:t>
      </w:r>
      <w:r w:rsidRPr="006A21F9">
        <w:rPr>
          <w:lang w:val="ru-RU"/>
        </w:rPr>
        <w:t xml:space="preserve">(Lucas 18:8), ug </w:t>
      </w:r>
      <w:r w:rsidRPr="006A21F9">
        <w:rPr>
          <w:i/>
          <w:iCs/>
          <w:lang w:val="ru-RU"/>
        </w:rPr>
        <w:t xml:space="preserve">tungod sa pagdagsa sa pagkawalay-balaod, ang gugma sa kadaghanan mamatngog </w:t>
      </w:r>
      <w:r w:rsidRPr="006A21F9">
        <w:rPr>
          <w:lang w:val="ru-RU"/>
        </w:rPr>
        <w:t>(Mateo 24:12). Dili kontento sa iyang kasagarang mga pamaagi, ang yawa unya, pinaagi sa pagtugot sa Dios (2 Tes. 2:11), magpatindog ug usa k</w:t>
      </w:r>
      <w:r>
        <w:rPr>
          <w:rStyle w:val="FootnoteReference"/>
        </w:rPr>
        <w:footnoteReference w:id="1938"/>
      </w:r>
      <w:r w:rsidRPr="006A21F9">
        <w:rPr>
          <w:lang w:val="ru-RU"/>
        </w:rPr>
        <w:t xml:space="preserve"> , usa ka talagsaong armas sa pagkatawo sa Antikristo, aron makig-away batok sa gingharian ni Cristo pinaagi kaniya.</w:t>
      </w:r>
    </w:p>
    <w:p w14:paraId="2447ABB3" w14:textId="77777777" w:rsidR="00BE1885" w:rsidRPr="006A21F9" w:rsidRDefault="00BE1885" w:rsidP="00BE1885">
      <w:pPr>
        <w:rPr>
          <w:lang w:val="ru-RU"/>
        </w:rPr>
      </w:pPr>
      <w:r w:rsidRPr="006A21F9">
        <w:rPr>
          <w:lang w:val="ru-RU"/>
        </w:rPr>
        <w:lastRenderedPageBreak/>
        <w:tab/>
      </w:r>
      <w:r w:rsidRPr="001E4083">
        <w:rPr>
          <w:b/>
          <w:bCs/>
        </w:rPr>
        <w:t>III</w:t>
      </w:r>
      <w:r w:rsidRPr="006A21F9">
        <w:rPr>
          <w:b/>
          <w:bCs/>
          <w:lang w:val="ru-RU"/>
        </w:rPr>
        <w:t xml:space="preserve">. </w:t>
      </w:r>
      <w:r w:rsidRPr="006A21F9">
        <w:rPr>
          <w:lang w:val="ru-RU"/>
        </w:rPr>
        <w:t xml:space="preserve">Ang termino nga 'Antikristo' gigamit sa Balaang Kasulatan sa duha ka kahulugan: </w:t>
      </w:r>
      <w:r w:rsidRPr="006A21F9">
        <w:rPr>
          <w:b/>
          <w:bCs/>
          <w:lang w:val="ru-RU"/>
        </w:rPr>
        <w:t xml:space="preserve">(a) </w:t>
      </w:r>
      <w:r w:rsidRPr="006A21F9">
        <w:rPr>
          <w:lang w:val="ru-RU"/>
        </w:rPr>
        <w:t>sa kinatibuk-ang kahulugan, nagpasabot sa bisan kinsa nga kaaway ni Kristo (</w:t>
      </w:r>
      <w:r w:rsidRPr="001E4083">
        <w:t>άντί-χριστος</w:t>
      </w:r>
      <w:r w:rsidRPr="006A21F9">
        <w:rPr>
          <w:lang w:val="ru-RU"/>
        </w:rPr>
        <w:t xml:space="preserve">) nga mosupak sa paglapad sa Ebanghelyo ug nga magbaliko o magsalikway sa mga doktrina niini [(1 Juan 2:22; 4:3); (2 Juan 7)]; </w:t>
      </w:r>
      <w:r w:rsidRPr="006A21F9">
        <w:rPr>
          <w:b/>
          <w:bCs/>
          <w:lang w:val="ru-RU"/>
        </w:rPr>
        <w:t xml:space="preserve">b) </w:t>
      </w:r>
      <w:r w:rsidRPr="006A21F9">
        <w:rPr>
          <w:lang w:val="ru-RU"/>
        </w:rPr>
        <w:t>sa usa ka espesipikong kahulugan, nagtumong sa tinuod nga kaaway ni Kristo, nga motungha sa wala pa ang katapusan sa kalibutan aron supakon ang Kristiyanismo [(2 Tes. 2:3–12); (1 Juan 2:18)]. Mahitungod sa pagkatawo niining Antikristo, sa iyang mga kinaiya ug mga lihok, adunay direkta ug medyo klaro nga pagtulon-an sa Pulong sa Dios; aduna usab mga paghisgot lang ug misteryosong mga propesiya, nga ang kahulugan niini labaw pa sa atong pagsabot, ug base niini, adunay pipila ka piho nga mga opinyon nga naglungtad taliwala sa mga magtutudlo sa Simbahan sukad pa sa karaang panahon.</w:t>
      </w:r>
    </w:p>
    <w:p w14:paraId="6C92AF17" w14:textId="77777777" w:rsidR="00BE1885" w:rsidRPr="006A21F9" w:rsidRDefault="00BE1885" w:rsidP="00BE1885">
      <w:pPr>
        <w:ind w:firstLine="708"/>
        <w:rPr>
          <w:lang w:val="ru-RU"/>
        </w:rPr>
      </w:pPr>
      <w:r w:rsidRPr="006A21F9">
        <w:rPr>
          <w:b/>
          <w:bCs/>
          <w:lang w:val="ru-RU"/>
        </w:rPr>
        <w:t xml:space="preserve">1) </w:t>
      </w:r>
      <w:r w:rsidRPr="006A21F9">
        <w:rPr>
          <w:lang w:val="ru-RU"/>
        </w:rPr>
        <w:t>Gikan sa klarong pagtulon-an mahitungod sa Antikristo, nga gipadayag labi na sa Ikaduhang Sulat ngadto sa mga Tesalonica (kapitulo 2), klaro nga siya:</w:t>
      </w:r>
    </w:p>
    <w:p w14:paraId="525406FB"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Usa siya ka piho nga tawo, usa ka lalaki, apan usa lamang ka tawo sa pagkawalay-balaod nga anaa sa ilawom sa espesyal nga impluwensya ni Satanas. Si San Pablo nagaingon nga </w:t>
      </w:r>
      <w:r w:rsidRPr="006A21F9">
        <w:rPr>
          <w:i/>
          <w:iCs/>
          <w:lang w:val="ru-RU"/>
        </w:rPr>
        <w:t xml:space="preserve">ang tawo sa pagkawalay-balaod, ang anak sa pagkaguba, ipadayag… ang walay-balaod, nga ang pag-abot niini pinaagi sa buhat ni Satanas </w:t>
      </w:r>
      <w:r w:rsidRPr="006A21F9">
        <w:rPr>
          <w:lang w:val="ru-RU"/>
        </w:rPr>
        <w:t>(2 Tes. 2:3–9). Ug ang mga Balaang Amahan ug magtutudlo sa Simbahan—Irenaeus, Hippolytus, Tertullian, Eusebius, Juan Crisostomo, Ambrosio ug uban pa—usa ka tingog nga nag-ila sa Antikristo ingon usa ka piho nga tawo ug usa ka tawo.</w:t>
      </w:r>
      <w:r>
        <w:rPr>
          <w:rStyle w:val="FootnoteReference"/>
        </w:rPr>
        <w:footnoteReference w:id="1939"/>
      </w:r>
      <w:r w:rsidRPr="006A21F9">
        <w:rPr>
          <w:lang w:val="ru-RU"/>
        </w:rPr>
        <w:t xml:space="preserve"> Mahitungod sa relasyon sa diyablo kaniya, ang uban nagtuo nga ang Antikristo mahimong, ingon pa, anak o kaliwatan ni Satanas;</w:t>
      </w:r>
      <w:r>
        <w:rPr>
          <w:rStyle w:val="FootnoteReference"/>
        </w:rPr>
        <w:footnoteReference w:id="1940"/>
      </w:r>
      <w:r w:rsidRPr="006A21F9">
        <w:rPr>
          <w:lang w:val="ru-RU"/>
        </w:rPr>
        <w:t xml:space="preserve"> ang uban nagtuo nga si Satanas, ingon pa, mopuyo sulod kaniya ug gamiton siya isip instrumento, molihok pinaagi kaniya pinaagi sa kaugalingon niyang gahum;</w:t>
      </w:r>
      <w:r>
        <w:rPr>
          <w:rStyle w:val="FootnoteReference"/>
        </w:rPr>
        <w:footnoteReference w:id="1941"/>
      </w:r>
      <w:r w:rsidRPr="006A21F9">
        <w:rPr>
          <w:lang w:val="ru-RU"/>
        </w:rPr>
        <w:t xml:space="preserve"> samtang ang uban pa nagtuo nga ang diyablo mismo direkta nga ma-inkarnar sa persona sa Antikristo.</w:t>
      </w:r>
      <w:r>
        <w:rPr>
          <w:rStyle w:val="FootnoteReference"/>
        </w:rPr>
        <w:footnoteReference w:id="1942"/>
      </w:r>
    </w:p>
    <w:p w14:paraId="7C9CAE4F"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Iyang kinaiya mao ang katingalahang garbo ug ipakita niya ang iyang kaugalingon ingon Dios: </w:t>
      </w:r>
      <w:r w:rsidRPr="006A21F9">
        <w:rPr>
          <w:i/>
          <w:iCs/>
          <w:lang w:val="ru-RU"/>
        </w:rPr>
        <w:t xml:space="preserve">usa ka kaatbang nga mosupak ug nagpasigarbo sa iyang kaugalingon labaw sa tanan nga gitawag nga Dios o ginasimba, aron siya molingkod sa templo sa Dios ingon Dios, ipakita ang iyang kaugalingon ingon Dios </w:t>
      </w:r>
      <w:r w:rsidRPr="006A21F9">
        <w:rPr>
          <w:lang w:val="ru-RU"/>
        </w:rPr>
        <w:t>(2 Tes. 2:4).</w:t>
      </w:r>
    </w:p>
    <w:p w14:paraId="21D818D1"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Aron makab-ot ang iyang tumong, magwali siya og bakak nga doktrina nga supak sa makaluwas nga pagtuo kang Kristo, usa ka limbong nga pagtulon-an nga pinaagi niini madani niya ang daghan—ang mga maluya ug ang mga dili angay: ang iyang pag-abot … </w:t>
      </w:r>
      <w:r w:rsidRPr="006A21F9">
        <w:rPr>
          <w:i/>
          <w:iCs/>
          <w:lang w:val="ru-RU"/>
        </w:rPr>
        <w:t>uban sa tanang matang sa dili matarong nga limbong alang sa mga nagalaglag, tungod kay wala nila dawata ang gugma sa kamatuoran aron sila maluwas</w:t>
      </w:r>
      <w:r w:rsidRPr="006A21F9">
        <w:rPr>
          <w:lang w:val="ru-RU"/>
        </w:rPr>
        <w:t xml:space="preserve">. </w:t>
      </w:r>
      <w:r w:rsidRPr="006A21F9">
        <w:rPr>
          <w:i/>
          <w:iCs/>
          <w:lang w:val="ru-RU"/>
        </w:rPr>
        <w:t xml:space="preserve">Ug tungod niini, ang Dios magpadala kanila og kusgan nga paglimbong, aron sila motuo sa bakak, aron silang tanan mapahamutang sa silot tungod kay wala sila motuo sa kamatuoran kondili ilang gikalipay ang pagkadautan </w:t>
      </w:r>
      <w:r w:rsidRPr="006A21F9">
        <w:rPr>
          <w:lang w:val="ru-RU"/>
        </w:rPr>
        <w:t>(2 Tes. 2:10–12).</w:t>
      </w:r>
    </w:p>
    <w:p w14:paraId="7A3CD72C"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Aron kumpirmahon ang iyang pagtulon-an ug aron labi pang limbongan ang mga tawo, maghimo siya og bakak nga mga timailhan ug katingalahan: ang iyang pag-abot</w:t>
      </w:r>
      <w:r w:rsidRPr="006A21F9">
        <w:rPr>
          <w:i/>
          <w:iCs/>
          <w:lang w:val="ru-RU"/>
        </w:rPr>
        <w:t xml:space="preserve">, pinaagi sa buhat ni Satanas, uban sa tanang gahum ug uban sa bakak nga mga timailhan ug katingalahan </w:t>
      </w:r>
      <w:r w:rsidRPr="006A21F9">
        <w:rPr>
          <w:lang w:val="ru-RU"/>
        </w:rPr>
        <w:t>(2 Tes. 2:9).</w:t>
      </w:r>
      <w:r>
        <w:rPr>
          <w:rStyle w:val="FootnoteReference"/>
        </w:rPr>
        <w:footnoteReference w:id="1943"/>
      </w:r>
    </w:p>
    <w:p w14:paraId="0B17BD9B" w14:textId="77777777" w:rsidR="00BE1885" w:rsidRPr="006A21F9" w:rsidRDefault="00BE1885" w:rsidP="00BE1885">
      <w:pPr>
        <w:rPr>
          <w:lang w:val="ru-RU"/>
        </w:rPr>
      </w:pPr>
      <w:r w:rsidRPr="006A21F9">
        <w:rPr>
          <w:lang w:val="ru-RU"/>
        </w:rPr>
        <w:lastRenderedPageBreak/>
        <w:tab/>
      </w:r>
      <w:r w:rsidRPr="006A21F9">
        <w:rPr>
          <w:b/>
          <w:bCs/>
          <w:lang w:val="ru-RU"/>
        </w:rPr>
        <w:t xml:space="preserve">e) </w:t>
      </w:r>
      <w:r w:rsidRPr="006A21F9">
        <w:rPr>
          <w:lang w:val="ru-RU"/>
        </w:rPr>
        <w:t xml:space="preserve">Sa katapusan, siya mapukan sa kamot ni Kristo nga Manluluwas sa dihang Moabot Siya aron hukman ang mga buhi ug ang mga patay: </w:t>
      </w:r>
      <w:r w:rsidRPr="006A21F9">
        <w:rPr>
          <w:i/>
          <w:iCs/>
          <w:lang w:val="ru-RU"/>
        </w:rPr>
        <w:t xml:space="preserve">ang daotan ipadayag, nga ang Ginoong Jesus pagagub-on niya pinaagi sa gininhawa sa iyang baba ug pagalaglagon pinaagi sa kahayag sa iyang pag-abot </w:t>
      </w:r>
      <w:r w:rsidRPr="006A21F9">
        <w:rPr>
          <w:lang w:val="ru-RU"/>
        </w:rPr>
        <w:t>(2 Tes. 2:8).</w:t>
      </w:r>
    </w:p>
    <w:p w14:paraId="28D19849" w14:textId="77777777" w:rsidR="00BE1885" w:rsidRPr="006A21F9" w:rsidRDefault="00BE1885" w:rsidP="00BE1885">
      <w:pPr>
        <w:ind w:firstLine="708"/>
        <w:rPr>
          <w:lang w:val="ru-RU"/>
        </w:rPr>
      </w:pPr>
      <w:r w:rsidRPr="006A21F9">
        <w:rPr>
          <w:b/>
          <w:bCs/>
          <w:lang w:val="ru-RU"/>
        </w:rPr>
        <w:t xml:space="preserve">2) </w:t>
      </w:r>
      <w:r w:rsidRPr="006A21F9">
        <w:rPr>
          <w:lang w:val="ru-RU"/>
        </w:rPr>
        <w:t>Base sa pipila ka paghisgot sa Pulong sa Dios ug sa mga misteryosong propesiya mahitungod sa Antikristo, ang mosunod nga mga ideya kabahin kaniya naglungtad sukad pa sa karaang panahon:</w:t>
      </w:r>
    </w:p>
    <w:p w14:paraId="0BCBEC1C"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Maggikan siya sa tribo ni Dan. Kini gikalkula gikan sa mga pulong sa patriyarka nga si Jacob: </w:t>
      </w:r>
      <w:r w:rsidRPr="006A21F9">
        <w:rPr>
          <w:i/>
          <w:iCs/>
          <w:lang w:val="ru-RU"/>
        </w:rPr>
        <w:t>'Si Dan mahimong bitin sa daplin sa dalan, usa ka mapintas nga bitin sa agianan</w:t>
      </w:r>
      <w:r w:rsidRPr="006A21F9">
        <w:rPr>
          <w:lang w:val="ru-RU"/>
        </w:rPr>
        <w:t xml:space="preserve">' (Gen. 49:17); gikan sa mga pulong ni Jeremias: </w:t>
      </w:r>
      <w:r w:rsidRPr="006A21F9">
        <w:rPr>
          <w:i/>
          <w:iCs/>
          <w:lang w:val="ru-RU"/>
        </w:rPr>
        <w:t xml:space="preserve">'Gikan sa Dan madungog ang paghuyop sa iyang mga </w:t>
      </w:r>
      <w:r w:rsidRPr="006A21F9">
        <w:rPr>
          <w:lang w:val="ru-RU"/>
        </w:rPr>
        <w:t>kabayo' (Jer. 8:16), ug labi na sa kamatuoran nga sa Basahon sa Pahayag (kap. 7), sa paglista sa tanang tribo sa Israel—nga gikan sa matag-usa niini, sumala sa nahisulat sa , giselyohan sa Anghel ang napulo ug duha ka libo sa mga alagad sa Dios—dili gyud mabanggit ang tribo ni Dan.</w:t>
      </w:r>
      <w:r>
        <w:rPr>
          <w:rStyle w:val="FootnoteReference"/>
        </w:rPr>
        <w:footnoteReference w:id="1944"/>
      </w:r>
    </w:p>
    <w:p w14:paraId="292D9B81"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Adunay usa ka gamhanang magmamando nga mokuptan sa gahum pinaagi sa pwersa ug palapdan ang iyang impluwensya sa tanang nasud. Kay ang propeta Daniel miingon: </w:t>
      </w:r>
      <w:r w:rsidRPr="006A21F9">
        <w:rPr>
          <w:i/>
          <w:iCs/>
          <w:lang w:val="ru-RU"/>
        </w:rPr>
        <w:t xml:space="preserve">'Ang maong hari molihok sumala sa iyang kaugalingong kabubut-on; iyang itas ang iyang kaugalingon ug iyang pasigarbohon ang iyang kaugalingon labaw sa matag dios </w:t>
      </w:r>
      <w:r w:rsidRPr="0083434D">
        <w:rPr>
          <w:lang w:val="ru-RU"/>
        </w:rPr>
        <w:t>[</w:t>
      </w:r>
      <w:r w:rsidRPr="006A21F9">
        <w:rPr>
          <w:lang w:val="ru-RU"/>
        </w:rPr>
        <w:t>(Dan. 11:36</w:t>
      </w:r>
      <w:r w:rsidRPr="0083434D">
        <w:rPr>
          <w:lang w:val="ru-RU"/>
        </w:rPr>
        <w:t>)</w:t>
      </w:r>
      <w:r w:rsidRPr="006A21F9">
        <w:rPr>
          <w:lang w:val="ru-RU"/>
        </w:rPr>
        <w:t>; (Dan. 7:24)</w:t>
      </w:r>
      <w:r w:rsidRPr="0083434D">
        <w:rPr>
          <w:lang w:val="ru-RU"/>
        </w:rPr>
        <w:t>]</w:t>
      </w:r>
      <w:r w:rsidRPr="006A21F9">
        <w:rPr>
          <w:lang w:val="ru-RU"/>
        </w:rPr>
        <w:t xml:space="preserve">, ug sa Basahon sa Pahayag: </w:t>
      </w:r>
      <w:r w:rsidRPr="006A21F9">
        <w:rPr>
          <w:i/>
          <w:iCs/>
          <w:lang w:val="ru-RU"/>
        </w:rPr>
        <w:t>'Ug ang dragon mihatag kaniya sa iyang gahum ug sa iyang trono ug sa dakong awtoridad</w:t>
      </w:r>
      <w:r w:rsidRPr="006A21F9">
        <w:rPr>
          <w:lang w:val="ru-RU"/>
        </w:rPr>
        <w:t xml:space="preserve">' (Pahayag 13:2), </w:t>
      </w:r>
      <w:r w:rsidRPr="006A21F9">
        <w:rPr>
          <w:i/>
          <w:iCs/>
          <w:lang w:val="ru-RU"/>
        </w:rPr>
        <w:t xml:space="preserve">'ug gihatagan siya og awtoridad ibabaw sa matag tribu ug katawhan ug pinulongan ug nasud' </w:t>
      </w:r>
      <w:r w:rsidRPr="006A21F9">
        <w:rPr>
          <w:lang w:val="ru-RU"/>
        </w:rPr>
        <w:t>(Pahayag 13:7).</w:t>
      </w:r>
      <w:r>
        <w:rPr>
          <w:rStyle w:val="FootnoteReference"/>
        </w:rPr>
        <w:footnoteReference w:id="1945"/>
      </w:r>
    </w:p>
    <w:p w14:paraId="55B37995"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Iyang buhian ang mabangis nga pagpanlupig batok sa mga Kristohanon, mangayo og pagsimba nga diyosnon gikan sa tanan, madani ang daghan sa sayop nga dalan, ug patyon ang mga dili mosunod kaniya. </w:t>
      </w:r>
      <w:r w:rsidRPr="006A21F9">
        <w:rPr>
          <w:i/>
          <w:iCs/>
          <w:lang w:val="ru-RU"/>
        </w:rPr>
        <w:t xml:space="preserve">Ug gitugotan siya sa pakig-away batok sa mga balaan ug sa pagdaog kanila </w:t>
      </w:r>
      <w:r w:rsidRPr="006A21F9">
        <w:rPr>
          <w:lang w:val="ru-RU"/>
        </w:rPr>
        <w:t xml:space="preserve">[(Pahayag 13:7); (Dan. 7:21)]. </w:t>
      </w:r>
      <w:r w:rsidRPr="006A21F9">
        <w:rPr>
          <w:i/>
          <w:iCs/>
          <w:lang w:val="ru-RU"/>
        </w:rPr>
        <w:t xml:space="preserve">Ug ang tanan nga nagpuyo sa yuta magsimba kaniya, kinsa ang ilang mga ngalan wala gisulat sa Basahon sa Kinabuhi sa Kordero nga gipatay sukad sa pagtukod sa kalibutan </w:t>
      </w:r>
      <w:r w:rsidRPr="006A21F9">
        <w:rPr>
          <w:lang w:val="ru-RU"/>
        </w:rPr>
        <w:t xml:space="preserve">(Rev. 13:8). </w:t>
      </w:r>
      <w:r w:rsidRPr="006A21F9">
        <w:rPr>
          <w:i/>
          <w:iCs/>
          <w:lang w:val="ru-RU"/>
        </w:rPr>
        <w:t xml:space="preserve">Ug gitugotan siya nga magahatag kinabuhi sa hulagway sa hayop, aron ang hulagway sa hayop makasulti ug aron papatayon ang tanan nga dili mosimba sa hulagway sa hayop </w:t>
      </w:r>
      <w:r w:rsidRPr="006A21F9">
        <w:rPr>
          <w:lang w:val="ru-RU"/>
        </w:rPr>
        <w:t>(Rev. 13:15).</w:t>
      </w:r>
      <w:r>
        <w:rPr>
          <w:rStyle w:val="FootnoteReference"/>
        </w:rPr>
        <w:footnoteReference w:id="1946"/>
      </w:r>
    </w:p>
    <w:p w14:paraId="614C1B2C"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 xml:space="preserve">Aron supakon ang Antikristo, magpadala ang Dios og duha ka saksi gikan sa langit nga, sumala sa Basahon sa Pahayag, magpahibalo sa kamatuoran, magbuhat og mga milagro, ug, sa diha nga mahuman na nila ang ilang pagpamatuod, pagapatyon sila sa dragon; unya, pagkahuman sa tulo ka adlaw ug tunga, pagabanhaw sila gikan sa kamatayon ug mosaka sa langit (Rev. 11:3–12). Gituohan nga ang uban naghubad niining duha ka saksi nga sila si Enoch </w:t>
      </w:r>
      <w:r w:rsidRPr="0083434D">
        <w:rPr>
          <w:lang w:val="ru-RU"/>
        </w:rPr>
        <w:t>[</w:t>
      </w:r>
      <w:r w:rsidRPr="006A21F9">
        <w:rPr>
          <w:lang w:val="ru-RU"/>
        </w:rPr>
        <w:t xml:space="preserve">base sa </w:t>
      </w:r>
      <w:r w:rsidRPr="0083434D">
        <w:rPr>
          <w:lang w:val="ru-RU"/>
        </w:rPr>
        <w:t>(</w:t>
      </w:r>
      <w:r w:rsidRPr="006A21F9">
        <w:rPr>
          <w:lang w:val="ru-RU"/>
        </w:rPr>
        <w:t>Sir. 44:</w:t>
      </w:r>
      <w:r w:rsidRPr="0083434D">
        <w:rPr>
          <w:lang w:val="ru-RU"/>
        </w:rPr>
        <w:t xml:space="preserve">15)] </w:t>
      </w:r>
      <w:r w:rsidRPr="006A21F9">
        <w:rPr>
          <w:lang w:val="ru-RU"/>
        </w:rPr>
        <w:t>ug si Elias nga Tishbita [base sa (Mal. 4:6); (Sir. 48:9–10)].</w:t>
      </w:r>
      <w:r>
        <w:rPr>
          <w:rStyle w:val="FootnoteReference"/>
        </w:rPr>
        <w:footnoteReference w:id="1947"/>
      </w:r>
    </w:p>
    <w:p w14:paraId="3FBB6337"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 xml:space="preserve">Ang paghari sa Antikristo molungtad lamang og tulo ka tuig ug tunga. Kay nasulat sa basahon sa propeta Daniel: </w:t>
      </w:r>
      <w:r w:rsidRPr="006A21F9">
        <w:rPr>
          <w:i/>
          <w:iCs/>
          <w:lang w:val="ru-RU"/>
        </w:rPr>
        <w:t>'Ihatag sila sa iyang kamot sulod sa usa ka panahon, duha ka panahon ug tunga ka panahon</w:t>
      </w:r>
      <w:r w:rsidRPr="0083434D">
        <w:rPr>
          <w:lang w:val="ru-RU"/>
        </w:rPr>
        <w:t xml:space="preserve">' </w:t>
      </w:r>
      <w:r w:rsidRPr="006A21F9">
        <w:rPr>
          <w:lang w:val="ru-RU"/>
        </w:rPr>
        <w:t>[(Dan. 7:25</w:t>
      </w:r>
      <w:r w:rsidRPr="0083434D">
        <w:rPr>
          <w:lang w:val="ru-RU"/>
        </w:rPr>
        <w:t>)</w:t>
      </w:r>
      <w:r w:rsidRPr="006A21F9">
        <w:rPr>
          <w:lang w:val="ru-RU"/>
        </w:rPr>
        <w:t>; (Dan. 12:7)</w:t>
      </w:r>
      <w:r w:rsidRPr="0083434D">
        <w:rPr>
          <w:lang w:val="ru-RU"/>
        </w:rPr>
        <w:t>]</w:t>
      </w:r>
      <w:r w:rsidRPr="006A21F9">
        <w:rPr>
          <w:lang w:val="ru-RU"/>
        </w:rPr>
        <w:t>,</w:t>
      </w:r>
      <w:r>
        <w:rPr>
          <w:rStyle w:val="FootnoteReference"/>
        </w:rPr>
        <w:footnoteReference w:id="1948"/>
      </w:r>
      <w:r w:rsidRPr="006A21F9">
        <w:rPr>
          <w:lang w:val="ru-RU"/>
        </w:rPr>
        <w:t xml:space="preserve"> ug sa Basahon sa Pahayag: </w:t>
      </w:r>
      <w:r w:rsidRPr="006A21F9">
        <w:rPr>
          <w:i/>
          <w:iCs/>
          <w:lang w:val="ru-RU"/>
        </w:rPr>
        <w:t xml:space="preserve">'ug gihatagan siya og awtoridad nga molihok sulod sa </w:t>
      </w:r>
      <w:r w:rsidRPr="006A21F9">
        <w:rPr>
          <w:i/>
          <w:iCs/>
          <w:lang w:val="ru-RU"/>
        </w:rPr>
        <w:lastRenderedPageBreak/>
        <w:t>kwarenta'y duha ka bulan</w:t>
      </w:r>
      <w:r w:rsidRPr="006A21F9">
        <w:rPr>
          <w:lang w:val="ru-RU"/>
        </w:rPr>
        <w:t xml:space="preserve">' (Pahayag 13:5), — 'ug </w:t>
      </w:r>
      <w:r w:rsidRPr="006A21F9">
        <w:rPr>
          <w:i/>
          <w:iCs/>
          <w:lang w:val="ru-RU"/>
        </w:rPr>
        <w:t xml:space="preserve">ilang tapakan ang balaang siyudad sulod sa kwarenta'y duha ka bulan' </w:t>
      </w:r>
      <w:r w:rsidRPr="006A21F9">
        <w:rPr>
          <w:lang w:val="ru-RU"/>
        </w:rPr>
        <w:t xml:space="preserve">(Pahayag 11:2). Sa maong bersikulo, mahitungod sa duha ka saksi nga ipadala sa Dios aron supakon ang Antikristo, gisulti nga </w:t>
      </w:r>
      <w:r w:rsidRPr="006A21F9">
        <w:rPr>
          <w:i/>
          <w:iCs/>
          <w:lang w:val="ru-RU"/>
        </w:rPr>
        <w:t>magpanagna</w:t>
      </w:r>
      <w:r w:rsidRPr="006A21F9">
        <w:rPr>
          <w:lang w:val="ru-RU"/>
        </w:rPr>
        <w:t xml:space="preserve"> sila </w:t>
      </w:r>
      <w:r w:rsidRPr="006A21F9">
        <w:rPr>
          <w:i/>
          <w:iCs/>
          <w:lang w:val="ru-RU"/>
        </w:rPr>
        <w:t xml:space="preserve">sulod sa usa ka libo duha ka gatus ug sisenta ka adlaw </w:t>
      </w:r>
      <w:r w:rsidRPr="006A21F9">
        <w:rPr>
          <w:lang w:val="ru-RU"/>
        </w:rPr>
        <w:t xml:space="preserve">(Pahayag 11:3), ug mahitungod sa babaye nga gisul-oban sa adlaw (i.e. ang Simbahan), gisaysay nga siya </w:t>
      </w:r>
      <w:r w:rsidRPr="006A21F9">
        <w:rPr>
          <w:i/>
          <w:iCs/>
          <w:lang w:val="ru-RU"/>
        </w:rPr>
        <w:t>milayas ngadto sa kamingawan, diin usa ka dapit ang giandam alang kaniya sa Dios</w:t>
      </w:r>
      <w:r w:rsidRPr="006A21F9">
        <w:rPr>
          <w:lang w:val="ru-RU"/>
        </w:rPr>
        <w:t>,</w:t>
      </w:r>
      <w:r w:rsidRPr="006A21F9">
        <w:rPr>
          <w:i/>
          <w:iCs/>
          <w:lang w:val="ru-RU"/>
        </w:rPr>
        <w:t xml:space="preserve"> aron siya maatiman didto sulod sa usa ka libo duha ka gatus ug sitenta ka adlaw </w:t>
      </w:r>
      <w:r w:rsidRPr="006A21F9">
        <w:rPr>
          <w:lang w:val="ru-RU"/>
        </w:rPr>
        <w:t xml:space="preserve">(Rev. 12:6), ug sa pagkatinuod </w:t>
      </w:r>
      <w:r w:rsidRPr="006A21F9">
        <w:rPr>
          <w:i/>
          <w:iCs/>
          <w:lang w:val="ru-RU"/>
        </w:rPr>
        <w:t xml:space="preserve">siya nilupad ngadto sa kamingawan paingon sa iyang dapit, layo sa bitin, ug gipakaon didto sulod sa usa ka panahon, duha ka panahon ug tunga ka panahon </w:t>
      </w:r>
      <w:r w:rsidRPr="006A21F9">
        <w:rPr>
          <w:lang w:val="ru-RU"/>
        </w:rPr>
        <w:t>(Rev. 12:14).</w:t>
      </w:r>
      <w:r>
        <w:rPr>
          <w:rStyle w:val="FootnoteReference"/>
        </w:rPr>
        <w:footnoteReference w:id="1949"/>
      </w:r>
    </w:p>
    <w:p w14:paraId="12DA14F7" w14:textId="77777777" w:rsidR="00BE1885" w:rsidRPr="006A21F9" w:rsidRDefault="00BE1885" w:rsidP="00BE1885">
      <w:pPr>
        <w:rPr>
          <w:lang w:val="ru-RU"/>
        </w:rPr>
      </w:pPr>
      <w:r w:rsidRPr="006A21F9">
        <w:rPr>
          <w:lang w:val="ru-RU"/>
        </w:rPr>
        <w:tab/>
        <w:t>Angay nga hinumduman nga ang mga propesiya mahitungod sa Antikristo sa daghang higayon gi-aplikar sa lain-laing mga personahe. Ang uban, sumala sa testimonya ni Beato Augustine, nakakita sa Antikristo kang Nero;</w:t>
      </w:r>
      <w:r>
        <w:rPr>
          <w:rStyle w:val="FootnoteReference"/>
        </w:rPr>
        <w:footnoteReference w:id="1950"/>
      </w:r>
      <w:r w:rsidRPr="006A21F9">
        <w:rPr>
          <w:lang w:val="ru-RU"/>
        </w:rPr>
        <w:t xml:space="preserve"> ang uban nakakita kaniya sa mga Gnostiko;</w:t>
      </w:r>
      <w:r>
        <w:rPr>
          <w:rStyle w:val="FootnoteReference"/>
        </w:rPr>
        <w:footnoteReference w:id="1951"/>
      </w:r>
      <w:r w:rsidRPr="006A21F9">
        <w:rPr>
          <w:lang w:val="ru-RU"/>
        </w:rPr>
        <w:t xml:space="preserve"> ang uban sa Romano nga punong pari o sa papadiya sa kinatibuk-an: — usa ka ideya nga mitumaw ug laganap kaayo sa Kasadpan atol sa Gitnang Panahon taliwala sa daghang mga sektaryano,</w:t>
      </w:r>
      <w:r>
        <w:rPr>
          <w:rStyle w:val="FootnoteReference"/>
        </w:rPr>
        <w:footnoteReference w:id="1952"/>
      </w:r>
      <w:r w:rsidRPr="006A21F9">
        <w:rPr>
          <w:lang w:val="ru-RU"/>
        </w:rPr>
        <w:t xml:space="preserve"> apan nga nahimong labi ka laganap sa paglitaw sa mga Protestante nga komunidad,</w:t>
      </w:r>
      <w:r>
        <w:rPr>
          <w:rStyle w:val="FootnoteReference"/>
        </w:rPr>
        <w:footnoteReference w:id="1953"/>
      </w:r>
      <w:r w:rsidRPr="006A21F9">
        <w:rPr>
          <w:lang w:val="ru-RU"/>
        </w:rPr>
        <w:t xml:space="preserve"> misulod sa ilang mga teolohikal nga sistema ug balik-balik nga gipatin-aw sa espesipikong mga traktado,</w:t>
      </w:r>
      <w:r>
        <w:rPr>
          <w:rStyle w:val="FootnoteReference"/>
        </w:rPr>
        <w:footnoteReference w:id="1954"/>
      </w:r>
      <w:r w:rsidRPr="006A21F9">
        <w:rPr>
          <w:lang w:val="ru-RU"/>
        </w:rPr>
        <w:t xml:space="preserve"> — ug uban pa.</w:t>
      </w:r>
    </w:p>
    <w:p w14:paraId="5363155B" w14:textId="77777777" w:rsidR="00BE1885" w:rsidRPr="006A21F9" w:rsidRDefault="00BE1885" w:rsidP="00BE1885">
      <w:pPr>
        <w:rPr>
          <w:lang w:val="ru-RU"/>
        </w:rPr>
      </w:pPr>
      <w:r w:rsidRPr="006A21F9">
        <w:rPr>
          <w:lang w:val="ru-RU"/>
        </w:rPr>
        <w:tab/>
      </w:r>
    </w:p>
    <w:p w14:paraId="1B3724CB" w14:textId="77777777" w:rsidR="00BE1885" w:rsidRPr="006A21F9" w:rsidRDefault="00BE1885" w:rsidP="00BE1885">
      <w:pPr>
        <w:pStyle w:val="Heading5"/>
        <w:rPr>
          <w:lang w:val="ru-RU"/>
        </w:rPr>
      </w:pPr>
      <w:bookmarkStart w:id="1190" w:name="_Toc133143041"/>
      <w:bookmarkStart w:id="1191" w:name="_Toc133166398"/>
      <w:bookmarkStart w:id="1192" w:name="_Toc182221608"/>
      <w:bookmarkStart w:id="1193" w:name="_Toc238453175"/>
      <w:bookmarkStart w:id="1194" w:name="_Toc238453975"/>
      <w:bookmarkStart w:id="1195" w:name="_Toc238574283"/>
      <w:r w:rsidRPr="006A21F9">
        <w:rPr>
          <w:bCs/>
          <w:lang w:val="ru-RU"/>
        </w:rPr>
        <w:t xml:space="preserve">§262. </w:t>
      </w:r>
      <w:r w:rsidRPr="006A21F9">
        <w:rPr>
          <w:lang w:val="ru-RU"/>
        </w:rPr>
        <w:t>Mga panghitabo nga mahitabo sa Adlaw sa Paghukom, ug ang ilang han-ay</w:t>
      </w:r>
      <w:bookmarkEnd w:id="1190"/>
      <w:bookmarkEnd w:id="1191"/>
      <w:bookmarkEnd w:id="1192"/>
      <w:bookmarkEnd w:id="1193"/>
      <w:bookmarkEnd w:id="1194"/>
      <w:bookmarkEnd w:id="1195"/>
    </w:p>
    <w:p w14:paraId="2D8B4654"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Ang mga kalihokan sa Antikristo sa yuta magpadayon hangtod sa adlaw sa paghukom. Niining maong dakong adlaw, ang mosunod nga mga hinungdanong hitabo mahitabo: ang Ginoo, ang Hukom sa buhi ug sa patay, mouli gikan sa langit [(Lucas 17:24); (1 Cor. 1:8)], kinsa magtapos sa Antikristo pinaagi sa pagpadayag sa Iyang pag-abot (2 Thess. 2:8); sa tingog sa Ginoo, ang mga patay pagabangonon alang sa paghukom </w:t>
      </w:r>
      <w:r w:rsidRPr="0083434D">
        <w:rPr>
          <w:lang w:val="ru-RU"/>
        </w:rPr>
        <w:t>[</w:t>
      </w:r>
      <w:r w:rsidRPr="006A21F9">
        <w:rPr>
          <w:lang w:val="ru-RU"/>
        </w:rPr>
        <w:t>(John 5:25</w:t>
      </w:r>
      <w:r w:rsidRPr="0083434D">
        <w:rPr>
          <w:lang w:val="ru-RU"/>
        </w:rPr>
        <w:t>)</w:t>
      </w:r>
      <w:r w:rsidRPr="006A21F9">
        <w:rPr>
          <w:lang w:val="ru-RU"/>
        </w:rPr>
        <w:t>;</w:t>
      </w:r>
      <w:r w:rsidRPr="006A21F9">
        <w:rPr>
          <w:rFonts w:cs="Cambria Math"/>
          <w:lang w:val="ru-RU"/>
        </w:rPr>
        <w:t xml:space="preserve"> </w:t>
      </w:r>
      <w:r w:rsidRPr="006A21F9">
        <w:rPr>
          <w:lang w:val="ru-RU"/>
        </w:rPr>
        <w:t>(Juan 6:54)</w:t>
      </w:r>
      <w:r w:rsidRPr="0083434D">
        <w:rPr>
          <w:lang w:val="ru-RU"/>
        </w:rPr>
        <w:t>]</w:t>
      </w:r>
      <w:r w:rsidRPr="006A21F9">
        <w:rPr>
          <w:lang w:val="ru-RU"/>
        </w:rPr>
        <w:t>, ug ang mga buhi pagausbon (1 Cor. 15:51–52); ang paghukom mismo pagahimoon sa mga buhi ug sa mga patay, ug sa tinuod sa tibuok kalibutan [(Juan 12:48); (Roma 2:5–6)]; mosunod ang katapusan sa kalibutan (Mat. 13:39) ug ang katapusan sa gingharian sa grasya ni Cristo (1 Cor. 15:24).</w:t>
      </w:r>
    </w:p>
    <w:p w14:paraId="5315E266"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Kining mga dakong panghitabo mahitabo sunod-sunod nga paspas kaayo, o bisan sabay-sabay, nga halos imposible na nga maila sila sa usag usa ug klaro nga ipakita ang ilang han-ay. Bisan pa, aron mas sayon ang pag-usisa sa matag-usa niini, dili man sayop nga han-ayon sila, subay sa atong pangunang tema sa Katapusang Paghukom, sa mosunod nga han-ay: </w:t>
      </w:r>
      <w:r w:rsidRPr="006A21F9">
        <w:rPr>
          <w:b/>
          <w:bCs/>
          <w:lang w:val="ru-RU"/>
        </w:rPr>
        <w:t xml:space="preserve">1) </w:t>
      </w:r>
      <w:r w:rsidRPr="006A21F9">
        <w:rPr>
          <w:lang w:val="ru-RU"/>
        </w:rPr>
        <w:t xml:space="preserve">ang mga paunang kahimtang sa Katapusang Paghukom: </w:t>
      </w:r>
      <w:r w:rsidRPr="006A21F9">
        <w:rPr>
          <w:b/>
          <w:bCs/>
          <w:lang w:val="ru-RU"/>
        </w:rPr>
        <w:t xml:space="preserve">a) </w:t>
      </w:r>
      <w:r w:rsidRPr="006A21F9">
        <w:rPr>
          <w:lang w:val="ru-RU"/>
        </w:rPr>
        <w:t xml:space="preserve">ang pag-abot sa Ginoo, ang Hukom sa mga buhi ug sa mga patay; </w:t>
      </w:r>
      <w:r w:rsidRPr="006A21F9">
        <w:rPr>
          <w:b/>
          <w:bCs/>
          <w:lang w:val="ru-RU"/>
        </w:rPr>
        <w:t xml:space="preserve">b) </w:t>
      </w:r>
      <w:r w:rsidRPr="006A21F9">
        <w:rPr>
          <w:lang w:val="ru-RU"/>
        </w:rPr>
        <w:t>ang pagkabanhaw sa mga patay alang sa paghukom, sa tingog sa Ginoo (Juan 5:25), ug ang pagbag-o sa mga buhi;</w:t>
      </w:r>
      <w:r w:rsidRPr="006A21F9">
        <w:rPr>
          <w:b/>
          <w:bCs/>
          <w:lang w:val="ru-RU"/>
        </w:rPr>
        <w:t xml:space="preserve"> 2) </w:t>
      </w:r>
      <w:r w:rsidRPr="006A21F9">
        <w:rPr>
          <w:lang w:val="ru-RU"/>
        </w:rPr>
        <w:t xml:space="preserve">ang paghukom mismo, ang kamatuoran niini, kinaiya ug mga kina-iya; </w:t>
      </w:r>
      <w:r w:rsidRPr="006A21F9">
        <w:rPr>
          <w:b/>
          <w:bCs/>
          <w:lang w:val="ru-RU"/>
        </w:rPr>
        <w:t xml:space="preserve">3) </w:t>
      </w:r>
      <w:r w:rsidRPr="006A21F9">
        <w:rPr>
          <w:lang w:val="ru-RU"/>
        </w:rPr>
        <w:t xml:space="preserve">sa katapusan, ang mga kauban nga kahimtang sa Katapusang Paghukom: </w:t>
      </w:r>
      <w:r w:rsidRPr="006A21F9">
        <w:rPr>
          <w:b/>
          <w:bCs/>
          <w:lang w:val="ru-RU"/>
        </w:rPr>
        <w:t xml:space="preserve">a) </w:t>
      </w:r>
      <w:r w:rsidRPr="006A21F9">
        <w:rPr>
          <w:lang w:val="ru-RU"/>
        </w:rPr>
        <w:t xml:space="preserve">ang katapusan sa kalibutan ug ang pagbag-o niini pinaagi sa kalayo (kay dili masukod nga mahitabo kini sa wala pa ang Paghukom, sa wala pa ang pagkabanhaw sa mga patay ug ang pagbag-o sa mga buhi, nga kung dili, masunog sila kauban sa yuta (2 Pedro 3:10) ug dili na makapabilin nga buhi hangtod sa pag-abot mismo sa Ginoo (1 Corinto 15:51), samtang nagpadayon sa ilang ordinaryong mga buluhaton (Mateo 24:37–41); </w:t>
      </w:r>
      <w:r w:rsidRPr="006A21F9">
        <w:rPr>
          <w:b/>
          <w:bCs/>
          <w:lang w:val="ru-RU"/>
        </w:rPr>
        <w:t xml:space="preserve">b) </w:t>
      </w:r>
      <w:r w:rsidRPr="006A21F9">
        <w:rPr>
          <w:lang w:val="ru-RU"/>
        </w:rPr>
        <w:t>ang katapusan sa gingharian sa grasya ni Kristo ug ang pagsugod sa gingharian sa himaya.</w:t>
      </w:r>
    </w:p>
    <w:p w14:paraId="099B53C0" w14:textId="77777777" w:rsidR="00BE1885" w:rsidRPr="006A21F9" w:rsidRDefault="00BE1885" w:rsidP="00BE1885">
      <w:pPr>
        <w:rPr>
          <w:lang w:val="ru-RU"/>
        </w:rPr>
      </w:pPr>
      <w:r w:rsidRPr="006A21F9">
        <w:rPr>
          <w:lang w:val="ru-RU"/>
        </w:rPr>
        <w:tab/>
      </w:r>
    </w:p>
    <w:p w14:paraId="26E8A76C" w14:textId="77777777" w:rsidR="00BE1885" w:rsidRPr="006A21F9" w:rsidRDefault="00BE1885" w:rsidP="00BE1885">
      <w:pPr>
        <w:pStyle w:val="Heading5"/>
        <w:rPr>
          <w:lang w:val="ru-RU"/>
        </w:rPr>
      </w:pPr>
      <w:bookmarkStart w:id="1196" w:name="_Toc133143042"/>
      <w:bookmarkStart w:id="1197" w:name="_Toc133166399"/>
      <w:bookmarkStart w:id="1198" w:name="_Toc182221609"/>
      <w:bookmarkStart w:id="1199" w:name="_Toc238453176"/>
      <w:bookmarkStart w:id="1200" w:name="_Toc238453976"/>
      <w:bookmarkStart w:id="1201" w:name="_Toc238574284"/>
      <w:r w:rsidRPr="006A21F9">
        <w:rPr>
          <w:bCs/>
          <w:lang w:val="ru-RU"/>
        </w:rPr>
        <w:t xml:space="preserve">§263. </w:t>
      </w:r>
      <w:r w:rsidRPr="006A21F9">
        <w:rPr>
          <w:lang w:val="ru-RU"/>
        </w:rPr>
        <w:t xml:space="preserve">Ang mga paunang kahimtang sa Katapusang Paghukom: </w:t>
      </w:r>
      <w:r w:rsidRPr="006A21F9">
        <w:rPr>
          <w:bCs/>
          <w:lang w:val="ru-RU"/>
        </w:rPr>
        <w:t xml:space="preserve">a) </w:t>
      </w:r>
      <w:r w:rsidRPr="006A21F9">
        <w:rPr>
          <w:lang w:val="ru-RU"/>
        </w:rPr>
        <w:t>ang pag-abot sa Ginoo isip Hukom sa buhi ug sa patay</w:t>
      </w:r>
      <w:bookmarkEnd w:id="1196"/>
      <w:bookmarkEnd w:id="1197"/>
      <w:bookmarkEnd w:id="1198"/>
      <w:bookmarkEnd w:id="1199"/>
      <w:bookmarkEnd w:id="1200"/>
      <w:bookmarkEnd w:id="1201"/>
    </w:p>
    <w:p w14:paraId="466B9654" w14:textId="77777777" w:rsidR="00BE1885" w:rsidRPr="006A21F9" w:rsidRDefault="00BE1885" w:rsidP="00BE1885">
      <w:pPr>
        <w:ind w:firstLine="708"/>
        <w:rPr>
          <w:lang w:val="ru-RU"/>
        </w:rPr>
      </w:pPr>
      <w:r w:rsidRPr="006A21F9">
        <w:rPr>
          <w:lang w:val="ru-RU"/>
        </w:rPr>
        <w:t>Ang pag-abot sa Ginoo sa yuta isip Hukom sa buhi ug sa patay: kini mao ang unang dakong hitabo nga mahitabo sa katapusang adlaw sa kalibutan!</w:t>
      </w:r>
    </w:p>
    <w:p w14:paraId="2872E1EB" w14:textId="77777777" w:rsidR="00BE1885" w:rsidRPr="006A21F9" w:rsidRDefault="00BE1885" w:rsidP="00BE1885">
      <w:pPr>
        <w:ind w:firstLine="708"/>
        <w:rPr>
          <w:lang w:val="ru-RU"/>
        </w:rPr>
      </w:pPr>
      <w:r w:rsidRPr="006A21F9">
        <w:rPr>
          <w:b/>
          <w:bCs/>
          <w:lang w:val="ru-RU"/>
        </w:rPr>
        <w:lastRenderedPageBreak/>
        <w:t xml:space="preserve">1) </w:t>
      </w:r>
      <w:r w:rsidRPr="006A21F9">
        <w:rPr>
          <w:lang w:val="ru-RU"/>
        </w:rPr>
        <w:t>Ang kamatuoran niining umaabot nga hitabo—ang Ikaduhang Pag-abot sa Ginoo sa yuta—klaro nga gipamatud-an sa Balaang Kasulatan. Siya mismo miingon: 'Kay ang Anak sa Tawo moanha sa himaya sa Iyang Amahan uban sa Iyang mga anghel, ug unya siya magahatag og ganti sa matag tawo sumala sa ilang mga buhat' (Mat. 16:27), ug siya misulti sa daghang higayon, nga naglatid sa tukmang mga detalye sa Iyang pag-abot [(Mat. 24:27–30</w:t>
      </w:r>
      <w:r w:rsidRPr="0083434D">
        <w:rPr>
          <w:lang w:val="ru-RU"/>
        </w:rPr>
        <w:t>)</w:t>
      </w:r>
      <w:r w:rsidRPr="006A21F9">
        <w:rPr>
          <w:lang w:val="ru-RU"/>
        </w:rPr>
        <w:t>;</w:t>
      </w:r>
      <w:r w:rsidRPr="006A21F9">
        <w:rPr>
          <w:rFonts w:cs="Cambria Math"/>
          <w:lang w:val="ru-RU"/>
        </w:rPr>
        <w:t xml:space="preserve"> </w:t>
      </w:r>
      <w:r w:rsidRPr="006A21F9">
        <w:rPr>
          <w:lang w:val="ru-RU"/>
        </w:rPr>
        <w:t>(Matt. 25:31–42); (Mark 8:38); (Luke 12:40</w:t>
      </w:r>
      <w:r w:rsidRPr="0083434D">
        <w:rPr>
          <w:lang w:val="ru-RU"/>
        </w:rPr>
        <w:t>)</w:t>
      </w:r>
      <w:r w:rsidRPr="006A21F9">
        <w:rPr>
          <w:lang w:val="ru-RU"/>
        </w:rPr>
        <w:t xml:space="preserve">; (Luke 17:24); (John 14:3)]. Ang mga anghel nga nagpakita sa mga Apostoles sa panahon sa Pag-alsa sa Ginoo ngadto sa langit nagpahayag kanila: </w:t>
      </w:r>
      <w:r w:rsidRPr="006A21F9">
        <w:rPr>
          <w:i/>
          <w:iCs/>
          <w:lang w:val="ru-RU"/>
        </w:rPr>
        <w:t>'Kining si Jesus, nga gikuha gikan kaninyo paingon sa langit, moanha sa samang paagi nga inyong nakita nga miadto sa langit</w:t>
      </w:r>
      <w:r w:rsidRPr="006A21F9">
        <w:rPr>
          <w:lang w:val="ru-RU"/>
        </w:rPr>
        <w:t xml:space="preserve">' (Buhat 1:11). Ang Apostol Judas sa iyang epistula mitumong sa propesiya ni Enoc, ang ikapito gikan kang Adan: </w:t>
      </w:r>
      <w:r w:rsidRPr="006A21F9">
        <w:rPr>
          <w:i/>
          <w:iCs/>
          <w:lang w:val="ru-RU"/>
        </w:rPr>
        <w:t xml:space="preserve">Tan-awa, ang Ginoo moanha uban sa libo-libo sa Iyang mga balaan nga anghel—aron maghukom sa tanan, ug aron pasanginlan ang tanang dili matulun-anon sa tanang buhat nga gihimo sa ilang pagkadautan, ug sa tanang mabangis nga pulong nga gisulti sa mga makasasala nga dili matulun-anon batok Kaniya </w:t>
      </w:r>
      <w:r w:rsidRPr="006A21F9">
        <w:rPr>
          <w:lang w:val="ru-RU"/>
        </w:rPr>
        <w:t>(Judas</w:t>
      </w:r>
      <w:r w:rsidRPr="006A21F9">
        <w:rPr>
          <w:rFonts w:cs="Cambria Math"/>
          <w:lang w:val="ru-RU"/>
        </w:rPr>
        <w:t xml:space="preserve"> 1:</w:t>
      </w:r>
      <w:r w:rsidRPr="006A21F9">
        <w:rPr>
          <w:lang w:val="ru-RU"/>
        </w:rPr>
        <w:t>14–15). Ang ubang mga Apostol kanunay nagpahinumdom sa mga Kristohanon bahin niining ikaduhang pag-abot sa Ginoo, usahay aron lig-onon sila sa ilang pagtuo ug pagkamatinud-anon [(1 Juan 2:28); (Tito 2:12–13)], usahay aron mapugngan sila sa paghukom sa ilang silingan (1 Cor. 4:5), usahay aron dasigon ang mga magtutuo nga magbantay ug kanunay nga andam (1 Tes. 5:2–6), ug usahay aron pahupayon sila sa ilang mga kasakit (1 Ped. 4:13).</w:t>
      </w:r>
    </w:p>
    <w:p w14:paraId="5A51C032" w14:textId="77777777" w:rsidR="00BE1885" w:rsidRPr="006A21F9" w:rsidRDefault="00BE1885" w:rsidP="00BE1885">
      <w:pPr>
        <w:ind w:firstLine="708"/>
        <w:rPr>
          <w:lang w:val="ru-RU"/>
        </w:rPr>
      </w:pPr>
      <w:r w:rsidRPr="006A21F9">
        <w:rPr>
          <w:b/>
          <w:bCs/>
          <w:lang w:val="ru-RU"/>
        </w:rPr>
        <w:t xml:space="preserve">2) </w:t>
      </w:r>
      <w:r w:rsidRPr="006A21F9">
        <w:rPr>
          <w:lang w:val="ru-RU"/>
        </w:rPr>
        <w:t>Gihulagway sa Ginoo ang kinaiya sa Iyang ikaduhang pag-abot uban sa mosunod nga mga kinaiya:</w:t>
      </w:r>
    </w:p>
    <w:p w14:paraId="0D47377A"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Kini dali ug kalit. </w:t>
      </w:r>
      <w:r w:rsidRPr="006A21F9">
        <w:rPr>
          <w:i/>
          <w:iCs/>
          <w:lang w:val="ru-RU"/>
        </w:rPr>
        <w:t xml:space="preserve">Sama sa kilat nga mosidlak gikan sa sidlakan ug makita hangtod sa kasadpan, mao usab ang pag-abot sa Anak sa Tawo </w:t>
      </w:r>
      <w:r w:rsidRPr="006A21F9">
        <w:rPr>
          <w:lang w:val="ru-RU"/>
        </w:rPr>
        <w:t xml:space="preserve">[(Matt. 24:27); cf. (Lucas 17:24)]. </w:t>
      </w:r>
      <w:r w:rsidRPr="006A21F9">
        <w:rPr>
          <w:i/>
          <w:iCs/>
          <w:lang w:val="ru-RU"/>
        </w:rPr>
        <w:t xml:space="preserve">Sama sa mga adlaw ni Noe, mao usab sa pag-abot sa Anak sa Tawo </w:t>
      </w:r>
      <w:r w:rsidRPr="006A21F9">
        <w:rPr>
          <w:lang w:val="ru-RU"/>
        </w:rPr>
        <w:t>(Mat. 24:37).</w:t>
      </w:r>
    </w:p>
    <w:p w14:paraId="0027F9B9"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Una sa tanan, sama sa usa ka tig-una sa langitnong Huwes, ang Iyang krus motungha sa kalangitan: ug unya ang timaan sa Anak sa Tawo motungha sa langit; ug unya magminos ang tanang kaliwatan sa yuta (Mat. 24:30).</w:t>
      </w:r>
      <w:r>
        <w:rPr>
          <w:rStyle w:val="FootnoteReference"/>
        </w:rPr>
        <w:footnoteReference w:id="1955"/>
      </w:r>
    </w:p>
    <w:p w14:paraId="18A3DCBD"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Pagkahuman niini, makita sa mga tawo sa yuta ang Maghuhukom mismo, nga moanha sa mga panganod sa langit, gilibotan sa dili mabilang nga mga anghel: </w:t>
      </w:r>
      <w:r w:rsidRPr="006A21F9">
        <w:rPr>
          <w:i/>
          <w:iCs/>
          <w:lang w:val="ru-RU"/>
        </w:rPr>
        <w:t>ug makita nila ang Anak sa Tawo nga moanha sa mga panganod sa langit uban sa dakong gahum ug himaya</w:t>
      </w:r>
      <w:r w:rsidRPr="006A21F9">
        <w:rPr>
          <w:lang w:val="ru-RU"/>
        </w:rPr>
        <w:t xml:space="preserve"> (Mat. 24:30), uban sa mga balaan nga anghel (Marcos 8:38).</w:t>
      </w:r>
    </w:p>
    <w:p w14:paraId="615810C8" w14:textId="77777777" w:rsidR="00BE1885" w:rsidRPr="006A21F9" w:rsidRDefault="00BE1885" w:rsidP="00BE1885">
      <w:pPr>
        <w:ind w:firstLine="708"/>
        <w:rPr>
          <w:lang w:val="ru-RU"/>
        </w:rPr>
      </w:pPr>
      <w:r w:rsidRPr="006A21F9">
        <w:rPr>
          <w:b/>
          <w:bCs/>
          <w:lang w:val="ru-RU"/>
        </w:rPr>
        <w:t xml:space="preserve">3) </w:t>
      </w:r>
      <w:r w:rsidRPr="006A21F9">
        <w:rPr>
          <w:lang w:val="ru-RU"/>
        </w:rPr>
        <w:t>Sa kinaiya ug katuyoan niini, ang ikaduhang pag-abot sa Ginoo sa yuta lahi kaayo sa una. Niadto, miabot Siya sa pagka-mapainubsanon</w:t>
      </w:r>
      <w:r w:rsidRPr="006A21F9">
        <w:rPr>
          <w:i/>
          <w:iCs/>
          <w:lang w:val="ru-RU"/>
        </w:rPr>
        <w:t xml:space="preserve">, nagpaubos sa Iyang kaugalingon, matinumanon hangtod sa kamatayon, bisan pa kamatayon sa krus </w:t>
      </w:r>
      <w:r w:rsidRPr="006A21F9">
        <w:rPr>
          <w:lang w:val="ru-RU"/>
        </w:rPr>
        <w:t xml:space="preserve">(Fil. 2:8); Gipanglutos Siya, gisilotan sa dili mabilang nga mga insulto ug pagpanamastamas, ug gilansang sa krus sama sa usa ka kriminal. Karon, Moabot Siya </w:t>
      </w:r>
      <w:r w:rsidRPr="006A21F9">
        <w:rPr>
          <w:i/>
          <w:iCs/>
          <w:lang w:val="ru-RU"/>
        </w:rPr>
        <w:t xml:space="preserve">sa Iyang himaya, kauban ang tanang balaang anghel, ug unya Siya moupo sa trono sa Iyang himaya </w:t>
      </w:r>
      <w:r w:rsidRPr="006A21F9">
        <w:rPr>
          <w:lang w:val="ru-RU"/>
        </w:rPr>
        <w:t xml:space="preserve">(Mat. 25:31); Karon makita sa tanan nga nagpuyo sa yuta kung giunsa </w:t>
      </w:r>
      <w:r w:rsidRPr="006A21F9">
        <w:rPr>
          <w:i/>
          <w:iCs/>
          <w:lang w:val="ru-RU"/>
        </w:rPr>
        <w:t xml:space="preserve">sa Dios pagpasidunggan Siya ug paghatag kaniya og ngalan nga labaw sa tanang ngalan, aron sa ngalan ni Jesus mokiling ang matag tuhod—sa langit, sa yuta, ug sa ilawom sa yuta—ug ang matag dila mosugid nga si Jesu-Cristo mao ang Ginoo, alang sa himaya sa Dios Amahan </w:t>
      </w:r>
      <w:r w:rsidRPr="006A21F9">
        <w:rPr>
          <w:lang w:val="ru-RU"/>
        </w:rPr>
        <w:t xml:space="preserve">(Fil. 2:9–11). Niadtong panahona miabot Siya, </w:t>
      </w:r>
      <w:r w:rsidRPr="006A21F9">
        <w:rPr>
          <w:i/>
          <w:iCs/>
          <w:lang w:val="ru-RU"/>
        </w:rPr>
        <w:t xml:space="preserve">dili aron pag-alagdon, kondili aron mag-alagad ug ihatag ang Iyang kinabuhi ingon nga hulus sa daghan </w:t>
      </w:r>
      <w:r w:rsidRPr="006A21F9">
        <w:rPr>
          <w:lang w:val="ru-RU"/>
        </w:rPr>
        <w:t xml:space="preserve">(Mat. 20:28), </w:t>
      </w:r>
      <w:r w:rsidRPr="006A21F9">
        <w:rPr>
          <w:i/>
          <w:iCs/>
          <w:lang w:val="ru-RU"/>
        </w:rPr>
        <w:t xml:space="preserve">dili aron paghukman ang kalibutan, kondili aron maluwas ang kalibutan </w:t>
      </w:r>
      <w:r w:rsidRPr="006A21F9">
        <w:rPr>
          <w:lang w:val="ru-RU"/>
        </w:rPr>
        <w:t xml:space="preserve">(Juan 12:47). Karon, Moanhi Siya aron paghukman ang kalibutan sa pagkamatarong (Buhat 17:31) ug aron tawgon ang tanang tawo sa pag-angkon sa paagi nga ilang gigamit ang Iyang mga merito, giangkon alang sa ilang </w:t>
      </w:r>
      <w:r w:rsidRPr="006A21F9">
        <w:rPr>
          <w:lang w:val="ru-RU"/>
        </w:rPr>
        <w:lastRenderedPageBreak/>
        <w:t>kaugalingon ang kaluwasan nga napalit sa Iyang dugo, ug aron ganti-on ang matag tawo sumala sa ilang mga buhat (Mat. 16:27).</w:t>
      </w:r>
    </w:p>
    <w:p w14:paraId="0A88B3DD" w14:textId="77777777" w:rsidR="00BE1885" w:rsidRPr="006A21F9" w:rsidRDefault="00BE1885" w:rsidP="00BE1885">
      <w:pPr>
        <w:rPr>
          <w:lang w:val="ru-RU"/>
        </w:rPr>
      </w:pPr>
      <w:r w:rsidRPr="006A21F9">
        <w:rPr>
          <w:lang w:val="ru-RU"/>
        </w:rPr>
        <w:tab/>
        <w:t>Ang Simbahang Ortodokso, nga nagtan-aw sa dogma sa Ikaduhang Pag-abot sa Ginoo ingon usa sa mga batakang dogma niini, kanunay kini gipahayag sa mismong kredo niini pinaagi sa mga pulong: 'ug usab Siya moanhi sa himaya aron hukman ang buhi ug ang patay…' Ug ang mga magtutudlo sa Ortodoksiya, sa pagpatin-aw niining mga pulong sa Kredohan ngadto sa mga katekumeno, moingon: 'Wala kami magwali sa usa ka pag-abot ni Cristo lamang, kondili usab sa lain, nga mas himayaon pa kaysa sa una. Kay sa una Iyang gipakita ang Iyang pagkamapailubon, samtang sa ikaduha Siya magpakita nga nagsul-ob sa korona sa Dios nga Hari…. Sa Iyang unang pag-abot, Nagahigda Siya sa sabsabanan, giputos sa lampin; sa Iyang ikaduha, Siya magsul-ob og kahayag, sama sa usa ka bado (Salmo 103:2). Sa Iyang unang pag-abot, Gidala Siya ang krus, ug wala Siya magtagad sa kaulaw niini (Hebreo 12:2); sa Iyang ikaduha, Moabot Siya, kauban ang panon sa mga anghel, sa himaya… Ang Manluluwas dili na moanha aron pagahukman pag-usab, kondili aron pagahukman ang mga naghukom kaniya. Siya nga kaniadto nagpabilin nga hilom samtang gihukman, manawag sa mga manalapas sa balaod nga nagpakita sa ilang pagpasigarbo sa krus, ug moingon: 'Gibuhat ninyo kini, ug ako nagpabilin nga hilom' (Salmo 49:21). Sama sa usa ka magtutukod sa balay, Miabot Siya niadto, nagdani sa mga tawo pinaagi sa Iyang mga pagdasig; apan karon, tungod sa panginahanglan, bisan pa dili nila kini gusto, sila ipailalom sa Iyang paghari."</w:t>
      </w:r>
      <w:r>
        <w:rPr>
          <w:rStyle w:val="FootnoteReference"/>
        </w:rPr>
        <w:footnoteReference w:id="1956"/>
      </w:r>
    </w:p>
    <w:p w14:paraId="3968DDDB" w14:textId="77777777" w:rsidR="00BE1885" w:rsidRPr="006A21F9" w:rsidRDefault="00BE1885" w:rsidP="00BE1885">
      <w:pPr>
        <w:rPr>
          <w:lang w:val="ru-RU"/>
        </w:rPr>
      </w:pPr>
      <w:r w:rsidRPr="006A21F9">
        <w:rPr>
          <w:lang w:val="ru-RU"/>
        </w:rPr>
        <w:tab/>
      </w:r>
    </w:p>
    <w:p w14:paraId="0713F9B9" w14:textId="77777777" w:rsidR="00BE1885" w:rsidRPr="006A21F9" w:rsidRDefault="00BE1885" w:rsidP="00BE1885">
      <w:pPr>
        <w:pStyle w:val="Heading5"/>
        <w:rPr>
          <w:lang w:val="ru-RU"/>
        </w:rPr>
      </w:pPr>
      <w:bookmarkStart w:id="1202" w:name="_Toc133143043"/>
      <w:bookmarkStart w:id="1203" w:name="_Toc133166400"/>
      <w:bookmarkStart w:id="1204" w:name="_Toc182221610"/>
      <w:bookmarkStart w:id="1205" w:name="_Toc238453177"/>
      <w:bookmarkStart w:id="1206" w:name="_Toc238453977"/>
      <w:bookmarkStart w:id="1207" w:name="_Toc238574285"/>
      <w:r w:rsidRPr="006A21F9">
        <w:rPr>
          <w:bCs/>
          <w:lang w:val="ru-RU"/>
        </w:rPr>
        <w:t xml:space="preserve">§264. b) </w:t>
      </w:r>
      <w:r w:rsidRPr="006A21F9">
        <w:rPr>
          <w:lang w:val="ru-RU"/>
        </w:rPr>
        <w:t>Ang Pagkabanhaw sa mga Patay ug ang Pagbag-o sa mga Buhing</w:t>
      </w:r>
      <w:bookmarkEnd w:id="1202"/>
      <w:bookmarkEnd w:id="1203"/>
      <w:bookmarkEnd w:id="1204"/>
      <w:bookmarkEnd w:id="1205"/>
      <w:bookmarkEnd w:id="1206"/>
      <w:bookmarkEnd w:id="1207"/>
    </w:p>
    <w:p w14:paraId="245FD58C" w14:textId="77777777" w:rsidR="00BE1885" w:rsidRPr="006A21F9" w:rsidRDefault="00BE1885" w:rsidP="00BE1885">
      <w:pPr>
        <w:ind w:firstLine="708"/>
        <w:rPr>
          <w:lang w:val="ru-RU"/>
        </w:rPr>
      </w:pPr>
      <w:r w:rsidRPr="006A21F9">
        <w:rPr>
          <w:lang w:val="ru-RU"/>
        </w:rPr>
        <w:t xml:space="preserve">Niadtong katapusang adlaw (Juan 6:40–44) ug sa mismong higayon nga ang himayaong pag-anhi sa Ginoo gikan sa langit paingon sa yuta, nga gilibutan sa mga langitnong puersa, nagakahitabo, Iya silang ipadala ang Iyang mga anghel sa Iyang atubangan uban sa kusog nga trumpeta (Mat. 24:31), ug madungog sa mga patay ang tingog sa Anak sa Dios (Juan 5:25): </w:t>
      </w:r>
      <w:r w:rsidRPr="006A21F9">
        <w:rPr>
          <w:i/>
          <w:iCs/>
          <w:lang w:val="ru-RU"/>
        </w:rPr>
        <w:t xml:space="preserve">kay ang Ginoo mismo, sa sugo, sa tingog sa Arkanghel ug sa trumpeta sa Dios, mouli gikan sa langit, ug ang mga patay kang Cristo mobangon una; unya kita nga buhi </w:t>
      </w:r>
      <w:r w:rsidRPr="006A21F9">
        <w:rPr>
          <w:lang w:val="ru-RU"/>
        </w:rPr>
        <w:t>pa… mabag-o [(1 Tes. 4:16–17); (1 Cor. 15:52)].</w:t>
      </w:r>
    </w:p>
    <w:p w14:paraId="0B901D33"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Nga ang pagkabanhaw sa mga patay tinuod gayud nga mahitabo:</w:t>
      </w:r>
    </w:p>
    <w:p w14:paraId="32BCEFF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Kini nga kamatuoran nailhan na sa Simbahan sa Daan nga Tugon </w:t>
      </w:r>
      <w:r w:rsidRPr="0083434D">
        <w:rPr>
          <w:lang w:val="ru-RU"/>
        </w:rPr>
        <w:t>[</w:t>
      </w:r>
      <w:r w:rsidRPr="006A21F9">
        <w:rPr>
          <w:lang w:val="ru-RU"/>
        </w:rPr>
        <w:t>(Buhat 23:6</w:t>
      </w:r>
      <w:r w:rsidRPr="0083434D">
        <w:rPr>
          <w:lang w:val="ru-RU"/>
        </w:rPr>
        <w:t>)</w:t>
      </w:r>
      <w:r w:rsidRPr="006A21F9">
        <w:rPr>
          <w:lang w:val="ru-RU"/>
        </w:rPr>
        <w:t>; (Buhat 24:5)</w:t>
      </w:r>
      <w:r w:rsidRPr="0083434D">
        <w:rPr>
          <w:lang w:val="ru-RU"/>
        </w:rPr>
        <w:t>]</w:t>
      </w:r>
      <w:r w:rsidRPr="006A21F9">
        <w:rPr>
          <w:lang w:val="ru-RU"/>
        </w:rPr>
        <w:t xml:space="preserve">. Sa taliwala sa iyang grabeng pag-antos, ang matarong nga si Job naghatag ug kahupayan sa iyang kaugalingon pinaagi sa hunahuna: </w:t>
      </w:r>
      <w:r w:rsidRPr="006A21F9">
        <w:rPr>
          <w:i/>
          <w:iCs/>
          <w:lang w:val="ru-RU"/>
        </w:rPr>
        <w:t xml:space="preserve">'Nasayud ko nga buhi ang akong Manuluwas, ug sa katapusang adlaw Iyang pagabanhawon ang akong nagakabulok nga lawas gikan sa abog' </w:t>
      </w:r>
      <w:r w:rsidRPr="006A21F9">
        <w:rPr>
          <w:lang w:val="ru-RU"/>
        </w:rPr>
        <w:t xml:space="preserve">(Job 19:25). Ang mga matinud-anong igsoon nga Maccabean, nga namartir sa kamot ni Antiochus, naghatag usab ug kahupayan ug kusog sa ilang kaugalingon pinaagi sa mga pulong: </w:t>
      </w:r>
      <w:r w:rsidRPr="006A21F9">
        <w:rPr>
          <w:i/>
          <w:iCs/>
          <w:lang w:val="ru-RU"/>
        </w:rPr>
        <w:t>'Ang Hari sa kalibutan mubanhaw kanamo, nga namatay alang sa Iyang mga balaod, ngadto sa kinabuhi nga walay katapusan</w:t>
      </w:r>
      <w:r w:rsidRPr="0083434D">
        <w:rPr>
          <w:lang w:val="ru-RU"/>
        </w:rPr>
        <w:t xml:space="preserve">' </w:t>
      </w:r>
      <w:r w:rsidRPr="006A21F9">
        <w:rPr>
          <w:lang w:val="ru-RU"/>
        </w:rPr>
        <w:t>[(2 Maccabees 7:9</w:t>
      </w:r>
      <w:r w:rsidRPr="0083434D">
        <w:rPr>
          <w:lang w:val="ru-RU"/>
        </w:rPr>
        <w:t>)</w:t>
      </w:r>
      <w:r w:rsidRPr="006A21F9">
        <w:rPr>
          <w:lang w:val="ru-RU"/>
        </w:rPr>
        <w:t>; (2 Maccabees 11:14)</w:t>
      </w:r>
      <w:r w:rsidRPr="00430F02">
        <w:rPr>
          <w:lang w:val="ru-RU"/>
        </w:rPr>
        <w:t>]</w:t>
      </w:r>
      <w:r w:rsidRPr="006A21F9">
        <w:rPr>
          <w:lang w:val="ru-RU"/>
        </w:rPr>
        <w:t xml:space="preserve">. Si Judas Maccabeus nagpadala og daghang halad ngadto sa Jerusalem alang sa mga sala sa iyang mga kaigsuonan nga namatay sa pakig-away; </w:t>
      </w:r>
      <w:r w:rsidRPr="006A21F9">
        <w:rPr>
          <w:i/>
          <w:iCs/>
          <w:lang w:val="ru-RU"/>
        </w:rPr>
        <w:t xml:space="preserve">nagbuhat siya sa labing maalamon ug matinud-anon nga paagi, nga naghunahuna sa pagkabanhaw </w:t>
      </w:r>
      <w:r w:rsidRPr="006A21F9">
        <w:rPr>
          <w:lang w:val="ru-RU"/>
        </w:rPr>
        <w:t xml:space="preserve">(2 Maccabees 12:43). Si Marta, igsoon ni Lazaro, sa dihang giingnan siya sa Ginoong Jesus, 'Mabanhaw </w:t>
      </w:r>
      <w:r w:rsidRPr="006A21F9">
        <w:rPr>
          <w:i/>
          <w:iCs/>
          <w:lang w:val="ru-RU"/>
        </w:rPr>
        <w:t>pag-usab</w:t>
      </w:r>
      <w:r w:rsidRPr="006A21F9">
        <w:rPr>
          <w:lang w:val="ru-RU"/>
        </w:rPr>
        <w:t xml:space="preserve"> ang imong igsoon'</w:t>
      </w:r>
      <w:r w:rsidRPr="006A21F9">
        <w:rPr>
          <w:i/>
          <w:iCs/>
          <w:lang w:val="ru-RU"/>
        </w:rPr>
        <w:t>,</w:t>
      </w:r>
      <w:r w:rsidRPr="006A21F9">
        <w:rPr>
          <w:lang w:val="ru-RU"/>
        </w:rPr>
        <w:t xml:space="preserve"> mitubag siya: </w:t>
      </w:r>
      <w:r w:rsidRPr="006A21F9">
        <w:rPr>
          <w:i/>
          <w:iCs/>
          <w:lang w:val="ru-RU"/>
        </w:rPr>
        <w:t xml:space="preserve">'Nasayud ko nga mabanhaw siya pag-usab sa kataposang adlaw' </w:t>
      </w:r>
      <w:r w:rsidRPr="006A21F9">
        <w:rPr>
          <w:lang w:val="ru-RU"/>
        </w:rPr>
        <w:t>(Juan 11:23–24).</w:t>
      </w:r>
    </w:p>
    <w:p w14:paraId="154F9B2C"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Si Kristo nga Manluluwas mismo ang nagpamatuod ug nagpamatood niini nga kamatuoran sa labing klaro nga paagi sa dihang, sa pagtubag kang Marta, Iyang giingon: </w:t>
      </w:r>
      <w:r w:rsidRPr="006A21F9">
        <w:rPr>
          <w:i/>
          <w:iCs/>
          <w:lang w:val="ru-RU"/>
        </w:rPr>
        <w:t>'Ako mao ang pagkabanhaw ug ang kinabuhi; ang bisan kinsa nga motuo kanako, bisan pa mamatay, mabuhi</w:t>
      </w:r>
      <w:r w:rsidRPr="006A21F9">
        <w:rPr>
          <w:lang w:val="ru-RU"/>
        </w:rPr>
        <w:t xml:space="preserve">' (Juan 11:25), ug sa wala pa niini, sa dihang Iyang gipahayag kaduha sa atubangan sa tanang mga Hudiyo: </w:t>
      </w:r>
      <w:r w:rsidRPr="006A21F9">
        <w:rPr>
          <w:i/>
          <w:iCs/>
          <w:lang w:val="ru-RU"/>
        </w:rPr>
        <w:t xml:space="preserve">'Sa pagkatinuod, sa pagkatinuod, nagaingon ako kanimo: moabot ang takna, ug miabot na, nga ang mga patay makadungog sa tingog sa Anak sa Dios, ug sa pagkadungog nila niini, mabuhi </w:t>
      </w:r>
      <w:r w:rsidRPr="006A21F9">
        <w:rPr>
          <w:lang w:val="ru-RU"/>
        </w:rPr>
        <w:t xml:space="preserve">sila'; ug usab: </w:t>
      </w:r>
      <w:r w:rsidRPr="006A21F9">
        <w:rPr>
          <w:i/>
          <w:iCs/>
          <w:lang w:val="ru-RU"/>
        </w:rPr>
        <w:t xml:space="preserve">'Moabot ang takna nga sa tanang anaa sa mga lubnganan makadungog sa tingog sa Anak sa Dios; ug ang mga nagbuhat sa maayo mogawas alang sa pagkabanhaw sa kinabuhi, ug ang mga nagbuhat sa dautan alang sa pagkabanhaw sa paghukom </w:t>
      </w:r>
      <w:r w:rsidRPr="0083434D">
        <w:rPr>
          <w:lang w:val="ru-RU"/>
        </w:rPr>
        <w:t>[</w:t>
      </w:r>
      <w:r w:rsidRPr="006A21F9">
        <w:rPr>
          <w:lang w:val="ru-RU"/>
        </w:rPr>
        <w:t>(Juan 5:25</w:t>
      </w:r>
      <w:r w:rsidRPr="0083434D">
        <w:rPr>
          <w:lang w:val="ru-RU"/>
        </w:rPr>
        <w:t xml:space="preserve">); </w:t>
      </w:r>
      <w:r w:rsidRPr="006A21F9">
        <w:rPr>
          <w:lang w:val="ru-RU"/>
        </w:rPr>
        <w:t>(Juan 28–29)</w:t>
      </w:r>
      <w:r w:rsidRPr="0083434D">
        <w:rPr>
          <w:lang w:val="ru-RU"/>
        </w:rPr>
        <w:t>]</w:t>
      </w:r>
      <w:r w:rsidRPr="006A21F9">
        <w:rPr>
          <w:lang w:val="ru-RU"/>
        </w:rPr>
        <w:t>.</w:t>
      </w:r>
    </w:p>
    <w:p w14:paraId="2A00ADCB"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Kini nga kamatuoran gipangwali sa mga Balaang Apostoles. Si Pedro ug si Juan, sa dili madugay pagkahuman sa pagsugod sa ilang ministeryo isip mga apostol, gipriso sa mga Hudiyo, sumala sa gisaysay ni San </w:t>
      </w:r>
      <w:r w:rsidRPr="006A21F9">
        <w:rPr>
          <w:lang w:val="ru-RU"/>
        </w:rPr>
        <w:lastRenderedPageBreak/>
        <w:t xml:space="preserve">Lucas, </w:t>
      </w:r>
      <w:r w:rsidRPr="006A21F9">
        <w:rPr>
          <w:i/>
          <w:iCs/>
          <w:lang w:val="ru-RU"/>
        </w:rPr>
        <w:t xml:space="preserve">tungod sa pagtudlo sa mga tawo ug pagpahayag nga si Jesus mao ang pagkabanhaw gikan sa mga patay </w:t>
      </w:r>
      <w:r w:rsidRPr="006A21F9">
        <w:rPr>
          <w:lang w:val="ru-RU"/>
        </w:rPr>
        <w:t xml:space="preserve">(Buhat 4:2). Ang Apostol Pablo nagpamatuod sa iyang kaugalingon nga </w:t>
      </w:r>
      <w:r w:rsidRPr="006A21F9">
        <w:rPr>
          <w:i/>
          <w:iCs/>
          <w:lang w:val="ru-RU"/>
        </w:rPr>
        <w:t xml:space="preserve">aduna siyay paglaum sa Dios nga adunay pagkabanhaw sa mga patay, sa mga matarong ug sa mga daotan </w:t>
      </w:r>
      <w:r w:rsidRPr="0083434D">
        <w:rPr>
          <w:lang w:val="ru-RU"/>
        </w:rPr>
        <w:t>[</w:t>
      </w:r>
      <w:r w:rsidRPr="006A21F9">
        <w:rPr>
          <w:lang w:val="ru-RU"/>
        </w:rPr>
        <w:t>(Buhat 24:15</w:t>
      </w:r>
      <w:r w:rsidRPr="0083434D">
        <w:rPr>
          <w:lang w:val="ru-RU"/>
        </w:rPr>
        <w:t>)</w:t>
      </w:r>
      <w:r w:rsidRPr="006A21F9">
        <w:rPr>
          <w:lang w:val="ru-RU"/>
        </w:rPr>
        <w:t>; (Buhat 17:18–32</w:t>
      </w:r>
      <w:r w:rsidRPr="0083434D">
        <w:rPr>
          <w:lang w:val="ru-RU"/>
        </w:rPr>
        <w:t>)</w:t>
      </w:r>
      <w:r w:rsidRPr="006A21F9">
        <w:rPr>
          <w:lang w:val="ru-RU"/>
        </w:rPr>
        <w:t>; (Buhat 23:6)</w:t>
      </w:r>
      <w:r w:rsidRPr="002E412E">
        <w:rPr>
          <w:lang w:val="ru-RU"/>
        </w:rPr>
        <w:t>]</w:t>
      </w:r>
      <w:r w:rsidRPr="006A21F9">
        <w:rPr>
          <w:lang w:val="ru-RU"/>
        </w:rPr>
        <w:t xml:space="preserve">. Sa lain nga bahin, giisip sa maong Apostol ang kamatuoran sa pagkabanhaw sa mga patay nga usa sa mga sukaranan nga kamatuoran sa Kristiyanismo (Hebreohanon 6:2), samtang sa lain nga bahin gipahayag niya kini sa mas kusgan pa nga paagi, nga nagpunting sa hugot nga kalambigitan </w:t>
      </w:r>
      <w:r w:rsidRPr="001E4083">
        <w:t xml:space="preserve">niini </w:t>
      </w:r>
      <w:r w:rsidRPr="006A21F9">
        <w:rPr>
          <w:lang w:val="ru-RU"/>
        </w:rPr>
        <w:t xml:space="preserve">sa kamatuoran sa pagkabanhaw ni Kristo ug sa tibuok mensahe sa Ebanghelyo: </w:t>
      </w:r>
      <w:r w:rsidRPr="006A21F9">
        <w:rPr>
          <w:i/>
          <w:iCs/>
          <w:lang w:val="ru-RU"/>
        </w:rPr>
        <w:t xml:space="preserve">Karon, kon gipangwali nga gibanhaw si Cristo gikan sa mga patay, unsaon man sa uban kaninyo pag-ingon nga walay pagkabanhaw sa mga patay? Kon walay pagkabanhaw sa mga patay, nan wala gibanhaw si Cristo; ug kon wala gibanhaw si Cristo, nan walay pulos ang among pagwali, ug walay pulos usab ang inyong pagtuo. Labaw pa, mahimong mapamatud-an nga mga bakak nga saksi kami mahitungod sa Dios, kay gisaksi namo nga gihangyo sa Dios si Cristo, nga wala man Niya gihangyo, kon, sa ato pa, dili man mubanhaw ang mga patay; kay kon dili mubanhaw ang mga patay, nan si Cristo usab wala mubanhaw. Ug kung si Cristo wala mabanhaw, walay pulos ang inyong pagtuo </w:t>
      </w:r>
      <w:r w:rsidRPr="006A21F9">
        <w:rPr>
          <w:lang w:val="ru-RU"/>
        </w:rPr>
        <w:t>(1 Cor. 15:12–17).</w:t>
      </w:r>
    </w:p>
    <w:p w14:paraId="7718112B" w14:textId="77777777" w:rsidR="00BE1885" w:rsidRPr="006A21F9" w:rsidRDefault="00BE1885" w:rsidP="00BE1885">
      <w:pPr>
        <w:ind w:firstLine="708"/>
        <w:rPr>
          <w:lang w:val="ru-RU"/>
        </w:rPr>
      </w:pPr>
      <w:r w:rsidRPr="006A21F9">
        <w:rPr>
          <w:b/>
          <w:bCs/>
          <w:lang w:val="ru-RU"/>
        </w:rPr>
        <w:t xml:space="preserve">4) </w:t>
      </w:r>
      <w:r w:rsidRPr="006A21F9">
        <w:rPr>
          <w:lang w:val="ru-RU"/>
        </w:rPr>
        <w:t>Ang Balaang Simbahan kanunay nga nagbarug ug nagtudlo niini nga kamatuoran, ingon usa sa labing batakang, sa iyang kaugalingong mga kredo;</w:t>
      </w:r>
      <w:r>
        <w:rPr>
          <w:rStyle w:val="FootnoteReference"/>
        </w:rPr>
        <w:footnoteReference w:id="1957"/>
      </w:r>
      <w:r w:rsidRPr="006A21F9">
        <w:rPr>
          <w:lang w:val="ru-RU"/>
        </w:rPr>
        <w:t xml:space="preserve"> kini gikumpisal sa mga balaang martir samtang sila nag-atubang sa ilang boluntaryong kamatayon;</w:t>
      </w:r>
      <w:r>
        <w:rPr>
          <w:rStyle w:val="FootnoteReference"/>
        </w:rPr>
        <w:footnoteReference w:id="1958"/>
      </w:r>
      <w:r w:rsidRPr="006A21F9">
        <w:rPr>
          <w:lang w:val="ru-RU"/>
        </w:rPr>
        <w:t xml:space="preserve"> gipanalipdan kini sa mga apolohista sa Kristiyanismo batok sa mga pagano ug heretiko;</w:t>
      </w:r>
      <w:r>
        <w:rPr>
          <w:rStyle w:val="FootnoteReference"/>
        </w:rPr>
        <w:footnoteReference w:id="1959"/>
      </w:r>
      <w:r w:rsidRPr="006A21F9">
        <w:rPr>
          <w:lang w:val="ru-RU"/>
        </w:rPr>
        <w:t xml:space="preserve"> gipatin-aw kini sa mga pastor ug magtutudlo, kasagaran pa gani sa espesipikong mga traktado,</w:t>
      </w:r>
      <w:r>
        <w:rPr>
          <w:rStyle w:val="FootnoteReference"/>
        </w:rPr>
        <w:footnoteReference w:id="1960"/>
      </w:r>
      <w:r w:rsidRPr="006A21F9">
        <w:rPr>
          <w:lang w:val="ru-RU"/>
        </w:rPr>
        <w:t xml:space="preserve"> nga nagtawag niini nga usa ka hinungdanon ug pundamental nga kamatuoran sa Kristohanong pagtuo.</w:t>
      </w:r>
      <w:r>
        <w:rPr>
          <w:rStyle w:val="FootnoteReference"/>
        </w:rPr>
        <w:footnoteReference w:id="1961"/>
      </w:r>
    </w:p>
    <w:p w14:paraId="7157A95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Ang posibilidad sa pagkabanhaw sa mga patay kinahanglan usab nga walay duhaduha.</w:t>
      </w:r>
    </w:p>
    <w:p w14:paraId="4B07444B"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Si Kristo nga Manluluwas nagtumong niini nga posibilidad sa pulong ug buhat. Sa pulong, sa dihang miingon Siya sa mga Sadusiyo, nga nagdumili sa pagkabanhaw sa mga patay: </w:t>
      </w:r>
      <w:r w:rsidRPr="006A21F9">
        <w:rPr>
          <w:i/>
          <w:iCs/>
          <w:lang w:val="ru-RU"/>
        </w:rPr>
        <w:t xml:space="preserve">'Nasayop kamo, kay wala </w:t>
      </w:r>
      <w:r w:rsidRPr="006A21F9">
        <w:rPr>
          <w:lang w:val="ru-RU"/>
        </w:rPr>
        <w:t>kamo</w:t>
      </w:r>
      <w:r w:rsidRPr="006A21F9">
        <w:rPr>
          <w:i/>
          <w:iCs/>
          <w:lang w:val="ru-RU"/>
        </w:rPr>
        <w:t xml:space="preserve"> nakahibalo sa mga Kasulatan ni sa gahum sa </w:t>
      </w:r>
      <w:r w:rsidRPr="006A21F9">
        <w:rPr>
          <w:lang w:val="ru-RU"/>
        </w:rPr>
        <w:t xml:space="preserve">Dios' (Mat. 22:29); ug labi pa gayud nga klaro, sa dihang nagpatin-aw Siya sa mga bunga sa sakramento sa Eukaristiya, nagpamatuod Siya: </w:t>
      </w:r>
      <w:r w:rsidRPr="006A21F9">
        <w:rPr>
          <w:i/>
          <w:iCs/>
          <w:lang w:val="ru-RU"/>
        </w:rPr>
        <w:t xml:space="preserve">'Ang mokaon sa akong unod ug muminom sa akong dugo adunay kinabuhi nga walay katapusan, ug ako pagatindogon siya sa katapusang adlaw. Kay ang akong unod tinuod nga pagkaon, ug ang akong dugo tinuod nga ilimnon. Ang mokaon sa akong unod ug muminom sa akong dugo nagpuyo kanako, ug ako kaniya.' Sama sa pagpadala sa buhing Amahan kanako, ug ako buhi tungod sa Amahan, ingon usab ang mokaon kanako buhi tungod kanako </w:t>
      </w:r>
      <w:r w:rsidRPr="006A21F9">
        <w:rPr>
          <w:lang w:val="ru-RU"/>
        </w:rPr>
        <w:t>(Juan 6:54–57). Sa tinuod, sama sa Iyang tinuod nga pagbanhaw sa mga patay bisan pa sa Iyang ministeryo sa yuta [(Lucas 7:14, 8:49); (Juan 11:44)], Gipatindog Niya, sa higayon sa Iyang kamatayon, pinaagi sa usa ka dili makita nga gahum, ang mga lawas sa daghang mga balaan sa Jerusalem (Mat. 27:52–53), ug sa katapusan mibanhaw Siya mismo (1 Cor. 15:20 ug uban pa).</w:t>
      </w:r>
    </w:p>
    <w:p w14:paraId="70D3D02D"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Ang mga Apostoles, sa pagpatin-aw niining posibilidad sa pagkabanhaw sa mga patay, nagtumong sa: </w:t>
      </w:r>
      <w:r w:rsidRPr="006A21F9">
        <w:rPr>
          <w:b/>
          <w:bCs/>
          <w:lang w:val="ru-RU"/>
        </w:rPr>
        <w:t xml:space="preserve">a) </w:t>
      </w:r>
      <w:r w:rsidRPr="006A21F9">
        <w:rPr>
          <w:lang w:val="ru-RU"/>
        </w:rPr>
        <w:t xml:space="preserve">ang tanang-gahum sa Dios Amahan: </w:t>
      </w:r>
      <w:r w:rsidRPr="006A21F9">
        <w:rPr>
          <w:i/>
          <w:iCs/>
          <w:lang w:val="ru-RU"/>
        </w:rPr>
        <w:t xml:space="preserve">Gipa-bangon sa Dios ang Ginoo gikan sa mga patay; Iyang ipabangon usab kita pinaagi sa Iyang gahum </w:t>
      </w:r>
      <w:r w:rsidRPr="006A21F9">
        <w:rPr>
          <w:lang w:val="ru-RU"/>
        </w:rPr>
        <w:t>(1 Cor. 6:14);</w:t>
      </w:r>
    </w:p>
    <w:p w14:paraId="08E653E0" w14:textId="77777777" w:rsidR="00BE1885" w:rsidRPr="006A21F9" w:rsidRDefault="00BE1885" w:rsidP="00BE1885">
      <w:pPr>
        <w:rPr>
          <w:lang w:val="ru-RU"/>
        </w:rPr>
      </w:pPr>
      <w:r w:rsidRPr="006A21F9">
        <w:rPr>
          <w:lang w:val="ru-RU"/>
        </w:rPr>
        <w:tab/>
        <w:t>(</w:t>
      </w:r>
      <w:r w:rsidRPr="006A21F9">
        <w:rPr>
          <w:b/>
          <w:bCs/>
          <w:lang w:val="ru-RU"/>
        </w:rPr>
        <w:t xml:space="preserve">b) </w:t>
      </w:r>
      <w:r w:rsidRPr="006A21F9">
        <w:rPr>
          <w:lang w:val="ru-RU"/>
        </w:rPr>
        <w:t xml:space="preserve">Ang relasyon sa Anak sa Dios kanato: </w:t>
      </w:r>
      <w:r w:rsidRPr="006A21F9">
        <w:rPr>
          <w:i/>
          <w:iCs/>
          <w:lang w:val="ru-RU"/>
        </w:rPr>
        <w:t xml:space="preserve">Si Cristo gibanhaw gikan sa mga patay, unang bunga sa mga nangamatay </w:t>
      </w:r>
      <w:r w:rsidRPr="006A21F9">
        <w:rPr>
          <w:lang w:val="ru-RU"/>
        </w:rPr>
        <w:t xml:space="preserve">… </w:t>
      </w:r>
      <w:r w:rsidRPr="006A21F9">
        <w:rPr>
          <w:i/>
          <w:iCs/>
          <w:lang w:val="ru-RU"/>
        </w:rPr>
        <w:t xml:space="preserve">Sama sa pagkamartir sa tanan sa Adan, ingon man sa Kristo ang tanan pagabuhiun </w:t>
      </w:r>
      <w:r w:rsidRPr="006A21F9">
        <w:rPr>
          <w:lang w:val="ru-RU"/>
        </w:rPr>
        <w:t xml:space="preserve">(1 Cor. 6:20–22), </w:t>
      </w:r>
      <w:r w:rsidRPr="006A21F9">
        <w:rPr>
          <w:i/>
          <w:iCs/>
          <w:lang w:val="ru-RU"/>
        </w:rPr>
        <w:t xml:space="preserve">Siya nga mausab ang atong mapainubuson nga lawas aron kini matugma sa Iyang himayaong lawas, pinaagi sa gahum nga Iyang gigamit sa pagbuhat ug pagdaug sa tanang butang alang sa Iya </w:t>
      </w:r>
      <w:r w:rsidRPr="006A21F9">
        <w:rPr>
          <w:lang w:val="ru-RU"/>
        </w:rPr>
        <w:t xml:space="preserve">(Fil. 3:21); </w:t>
      </w:r>
      <w:r w:rsidRPr="006A21F9">
        <w:rPr>
          <w:b/>
          <w:bCs/>
          <w:lang w:val="ru-RU"/>
        </w:rPr>
        <w:t xml:space="preserve">c) </w:t>
      </w:r>
      <w:r w:rsidRPr="006A21F9">
        <w:rPr>
          <w:lang w:val="ru-RU"/>
        </w:rPr>
        <w:t xml:space="preserve">ang buhat nga nagahatag kinabuhi sa Espiritu Santo sa atong sulod: </w:t>
      </w:r>
      <w:r w:rsidRPr="006A21F9">
        <w:rPr>
          <w:i/>
          <w:iCs/>
          <w:lang w:val="ru-RU"/>
        </w:rPr>
        <w:t xml:space="preserve">'Kon pinaagi sa Espiritu sa Dios nga nagbanhaw kang Jesus </w:t>
      </w:r>
      <w:r w:rsidRPr="006A21F9">
        <w:rPr>
          <w:i/>
          <w:iCs/>
          <w:lang w:val="ru-RU"/>
        </w:rPr>
        <w:lastRenderedPageBreak/>
        <w:t>gikan sa mga patay nagpuyo kamo, siya nga nagbanhaw kang Cristo gikan sa mga patay magahatag usab kinabuhi sa inyong mga lawas nga mamatay pinaagi sa iyang Espiritu nga nagpuyo kaninyo</w:t>
      </w:r>
      <w:r w:rsidRPr="006A21F9">
        <w:rPr>
          <w:lang w:val="ru-RU"/>
        </w:rPr>
        <w:t xml:space="preserve">' (Roma 8:11); </w:t>
      </w:r>
      <w:r w:rsidRPr="006A21F9">
        <w:rPr>
          <w:b/>
          <w:bCs/>
          <w:lang w:val="ru-RU"/>
        </w:rPr>
        <w:t xml:space="preserve">d) </w:t>
      </w:r>
      <w:r w:rsidRPr="006A21F9">
        <w:rPr>
          <w:lang w:val="ru-RU"/>
        </w:rPr>
        <w:t xml:space="preserve">ang mga simbolo sa pagkabanhaw sa kinaiyahan: </w:t>
      </w:r>
      <w:r w:rsidRPr="006A21F9">
        <w:rPr>
          <w:i/>
          <w:iCs/>
          <w:lang w:val="ru-RU"/>
        </w:rPr>
        <w:t xml:space="preserve">Apan adunay mangutana, 'Giunsa pagbanhaw sa mga patay? Ug unsaon nga klase sa lawas sila moabot?' Buang! Ang imong itanom dili mabuhi kon kini dili mamatay. Ug sa pag-uma nimo, dili ka mag-uma sa lawas nga mahitabo unya, kondili sa usa ka walay sulod nga liso, bisan unsa pa kini—trigo o laing klase; apan ang Dios nagahatag niini og lawas sumala sa Iyang gusto, ug sa matag liso Iyang kaugalingong lawas </w:t>
      </w:r>
      <w:r w:rsidRPr="006A21F9">
        <w:rPr>
          <w:lang w:val="ru-RU"/>
        </w:rPr>
        <w:t>(1 Cor. 15:35–38).</w:t>
      </w:r>
    </w:p>
    <w:p w14:paraId="072C5FDE" w14:textId="77777777" w:rsidR="00BE1885" w:rsidRPr="006A21F9" w:rsidRDefault="00BE1885" w:rsidP="00BE1885">
      <w:pPr>
        <w:ind w:firstLine="708"/>
        <w:rPr>
          <w:lang w:val="ru-RU"/>
        </w:rPr>
      </w:pPr>
      <w:r w:rsidRPr="006A21F9">
        <w:rPr>
          <w:b/>
          <w:bCs/>
          <w:lang w:val="ru-RU"/>
        </w:rPr>
        <w:t xml:space="preserve">3) </w:t>
      </w:r>
      <w:r w:rsidRPr="006A21F9">
        <w:rPr>
          <w:lang w:val="ru-RU"/>
        </w:rPr>
        <w:t>Ang mga Balaang Amahan ug magtutudlo sa Simbahan, tungod sa mga pagsupak sa mga pagano ug heretiko, naningkamot sa detalyadong pagpatin-aw sa posibilidad sa pagkabanhaw sa mga patay. Alang niini:</w:t>
      </w:r>
    </w:p>
    <w:p w14:paraId="4C66708F"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Gipasabot nila ang ideya nga, sa tibuok kalibutan, walay bisan unsa nga gubaon o mihunong sa paglungtad, apan ang tanan nagpabilin nga buo sa gahum ug tuo nga kamot sa Labawng Ginoo;</w:t>
      </w:r>
      <w:r>
        <w:rPr>
          <w:rStyle w:val="FootnoteReference"/>
        </w:rPr>
        <w:footnoteReference w:id="1962"/>
      </w:r>
      <w:r w:rsidRPr="006A21F9">
        <w:rPr>
          <w:lang w:val="ru-RU"/>
        </w:rPr>
        <w:t xml:space="preserve"> nga ang atong mga lawas mihunong sa pag-eksister tungod sa kamatayon alang lamang kanato, ug dili alang sa Dios, nga nakahibalo sa tanan nga hingpit, bisan pa sa labing gamay nga partikulo sa matag patay nga lawas, bisan pa kini gipang-ilapyo sa halayo ug naghiusa sa ubang mga lawas, ug nga kanunay makahimo sa paghiusa pag-usab niining mga partikulo ngadto sa ilang kanhing organismo.</w:t>
      </w:r>
      <w:r>
        <w:rPr>
          <w:rStyle w:val="FootnoteReference"/>
        </w:rPr>
        <w:footnoteReference w:id="1963"/>
      </w:r>
    </w:p>
    <w:p w14:paraId="10F8FE89"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Gihinumduman nila ang nagkalain-laing milagrosong pag-ayo sa mga sakit, sama sa gisaysay sa Bibliya,</w:t>
      </w:r>
      <w:r>
        <w:rPr>
          <w:rStyle w:val="FootnoteReference"/>
        </w:rPr>
        <w:footnoteReference w:id="1964"/>
      </w:r>
      <w:r w:rsidRPr="006A21F9">
        <w:rPr>
          <w:lang w:val="ru-RU"/>
        </w:rPr>
        <w:t xml:space="preserve"> nagkalain-laing pagkabanhaw sa mga patay,</w:t>
      </w:r>
      <w:r>
        <w:rPr>
          <w:rStyle w:val="FootnoteReference"/>
        </w:rPr>
        <w:footnoteReference w:id="1965"/>
      </w:r>
      <w:r w:rsidRPr="006A21F9">
        <w:rPr>
          <w:lang w:val="ru-RU"/>
        </w:rPr>
        <w:t xml:space="preserve"> ug labi na gayud ang pagkabanhaw sa Ginoong Jesu-Kristo mismo.</w:t>
      </w:r>
      <w:r>
        <w:rPr>
          <w:rStyle w:val="FootnoteReference"/>
        </w:rPr>
        <w:footnoteReference w:id="1966"/>
      </w:r>
    </w:p>
    <w:p w14:paraId="3B49866A"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Among gitutok ang atong pagtagad sa kalibutan sa kinaiyahan ug nangita niini og mga hulagway ug kapareho sa Pagkabanhaw, sama sa: pagturok sa mga tanom gikan sa liso nga gilabay sa yuta ug gitugotan nga mabulok,</w:t>
      </w:r>
      <w:r>
        <w:rPr>
          <w:rStyle w:val="FootnoteReference"/>
        </w:rPr>
        <w:footnoteReference w:id="1967"/>
      </w:r>
      <w:r w:rsidRPr="006A21F9">
        <w:rPr>
          <w:lang w:val="ru-RU"/>
        </w:rPr>
        <w:t xml:space="preserve"> ang tinuig nga pagbag-o sa kinaiyahan,</w:t>
      </w:r>
      <w:r>
        <w:rPr>
          <w:rStyle w:val="FootnoteReference"/>
        </w:rPr>
        <w:footnoteReference w:id="1968"/>
      </w:r>
      <w:r w:rsidRPr="006A21F9">
        <w:rPr>
          <w:lang w:val="ru-RU"/>
        </w:rPr>
        <w:t xml:space="preserve"> ang pagbag-o sa adlaw,</w:t>
      </w:r>
      <w:r>
        <w:rPr>
          <w:rStyle w:val="FootnoteReference"/>
        </w:rPr>
        <w:footnoteReference w:id="1969"/>
      </w:r>
      <w:r w:rsidRPr="006A21F9">
        <w:rPr>
          <w:lang w:val="ru-RU"/>
        </w:rPr>
        <w:t xml:space="preserve"> ang pagmata gikan sa tulog</w:t>
      </w:r>
      <w:r>
        <w:rPr>
          <w:rStyle w:val="FootnoteReference"/>
        </w:rPr>
        <w:footnoteReference w:id="1970"/>
      </w:r>
      <w:r w:rsidRPr="006A21F9">
        <w:rPr>
          <w:lang w:val="ru-RU"/>
        </w:rPr>
        <w:t xml:space="preserve"> ug uban pa.</w:t>
      </w:r>
    </w:p>
    <w:p w14:paraId="0EB676A3"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Gihisgutan nila ang gahum ug kaepektibo sa mga Kristohanong sakramento: ang binyag, diin kita hingpit nga natawo pag-usab, sa kalag ug sa lawas, ngadto sa walay katapusang kinabuhi;</w:t>
      </w:r>
      <w:r>
        <w:rPr>
          <w:rStyle w:val="FootnoteReference"/>
        </w:rPr>
        <w:footnoteReference w:id="1971"/>
      </w:r>
      <w:r w:rsidRPr="006A21F9">
        <w:rPr>
          <w:lang w:val="ru-RU"/>
        </w:rPr>
        <w:t xml:space="preserve"> Kumpirmasyon, diin dili lang ang atong kalag kondili pati ang atong lawas gimarkahan sa dili mapapas nga selyo sa Espiritu Santo, </w:t>
      </w:r>
      <w:r w:rsidRPr="006A21F9">
        <w:rPr>
          <w:lang w:val="ru-RU"/>
        </w:rPr>
        <w:lastRenderedPageBreak/>
        <w:t>ang Ginoo nga nagahatag kinabuhi;</w:t>
      </w:r>
      <w:r>
        <w:rPr>
          <w:rStyle w:val="FootnoteReference"/>
        </w:rPr>
        <w:footnoteReference w:id="1972"/>
      </w:r>
      <w:r w:rsidRPr="006A21F9">
        <w:rPr>
          <w:lang w:val="ru-RU"/>
        </w:rPr>
        <w:t xml:space="preserve"> ang Eukaristiya, sa diin ang atong kalag ug lawas gipakaon sa nagahatag-kinabuhi nga lawas ug dugo sa Maghahatag sa Kinabuhi mismo ug tinuod nga naghiusa kanato kaniya.</w:t>
      </w:r>
      <w:r>
        <w:rPr>
          <w:rStyle w:val="FootnoteReference"/>
        </w:rPr>
        <w:footnoteReference w:id="1973"/>
      </w:r>
    </w:p>
    <w:p w14:paraId="08F214CC"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Labi na, isip tubag sa pagsupak nga ang pagkabanhaw sa mga patay dili nato masabtan, ilang gipunting ang ubang mga butang nga dili usab nato masabtan, sama sa: ang pagkahimugso sa matag tawo,</w:t>
      </w:r>
      <w:r>
        <w:rPr>
          <w:rStyle w:val="FootnoteReference"/>
        </w:rPr>
        <w:footnoteReference w:id="1974"/>
      </w:r>
      <w:r w:rsidRPr="006A21F9">
        <w:rPr>
          <w:lang w:val="ru-RU"/>
        </w:rPr>
        <w:t xml:space="preserve"> ang orihinal nga paghulma sa lawas sa tawo gikan sa abog sa yuta,</w:t>
      </w:r>
      <w:r>
        <w:rPr>
          <w:rStyle w:val="FootnoteReference"/>
        </w:rPr>
        <w:footnoteReference w:id="1975"/>
      </w:r>
      <w:r w:rsidRPr="006A21F9">
        <w:rPr>
          <w:lang w:val="ru-RU"/>
        </w:rPr>
        <w:t xml:space="preserve"> ang paglalang sa kalibutan gikan sa walay bisan unsa,</w:t>
      </w:r>
      <w:r>
        <w:rPr>
          <w:rStyle w:val="FootnoteReference"/>
        </w:rPr>
        <w:footnoteReference w:id="1976"/>
      </w:r>
      <w:r w:rsidRPr="006A21F9">
        <w:rPr>
          <w:lang w:val="ru-RU"/>
        </w:rPr>
        <w:t xml:space="preserve"> ug uban pa.</w:t>
      </w:r>
    </w:p>
    <w:p w14:paraId="4A1497D2"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Sa basihanan sa Pulong sa Dios, sumala sa mga Balaang Amahan sa Simbahan, atong hunahunaon ang kaimportante sa pagkabanhaw sa mga patay.</w:t>
      </w:r>
    </w:p>
    <w:p w14:paraId="13113898" w14:textId="77777777" w:rsidR="00BE1885" w:rsidRPr="006A21F9" w:rsidRDefault="00BE1885" w:rsidP="00BE1885">
      <w:pPr>
        <w:ind w:firstLine="708"/>
        <w:rPr>
          <w:lang w:val="ru-RU"/>
        </w:rPr>
      </w:pPr>
      <w:r w:rsidRPr="006A21F9">
        <w:rPr>
          <w:b/>
          <w:bCs/>
          <w:lang w:val="ru-RU"/>
        </w:rPr>
        <w:t xml:space="preserve">1) </w:t>
      </w:r>
      <w:r w:rsidRPr="006A21F9">
        <w:rPr>
          <w:lang w:val="ru-RU"/>
        </w:rPr>
        <w:t>Ang Pulong sa Dios nagtudlo nga ang Anak sa Dios miabot sa yuta aron luwason kita gikan sa sala ug sa tanang sangputanan sa sala [(Matt. 18:11); (Tito 2:14); (Hebreohanon 2:14–15)], ug nga pinaagi sa Iyang mga merito nakaseguro Siya alang kanato og labaw pa kaysa atong nawala kang Adan (Roma 5:15–17). Apan usa sa labing makalaglag nga sangputanan sa sala mao ang kamatayon; ang suhol sa sala mao ang kamatayon (Roma 6:23); usa sa atong labing dagkong kapildihan ni Adan mao ang pagkawala sa kinabuhi, bisan pa sa unod (Gen. 3:17). Busa, sumala sa kinaiyahan sa Kristiyanismo, gikinahanglan nga, sama sa pagkamatay sa tanan kang Adan, ingon man usab ang tanan pag-usa buhion sa Kristo (1 Cor. 15:22), aron dili lang ang atong unang kaaway—ang yawa—mapukan, kondili usab ang atong katapusang kaaway—ang kamatayon—mawagtang (1 Cor. 15:26). Kung dili, ang katuyoan sa pag-abot ni Kristo sa yuta, ang katuyoan sa tibuok Kristiyanismo, dili hingpit nga matuman: ang tawo dili hingpit nga maluwas, dili tanan niyang kaaway mapukan, ug sa Kristo makadawat kita og mas gamay kaysa atong nawala kang Adan.</w:t>
      </w:r>
    </w:p>
    <w:p w14:paraId="16B4E8E0"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Ang mga Balaang Amahan ug magtutudlo sa Simbahan nagpamatuod nga ang pagkabanhaw sa atong mga lawas gikinahanglan sa hustisya ug kinaadman sa Dios. Hustisya: kay ang lawas sa tawo kauban sa maayong buhat sa kalag ug sa mga kalapasan niini; busa, subay sa hustisya, kinahanglan usab </w:t>
      </w:r>
      <w:r w:rsidRPr="001E4083">
        <w:t>kini</w:t>
      </w:r>
      <w:r w:rsidRPr="006A21F9">
        <w:rPr>
          <w:lang w:val="ru-RU"/>
        </w:rPr>
        <w:t xml:space="preserve"> makatagamtam sa walay katapusang ganti o silot.</w:t>
      </w:r>
      <w:r>
        <w:rPr>
          <w:rStyle w:val="FootnoteReference"/>
        </w:rPr>
        <w:footnoteReference w:id="1977"/>
      </w:r>
      <w:r w:rsidRPr="006A21F9">
        <w:rPr>
          <w:lang w:val="ru-RU"/>
        </w:rPr>
        <w:t xml:space="preserve"> Kaalam: kay sa Iyang kaalam, gimugna sa Dios ang tawo nga usa ka komposito sa </w:t>
      </w:r>
      <w:r w:rsidRPr="006A21F9">
        <w:rPr>
          <w:lang w:val="ru-RU"/>
        </w:rPr>
        <w:lastRenderedPageBreak/>
        <w:t>duha ka bahin, lawas ug kalag, aron sa ingon nga porma matuman niya ang iyang katuyoan; busa, dili mapamatud-an ang kaalam sa Dios pinaagi sa Iyang mga buhat kon, sa sayo o ulahi, ang lawas sa tawo, nga nabulag gikan sa kalag, dili na pag-usab paghiusa aron mamahimong hingpit nga tawo.</w:t>
      </w:r>
      <w:r>
        <w:rPr>
          <w:rStyle w:val="FootnoteReference"/>
        </w:rPr>
        <w:footnoteReference w:id="1978"/>
      </w:r>
    </w:p>
    <w:p w14:paraId="3556A20E"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Ang pagkabanhaw sa mga patay unibersal ug sabay. Nagpasabot kini nga: (</w:t>
      </w:r>
      <w:r w:rsidRPr="006A21F9">
        <w:rPr>
          <w:b/>
          <w:bCs/>
          <w:lang w:val="ru-RU"/>
        </w:rPr>
        <w:t xml:space="preserve">a) </w:t>
      </w:r>
      <w:r w:rsidRPr="006A21F9">
        <w:rPr>
          <w:lang w:val="ru-RU"/>
        </w:rPr>
        <w:t xml:space="preserve">tanang tawo pagabanhawon: </w:t>
      </w:r>
      <w:r w:rsidRPr="006A21F9">
        <w:rPr>
          <w:i/>
          <w:iCs/>
          <w:lang w:val="ru-RU"/>
        </w:rPr>
        <w:t xml:space="preserve">ingon nga sa Adan nangamatay ang tanan, ingon usab sa Kristo pagabuhi ang tanan </w:t>
      </w:r>
      <w:r w:rsidRPr="006A21F9">
        <w:rPr>
          <w:lang w:val="ru-RU"/>
        </w:rPr>
        <w:t xml:space="preserve">(1 Cor. 15:22); </w:t>
      </w:r>
      <w:r w:rsidRPr="006A21F9">
        <w:rPr>
          <w:b/>
          <w:bCs/>
          <w:lang w:val="ru-RU"/>
        </w:rPr>
        <w:t xml:space="preserve">b) </w:t>
      </w:r>
      <w:r w:rsidRPr="006A21F9">
        <w:rPr>
          <w:lang w:val="ru-RU"/>
        </w:rPr>
        <w:t xml:space="preserve">dili lamang ang mga matarong, kondili usab ang mga dautan: </w:t>
      </w:r>
      <w:r w:rsidRPr="006A21F9">
        <w:rPr>
          <w:i/>
          <w:iCs/>
          <w:lang w:val="ru-RU"/>
        </w:rPr>
        <w:t xml:space="preserve">adunay pagkabanhaw sa mga patay, ang matarong ug ang dili matarong </w:t>
      </w:r>
      <w:r w:rsidRPr="006A21F9">
        <w:rPr>
          <w:lang w:val="ru-RU"/>
        </w:rPr>
        <w:t xml:space="preserve">(Buhat 24:15); </w:t>
      </w:r>
      <w:r w:rsidRPr="006A21F9">
        <w:rPr>
          <w:b/>
          <w:bCs/>
          <w:lang w:val="ru-RU"/>
        </w:rPr>
        <w:t xml:space="preserve">c) </w:t>
      </w:r>
      <w:r w:rsidRPr="006A21F9">
        <w:rPr>
          <w:lang w:val="ru-RU"/>
        </w:rPr>
        <w:t xml:space="preserve">tanan pagabangonon sa samang higayon, ug ang matarong ug ang dautan pareho: </w:t>
      </w:r>
      <w:r w:rsidRPr="006A21F9">
        <w:rPr>
          <w:i/>
          <w:iCs/>
          <w:lang w:val="ru-RU"/>
        </w:rPr>
        <w:t xml:space="preserve">moabot ang oras nga ang tanan nga naa sa ilang lubnganan makadungog sa tingog sa Anak sa Dios; ug kadtong nagbuhat sa maayo mubanhaw alang sa kinabuhi, samtang kadtong nagbuhat sa dautan mubanhaw alang sa paghukom </w:t>
      </w:r>
      <w:r w:rsidRPr="006A21F9">
        <w:rPr>
          <w:lang w:val="ru-RU"/>
        </w:rPr>
        <w:t>(Juan 5:28–29). Kini nga pagka-unibersal ug pagkahiusa sa pagkabanhaw sa mga patay giila sa tanang Santo nga mga Amahan ug magtutudlo sa Simbahan.</w:t>
      </w:r>
      <w:r>
        <w:rPr>
          <w:rStyle w:val="FootnoteReference"/>
        </w:rPr>
        <w:footnoteReference w:id="1979"/>
      </w:r>
    </w:p>
    <w:p w14:paraId="5793D444" w14:textId="77777777" w:rsidR="00BE1885" w:rsidRPr="006A21F9" w:rsidRDefault="00BE1885" w:rsidP="00BE1885">
      <w:pPr>
        <w:rPr>
          <w:lang w:val="ru-RU"/>
        </w:rPr>
      </w:pPr>
      <w:r w:rsidRPr="006A21F9">
        <w:rPr>
          <w:lang w:val="ru-RU"/>
        </w:rPr>
        <w:tab/>
      </w:r>
      <w:r w:rsidRPr="001E4083">
        <w:rPr>
          <w:b/>
          <w:bCs/>
        </w:rPr>
        <w:t>V</w:t>
      </w:r>
      <w:r w:rsidRPr="006A21F9">
        <w:rPr>
          <w:b/>
          <w:bCs/>
          <w:lang w:val="ru-RU"/>
        </w:rPr>
        <w:t xml:space="preserve">. </w:t>
      </w:r>
      <w:r w:rsidRPr="006A21F9">
        <w:rPr>
          <w:lang w:val="ru-RU"/>
        </w:rPr>
        <w:t>Mahitungod sa ilang kinaiya, ang mga lawas nga nabanhaw:</w:t>
      </w:r>
    </w:p>
    <w:p w14:paraId="5D432518"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Sila </w:t>
      </w:r>
      <w:r w:rsidRPr="006A21F9">
        <w:rPr>
          <w:i/>
          <w:iCs/>
          <w:lang w:val="ru-RU"/>
        </w:rPr>
        <w:t xml:space="preserve">sa kinauyokan pareho </w:t>
      </w:r>
      <w:r w:rsidRPr="006A21F9">
        <w:rPr>
          <w:lang w:val="ru-RU"/>
        </w:rPr>
        <w:t>sa mga lawas nga naghiusa sa maong mga kalag atol sa karon nga kinabuhi. Kini klaro:</w:t>
      </w:r>
    </w:p>
    <w:p w14:paraId="73F2F53D"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gikan sa mismong konsepto sa pagkabanhaw, nga nagpasabot sa pagpanumbalik ug pagbanhaw sa maong butang nga namatay, imbis sa paghulma o paglalang sa bag-ong butang;</w:t>
      </w:r>
      <w:r>
        <w:rPr>
          <w:rStyle w:val="FootnoteReference"/>
        </w:rPr>
        <w:footnoteReference w:id="1980"/>
      </w:r>
      <w:r w:rsidRPr="006A21F9">
        <w:rPr>
          <w:lang w:val="ru-RU"/>
        </w:rPr>
        <w:t xml:space="preserve"> </w:t>
      </w:r>
      <w:r w:rsidRPr="006A21F9">
        <w:rPr>
          <w:b/>
          <w:bCs/>
          <w:lang w:val="ru-RU"/>
        </w:rPr>
        <w:t xml:space="preserve">b) </w:t>
      </w:r>
      <w:r w:rsidRPr="006A21F9">
        <w:rPr>
          <w:lang w:val="ru-RU"/>
        </w:rPr>
        <w:t xml:space="preserve">gikan sa ehemplo ni Kristo nga Manluluwas, nga mibanhaw gikan sa lubnganan sa Iyang kaugalingong lawas (Juan 20:25–27); </w:t>
      </w:r>
      <w:r w:rsidRPr="006A21F9">
        <w:rPr>
          <w:b/>
          <w:bCs/>
          <w:lang w:val="ru-RU"/>
        </w:rPr>
        <w:t xml:space="preserve">c) </w:t>
      </w:r>
      <w:r w:rsidRPr="006A21F9">
        <w:rPr>
          <w:lang w:val="ru-RU"/>
        </w:rPr>
        <w:t xml:space="preserve">gikan sa klarong mga bersikulo sa Kasulatan nga nag-ingon nga kini gayud </w:t>
      </w:r>
      <w:r w:rsidRPr="006A21F9">
        <w:rPr>
          <w:i/>
          <w:iCs/>
          <w:lang w:val="ru-RU"/>
        </w:rPr>
        <w:t xml:space="preserve">ang mga anaa sa ilang mga lubnganan ang makadungog sa tingog sa Anak sa Dios ug, pagkadungog niini, mabuhi </w:t>
      </w:r>
      <w:r w:rsidRPr="006A21F9">
        <w:rPr>
          <w:lang w:val="ru-RU"/>
        </w:rPr>
        <w:t xml:space="preserve">(Juan 5:28), ug nga </w:t>
      </w:r>
      <w:r w:rsidRPr="006A21F9">
        <w:rPr>
          <w:i/>
          <w:iCs/>
          <w:lang w:val="ru-RU"/>
        </w:rPr>
        <w:t xml:space="preserve">kini nga madunot nga lawas kinahanglan nga bisti-on sa pagkawalay-kadaut, ug kini nga mamatay nga lawas sa pagkawalay-katapusan </w:t>
      </w:r>
      <w:r w:rsidRPr="006A21F9">
        <w:rPr>
          <w:lang w:val="ru-RU"/>
        </w:rPr>
        <w:t>(1 Cor. 15:53);</w:t>
      </w:r>
      <w:r>
        <w:rPr>
          <w:rStyle w:val="FootnoteReference"/>
        </w:rPr>
        <w:footnoteReference w:id="1981"/>
      </w:r>
      <w:r w:rsidRPr="006A21F9">
        <w:rPr>
          <w:lang w:val="ru-RU"/>
        </w:rPr>
        <w:t xml:space="preserve"> </w:t>
      </w:r>
      <w:r w:rsidRPr="006A21F9">
        <w:rPr>
          <w:b/>
          <w:bCs/>
          <w:lang w:val="ru-RU"/>
        </w:rPr>
        <w:t xml:space="preserve">(d) </w:t>
      </w:r>
      <w:r w:rsidRPr="006A21F9">
        <w:rPr>
          <w:lang w:val="ru-RU"/>
        </w:rPr>
        <w:t>gikan sa konsistente ug unanimi nga pagtulon-an sa mga Balaang Amahan ug mga magtutudlo sa Simbahan</w:t>
      </w:r>
      <w:r>
        <w:rPr>
          <w:rStyle w:val="FootnoteReference"/>
        </w:rPr>
        <w:footnoteReference w:id="1982"/>
      </w:r>
      <w:r w:rsidRPr="006A21F9">
        <w:rPr>
          <w:lang w:val="ru-RU"/>
        </w:rPr>
        <w:t xml:space="preserve"> 1982.</w:t>
      </w:r>
    </w:p>
    <w:p w14:paraId="4AB7181A"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Apan, sa laing bahin, magkalahi usab kini gikan sa atong kasamtangang mga lawas: kay pagabanhawon sila sa usa ka napausab nga porma, sa pagkapareho sa nabanhaw nga lawas ni Kristo nga Manluluwas, nga, ingon sa giingon sa Apostol, </w:t>
      </w:r>
      <w:r w:rsidRPr="006A21F9">
        <w:rPr>
          <w:i/>
          <w:iCs/>
          <w:lang w:val="ru-RU"/>
        </w:rPr>
        <w:t xml:space="preserve">mausab ang atong hinapsay nga lawas aron kini matugma sa Iyang himayaong lawas </w:t>
      </w:r>
      <w:r w:rsidRPr="006A21F9">
        <w:rPr>
          <w:lang w:val="ru-RU"/>
        </w:rPr>
        <w:t xml:space="preserve">(Fil. 3:21). Partikular, gihulagway ni San Pablo kining kalainan tali sa atong umaabot nga nabanhaw nga mga lawas ug sa atong karon nga mga lawas sa mosunod nga mga pulong: 'Gitanom kini sa pagkadaut, kini gibanhaw sa pagkawalay-daut; gitanom kini sa kawalay- dungog, kini gibanhaw sa himaya; </w:t>
      </w:r>
      <w:r w:rsidRPr="006A21F9">
        <w:rPr>
          <w:i/>
          <w:iCs/>
          <w:lang w:val="ru-RU"/>
        </w:rPr>
        <w:t xml:space="preserve">gitanom kini sa pagkadaut, kini gibanhaw sa pagkawalay-daut; gitanom kini sa pagkauwaw, kini gibanhaw sa himaya; gitamnan sa kahuyang, gibanhaw sa gahum; gitamnan nga lawas nga unodnon, gibanhaw nga lawas nga espirituhanon </w:t>
      </w:r>
      <w:r w:rsidRPr="006A21F9">
        <w:rPr>
          <w:lang w:val="ru-RU"/>
        </w:rPr>
        <w:t>(1 Cor. 15:42–44). Buot ipasabot niini, ang mga nabanhaw nga lawas mahimong:</w:t>
      </w:r>
    </w:p>
    <w:p w14:paraId="6D24697F"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Dili madunot ug imortal — ingon usab sa Manluluwas: </w:t>
      </w:r>
      <w:r w:rsidRPr="006A21F9">
        <w:rPr>
          <w:i/>
          <w:iCs/>
          <w:lang w:val="ru-RU"/>
        </w:rPr>
        <w:t>'Ang mga gihimong takus sa pag-abot niadtong panahona ug sa pagkabanhaw gikan sa mga patay dili na magminyo ni ipangminyo, ug dili na sila mamatay</w:t>
      </w:r>
      <w:r w:rsidRPr="006A21F9">
        <w:rPr>
          <w:lang w:val="ru-RU"/>
        </w:rPr>
        <w:t xml:space="preserve">' </w:t>
      </w:r>
      <w:r w:rsidRPr="006A21F9">
        <w:rPr>
          <w:lang w:val="ru-RU"/>
        </w:rPr>
        <w:lastRenderedPageBreak/>
        <w:t xml:space="preserve">(Lucas 20:35–36); sama sa gipatin-aw ni San Pablo kining maong ideya sa ulahi: </w:t>
      </w:r>
      <w:r w:rsidRPr="006A21F9">
        <w:rPr>
          <w:i/>
          <w:iCs/>
          <w:lang w:val="ru-RU"/>
        </w:rPr>
        <w:t>'Kini nga madunot nga lawas kinahanglan magsul-ob sa dili madunot, ug kini nga mamatay nga lawas kinahanglan magsul-ob sa pagkawalay kamatayon</w:t>
      </w:r>
      <w:r w:rsidRPr="006A21F9">
        <w:rPr>
          <w:lang w:val="ru-RU"/>
        </w:rPr>
        <w:t>' (1 Cor. 15:53), ug sama sa giuyonan sa pagtudlo sa mga Balaang Amahan sa Simbahan.</w:t>
      </w:r>
      <w:r>
        <w:rPr>
          <w:rStyle w:val="FootnoteReference"/>
        </w:rPr>
        <w:footnoteReference w:id="1983"/>
      </w:r>
    </w:p>
    <w:p w14:paraId="28F014FD"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Mahanod o manan-aw — sama sa lawas ni Kristo nga Manluluwas sa dihang Siya napadayag sa Bukid Tabor (Fil. 3:21), ug sumala sa Iyang balaan nga saad: 'unya </w:t>
      </w:r>
      <w:r w:rsidRPr="006A21F9">
        <w:rPr>
          <w:i/>
          <w:iCs/>
          <w:lang w:val="ru-RU"/>
        </w:rPr>
        <w:t xml:space="preserve">ang mga matarong mosidlak sama sa adlaw sa Gingharian sa ilang Amahan' </w:t>
      </w:r>
      <w:r w:rsidRPr="006A21F9">
        <w:rPr>
          <w:lang w:val="ru-RU"/>
        </w:rPr>
        <w:t>(Mat. 13:43).</w:t>
      </w:r>
      <w:r>
        <w:rPr>
          <w:rStyle w:val="FootnoteReference"/>
        </w:rPr>
        <w:footnoteReference w:id="1984"/>
      </w:r>
    </w:p>
    <w:p w14:paraId="1D61FE76"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Lig-on ug kusgan—kay dili sila masakitan sa kakapoy,</w:t>
      </w:r>
      <w:r>
        <w:rPr>
          <w:rStyle w:val="FootnoteReference"/>
        </w:rPr>
        <w:footnoteReference w:id="1985"/>
      </w:r>
      <w:r w:rsidRPr="006A21F9">
        <w:rPr>
          <w:lang w:val="ru-RU"/>
        </w:rPr>
        <w:t xml:space="preserve"> ni sa bisan unsang mga kakulian sa karon nga kinabuhi.</w:t>
      </w:r>
      <w:r>
        <w:rPr>
          <w:rStyle w:val="FootnoteReference"/>
        </w:rPr>
        <w:footnoteReference w:id="1986"/>
      </w:r>
    </w:p>
    <w:p w14:paraId="536BB275" w14:textId="77777777" w:rsidR="00BE1885" w:rsidRPr="006A21F9" w:rsidRDefault="00BE1885" w:rsidP="00BE1885">
      <w:pPr>
        <w:rPr>
          <w:lang w:val="ru-RU"/>
        </w:rPr>
      </w:pPr>
      <w:r w:rsidRPr="006A21F9">
        <w:rPr>
          <w:lang w:val="ru-RU"/>
        </w:rPr>
        <w:tab/>
        <w:t>d) Espirituhanon, nga supak sa karon nga lawas nga gipangulohan sa kalag, yutanon o bug-at nga materyal, mahimong labi ka pino, gaan,</w:t>
      </w:r>
      <w:r>
        <w:rPr>
          <w:rStyle w:val="FootnoteReference"/>
        </w:rPr>
        <w:footnoteReference w:id="1987"/>
      </w:r>
      <w:r w:rsidRPr="006A21F9">
        <w:rPr>
          <w:lang w:val="ru-RU"/>
        </w:rPr>
        <w:t xml:space="preserve"> ug langitnon (1 Cor. 15:48–49), dili na kinahanglan og pagkaon o ilimnon (1 Cor. 6:13),</w:t>
      </w:r>
      <w:r>
        <w:rPr>
          <w:rStyle w:val="FootnoteReference"/>
        </w:rPr>
        <w:footnoteReference w:id="1988"/>
      </w:r>
      <w:r w:rsidRPr="006A21F9">
        <w:rPr>
          <w:lang w:val="ru-RU"/>
        </w:rPr>
        <w:t xml:space="preserve"> ug walay lain pang panginahanglan sa lawas, sama sa mga espiritu nga walay lawas—ang mga Anghel [(Lucas 20:36); (Mateo 22:30)].</w:t>
      </w:r>
    </w:p>
    <w:p w14:paraId="65AA182E" w14:textId="77777777" w:rsidR="00BE1885" w:rsidRPr="006A21F9" w:rsidRDefault="00BE1885" w:rsidP="00BE1885">
      <w:pPr>
        <w:ind w:firstLine="708"/>
        <w:rPr>
          <w:lang w:val="ru-RU"/>
        </w:rPr>
      </w:pPr>
      <w:r w:rsidRPr="006A21F9">
        <w:rPr>
          <w:b/>
          <w:bCs/>
          <w:lang w:val="ru-RU"/>
        </w:rPr>
        <w:t>3)</w:t>
      </w:r>
      <w:r>
        <w:rPr>
          <w:rStyle w:val="FootnoteReference"/>
        </w:rPr>
        <w:footnoteReference w:id="1989"/>
      </w:r>
      <w:r w:rsidRPr="006A21F9">
        <w:rPr>
          <w:b/>
          <w:bCs/>
          <w:lang w:val="ru-RU"/>
        </w:rPr>
        <w:t xml:space="preserve"> </w:t>
      </w:r>
      <w:r w:rsidRPr="006A21F9">
        <w:rPr>
          <w:lang w:val="ru-RU"/>
        </w:rPr>
        <w:t>Apan, kinahanglan hinumduman:</w:t>
      </w:r>
    </w:p>
    <w:p w14:paraId="496E8935"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Bisan pa nga ang tanan nga nahisgotan nga mga kinaiya sa mga nabanhaw nga lawas gipadayag kanato sa Pulong sa Dios, dili pa nato sila karon matino pag-ayo, sama sa giangkon sa mga bantugang unang magtutudlo sa Simbahan: "Ang (ang nabanhaw nga lawas)," ingon ni San Cirilo sa Jerusalem, "mahimong espirituhanon, katingalahan, nga dili nato tukmang mailarawan ang mga kinaiya niini."</w:t>
      </w:r>
      <w:r>
        <w:rPr>
          <w:rStyle w:val="FootnoteReference"/>
        </w:rPr>
        <w:footnoteReference w:id="1990"/>
      </w:r>
    </w:p>
    <w:p w14:paraId="309290B2"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Nga ang tanang kinaiya nga gihulagway walay duhaduha nga iya sa mga lawas sa mga matarong nga nabanhaw, nga gitakda alang sa walay katapusang kalipay, apan dili tanan niini iya sa mga lawas sa mga makasasala nga nabanhaw.</w:t>
      </w:r>
      <w:r>
        <w:rPr>
          <w:rStyle w:val="FootnoteReference"/>
        </w:rPr>
        <w:footnoteReference w:id="1991"/>
      </w:r>
      <w:r w:rsidRPr="006A21F9">
        <w:rPr>
          <w:lang w:val="ru-RU"/>
        </w:rPr>
        <w:t xml:space="preserve"> Sa labing gamay, dili masulti nga ang mga lawas sa mga ulahi mosaka usab sa himaya ug mahimaya, samtang kining kinaiya klarong gihatag sa Manluluwas mismo alang lamang sa mga matarong (Mat. 13:43), ug hingpit nga dili kini mohaom sa merito sa mga makasasala nga nabanhaw ug sa ilang </w:t>
      </w:r>
      <w:r w:rsidRPr="006A21F9">
        <w:rPr>
          <w:lang w:val="ru-RU"/>
        </w:rPr>
        <w:lastRenderedPageBreak/>
        <w:t>padulngan sa mga pag-antos sa impyerno.</w:t>
      </w:r>
      <w:r>
        <w:rPr>
          <w:rStyle w:val="FootnoteReference"/>
        </w:rPr>
        <w:footnoteReference w:id="1992"/>
      </w:r>
      <w:r w:rsidRPr="006A21F9">
        <w:rPr>
          <w:lang w:val="ru-RU"/>
        </w:rPr>
        <w:t xml:space="preserve"> Usa ra ka butang ang masulti nga segurado: nga ang mga lawas sa mga makasasala mosaka usab nga dili madunot ug imortal; kay gihatag sa Apostol kini nga kalidad sa tanang nabanhaw nga lawas sa dihang iyang gihisgutan ang tanang patay: 'Kay motunog ang trumpeta, ug ang mga patay pagabangon nga dili madunot' (1 Cor. 15:52–53). 'Mabanhaw kita,' nagtudlo si San Cirilo sa Jerusalem, 'ug kita tanan adunay walay katapusang mga lawas, apan dili tanan pareho. Kung kinsa ang matarung, makadawat siya og langitnong lawas, diin siya makig-uban sa mga anghel, ingon nga angay; apan kung kinsa ang makasasala, makadawat siya og usa ka lawas nga walay katapusan, nga gitakda nga mag-antos sa pagsilot tungod sa iyang mga sala, aron siya magdilaab sa kalayo hangtod sa kahangturan ug dili malaglag."</w:t>
      </w:r>
      <w:r>
        <w:rPr>
          <w:rStyle w:val="FootnoteReference"/>
        </w:rPr>
        <w:footnoteReference w:id="1993"/>
      </w:r>
    </w:p>
    <w:p w14:paraId="01C5B95C"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Nga ang mga lawas sa mga matarong mismo dili tanan makabaton sa maong mga kinaiya sa parehas nga lebel; sa labing gamay, dili tanan pareho nga pagadayegon, kondili sumala sa merito sa matag matarong. Kay klaro nga gisulti sa Balaang Apostol: </w:t>
      </w:r>
      <w:r w:rsidRPr="006A21F9">
        <w:rPr>
          <w:i/>
          <w:iCs/>
          <w:lang w:val="ru-RU"/>
        </w:rPr>
        <w:t xml:space="preserve">'Aduna'y usa ka himaya sa adlaw, laing himaya sa bulan, ug laing himaya sa mga bitoon; ug ang usa ka bitoon lahi sa lain nga bitoon sa himaya.' Mao usab kini sa pagkabanhaw sa mga patay </w:t>
      </w:r>
      <w:r w:rsidRPr="006A21F9">
        <w:rPr>
          <w:lang w:val="ru-RU"/>
        </w:rPr>
        <w:t>(1 Cor. 15:41–42).</w:t>
      </w:r>
      <w:r>
        <w:rPr>
          <w:rStyle w:val="FootnoteReference"/>
        </w:rPr>
        <w:footnoteReference w:id="1994"/>
      </w:r>
    </w:p>
    <w:p w14:paraId="1964B6D8" w14:textId="77777777" w:rsidR="00BE1885" w:rsidRPr="006A21F9" w:rsidRDefault="00BE1885" w:rsidP="00BE1885">
      <w:pPr>
        <w:ind w:firstLine="708"/>
        <w:rPr>
          <w:lang w:val="ru-RU"/>
        </w:rPr>
      </w:pPr>
      <w:r w:rsidRPr="006A21F9">
        <w:rPr>
          <w:b/>
          <w:bCs/>
          <w:lang w:val="ru-RU"/>
        </w:rPr>
        <w:t xml:space="preserve">4) </w:t>
      </w:r>
      <w:r w:rsidRPr="006A21F9">
        <w:rPr>
          <w:lang w:val="ru-RU"/>
        </w:rPr>
        <w:t>Aduna usab pipila ka espesipikong opinyon o spekulasyon bahin sa ubang kinaiya sa mga nabanhaw nga lawas, sama sa ilang sekso, edad ug uban pa; apan kini mga butang nga walay masulti nga pinal, tungod sa kakulang sa direkta ug klarong pagtudlo. Ang uban, pananglitan, nagtuo nga sa pagkabanhaw sa mga lawas, mawagtang na ang kalainan tali sa mga lalaki ug babaye;</w:t>
      </w:r>
      <w:r>
        <w:rPr>
          <w:rStyle w:val="FootnoteReference"/>
        </w:rPr>
        <w:footnoteReference w:id="1995"/>
      </w:r>
      <w:r w:rsidRPr="006A21F9">
        <w:rPr>
          <w:lang w:val="ru-RU"/>
        </w:rPr>
        <w:t xml:space="preserve"> ang uban, sa pikas bahin, nagtuo nga magpabilin kini;</w:t>
      </w:r>
      <w:r>
        <w:rPr>
          <w:rStyle w:val="FootnoteReference"/>
        </w:rPr>
        <w:footnoteReference w:id="1996"/>
      </w:r>
      <w:r w:rsidRPr="006A21F9">
        <w:rPr>
          <w:lang w:val="ru-RU"/>
        </w:rPr>
        <w:t xml:space="preserve"> ang uban pa, sa katapusan, nagtuo nga ang tanan nga mamatay mobanhaw nga lalaki — usa ka panan-aw nga gisupak ni San Agustin .</w:t>
      </w:r>
      <w:r>
        <w:rPr>
          <w:rStyle w:val="FootnoteReference"/>
        </w:rPr>
        <w:footnoteReference w:id="1997"/>
      </w:r>
      <w:r w:rsidRPr="006A21F9">
        <w:rPr>
          <w:lang w:val="ru-RU"/>
        </w:rPr>
        <w:t xml:space="preserve"> Ang uban nagtuo nga ang tanan nga patay—ang mga tigulang, mga lalaki, mga batan-on ug mga bata—mabanhaw sa parehas nga edad</w:t>
      </w:r>
      <w:r w:rsidRPr="006A21F9">
        <w:rPr>
          <w:i/>
          <w:iCs/>
          <w:lang w:val="ru-RU"/>
        </w:rPr>
        <w:t xml:space="preserve">—mao nga makab-ot na nila ang hingpit nga pagkatawo ni Kristo </w:t>
      </w:r>
      <w:r w:rsidRPr="006A21F9">
        <w:rPr>
          <w:lang w:val="ru-RU"/>
        </w:rPr>
        <w:t>(Eph. 4:13);</w:t>
      </w:r>
      <w:r>
        <w:rPr>
          <w:rStyle w:val="FootnoteReference"/>
        </w:rPr>
        <w:footnoteReference w:id="1998"/>
      </w:r>
      <w:r w:rsidRPr="006A21F9">
        <w:rPr>
          <w:lang w:val="ru-RU"/>
        </w:rPr>
        <w:t xml:space="preserve"> ang uban nagpugos nga dili kini mahitabo sa parehas nga edad, bisan wala nila giila nga ang mga sanggol ug kabatan-onan pagabangonon pa sa pagkabata o pagkabatan-on kaysa sa hamtong nga edad.</w:t>
      </w:r>
      <w:r>
        <w:rPr>
          <w:rStyle w:val="FootnoteReference"/>
        </w:rPr>
        <w:footnoteReference w:id="1999"/>
      </w:r>
    </w:p>
    <w:p w14:paraId="47C74DB1" w14:textId="77777777" w:rsidR="00BE1885" w:rsidRPr="006A21F9" w:rsidRDefault="00BE1885" w:rsidP="00BE1885">
      <w:pPr>
        <w:rPr>
          <w:lang w:val="ru-RU"/>
        </w:rPr>
      </w:pPr>
      <w:r w:rsidRPr="006A21F9">
        <w:rPr>
          <w:lang w:val="ru-RU"/>
        </w:rPr>
        <w:tab/>
      </w:r>
      <w:r w:rsidRPr="001E4083">
        <w:rPr>
          <w:b/>
          <w:bCs/>
        </w:rPr>
        <w:t>VI</w:t>
      </w:r>
      <w:r w:rsidRPr="006A21F9">
        <w:rPr>
          <w:b/>
          <w:bCs/>
          <w:lang w:val="ru-RU"/>
        </w:rPr>
        <w:t xml:space="preserve">. </w:t>
      </w:r>
      <w:r w:rsidRPr="006A21F9">
        <w:rPr>
          <w:lang w:val="ru-RU"/>
        </w:rPr>
        <w:t xml:space="preserve">Sa pagpadayag, kutob sa gikinahanglan ug mapuslanon alang kanato, sa misteryo sa umaabot nga pagkabanhaw sa mga patay, gipadayag usab ni San Pablo nga Apostol ang lain pang misteryo mahitungod sa mga magpabilin nga buhi hangtod sa adlaw sa ikaduhang pag-abot ni Kristo. 'Kini nga misteryo,' iyang gisulat sa iyang mga disipulo sa Korinto, nga bag-o pa lang niya gipatin-aw ang doktrina sa pagkabanhaw, </w:t>
      </w:r>
      <w:r w:rsidRPr="006A21F9">
        <w:rPr>
          <w:i/>
          <w:iCs/>
          <w:lang w:val="ru-RU"/>
        </w:rPr>
        <w:t xml:space="preserve">'gisultihan ko kamo og usa ka misteryo: dili kita tanan mamatay, apan kita tanan mabag-o—sa usa ka gutlo, sa pagkurap sa mata, sa katapusang trumpeta; kay motunog ang trumpeta, ug ang mga patay pagabangon nga dili na malaglag, ug kita pagabaylohon. Kay kining madunot nga lawas kinahanglan magsul-ob sa dili madunot, ug kining mortal nga </w:t>
      </w:r>
      <w:r w:rsidRPr="006A21F9">
        <w:rPr>
          <w:i/>
          <w:iCs/>
          <w:lang w:val="ru-RU"/>
        </w:rPr>
        <w:lastRenderedPageBreak/>
        <w:t xml:space="preserve">lawas kinahanglan magsul-ob sa pagkawalay kamatayon </w:t>
      </w:r>
      <w:r w:rsidRPr="006A21F9">
        <w:rPr>
          <w:lang w:val="ru-RU"/>
        </w:rPr>
        <w:t>(1 Cor. 15:51–53). Bisan pa sa pagkamubo niining mga pulong, klaro nilang gipadayag ang mosunod nga tulo ka kamatuoran:</w:t>
      </w:r>
    </w:p>
    <w:p w14:paraId="43FC6C3F" w14:textId="77777777" w:rsidR="00BE1885" w:rsidRPr="006A21F9" w:rsidRDefault="00BE1885" w:rsidP="00BE1885">
      <w:pPr>
        <w:ind w:firstLine="708"/>
        <w:rPr>
          <w:lang w:val="ru-RU"/>
        </w:rPr>
      </w:pPr>
      <w:r w:rsidRPr="006A21F9">
        <w:rPr>
          <w:b/>
          <w:bCs/>
          <w:lang w:val="ru-RU"/>
        </w:rPr>
        <w:t xml:space="preserve">1) </w:t>
      </w:r>
      <w:r w:rsidRPr="006A21F9">
        <w:rPr>
          <w:lang w:val="ru-RU"/>
        </w:rPr>
        <w:t>Ang pagbag-o sa mga buhi sa katapusang adlaw mahitabo ingon kadali sa pagkabanhaw sa mga patay: sa pagkurap sa mata, sa katapusang trumpeta.</w:t>
      </w:r>
    </w:p>
    <w:p w14:paraId="45D18AC6" w14:textId="77777777" w:rsidR="00BE1885" w:rsidRPr="006A21F9" w:rsidRDefault="00BE1885" w:rsidP="00BE1885">
      <w:pPr>
        <w:ind w:firstLine="708"/>
        <w:rPr>
          <w:lang w:val="ru-RU"/>
        </w:rPr>
      </w:pPr>
      <w:r w:rsidRPr="006A21F9">
        <w:rPr>
          <w:b/>
          <w:bCs/>
          <w:lang w:val="ru-RU"/>
        </w:rPr>
        <w:t xml:space="preserve">2) </w:t>
      </w:r>
      <w:r w:rsidRPr="006A21F9">
        <w:rPr>
          <w:lang w:val="ru-RU"/>
        </w:rPr>
        <w:t>Ang pagbag-o sa mga buhi magagikan sa mao gihapon nga hinungdan, gikan sa mao gihapon nga gamhanang tingog ni Cristo, pinaagi kaniya pagabanhawon ang mga patay, ug sa mao gihapon nga takna, dili sa wala pa: kay motunog ang trumpeta, ug pagabanhawon ang mga patay nga dili madunot, ug kita pagausbon (tan-awa 1 Tes. 4:15–17).</w:t>
      </w:r>
    </w:p>
    <w:p w14:paraId="12C59843"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Ang pagbag-o sa mga buhi maglangkob sa parehas nga butang sama sa pagkabanhaw sa mga patay, mao kini: ang atong karon nga mga lawas, nga madunot ug sakop sa kamatayon, pagabag-ohon ngadto sa dili madunot ug imortal: </w:t>
      </w:r>
      <w:r w:rsidRPr="006A21F9">
        <w:rPr>
          <w:i/>
          <w:iCs/>
          <w:lang w:val="ru-RU"/>
        </w:rPr>
        <w:t xml:space="preserve">'kinahanglan nga kini nga madunot nga lawas mosul-ob sa dili madunot, ug kini nga mortal nga lawas mosul-ob sa imortalidad' </w:t>
      </w:r>
      <w:r w:rsidRPr="006A21F9">
        <w:rPr>
          <w:lang w:val="ru-RU"/>
        </w:rPr>
        <w:t>(1 Cor. 15:53).</w:t>
      </w:r>
      <w:r>
        <w:rPr>
          <w:rStyle w:val="FootnoteReference"/>
        </w:rPr>
        <w:footnoteReference w:id="2000"/>
      </w:r>
    </w:p>
    <w:p w14:paraId="416EFD02" w14:textId="77777777" w:rsidR="00BE1885" w:rsidRPr="006A21F9" w:rsidRDefault="00BE1885" w:rsidP="00BE1885">
      <w:pPr>
        <w:rPr>
          <w:lang w:val="ru-RU"/>
        </w:rPr>
      </w:pPr>
      <w:r w:rsidRPr="006A21F9">
        <w:rPr>
          <w:lang w:val="ru-RU"/>
        </w:rPr>
        <w:tab/>
        <w:t>Dili nato kini masabtan sa atong kaugalingon sama sa atong dili pagsabot sa umaabot nga pagkabanhaw sa mga patay.</w:t>
      </w:r>
    </w:p>
    <w:p w14:paraId="59ED182E" w14:textId="77777777" w:rsidR="00BE1885" w:rsidRPr="006A21F9" w:rsidRDefault="00BE1885" w:rsidP="00BE1885">
      <w:pPr>
        <w:rPr>
          <w:lang w:val="ru-RU"/>
        </w:rPr>
      </w:pPr>
      <w:r w:rsidRPr="006A21F9">
        <w:rPr>
          <w:lang w:val="ru-RU"/>
        </w:rPr>
        <w:tab/>
      </w:r>
    </w:p>
    <w:p w14:paraId="77C59079" w14:textId="77777777" w:rsidR="00BE1885" w:rsidRPr="006A21F9" w:rsidRDefault="00BE1885" w:rsidP="00BE1885">
      <w:pPr>
        <w:pStyle w:val="Heading5"/>
        <w:rPr>
          <w:lang w:val="ru-RU"/>
        </w:rPr>
      </w:pPr>
      <w:bookmarkStart w:id="1208" w:name="_Toc133143044"/>
      <w:bookmarkStart w:id="1209" w:name="_Toc133166401"/>
      <w:bookmarkStart w:id="1210" w:name="_Toc182221611"/>
      <w:bookmarkStart w:id="1211" w:name="_Toc238453178"/>
      <w:bookmarkStart w:id="1212" w:name="_Toc238453978"/>
      <w:bookmarkStart w:id="1213" w:name="_Toc238574286"/>
      <w:r w:rsidRPr="006A21F9">
        <w:rPr>
          <w:bCs/>
          <w:lang w:val="ru-RU"/>
        </w:rPr>
        <w:t xml:space="preserve">§265. </w:t>
      </w:r>
      <w:r w:rsidRPr="006A21F9">
        <w:rPr>
          <w:lang w:val="ru-RU"/>
        </w:rPr>
        <w:t>Ang Katapusang Paghukom mismo: ang kamatuoran niini, kinaiya ug mga kina-iya</w:t>
      </w:r>
      <w:bookmarkEnd w:id="1208"/>
      <w:bookmarkEnd w:id="1209"/>
      <w:bookmarkEnd w:id="1210"/>
      <w:bookmarkEnd w:id="1211"/>
      <w:bookmarkEnd w:id="1212"/>
      <w:bookmarkEnd w:id="1213"/>
    </w:p>
    <w:p w14:paraId="71446425" w14:textId="77777777" w:rsidR="00BE1885" w:rsidRPr="006A21F9" w:rsidRDefault="00BE1885" w:rsidP="00BE1885">
      <w:pPr>
        <w:ind w:firstLine="708"/>
        <w:rPr>
          <w:lang w:val="ru-RU"/>
        </w:rPr>
      </w:pPr>
      <w:r w:rsidRPr="006A21F9">
        <w:rPr>
          <w:lang w:val="ru-RU"/>
        </w:rPr>
        <w:t>Sa diha nga ang Huwes sa mga buhi ug sa mga patay mopakita na sa yuta sa Iyang himaya, ug ang mga patay mausab ug ang mga buhi mausab pinaagi sa Iyang sugo, magsugod na ang paghukom kanila—ang Katapusang Paghukom.</w:t>
      </w:r>
    </w:p>
    <w:p w14:paraId="67C2D8C0" w14:textId="77777777" w:rsidR="00BE1885" w:rsidRPr="006A21F9" w:rsidRDefault="00BE1885" w:rsidP="00BE1885">
      <w:pPr>
        <w:rPr>
          <w:lang w:val="ru-RU"/>
        </w:rPr>
      </w:pPr>
      <w:r w:rsidRPr="006A21F9">
        <w:rPr>
          <w:lang w:val="ru-RU"/>
        </w:rPr>
        <w:tab/>
        <w:t xml:space="preserve">Tan-awa usab si Tertullian, *Apologeticus*, kabanata 18; *Constitutio </w:t>
      </w:r>
      <w:r w:rsidRPr="001E4083">
        <w:t>Apostolica*, V, 7; Hilary, *Commentary on Psalm LI*, n. 10; Cyril of Alexandria, *On the Worship of the Spirit and the Truth*, Libro XVII</w:t>
      </w:r>
      <w:r w:rsidRPr="006A21F9">
        <w:rPr>
          <w:lang w:val="ru-RU"/>
        </w:rPr>
        <w:t xml:space="preserve">; </w:t>
      </w:r>
      <w:r w:rsidRPr="001E4083">
        <w:t xml:space="preserve">*Commentary on </w:t>
      </w:r>
      <w:r w:rsidRPr="006A21F9">
        <w:rPr>
          <w:lang w:val="ru-RU"/>
        </w:rPr>
        <w:t xml:space="preserve">John*, </w:t>
      </w:r>
      <w:r w:rsidRPr="001E4083">
        <w:t>IV</w:t>
      </w:r>
      <w:r w:rsidRPr="006A21F9">
        <w:rPr>
          <w:lang w:val="ru-RU"/>
        </w:rPr>
        <w:t xml:space="preserve">, 51; Theodoret, </w:t>
      </w:r>
      <w:r w:rsidRPr="001E4083">
        <w:t>*Commentary on</w:t>
      </w:r>
      <w:r w:rsidRPr="006A21F9">
        <w:rPr>
          <w:lang w:val="ru-RU"/>
        </w:rPr>
        <w:t xml:space="preserve"> 1 Corinthians*, </w:t>
      </w:r>
      <w:r w:rsidRPr="001E4083">
        <w:t>VI</w:t>
      </w:r>
      <w:r w:rsidRPr="006A21F9">
        <w:rPr>
          <w:lang w:val="ru-RU"/>
        </w:rPr>
        <w:t>, 51.</w:t>
      </w:r>
    </w:p>
    <w:p w14:paraId="39021A96"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Ang kamatuoran sa Katapusang Paghukom klarong gipamatud-an sa parehas nga mga pagpamatuod sa Balaang Kasulatan ug Balaang Tradisyon diin gipamatud-an usab ang kamatuoran sa Ikaduhang Pag-abot sa Ginoo ug sa pagkabanhaw sa mga patay: kay ang usa dili mapabulag sa usa pa. Busa:</w:t>
      </w:r>
    </w:p>
    <w:p w14:paraId="20C2C85B"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Si Kristo nga Manluluwas klaro nga nagtudlo: </w:t>
      </w:r>
      <w:r w:rsidRPr="006A21F9">
        <w:rPr>
          <w:i/>
          <w:iCs/>
          <w:lang w:val="ru-RU"/>
        </w:rPr>
        <w:t xml:space="preserve">'Ang Amahan wala maghukom sa bisan kinsa, kondili gihatag Niya ang tanang paghukom sa Anak … Ug gihatagan Niya siya og awtoridad sa paghukom, tungod kay Siya mao ang Anak sa Tawo.' Ayaw kamo katingala niini; kay moabot pa ang takna nga ang tanan nga anaa sa ilang mga lubnganan makadungog sa tingog sa Anak sa Dios; ug ang mga nagbuhat sa maayo mogawas alang sa pagkabanhaw sa kinabuhi, ug ang mga nagbuhat sa dautan alang sa pagkabanhaw sa paghukom </w:t>
      </w:r>
      <w:r w:rsidRPr="002E412E">
        <w:rPr>
          <w:lang w:val="ru-RU"/>
        </w:rPr>
        <w:t>[</w:t>
      </w:r>
      <w:r w:rsidRPr="006A21F9">
        <w:rPr>
          <w:lang w:val="ru-RU"/>
        </w:rPr>
        <w:t>(Juan 5:22</w:t>
      </w:r>
      <w:r w:rsidRPr="002E412E">
        <w:rPr>
          <w:lang w:val="ru-RU"/>
        </w:rPr>
        <w:t>)</w:t>
      </w:r>
      <w:r w:rsidRPr="006A21F9">
        <w:rPr>
          <w:lang w:val="ru-RU"/>
        </w:rPr>
        <w:t>, (Juan 27–29)</w:t>
      </w:r>
      <w:r w:rsidRPr="002E412E">
        <w:rPr>
          <w:lang w:val="ru-RU"/>
        </w:rPr>
        <w:t>]</w:t>
      </w:r>
      <w:r w:rsidRPr="006A21F9">
        <w:rPr>
          <w:lang w:val="ru-RU"/>
        </w:rPr>
        <w:t xml:space="preserve">. Ug sa lain nga panahon: </w:t>
      </w:r>
      <w:r w:rsidRPr="006A21F9">
        <w:rPr>
          <w:i/>
          <w:iCs/>
          <w:lang w:val="ru-RU"/>
        </w:rPr>
        <w:t xml:space="preserve">Moabot ang Anak sa Tawo sa himaya sa Iyang Amahan uban sa Iyang mga anghel, ug unya Iya siyang bayaran ang matag tawo sumala sa ilang mga buhat </w:t>
      </w:r>
      <w:r w:rsidRPr="006A21F9">
        <w:rPr>
          <w:lang w:val="ru-RU"/>
        </w:rPr>
        <w:t>[(Matt. 16:27); cf. (Matt. 7:21–23); (Matt. 11:22–24); (Mat. 12:35–42); (Mat. 13:37–43); (Mat. 19:28–30); (Mat. 24:30); (Mat. 25:31–46)].</w:t>
      </w:r>
    </w:p>
    <w:p w14:paraId="6B8D190E"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Ang mga Balaang Apostoles nagwali uban sa dili moubos nga kalinaw: </w:t>
      </w:r>
      <w:r w:rsidRPr="006A21F9">
        <w:rPr>
          <w:i/>
          <w:iCs/>
          <w:lang w:val="ru-RU"/>
        </w:rPr>
        <w:t>Gitakda Niya (</w:t>
      </w:r>
      <w:r w:rsidRPr="002E412E">
        <w:rPr>
          <w:i/>
          <w:iCs/>
          <w:lang w:val="ru-RU"/>
        </w:rPr>
        <w:t xml:space="preserve">sa Dios) </w:t>
      </w:r>
      <w:r w:rsidRPr="006A21F9">
        <w:rPr>
          <w:i/>
          <w:iCs/>
          <w:lang w:val="ru-RU"/>
        </w:rPr>
        <w:t xml:space="preserve">ang usa ka adlaw diin Huwat pagahukman Niya ang kalibutan uban sa hustisya, pinaagi sa Tawo nga Iyang gitudlo, pagkahuman Niya pagahatag og ebidensya sa tananth , pinaagi sa pagbanhaw Niya gikan sa mga patay </w:t>
      </w:r>
      <w:r w:rsidRPr="006A21F9">
        <w:rPr>
          <w:lang w:val="ru-RU"/>
        </w:rPr>
        <w:t xml:space="preserve">(Buhat 17:31). </w:t>
      </w:r>
      <w:r w:rsidRPr="006A21F9">
        <w:rPr>
          <w:i/>
          <w:iCs/>
          <w:lang w:val="ru-RU"/>
        </w:rPr>
        <w:t xml:space="preserve">Tan-awa, ang Ginoo moanha uban sa libo-libo sa Iyang mga balaang anghel—aron maghukom sa tanan ug pasanginlan ang tanang dili matarong taliwala kanila sa tanang buhat nga gidala sa ilang pagkadautan </w:t>
      </w:r>
      <w:r w:rsidRPr="006A21F9">
        <w:rPr>
          <w:lang w:val="ru-RU"/>
        </w:rPr>
        <w:t>(Judas</w:t>
      </w:r>
      <w:r w:rsidRPr="006A21F9">
        <w:rPr>
          <w:rFonts w:cs="Cambria Math"/>
          <w:lang w:val="ru-RU"/>
        </w:rPr>
        <w:t xml:space="preserve"> 1:</w:t>
      </w:r>
      <w:r w:rsidRPr="006A21F9">
        <w:rPr>
          <w:lang w:val="ru-RU"/>
        </w:rPr>
        <w:t xml:space="preserve">14–15). </w:t>
      </w:r>
      <w:r w:rsidRPr="006A21F9">
        <w:rPr>
          <w:i/>
          <w:iCs/>
          <w:lang w:val="ru-RU"/>
        </w:rPr>
        <w:t xml:space="preserve">Kay kita tanan kinahanglan motungha sa atubangan sa hukmanan ni Cristo, aron ang matag-usa makadawat sa angay kaniya sumala sa iyang mga binuhatan nga gihimo niya sa dihang buhi pa siya sa lawas, maayo man o dautan </w:t>
      </w:r>
      <w:r w:rsidRPr="006A21F9">
        <w:rPr>
          <w:lang w:val="ru-RU"/>
        </w:rPr>
        <w:t>[(2 Cor. 5:10); cf. (Rom. 2:5–7); (Rom. 14:10); (1 Cor. 4:5); (Eph. 6:8); (Col. 3:24–25); (2 Thess. 1:6–10); (2 Tim. 4:1); (Rev. 20:11–15)].</w:t>
      </w:r>
    </w:p>
    <w:p w14:paraId="1F0731AA"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Ang Balaang Simbahan kanunay nga gisapnan ug gipahayag kining kamatuoran ingon usa sa labing batakang. Ang gitawag nga Apostoles nga Kredong nag-ingon: '(Nagtuo ako kang Kristo) nga misaka sa langit, </w:t>
      </w:r>
      <w:r w:rsidRPr="006A21F9">
        <w:rPr>
          <w:lang w:val="ru-RU"/>
        </w:rPr>
        <w:lastRenderedPageBreak/>
        <w:t>gikan diin Siya moanha aron hukman ang buhi ug ang patay'; ang Kredong Niceno-Constantinopolitan nag-ingon: 'ug kinsa mobalik sa himaya aron paghukman ang buhi ug ang patay'; sa Kredong Atanasiano: 'Moabot Siya aron paghukman ang buhi ug ang patay; sa Iyang pag-abot, ang tanang tawo pagabanhawon uban sa ilang mga lawas, ug maghatag sila og pasaylo sa ilang mga buhat.' Ang mao usab gisubli sa mga sinulat sa mga Balaang Amahan ug mga Magtutudlo sa Simbahan: Polycarp,</w:t>
      </w:r>
      <w:r>
        <w:rPr>
          <w:rStyle w:val="FootnoteReference"/>
        </w:rPr>
        <w:footnoteReference w:id="2001"/>
      </w:r>
      <w:r w:rsidRPr="006A21F9">
        <w:rPr>
          <w:lang w:val="ru-RU"/>
        </w:rPr>
        <w:t xml:space="preserve"> Justin,</w:t>
      </w:r>
      <w:r>
        <w:rPr>
          <w:rStyle w:val="FootnoteReference"/>
        </w:rPr>
        <w:footnoteReference w:id="2002"/>
      </w:r>
      <w:r w:rsidRPr="006A21F9">
        <w:rPr>
          <w:lang w:val="ru-RU"/>
        </w:rPr>
        <w:t xml:space="preserve"> Tertullian,</w:t>
      </w:r>
      <w:r>
        <w:rPr>
          <w:rStyle w:val="FootnoteReference"/>
        </w:rPr>
        <w:footnoteReference w:id="2003"/>
      </w:r>
      <w:r w:rsidRPr="006A21F9">
        <w:rPr>
          <w:lang w:val="ru-RU"/>
        </w:rPr>
        <w:t xml:space="preserve"> Cyprian,</w:t>
      </w:r>
      <w:r>
        <w:rPr>
          <w:rStyle w:val="FootnoteReference"/>
        </w:rPr>
        <w:footnoteReference w:id="2004"/>
      </w:r>
      <w:r w:rsidRPr="006A21F9">
        <w:rPr>
          <w:lang w:val="ru-RU"/>
        </w:rPr>
        <w:t xml:space="preserve"> Cyril of Jerusalem,</w:t>
      </w:r>
      <w:r>
        <w:rPr>
          <w:rStyle w:val="FootnoteReference"/>
        </w:rPr>
        <w:footnoteReference w:id="2005"/>
      </w:r>
      <w:r w:rsidRPr="006A21F9">
        <w:rPr>
          <w:lang w:val="ru-RU"/>
        </w:rPr>
        <w:t xml:space="preserve"> John Chrysostom,</w:t>
      </w:r>
      <w:r>
        <w:rPr>
          <w:rStyle w:val="FootnoteReference"/>
        </w:rPr>
        <w:footnoteReference w:id="2006"/>
      </w:r>
      <w:r w:rsidRPr="006A21F9">
        <w:rPr>
          <w:lang w:val="ru-RU"/>
        </w:rPr>
        <w:t xml:space="preserve"> ug uban pa.</w:t>
      </w:r>
      <w:r>
        <w:rPr>
          <w:rStyle w:val="FootnoteReference"/>
        </w:rPr>
        <w:footnoteReference w:id="2007"/>
      </w:r>
    </w:p>
    <w:p w14:paraId="7208F8BB"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Ang hulagway sa Katapusang Paghukom, sumala sa gipadayag sa Pulong sa Dios, nagpakita kanato:</w:t>
      </w:r>
    </w:p>
    <w:p w14:paraId="5D3B240E"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Usa ka Hukom nga naglingkod sa trono sa himaya: </w:t>
      </w:r>
      <w:r w:rsidRPr="006A21F9">
        <w:rPr>
          <w:i/>
          <w:iCs/>
          <w:lang w:val="ru-RU"/>
        </w:rPr>
        <w:t>'Sa dihang moabot ang Anak sa Tawo sa iyang himaya, ug ang tanang balaang anghel uban kaniya, unya molingkod siya sa trono sa iyang himaya</w:t>
      </w:r>
      <w:r w:rsidRPr="006A21F9">
        <w:rPr>
          <w:lang w:val="ru-RU"/>
        </w:rPr>
        <w:t>' (Mat. 25:31).</w:t>
      </w:r>
    </w:p>
    <w:p w14:paraId="40E30C52"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Kadtong nagatuman sa Iyang kabubut-on ug, ingon pa, Iyang kauban nga mga huwes. Ang mga anghel mao ang magatuman sa Iyang kabubut-on: </w:t>
      </w:r>
      <w:r w:rsidRPr="006A21F9">
        <w:rPr>
          <w:i/>
          <w:iCs/>
          <w:lang w:val="ru-RU"/>
        </w:rPr>
        <w:t>'Magpadala Siya sa Iyang mga anghel uban sa kusog nga tingog sa trumpeta, ug tigumon nila ang Iyang mga pinili gikan sa upat ka hangin, gikan sa usa ka tumoy sa langit ngadto sa pikas tumoy'</w:t>
      </w:r>
      <w:r w:rsidRPr="006A21F9">
        <w:rPr>
          <w:lang w:val="ru-RU"/>
        </w:rPr>
        <w:t xml:space="preserve"> (Mat. 24:31), </w:t>
      </w:r>
      <w:r w:rsidRPr="006A21F9">
        <w:rPr>
          <w:i/>
          <w:iCs/>
          <w:lang w:val="ru-RU"/>
        </w:rPr>
        <w:t xml:space="preserve">ug tigumon nila gikan sa Iyang Gingharian ang tanang salabutan ug ang mga nagbuhat sa pagkawalay-balaod </w:t>
      </w:r>
      <w:r w:rsidRPr="006A21F9">
        <w:rPr>
          <w:lang w:val="ru-RU"/>
        </w:rPr>
        <w:t xml:space="preserve">(Mat. 13:41), </w:t>
      </w:r>
      <w:r w:rsidRPr="006A21F9">
        <w:rPr>
          <w:i/>
          <w:iCs/>
          <w:lang w:val="ru-RU"/>
        </w:rPr>
        <w:t xml:space="preserve">ug buwagon ang daotan gikan sa mga matarong </w:t>
      </w:r>
      <w:r w:rsidRPr="006A21F9">
        <w:rPr>
          <w:lang w:val="ru-RU"/>
        </w:rPr>
        <w:t xml:space="preserve">(Mat. 13:49). Ang mga Santo mahimong kauban sa paghukom—sa labing gamay, ang labing hingpit sa mga Santo, sama sa mga Balaang Apostoles: </w:t>
      </w:r>
      <w:r w:rsidRPr="006A21F9">
        <w:rPr>
          <w:i/>
          <w:iCs/>
          <w:lang w:val="ru-RU"/>
        </w:rPr>
        <w:t>'Sa pagkatinuod</w:t>
      </w:r>
      <w:r w:rsidRPr="006A21F9">
        <w:rPr>
          <w:lang w:val="ru-RU"/>
        </w:rPr>
        <w:t>,</w:t>
      </w:r>
      <w:r w:rsidRPr="006A21F9">
        <w:rPr>
          <w:i/>
          <w:iCs/>
          <w:lang w:val="ru-RU"/>
        </w:rPr>
        <w:t xml:space="preserve"> nagaingon Ako kaninyo</w:t>
      </w:r>
      <w:r w:rsidRPr="006A21F9">
        <w:rPr>
          <w:lang w:val="ru-RU"/>
        </w:rPr>
        <w:t>,</w:t>
      </w:r>
      <w:r w:rsidRPr="006A21F9">
        <w:rPr>
          <w:i/>
          <w:iCs/>
          <w:lang w:val="ru-RU"/>
        </w:rPr>
        <w:t>'</w:t>
      </w:r>
      <w:r w:rsidRPr="006A21F9">
        <w:rPr>
          <w:lang w:val="ru-RU"/>
        </w:rPr>
        <w:t xml:space="preserve"> miingon si Kristo sa Iyang mga disipulo</w:t>
      </w:r>
      <w:r w:rsidRPr="006A21F9">
        <w:rPr>
          <w:i/>
          <w:iCs/>
          <w:lang w:val="ru-RU"/>
        </w:rPr>
        <w:t>, 'kamo nga misunod kanako—sa umaabot nga kapanahonan, sa dihang ang Anak sa Tawo molingkod sa trono sa Iyang himaya, kamo usab molingkod sa napulo'g duha ka trono aron paghukman ang napulo'g duha ka tribo sa Israel</w:t>
      </w:r>
      <w:r w:rsidRPr="006A21F9">
        <w:rPr>
          <w:lang w:val="ru-RU"/>
        </w:rPr>
        <w:t xml:space="preserve">' (Mat. 19:28). </w:t>
      </w:r>
      <w:r w:rsidRPr="006A21F9">
        <w:rPr>
          <w:i/>
          <w:iCs/>
          <w:lang w:val="ru-RU"/>
        </w:rPr>
        <w:t>'Wala ba kamo kahibalo</w:t>
      </w:r>
      <w:r w:rsidRPr="006A21F9">
        <w:rPr>
          <w:lang w:val="ru-RU"/>
        </w:rPr>
        <w:t xml:space="preserve">,' pangutana ni San Pablo sa mga taga-Corinto, </w:t>
      </w:r>
      <w:r w:rsidRPr="006A21F9">
        <w:rPr>
          <w:i/>
          <w:iCs/>
          <w:lang w:val="ru-RU"/>
        </w:rPr>
        <w:t>'nga ang mga balaan maghuhukom sa kalibutan</w:t>
      </w:r>
      <w:r w:rsidRPr="006A21F9">
        <w:rPr>
          <w:lang w:val="ru-RU"/>
        </w:rPr>
        <w:t>?' (1 Cor. 6:2).</w:t>
      </w:r>
      <w:r>
        <w:rPr>
          <w:rStyle w:val="FootnoteReference"/>
        </w:rPr>
        <w:footnoteReference w:id="2008"/>
      </w:r>
    </w:p>
    <w:p w14:paraId="615C7A75" w14:textId="77777777" w:rsidR="00BE1885" w:rsidRPr="006A21F9" w:rsidRDefault="00BE1885" w:rsidP="00BE1885">
      <w:pPr>
        <w:ind w:firstLine="708"/>
        <w:rPr>
          <w:lang w:val="ru-RU"/>
        </w:rPr>
      </w:pPr>
      <w:r w:rsidRPr="006A21F9">
        <w:rPr>
          <w:b/>
          <w:bCs/>
          <w:lang w:val="ru-RU"/>
        </w:rPr>
        <w:t xml:space="preserve">3) </w:t>
      </w:r>
      <w:r w:rsidRPr="006A21F9">
        <w:rPr>
          <w:lang w:val="ru-RU"/>
        </w:rPr>
        <w:t>Ang mga pagahukman. Ang mosunod magatubang sa lingkoranan sa paghukom</w:t>
      </w:r>
      <w:r w:rsidRPr="006A21F9">
        <w:rPr>
          <w:b/>
          <w:bCs/>
          <w:lang w:val="ru-RU"/>
        </w:rPr>
        <w:t xml:space="preserve">: a) </w:t>
      </w:r>
      <w:r w:rsidRPr="006A21F9">
        <w:rPr>
          <w:lang w:val="ru-RU"/>
        </w:rPr>
        <w:t xml:space="preserve">ang tanang tawo, buhi man o patay: </w:t>
      </w:r>
      <w:r w:rsidRPr="006A21F9">
        <w:rPr>
          <w:i/>
          <w:iCs/>
          <w:lang w:val="ru-RU"/>
        </w:rPr>
        <w:t xml:space="preserve">ug ang tanang nasud tigumon sa Iyang atubangan </w:t>
      </w:r>
      <w:r w:rsidRPr="006A21F9">
        <w:rPr>
          <w:lang w:val="ru-RU"/>
        </w:rPr>
        <w:t xml:space="preserve">(Mat. 25:32), — </w:t>
      </w:r>
      <w:r w:rsidRPr="006A21F9">
        <w:rPr>
          <w:i/>
          <w:iCs/>
          <w:lang w:val="ru-RU"/>
        </w:rPr>
        <w:t xml:space="preserve">sa atubangan sa Dios ug sa atong Ginoong Jesu-Cristo, Nga magahukom sa mga buhi ug sa mga patay sa Iyang pagpadayag ug sa Iyang Gingharian </w:t>
      </w:r>
      <w:r w:rsidRPr="006A21F9">
        <w:rPr>
          <w:lang w:val="ru-RU"/>
        </w:rPr>
        <w:t xml:space="preserve">(2 Tim. 4:1): </w:t>
      </w:r>
      <w:r w:rsidRPr="006A21F9">
        <w:rPr>
          <w:i/>
          <w:iCs/>
          <w:lang w:val="ru-RU"/>
        </w:rPr>
        <w:t xml:space="preserve">Siya ang Hukom sa buhi ug sa patay, nga gitakda sa Dios </w:t>
      </w:r>
      <w:r w:rsidRPr="006A21F9">
        <w:rPr>
          <w:lang w:val="ru-RU"/>
        </w:rPr>
        <w:t xml:space="preserve">(Buhat 10:42); </w:t>
      </w:r>
      <w:r w:rsidRPr="006A21F9">
        <w:rPr>
          <w:b/>
          <w:bCs/>
          <w:lang w:val="ru-RU"/>
        </w:rPr>
        <w:t xml:space="preserve">b) </w:t>
      </w:r>
      <w:r w:rsidRPr="006A21F9">
        <w:rPr>
          <w:lang w:val="ru-RU"/>
        </w:rPr>
        <w:t xml:space="preserve">ang matarong ug ang daotan: </w:t>
      </w:r>
      <w:r w:rsidRPr="006A21F9">
        <w:rPr>
          <w:i/>
          <w:iCs/>
          <w:lang w:val="ru-RU"/>
        </w:rPr>
        <w:t xml:space="preserve">kay kita tanan kinahanglan magpakita sa atubangan sa hukmanan ni Cristo, aron ang matag-usa makadawat sa angay kaniya sumala sa iyang mga binuhatan nga gihimo samtang anaa pa sa lawas, maayo man o dautan </w:t>
      </w:r>
      <w:r w:rsidRPr="006A21F9">
        <w:rPr>
          <w:lang w:val="ru-RU"/>
        </w:rPr>
        <w:t>[(2 Cor. 5:10); cf. (Juan 5:29); (Roma 2:6–7)];</w:t>
      </w:r>
      <w:r>
        <w:rPr>
          <w:rStyle w:val="FootnoteReference"/>
        </w:rPr>
        <w:footnoteReference w:id="2009"/>
      </w:r>
      <w:r w:rsidRPr="006A21F9">
        <w:rPr>
          <w:lang w:val="ru-RU"/>
        </w:rPr>
        <w:t xml:space="preserve"> </w:t>
      </w:r>
      <w:r w:rsidRPr="006A21F9">
        <w:rPr>
          <w:b/>
          <w:bCs/>
          <w:lang w:val="ru-RU"/>
        </w:rPr>
        <w:t xml:space="preserve">c) </w:t>
      </w:r>
      <w:r w:rsidRPr="006A21F9">
        <w:rPr>
          <w:lang w:val="ru-RU"/>
        </w:rPr>
        <w:t>dili lamang ang tanang tawo, kondili usab ang mga nahulog nga espiritu, kinsa, sumala sa pagpamatuod sa Apostol, dili pasayloon sa Dios, kondili pagaposan sila ingon mga bihag sa kangitngit, ug ihatag sila aron bantayan sa mga nag-antos sa pagsilot [(2 Pedro 2:4); cf. (Judas 6)].</w:t>
      </w:r>
    </w:p>
    <w:p w14:paraId="33D2BE16"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Ang hilisgutan sa paghukom. Ang hilisgutan sa paghukom mao ang — </w:t>
      </w:r>
      <w:r w:rsidRPr="006A21F9">
        <w:rPr>
          <w:b/>
          <w:bCs/>
          <w:lang w:val="ru-RU"/>
        </w:rPr>
        <w:t xml:space="preserve">a) </w:t>
      </w:r>
      <w:r w:rsidRPr="006A21F9">
        <w:rPr>
          <w:lang w:val="ru-RU"/>
        </w:rPr>
        <w:t xml:space="preserve">dili lamang ang mga binuhatan sa tawo: kay ang Ginoo mubayad sa matag tawo sumala sa iyang mga binuhatan [(Rom. 2:6); cf. (2 </w:t>
      </w:r>
      <w:r w:rsidRPr="006A21F9">
        <w:rPr>
          <w:lang w:val="ru-RU"/>
        </w:rPr>
        <w:lastRenderedPageBreak/>
        <w:t>Cor. 5:10); (Jude 15)];</w:t>
      </w:r>
      <w:r>
        <w:rPr>
          <w:rStyle w:val="FootnoteReference"/>
        </w:rPr>
        <w:footnoteReference w:id="2010"/>
      </w:r>
      <w:r w:rsidRPr="006A21F9">
        <w:rPr>
          <w:lang w:val="ru-RU"/>
        </w:rPr>
        <w:t xml:space="preserve"> </w:t>
      </w:r>
      <w:r w:rsidRPr="006A21F9">
        <w:rPr>
          <w:b/>
          <w:bCs/>
          <w:lang w:val="ru-RU"/>
        </w:rPr>
        <w:t xml:space="preserve">b) </w:t>
      </w:r>
      <w:r w:rsidRPr="006A21F9">
        <w:rPr>
          <w:lang w:val="ru-RU"/>
        </w:rPr>
        <w:t xml:space="preserve">apan usab ang mga pulong: </w:t>
      </w:r>
      <w:r w:rsidRPr="006A21F9">
        <w:rPr>
          <w:i/>
          <w:iCs/>
          <w:lang w:val="ru-RU"/>
        </w:rPr>
        <w:t>'Nagaingon ako kaninyo nga sa adlaw sa paghukom kinahanglan maghatag og pasaylo ang mga tawo alang sa matag walay pulos nga pulong nga ilang gisulti</w:t>
      </w:r>
      <w:r w:rsidRPr="006A21F9">
        <w:rPr>
          <w:lang w:val="ru-RU"/>
        </w:rPr>
        <w:t xml:space="preserve">' (Matt. 12:36); </w:t>
      </w:r>
      <w:r w:rsidRPr="006A21F9">
        <w:rPr>
          <w:b/>
          <w:bCs/>
          <w:lang w:val="ru-RU"/>
        </w:rPr>
        <w:t xml:space="preserve">c) </w:t>
      </w:r>
      <w:r w:rsidRPr="006A21F9">
        <w:rPr>
          <w:lang w:val="ru-RU"/>
        </w:rPr>
        <w:t xml:space="preserve">ug bisan pa ang labing tinago nga mga hunahuna: </w:t>
      </w:r>
      <w:r w:rsidRPr="006A21F9">
        <w:rPr>
          <w:i/>
          <w:iCs/>
          <w:lang w:val="ru-RU"/>
        </w:rPr>
        <w:t xml:space="preserve">kay moabot ang Ginoo, nga magpadayag sa natago sa kangitngit ug ipahibalo ang mga tuyo sa kasingkasing, ug unya ang matag tawo makadawat og pagdayeg gikan sa Dios </w:t>
      </w:r>
      <w:r w:rsidRPr="006A21F9">
        <w:rPr>
          <w:lang w:val="ru-RU"/>
        </w:rPr>
        <w:t>[(1 Cor. 4:5); cf. (Rev. 2:23)].</w:t>
      </w:r>
      <w:r>
        <w:rPr>
          <w:rStyle w:val="FootnoteReference"/>
        </w:rPr>
        <w:footnoteReference w:id="2011"/>
      </w:r>
    </w:p>
    <w:p w14:paraId="36D314D4" w14:textId="77777777" w:rsidR="00BE1885" w:rsidRPr="006A21F9" w:rsidRDefault="00BE1885" w:rsidP="00BE1885">
      <w:pPr>
        <w:ind w:firstLine="708"/>
        <w:rPr>
          <w:lang w:val="ru-RU"/>
        </w:rPr>
      </w:pPr>
      <w:r w:rsidRPr="006A21F9">
        <w:rPr>
          <w:b/>
          <w:bCs/>
          <w:lang w:val="ru-RU"/>
        </w:rPr>
        <w:t xml:space="preserve">5) </w:t>
      </w:r>
      <w:r w:rsidRPr="006A21F9">
        <w:rPr>
          <w:lang w:val="ru-RU"/>
        </w:rPr>
        <w:t xml:space="preserve">Ang pagbulag sa mga matarong gikan sa mga daotan. </w:t>
      </w:r>
      <w:r w:rsidRPr="006A21F9">
        <w:rPr>
          <w:i/>
          <w:iCs/>
          <w:lang w:val="ru-RU"/>
        </w:rPr>
        <w:t xml:space="preserve">…Ug Iyang pagabulagon ang usa gikan sa usa, sama sa magbalantay nga nagabulag sa karnero gikan sa kanding; ug Iyang ibutang ang mga karnero sa Iyang tuo, ug ang mga kanding sa Iyang wala </w:t>
      </w:r>
      <w:r w:rsidRPr="006A21F9">
        <w:rPr>
          <w:lang w:val="ru-RU"/>
        </w:rPr>
        <w:t>(Mat. 25:32–33).</w:t>
      </w:r>
    </w:p>
    <w:p w14:paraId="5AD2E3C1" w14:textId="77777777" w:rsidR="00BE1885" w:rsidRPr="006A21F9" w:rsidRDefault="00BE1885" w:rsidP="00BE1885">
      <w:pPr>
        <w:ind w:firstLine="708"/>
        <w:rPr>
          <w:lang w:val="ru-RU"/>
        </w:rPr>
      </w:pPr>
      <w:r w:rsidRPr="006A21F9">
        <w:rPr>
          <w:b/>
          <w:bCs/>
          <w:lang w:val="ru-RU"/>
        </w:rPr>
        <w:t xml:space="preserve">6) </w:t>
      </w:r>
      <w:r w:rsidRPr="006A21F9">
        <w:rPr>
          <w:lang w:val="ru-RU"/>
        </w:rPr>
        <w:t xml:space="preserve">Ang pahayag sa Hukom sa paghukom sa duha ka grupo. Unya mosulti ang Hari sa mga naa sa Iyang tuo nga kamot: </w:t>
      </w:r>
      <w:r w:rsidRPr="006A21F9">
        <w:rPr>
          <w:i/>
          <w:iCs/>
          <w:lang w:val="ru-RU"/>
        </w:rPr>
        <w:t>Unya mosulti ang Hari sa mga naa sa Iyang tuo nga kamot: 'Umari kamo, mga gipanalanginan sa akong Amahan; dawata ang inyong panulondon, ang Gingharian nga gipreparar alang kaninyo sukad pa sa pagtukod sa kalibutan</w:t>
      </w:r>
      <w:r w:rsidRPr="006A21F9">
        <w:rPr>
          <w:lang w:val="ru-RU"/>
        </w:rPr>
        <w:t xml:space="preserve">' (Mat. 25:34) … Unya mosulti Siya sa mga naa </w:t>
      </w:r>
      <w:r w:rsidRPr="006A21F9">
        <w:rPr>
          <w:i/>
          <w:iCs/>
          <w:lang w:val="ru-RU"/>
        </w:rPr>
        <w:t>sa Iyang wala: 'Palayo kanako, kamo nga mga gisumpa, ngadto sa kalayo nga walay katapusan nga gitagana para sa yawa ug sa iyang mga anghel</w:t>
      </w:r>
      <w:r w:rsidRPr="006A21F9">
        <w:rPr>
          <w:lang w:val="ru-RU"/>
        </w:rPr>
        <w:t>' (Mat. 25:41).</w:t>
      </w:r>
    </w:p>
    <w:p w14:paraId="67783BAD" w14:textId="77777777" w:rsidR="00BE1885" w:rsidRPr="006A21F9" w:rsidRDefault="00BE1885" w:rsidP="00BE1885">
      <w:pPr>
        <w:rPr>
          <w:lang w:val="ru-RU"/>
        </w:rPr>
      </w:pPr>
      <w:r w:rsidRPr="006A21F9">
        <w:rPr>
          <w:lang w:val="ru-RU"/>
        </w:rPr>
        <w:tab/>
        <w:t>Gikilala sa mga Balaang Amahan ug magtutudlo sa Simbahan kining paglarawan sa Katapusang Paghukom nga walay duhaduha nga tinuod, ug ilang gihatag ang ilang mga interpretasyon niini;</w:t>
      </w:r>
      <w:r>
        <w:rPr>
          <w:rStyle w:val="FootnoteReference"/>
        </w:rPr>
        <w:footnoteReference w:id="2012"/>
      </w:r>
      <w:r w:rsidRPr="006A21F9">
        <w:rPr>
          <w:lang w:val="ru-RU"/>
        </w:rPr>
        <w:t xml:space="preserve"> apan kanunay nilang giingon nga kini dili angay sabton sa tanang detalye nga literal ug sa makatawo nga paagi. 'Ang Kasulatan,' ingon ni San Basilio nga Dako, 'nagpresentar niini sa usa ka personipikadong paagi, dili tungod kay ang Hukom mangutana sa matag-usa kanato, o motubag sa gihukman, kondili aron itanom kanato ang pagbati sa pagka-maigmat, ug aron dili nato kalimtan ang paghunahuna sa atong kaugalingong pagpakamatarong. Lagmit, bisan pa, nga pinaagi sa usa ka dili masukod nga gahum, sa pagkurap sa mata, ang tanang binuhatan sa atong kinabuhi ipamutang sa panumduman sa atong kalag, sama sa usa ka hulagway. Ug busa madungog nato kining mga pulong: </w:t>
      </w:r>
      <w:r w:rsidRPr="006A21F9">
        <w:rPr>
          <w:i/>
          <w:iCs/>
          <w:lang w:val="ru-RU"/>
        </w:rPr>
        <w:t>'Karon ang ilang mga binuhatan naglibot kanila; nagatindog sila sa akong atubangan</w:t>
      </w:r>
      <w:r w:rsidRPr="006A21F9">
        <w:rPr>
          <w:lang w:val="ru-RU"/>
        </w:rPr>
        <w:t>' (Oseas 7:2). Ug ang mga libro nga gihisgutan sa Daniel (Dan. 7:10)—unsa pa kaha ang ilang pasabot gawas sa Ginoo nga nagpukaw sa hunahuna sa tawo sa mga hulagway sa tanan nga nahimo, aron ang matag-usa makahinumdom sa iyang kaugalingong mga buhat, ug aron makita nato kon unsa ang atong silotan."</w:t>
      </w:r>
      <w:r>
        <w:rPr>
          <w:rStyle w:val="FootnoteReference"/>
        </w:rPr>
        <w:footnoteReference w:id="2013"/>
      </w:r>
      <w:r w:rsidRPr="006A21F9">
        <w:rPr>
          <w:lang w:val="ru-RU"/>
        </w:rPr>
        <w:t xml:space="preserve"> "Dili angay hunahunaon nga ang pag-abot sa Ginoo mahimong lokal ug pisikal, kondili kinahanglan Siya atbangon sa himaya sa Amahan, kalit, sa tibuok uniberso."</w:t>
      </w:r>
      <w:r>
        <w:rPr>
          <w:rStyle w:val="FootnoteReference"/>
        </w:rPr>
        <w:footnoteReference w:id="2014"/>
      </w:r>
      <w:r w:rsidRPr="006A21F9">
        <w:rPr>
          <w:lang w:val="ru-RU"/>
        </w:rPr>
        <w:t xml:space="preserve"> "Dili angay hunahunaon nga daghan kaayong panahon ang malabay sa dili pa makita sa matag tawo ang iyang kaugalingon ug ang iyang mga buhat; ug ang hunahuna, sa pagkurap sa mata, pinaagi sa usa ka dili masukod nga gahum, ipakita sa kaugalingon ang Hukom ug ang mga sangputanan sa paghukom sa Dios; hayag kaayo kini nga ipakita sa hunahuna, ug sa kinahiladman sa kalag, sama sa usa ka salamin, makita niini ang mga hulagway sa ilang mga gibuhat."</w:t>
      </w:r>
      <w:r>
        <w:rPr>
          <w:rStyle w:val="FootnoteReference"/>
        </w:rPr>
        <w:footnoteReference w:id="2015"/>
      </w:r>
    </w:p>
    <w:p w14:paraId="0A965084" w14:textId="77777777" w:rsidR="00BE1885" w:rsidRPr="006A21F9" w:rsidRDefault="00BE1885" w:rsidP="00BE1885">
      <w:pPr>
        <w:rPr>
          <w:lang w:val="ru-RU"/>
        </w:rPr>
      </w:pPr>
      <w:r w:rsidRPr="006A21F9">
        <w:rPr>
          <w:lang w:val="ru-RU"/>
        </w:rPr>
        <w:lastRenderedPageBreak/>
        <w:tab/>
      </w:r>
      <w:r w:rsidRPr="001E4083">
        <w:rPr>
          <w:b/>
          <w:bCs/>
        </w:rPr>
        <w:t>III</w:t>
      </w:r>
      <w:r w:rsidRPr="006A21F9">
        <w:rPr>
          <w:b/>
          <w:bCs/>
          <w:lang w:val="ru-RU"/>
        </w:rPr>
        <w:t xml:space="preserve">. </w:t>
      </w:r>
      <w:r w:rsidRPr="006A21F9">
        <w:rPr>
          <w:lang w:val="ru-RU"/>
        </w:rPr>
        <w:t>Gikan niining paghulagway sa paghukom nga mahitabo sa katapusan sa kalibutan, mahimo usab makakuha og konklusyon bahin sa kinaiya niining paghukom. Kini klaro nga mahimong:</w:t>
      </w:r>
    </w:p>
    <w:p w14:paraId="439B8450" w14:textId="77777777" w:rsidR="00BE1885" w:rsidRPr="006A21F9" w:rsidRDefault="00BE1885" w:rsidP="00BE1885">
      <w:pPr>
        <w:ind w:firstLine="708"/>
        <w:rPr>
          <w:lang w:val="ru-RU"/>
        </w:rPr>
      </w:pPr>
      <w:r w:rsidRPr="006A21F9">
        <w:rPr>
          <w:b/>
          <w:bCs/>
          <w:lang w:val="ru-RU"/>
        </w:rPr>
        <w:t xml:space="preserve">1) </w:t>
      </w:r>
      <w:r w:rsidRPr="006A21F9">
        <w:rPr>
          <w:i/>
          <w:iCs/>
          <w:lang w:val="ru-RU"/>
        </w:rPr>
        <w:t>Unibersal</w:t>
      </w:r>
      <w:r w:rsidRPr="006A21F9">
        <w:rPr>
          <w:lang w:val="ru-RU"/>
        </w:rPr>
        <w:t>: kay kini moabot sa tanang tawo, buhi ug patay, maayo ug dautan, bisan sa mga nahulog nga anghel mismo: kay ang Ginoo maghuhukom sa kalibutan (Buhat 17:31).</w:t>
      </w:r>
      <w:r>
        <w:rPr>
          <w:rStyle w:val="FootnoteReference"/>
        </w:rPr>
        <w:footnoteReference w:id="2016"/>
      </w:r>
    </w:p>
    <w:p w14:paraId="402FB8EB" w14:textId="77777777" w:rsidR="00BE1885" w:rsidRPr="006A21F9" w:rsidRDefault="00BE1885" w:rsidP="00BE1885">
      <w:pPr>
        <w:ind w:firstLine="708"/>
        <w:rPr>
          <w:lang w:val="ru-RU"/>
        </w:rPr>
      </w:pPr>
      <w:r w:rsidRPr="006A21F9">
        <w:rPr>
          <w:b/>
          <w:bCs/>
          <w:lang w:val="ru-RU"/>
        </w:rPr>
        <w:t xml:space="preserve">2) </w:t>
      </w:r>
      <w:r w:rsidRPr="006A21F9">
        <w:rPr>
          <w:i/>
          <w:iCs/>
          <w:lang w:val="ru-RU"/>
        </w:rPr>
        <w:t>Seryoso ug publiko</w:t>
      </w:r>
      <w:r w:rsidRPr="006A21F9">
        <w:rPr>
          <w:lang w:val="ru-RU"/>
        </w:rPr>
        <w:t>: kay ang Hukom magpakita sa Iyang tibuok himaya uban sa tanang balaang anghel, ug maghimo sa paghukom sa atubangan sa tibuok kalibutan—langitnong, yutang, ug sa ilawom sa yuta.</w:t>
      </w:r>
      <w:r>
        <w:rPr>
          <w:rStyle w:val="FootnoteReference"/>
        </w:rPr>
        <w:footnoteReference w:id="2017"/>
      </w:r>
    </w:p>
    <w:p w14:paraId="01D5F0A2" w14:textId="77777777" w:rsidR="00BE1885" w:rsidRPr="006A21F9" w:rsidRDefault="00BE1885" w:rsidP="00BE1885">
      <w:pPr>
        <w:ind w:firstLine="708"/>
        <w:rPr>
          <w:lang w:val="ru-RU"/>
        </w:rPr>
      </w:pPr>
      <w:r w:rsidRPr="006A21F9">
        <w:rPr>
          <w:b/>
          <w:bCs/>
          <w:lang w:val="ru-RU"/>
        </w:rPr>
        <w:t xml:space="preserve">3) </w:t>
      </w:r>
      <w:r w:rsidRPr="006A21F9">
        <w:rPr>
          <w:i/>
          <w:iCs/>
          <w:lang w:val="ru-RU"/>
        </w:rPr>
        <w:t>Higpit ug makalilisang</w:t>
      </w:r>
      <w:r w:rsidRPr="006A21F9">
        <w:rPr>
          <w:lang w:val="ru-RU"/>
        </w:rPr>
        <w:t>: kay kini ipatuman subay sa tanang pagkamatarong sa Dios, ug pagkamatarong ra gayud; kana mao ang adlaw sa kasuko ug pagpadayag sa matarong nga paghukom sa Dios (Roma 2:5).</w:t>
      </w:r>
      <w:r>
        <w:rPr>
          <w:rStyle w:val="FootnoteReference"/>
        </w:rPr>
        <w:footnoteReference w:id="2018"/>
      </w:r>
    </w:p>
    <w:p w14:paraId="077D217D" w14:textId="77777777" w:rsidR="00BE1885" w:rsidRPr="006A21F9" w:rsidRDefault="00BE1885" w:rsidP="00BE1885">
      <w:pPr>
        <w:ind w:firstLine="708"/>
        <w:rPr>
          <w:lang w:val="ru-RU"/>
        </w:rPr>
      </w:pPr>
      <w:r w:rsidRPr="006A21F9">
        <w:rPr>
          <w:b/>
          <w:bCs/>
          <w:lang w:val="ru-RU"/>
        </w:rPr>
        <w:t xml:space="preserve">4) </w:t>
      </w:r>
      <w:r w:rsidRPr="006A21F9">
        <w:rPr>
          <w:i/>
          <w:iCs/>
          <w:lang w:val="ru-RU"/>
        </w:rPr>
        <w:t>Huling ug pinal</w:t>
      </w:r>
      <w:r w:rsidRPr="006A21F9">
        <w:rPr>
          <w:lang w:val="ru-RU"/>
        </w:rPr>
        <w:t>: kay kini magtakda sa walay katapusang kapalaran sa matag usa sa mga akusado (Mat. 25:46).</w:t>
      </w:r>
    </w:p>
    <w:p w14:paraId="667A7973" w14:textId="77777777" w:rsidR="00BE1885" w:rsidRPr="006A21F9" w:rsidRDefault="00BE1885" w:rsidP="00BE1885">
      <w:pPr>
        <w:rPr>
          <w:lang w:val="ru-RU"/>
        </w:rPr>
      </w:pPr>
      <w:r w:rsidRPr="006A21F9">
        <w:rPr>
          <w:lang w:val="ru-RU"/>
        </w:rPr>
        <w:tab/>
      </w:r>
    </w:p>
    <w:p w14:paraId="039214BA" w14:textId="77777777" w:rsidR="00BE1885" w:rsidRPr="006A21F9" w:rsidRDefault="00BE1885" w:rsidP="00BE1885">
      <w:pPr>
        <w:pStyle w:val="Heading5"/>
        <w:rPr>
          <w:lang w:val="ru-RU"/>
        </w:rPr>
      </w:pPr>
      <w:bookmarkStart w:id="1214" w:name="_Toc133143045"/>
      <w:bookmarkStart w:id="1215" w:name="_Toc133166402"/>
      <w:bookmarkStart w:id="1216" w:name="_Toc182221612"/>
      <w:bookmarkStart w:id="1217" w:name="_Toc238453179"/>
      <w:bookmarkStart w:id="1218" w:name="_Toc238453979"/>
      <w:bookmarkStart w:id="1219" w:name="_Toc238574287"/>
      <w:r w:rsidRPr="006A21F9">
        <w:rPr>
          <w:bCs/>
          <w:lang w:val="ru-RU"/>
        </w:rPr>
        <w:t xml:space="preserve">§266. </w:t>
      </w:r>
      <w:r w:rsidRPr="006A21F9">
        <w:rPr>
          <w:lang w:val="ru-RU"/>
        </w:rPr>
        <w:t xml:space="preserve">Mga Sirkumstansya nga Kauban sa Katapusang Paghukom: </w:t>
      </w:r>
      <w:r w:rsidRPr="006A21F9">
        <w:rPr>
          <w:bCs/>
          <w:lang w:val="ru-RU"/>
        </w:rPr>
        <w:t xml:space="preserve">a) </w:t>
      </w:r>
      <w:r w:rsidRPr="006A21F9">
        <w:rPr>
          <w:lang w:val="ru-RU"/>
        </w:rPr>
        <w:t>ang katapusan sa kalibutan</w:t>
      </w:r>
      <w:bookmarkEnd w:id="1214"/>
      <w:bookmarkEnd w:id="1215"/>
      <w:bookmarkEnd w:id="1216"/>
      <w:bookmarkEnd w:id="1217"/>
      <w:bookmarkEnd w:id="1218"/>
      <w:bookmarkEnd w:id="1219"/>
    </w:p>
    <w:p w14:paraId="1631D39A" w14:textId="77777777" w:rsidR="00BE1885" w:rsidRPr="006A21F9" w:rsidRDefault="00BE1885" w:rsidP="00BE1885">
      <w:pPr>
        <w:ind w:firstLine="708"/>
        <w:rPr>
          <w:lang w:val="ru-RU"/>
        </w:rPr>
      </w:pPr>
      <w:r w:rsidRPr="006A21F9">
        <w:rPr>
          <w:lang w:val="ru-RU"/>
        </w:rPr>
        <w:t>Niining maong katapusang adlaw, diin ipatuman sa Dios ang katapusang paghukom sa tibuok kalibutan, mosunod usab ang katapusan sa kalibutan.</w:t>
      </w:r>
    </w:p>
    <w:p w14:paraId="108F7EFC"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Klaro nga gipakita sa Balaang Kasulatan: </w:t>
      </w:r>
      <w:r w:rsidRPr="006A21F9">
        <w:rPr>
          <w:b/>
          <w:bCs/>
          <w:lang w:val="ru-RU"/>
        </w:rPr>
        <w:t xml:space="preserve">a) </w:t>
      </w:r>
      <w:r w:rsidRPr="006A21F9">
        <w:rPr>
          <w:lang w:val="ru-RU"/>
        </w:rPr>
        <w:t xml:space="preserve">ang kamatuoran o kasiguruhan niining umaabot nga hitabo; </w:t>
      </w:r>
      <w:r w:rsidRPr="006A21F9">
        <w:rPr>
          <w:b/>
          <w:bCs/>
          <w:lang w:val="ru-RU"/>
        </w:rPr>
        <w:t xml:space="preserve">b) </w:t>
      </w:r>
      <w:r w:rsidRPr="006A21F9">
        <w:rPr>
          <w:lang w:val="ru-RU"/>
        </w:rPr>
        <w:t xml:space="preserve">ang kinaiya ug porma niini; ug </w:t>
      </w:r>
      <w:r w:rsidRPr="006A21F9">
        <w:rPr>
          <w:b/>
          <w:bCs/>
          <w:lang w:val="ru-RU"/>
        </w:rPr>
        <w:t xml:space="preserve">c) </w:t>
      </w:r>
      <w:r w:rsidRPr="006A21F9">
        <w:rPr>
          <w:lang w:val="ru-RU"/>
        </w:rPr>
        <w:t>ang suod nga kalabotan niini sa Katapusang Paghukom.</w:t>
      </w:r>
    </w:p>
    <w:p w14:paraId="6C073A53"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Kamatuoran. Nga ang kasamtangang kalibutan moabot sa katapusan gipahayag na </w:t>
      </w:r>
      <w:r w:rsidRPr="006A21F9">
        <w:rPr>
          <w:b/>
          <w:bCs/>
          <w:lang w:val="ru-RU"/>
        </w:rPr>
        <w:t xml:space="preserve">a) </w:t>
      </w:r>
      <w:r w:rsidRPr="006A21F9">
        <w:rPr>
          <w:lang w:val="ru-RU"/>
        </w:rPr>
        <w:t xml:space="preserve">sukad pa sa Daan nga Tugon sa Salmoista, nga misinggit sa Dios: </w:t>
      </w:r>
      <w:r w:rsidRPr="006A21F9">
        <w:rPr>
          <w:i/>
          <w:iCs/>
          <w:lang w:val="ru-RU"/>
        </w:rPr>
        <w:t xml:space="preserve">'Sa sinugdan, Ginoo, imong gitukod ang mga basihanan sa kalibutan, ug ang mga langit mao ang buhat sa imong mga kamot; kini malaglag, apan ikaw magpabilin; ug ang tanan niini maguol sama sa bisti, ug sama sa bado imo silang ilisan' </w:t>
      </w:r>
      <w:r w:rsidRPr="006A21F9">
        <w:rPr>
          <w:lang w:val="ru-RU"/>
        </w:rPr>
        <w:t xml:space="preserve">(Salmo 101:26–27); </w:t>
      </w:r>
      <w:r w:rsidRPr="006A21F9">
        <w:rPr>
          <w:b/>
          <w:bCs/>
          <w:lang w:val="ru-RU"/>
        </w:rPr>
        <w:t xml:space="preserve">b) </w:t>
      </w:r>
      <w:r w:rsidRPr="006A21F9">
        <w:rPr>
          <w:lang w:val="ru-RU"/>
        </w:rPr>
        <w:t xml:space="preserve">Si Kristo nga Manluluwas mismo ang nagpamatuod niini sa Bag-ong Tugon sa dihang miingon Siya: </w:t>
      </w:r>
      <w:r w:rsidRPr="006A21F9">
        <w:rPr>
          <w:i/>
          <w:iCs/>
          <w:lang w:val="ru-RU"/>
        </w:rPr>
        <w:t>'Ang langit ug ang yuta mahanaw</w:t>
      </w:r>
      <w:r w:rsidRPr="006A21F9">
        <w:rPr>
          <w:lang w:val="ru-RU"/>
        </w:rPr>
        <w:t xml:space="preserve">' [(Mat. 24:35); cf. (Mat. 5:18)], ug gihatag Niya kini nga saad sa Iyang mga disipulo: </w:t>
      </w:r>
      <w:r w:rsidRPr="006A21F9">
        <w:rPr>
          <w:i/>
          <w:iCs/>
          <w:lang w:val="ru-RU"/>
        </w:rPr>
        <w:t>'Abi-abi, kamo mag-uban kanako kanunay, bisan hangtod sa katapusan sa kapanahonan</w:t>
      </w:r>
      <w:r w:rsidRPr="006A21F9">
        <w:rPr>
          <w:lang w:val="ru-RU"/>
        </w:rPr>
        <w:t xml:space="preserve">' (Mat. 28:20). Klaro nga ang katapusan sa kalibutan moabot gayud sa adlaw nga mahitabo ang Katapusang Paghukom: </w:t>
      </w:r>
      <w:r w:rsidRPr="006A21F9">
        <w:rPr>
          <w:b/>
          <w:bCs/>
          <w:lang w:val="ru-RU"/>
        </w:rPr>
        <w:t xml:space="preserve">a) </w:t>
      </w:r>
      <w:r w:rsidRPr="006A21F9">
        <w:rPr>
          <w:lang w:val="ru-RU"/>
        </w:rPr>
        <w:t xml:space="preserve">gikan sa mga pulong sa Manluluwas sa parabula sa binhi: </w:t>
      </w:r>
      <w:r w:rsidRPr="006A21F9">
        <w:rPr>
          <w:i/>
          <w:iCs/>
          <w:lang w:val="ru-RU"/>
        </w:rPr>
        <w:t xml:space="preserve">'ang ani mao ang katapusan sa kapanahonan, ug ang mga mag-ani mao ang mga anghel'. Busa, ingon nga ang mga sagbot tinipon ug gisunog sa kalayo, mao usab kini sa katapusan niining panahona … ang mga anghel mogawas ug bulagon ang daotan gikan sa taliwala sa mga matarong </w:t>
      </w:r>
      <w:r w:rsidRPr="006A21F9">
        <w:rPr>
          <w:lang w:val="ru-RU"/>
        </w:rPr>
        <w:t xml:space="preserve">[(Matt. 13:39–40, 49); cf. (Mat. 24:29)]; </w:t>
      </w:r>
      <w:r w:rsidRPr="006A21F9">
        <w:rPr>
          <w:b/>
          <w:bCs/>
          <w:lang w:val="ru-RU"/>
        </w:rPr>
        <w:t xml:space="preserve">b) </w:t>
      </w:r>
      <w:r w:rsidRPr="006A21F9">
        <w:rPr>
          <w:lang w:val="ru-RU"/>
        </w:rPr>
        <w:t xml:space="preserve">gikan sa mga pulong ni San Pedro nga Apostol: </w:t>
      </w:r>
      <w:r w:rsidRPr="006A21F9">
        <w:rPr>
          <w:i/>
          <w:iCs/>
          <w:lang w:val="ru-RU"/>
        </w:rPr>
        <w:t xml:space="preserve">ang kasamtangang langit ug yuta, nga gipadayon sa samang Pulong, gitipigan alang sa adlaw sa paghukom ug sa paglaglag sa mga daotan </w:t>
      </w:r>
      <w:r w:rsidRPr="006A21F9">
        <w:rPr>
          <w:lang w:val="ru-RU"/>
        </w:rPr>
        <w:t>(2 Ped. 3:7).</w:t>
      </w:r>
    </w:p>
    <w:p w14:paraId="6C556581"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Esensya ug porma. Ang katapusan sa kalibutan dili magpasabot sa hingpit nga pagkaguba ug pagkawala niini, kondili sa pagbag-o ug pag-usab niini pinaagi sa kalayo. </w:t>
      </w:r>
      <w:r w:rsidRPr="006A21F9">
        <w:rPr>
          <w:i/>
          <w:iCs/>
          <w:lang w:val="ru-RU"/>
        </w:rPr>
        <w:t>'Mapukan sila</w:t>
      </w:r>
      <w:r w:rsidRPr="006A21F9">
        <w:rPr>
          <w:lang w:val="ru-RU"/>
        </w:rPr>
        <w:t xml:space="preserve">,' miingon ang Salmistahan bahin sa kasamtangang langit ug yuta; apan iyang gipadayag ang iyang pasabot: </w:t>
      </w:r>
      <w:r w:rsidRPr="006A21F9">
        <w:rPr>
          <w:i/>
          <w:iCs/>
          <w:lang w:val="ru-RU"/>
        </w:rPr>
        <w:t>'sama sa bisti, maluma ug mausab sila</w:t>
      </w:r>
      <w:r w:rsidRPr="006A21F9">
        <w:rPr>
          <w:lang w:val="ru-RU"/>
        </w:rPr>
        <w:t xml:space="preserve">' (Salmo 101:26–27). Ug si San Pedro, pagkahuman niyang giingon nga </w:t>
      </w:r>
      <w:r w:rsidRPr="006A21F9">
        <w:rPr>
          <w:i/>
          <w:iCs/>
          <w:lang w:val="ru-RU"/>
        </w:rPr>
        <w:t>ang kasamtangang langit ug yuta gitipigan alang sa kalayo sa Adlaw sa Paghukom</w:t>
      </w:r>
      <w:r w:rsidRPr="006A21F9">
        <w:rPr>
          <w:lang w:val="ru-RU"/>
        </w:rPr>
        <w:t xml:space="preserve">, nagpadayon: </w:t>
      </w:r>
      <w:r w:rsidRPr="006A21F9">
        <w:rPr>
          <w:i/>
          <w:iCs/>
          <w:lang w:val="ru-RU"/>
        </w:rPr>
        <w:t>'Moabot ang adlaw sa Ginoo sama sa usa ka kawatan sa gabii; ug unya ang mga langit mahanaw uban sa dakong kasaba, ug ang mga elemento, nga nagdilaab, matunaw, ug ang yuta ug ang tanang buhat niini masunog</w:t>
      </w:r>
      <w:r w:rsidRPr="006A21F9">
        <w:rPr>
          <w:lang w:val="ru-RU"/>
        </w:rPr>
        <w:t xml:space="preserve">'; ug usab: </w:t>
      </w:r>
      <w:r w:rsidRPr="006A21F9">
        <w:rPr>
          <w:i/>
          <w:iCs/>
          <w:lang w:val="ru-RU"/>
        </w:rPr>
        <w:t>'nga diin ang mga langit, nga gisunog, matunaw, ug ang mga elemento, nga nagdilaab, matunaw</w:t>
      </w:r>
      <w:r w:rsidRPr="00FB3320">
        <w:rPr>
          <w:lang w:val="ru-RU"/>
        </w:rPr>
        <w:t>' [</w:t>
      </w:r>
      <w:r w:rsidRPr="006A21F9">
        <w:rPr>
          <w:lang w:val="ru-RU"/>
        </w:rPr>
        <w:t>(2 Ped. 3:7</w:t>
      </w:r>
      <w:r w:rsidRPr="00FB3320">
        <w:rPr>
          <w:lang w:val="ru-RU"/>
        </w:rPr>
        <w:t>)</w:t>
      </w:r>
      <w:r w:rsidRPr="006A21F9">
        <w:rPr>
          <w:lang w:val="ru-RU"/>
        </w:rPr>
        <w:t>, (2 Pedro 10–12)</w:t>
      </w:r>
      <w:r w:rsidRPr="00FB3320">
        <w:rPr>
          <w:lang w:val="ru-RU"/>
        </w:rPr>
        <w:t>]</w:t>
      </w:r>
      <w:r w:rsidRPr="006A21F9">
        <w:rPr>
          <w:lang w:val="ru-RU"/>
        </w:rPr>
        <w:t xml:space="preserve">; — apan dayon siya nagdugang: </w:t>
      </w:r>
      <w:r w:rsidRPr="006A21F9">
        <w:rPr>
          <w:i/>
          <w:iCs/>
          <w:lang w:val="ru-RU"/>
        </w:rPr>
        <w:t xml:space="preserve">'Apan kita, sumala sa Iyang saad, nagpaabut sa bag-ong langit ug bag-ong yuta, diin nagpuyo ang </w:t>
      </w:r>
      <w:r w:rsidRPr="006A21F9">
        <w:rPr>
          <w:i/>
          <w:iCs/>
          <w:lang w:val="ru-RU"/>
        </w:rPr>
        <w:lastRenderedPageBreak/>
        <w:t xml:space="preserve">pagkamatarong' </w:t>
      </w:r>
      <w:r w:rsidRPr="006A21F9">
        <w:rPr>
          <w:lang w:val="ru-RU"/>
        </w:rPr>
        <w:t xml:space="preserve">(2 Pedro 3:13). Si San Juan nga Teologo sa tinuod </w:t>
      </w:r>
      <w:r w:rsidRPr="006A21F9">
        <w:rPr>
          <w:i/>
          <w:iCs/>
          <w:lang w:val="ru-RU"/>
        </w:rPr>
        <w:t xml:space="preserve">nakakita sa bag-ong langit ug bag-ong yuta, kay ang unang langit ug unang yuta milabay na </w:t>
      </w:r>
      <w:r w:rsidRPr="006A21F9">
        <w:rPr>
          <w:lang w:val="ru-RU"/>
        </w:rPr>
        <w:t>(Pahayag 21:1).</w:t>
      </w:r>
    </w:p>
    <w:p w14:paraId="232400AC"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Duol kaayo nga koneksyon sa Katapusang Paghukom. Gipunting ni San Pablo nga Apostol kini nga koneksyon pinaagi sa mga pulong: </w:t>
      </w:r>
      <w:r w:rsidRPr="006A21F9">
        <w:rPr>
          <w:i/>
          <w:iCs/>
          <w:lang w:val="ru-RU"/>
        </w:rPr>
        <w:t>'Kay ang binuhat nagpaabot uban ang mainit nga paglaum sa pagpadayag sa mga anak sa Dios, kay ang binuhat gisilotan sa kawad-on sa paglaum, dili tungod sa kaugalingon niini kondili tungod sa kabubut-on sa nagpasakop niini, uban ang paglaum nga ang binuhat mismo makagawas gikan sa pagkaulipon niini sa pagkadaut ug madala ngadto sa kagawasan sa himaya sa mga anak sa Dios</w:t>
      </w:r>
      <w:r w:rsidRPr="006A21F9">
        <w:rPr>
          <w:lang w:val="ru-RU"/>
        </w:rPr>
        <w:t>' (Roma.</w:t>
      </w:r>
      <w:r w:rsidRPr="006A21F9">
        <w:rPr>
          <w:rFonts w:cs="Cambria Math"/>
          <w:lang w:val="ru-RU"/>
        </w:rPr>
        <w:t xml:space="preserve"> </w:t>
      </w:r>
      <w:r w:rsidRPr="006A21F9">
        <w:rPr>
          <w:lang w:val="ru-RU"/>
        </w:rPr>
        <w:t>8:19–21). Ingon nga resulta sa pagkahulog sa tawo, ang tanang binuhat napailalom sa dili kusang proseso sa pagkadaut, ug nag-agak-agak ug nag-antos uban kanato (Roma 8:22). Sa diha nga hingpit na ang buhat sa pagpanumbalik sa tawo, unya, pinaagi sa maong balaod, ang binuhat usab kinahanglan nga mapalaya gikan sa iyang kapoy ug, sa tinuod, gikan sa makaguba nga mga sangputanan sa sala. Apan ang pagpanumbalik sa katawhan makompleto sa Katapusang Paghukom, diin mahitabo ang pagpadayag sa mga anak sa Dios. Busa, sa samang higayon, ang binuhat mismo kinahanglan nga luwason gikan sa pagkaulipon sa pagkadaut ngadto sa kagawasan sa himaya sa mga anak sa Dios; ang tibuok materyal nga kalibutan kinahanglan limpyohan gikan sa makaguba nga sangputanan sa sala sa tawo ug bag-ohon. Kini nga pagbag-o sa kalibutan ang mahitabo sa katapusang adlaw pinaagi sa kalayo, aron sa bag-ong langit ug bag-ong yuta walay bisan unsang makasasala nga mabilin, kondili pagahimutangan lamang sa pagkamatarong (2 Pedro 2:13).</w:t>
      </w:r>
    </w:p>
    <w:p w14:paraId="373A953C"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Ang tanang mga ideya nga gipahayag sa ibabaw mahitungod sa katapusan sa kalibutan gipangwali usab sa mga Balaang Amahan ug mga magtutudlo sa Simbahan. Pananglitan:</w:t>
      </w:r>
    </w:p>
    <w:p w14:paraId="5D7BF4F7" w14:textId="77777777" w:rsidR="00BE1885" w:rsidRPr="006A21F9" w:rsidRDefault="00BE1885" w:rsidP="00BE1885">
      <w:pPr>
        <w:rPr>
          <w:lang w:val="ru-RU"/>
        </w:rPr>
      </w:pPr>
      <w:r w:rsidRPr="006A21F9">
        <w:rPr>
          <w:lang w:val="ru-RU"/>
        </w:rPr>
        <w:tab/>
        <w:t>San Ireneo: "Dili ang kinaiya ni ang substansya sa binuhat ang gipapas (kay Siya nga naghimo niini tinuod ug gamhanan), kondili ang porma niining kalibutan mawala, mao ang, kana nga nahimong hinungdan sa pagkadaut… Sa diha nga mawala na kini nga porma ug ang tawo mabag-o ug mabanhaw ngadto sa pagkawalay-daot, unya motungha ang bag-ong langit ug bag-ong yuta.</w:t>
      </w:r>
      <w:r>
        <w:rPr>
          <w:rStyle w:val="FootnoteReference"/>
        </w:rPr>
        <w:footnoteReference w:id="2019"/>
      </w:r>
    </w:p>
    <w:p w14:paraId="77717D38" w14:textId="77777777" w:rsidR="00BE1885" w:rsidRPr="006A21F9" w:rsidRDefault="00BE1885" w:rsidP="00BE1885">
      <w:pPr>
        <w:rPr>
          <w:lang w:val="ru-RU"/>
        </w:rPr>
      </w:pPr>
      <w:r w:rsidRPr="006A21F9">
        <w:rPr>
          <w:lang w:val="ru-RU"/>
        </w:rPr>
        <w:tab/>
        <w:t xml:space="preserve">San Cirilo sa Herusalem: 'Ang atong Ginoong Jesu-Kristo moanha gikan sa langit; Moanha Siya sa himaya sa katapusan niining kalibutan sa katapusang adlaw. Kay adunay katapusan kining kalibutan, ug kining gimugna nga kalibutan pagabag-ohon. Tungod kay ang pagpakasala, pagpangawat, pakighilawas ug tanang matang sa sala mikaylap sa tibuok yuta, ug ang dugo nasagol sa dugo (Oseas 4:2) sa kalibutan: aron kini nga katingalahang puloy-anan sa mga binuhat dili magpabilin nga puno sa paglapas sa balaod hangtod sa kahangturan, kini nga kalibutan molabay, aron kini mopakita pag-usab sa mas maayong porma… Ang Ginoo dili nagaguba sa kalangitan aron kini laglagon, kondili aron kini ipadayag pag-usab sa mas maayong porma. Paminawa ang mga pulong sa propeta David: </w:t>
      </w:r>
      <w:r w:rsidRPr="006A21F9">
        <w:rPr>
          <w:i/>
          <w:iCs/>
          <w:lang w:val="ru-RU"/>
        </w:rPr>
        <w:t>'Sa sinugdan, Ginoo, imong gitukod ang mga basihanan sa yuta, ug ang kalangitan mao ang buhat sa imong mga kamot; kini mawala, apan ikaw magpabilin</w:t>
      </w:r>
      <w:r w:rsidRPr="006A21F9">
        <w:rPr>
          <w:lang w:val="ru-RU"/>
        </w:rPr>
        <w:t xml:space="preserve">' (Salmo 101:26–27). Apan, tingali mangutana ang uban, ngano man nga klaro kaayo niyang giingon: 'mangawala sila'? Makita kini sa mosunod: </w:t>
      </w:r>
      <w:r w:rsidRPr="006A21F9">
        <w:rPr>
          <w:i/>
          <w:iCs/>
          <w:lang w:val="ru-RU"/>
        </w:rPr>
        <w:t>'ug ang tanan niini, sama sa bisti, magkadaot; ug sama sa kapa, imo silang ilisan, ug sila pagailisan</w:t>
      </w:r>
      <w:r w:rsidRPr="006A21F9">
        <w:rPr>
          <w:lang w:val="ru-RU"/>
        </w:rPr>
        <w:t xml:space="preserve">.' Kay sama sa giingon bahin sa tawo nga siya mamatay, ingon sa gisulat: </w:t>
      </w:r>
      <w:r w:rsidRPr="006A21F9">
        <w:rPr>
          <w:i/>
          <w:iCs/>
          <w:lang w:val="ru-RU"/>
        </w:rPr>
        <w:t xml:space="preserve">'Ang matarong mamatay, ug walay bisan kinsa nga magtagad niini' </w:t>
      </w:r>
      <w:r w:rsidRPr="006A21F9">
        <w:rPr>
          <w:lang w:val="ru-RU"/>
        </w:rPr>
        <w:t>(Isa. 57:1), samtang nagpaabut siya sa pagkabanhaw: ingon usab kita nagpaabut sa usa ka piho nga pagkabanhaw sa mga langit."</w:t>
      </w:r>
      <w:r>
        <w:rPr>
          <w:rStyle w:val="FootnoteReference"/>
        </w:rPr>
        <w:footnoteReference w:id="2020"/>
      </w:r>
    </w:p>
    <w:p w14:paraId="57DDD736" w14:textId="77777777" w:rsidR="00BE1885" w:rsidRPr="006A21F9" w:rsidRDefault="00BE1885" w:rsidP="00BE1885">
      <w:pPr>
        <w:rPr>
          <w:lang w:val="ru-RU"/>
        </w:rPr>
      </w:pPr>
      <w:r w:rsidRPr="006A21F9">
        <w:rPr>
          <w:lang w:val="ru-RU"/>
        </w:rPr>
        <w:tab/>
        <w:t xml:space="preserve">San Basilio ang Dako: "Ang usa ka pahibalo sa unahan mahitungod sa mga doktrina nga naghisgot sa katapusan ug pagbag-o sa kalibutan makita usab sa mubo nga gipasa kanato sa sinugdanan pa lang sa gitudlo nga gipadayag sa Diyos: 'Sa sinugdan gimugna sa Diyos.' Ang butang nga nagsugod sa panahon, sa iyang kinaiyahan, matapos usab sa panahon. Kung kini adunay sinugdanan sa panahon, ayaw pagduha-duha sa katapusan niini… Apan sila (ang mga paganong eskolar) wala makakaplag og bisan usa ka paagi sa tanang posible nga pamaagi aron masabtan ang Dios, ang Magbubuhat sa uniberso ug ang matarong nga Huwes nga nagahatag og ganti sa matag tawo sumala sa ilang mga binuhatan, ni aron mapahiuyon sa ilang hunahuna ang ideya sa katapusan, nga mosunod gikan sa konsepto sa paghukom; kay ang kalibutan kinahanglan mausab, bisan pa og ang kahimtang sa mga kalag mosulod sa lain nga porma sa kinabuhi. Kay sama sa karon nga kinabuhi nga adunay kinaiya nga </w:t>
      </w:r>
      <w:r w:rsidRPr="006A21F9">
        <w:rPr>
          <w:lang w:val="ru-RU"/>
        </w:rPr>
        <w:lastRenderedPageBreak/>
        <w:t>kauban niini nga kalibutan, ingon usab ang umaabot nga pag-eksister sa atong mga kalag modawat og daghang angay sa kahimtang niini."</w:t>
      </w:r>
      <w:r>
        <w:rPr>
          <w:rStyle w:val="FootnoteReference"/>
        </w:rPr>
        <w:footnoteReference w:id="2021"/>
      </w:r>
    </w:p>
    <w:p w14:paraId="749614D8" w14:textId="77777777" w:rsidR="00BE1885" w:rsidRPr="006A21F9" w:rsidRDefault="00BE1885" w:rsidP="00BE1885">
      <w:pPr>
        <w:rPr>
          <w:lang w:val="ru-RU"/>
        </w:rPr>
      </w:pPr>
      <w:r w:rsidRPr="006A21F9">
        <w:rPr>
          <w:lang w:val="ru-RU"/>
        </w:rPr>
        <w:tab/>
        <w:t>Balaan nga Hieronimo: "Klaro nga gipakita (Salmo 101:27) nga ang katapusan ug pagkaguba sa kalibutan dili nagpasabot sa pagbalik niini sa walay-sulod, kondili usa ka pagbag-o padulong sa mas maayo. Sa samang paagi, ang gisulat sa lain nga dapit: 'Ang kahayag sa bulan mahimong sama sa kahayag sa adlaw' (Isa. 30:26), nagpasabot dili sa pagkaguba sa nauna, kondili sa usa ka kausaban paingon sa mas maayo. Huna-hunaon nato ang gisulti: ang porma mawala, apan dili ang substansya. Gipadayag ni San Pedro ang parehas nga ideya (2 Pet. 3:13)… Wala niya giingon: 'Makakita kita og lain nga mga langit ug lain nga yuta', kondili nga ang una ug karaang mga butang mausab alang sa kaayohan."</w:t>
      </w:r>
      <w:r>
        <w:rPr>
          <w:rStyle w:val="FootnoteReference"/>
        </w:rPr>
        <w:footnoteReference w:id="2022"/>
      </w:r>
    </w:p>
    <w:p w14:paraId="3CAAA7B1" w14:textId="77777777" w:rsidR="00BE1885" w:rsidRPr="006A21F9" w:rsidRDefault="00BE1885" w:rsidP="00BE1885">
      <w:pPr>
        <w:rPr>
          <w:lang w:val="ru-RU"/>
        </w:rPr>
      </w:pPr>
      <w:r w:rsidRPr="006A21F9">
        <w:rPr>
          <w:lang w:val="ru-RU"/>
        </w:rPr>
        <w:tab/>
        <w:t>Ang mosunod usab nagtudlo niini: si Justin the Martyr, Athenagoras, Tatian, Theophilus sa Antioch, Minucius Felix, Hippolytus, Methodius ug uban pa.</w:t>
      </w:r>
      <w:r>
        <w:rPr>
          <w:rStyle w:val="FootnoteReference"/>
        </w:rPr>
        <w:footnoteReference w:id="2023"/>
      </w:r>
      <w:r w:rsidRPr="006A21F9">
        <w:rPr>
          <w:lang w:val="ru-RU"/>
        </w:rPr>
        <w:t xml:space="preserve"> Ang Ikalimang Ekumenikal nga Konseho, sa pagsupak sa nagkalain-laing sayop sa mga Origenista, seryosong gikondena ang ilang bakak nga pagtulon-an nga ang materyal nga kalibutan dili lang mausab, kondili hingpit nga laglagon.</w:t>
      </w:r>
      <w:r>
        <w:rPr>
          <w:rStyle w:val="FootnoteReference"/>
        </w:rPr>
        <w:footnoteReference w:id="2024"/>
      </w:r>
    </w:p>
    <w:p w14:paraId="79F009A3" w14:textId="77777777" w:rsidR="00BE1885" w:rsidRPr="006A21F9" w:rsidRDefault="00BE1885" w:rsidP="00BE1885">
      <w:pPr>
        <w:rPr>
          <w:lang w:val="ru-RU"/>
        </w:rPr>
      </w:pPr>
      <w:r w:rsidRPr="006A21F9">
        <w:rPr>
          <w:lang w:val="ru-RU"/>
        </w:rPr>
        <w:tab/>
      </w:r>
    </w:p>
    <w:p w14:paraId="08AEB857" w14:textId="77777777" w:rsidR="00BE1885" w:rsidRPr="006A21F9" w:rsidRDefault="00BE1885" w:rsidP="00BE1885">
      <w:pPr>
        <w:pStyle w:val="Heading5"/>
        <w:rPr>
          <w:lang w:val="ru-RU"/>
        </w:rPr>
      </w:pPr>
      <w:bookmarkStart w:id="1220" w:name="_Toc133143046"/>
      <w:bookmarkStart w:id="1221" w:name="_Toc133166403"/>
      <w:bookmarkStart w:id="1222" w:name="_Toc182221613"/>
      <w:bookmarkStart w:id="1223" w:name="_Toc238453180"/>
      <w:bookmarkStart w:id="1224" w:name="_Toc238453980"/>
      <w:bookmarkStart w:id="1225" w:name="_Toc238574288"/>
      <w:r w:rsidRPr="006A21F9">
        <w:rPr>
          <w:bCs/>
          <w:lang w:val="ru-RU"/>
        </w:rPr>
        <w:t xml:space="preserve">§267. b) </w:t>
      </w:r>
      <w:r w:rsidRPr="006A21F9">
        <w:rPr>
          <w:lang w:val="ru-RU"/>
        </w:rPr>
        <w:t>Ang katapusan sa Gingharian sa Grasya ni Kristo ug ang pagsugod sa Gingharian sa Himaya; usa ka pahimangno bahin sa Chiliasm o Milenyo ni Kristo</w:t>
      </w:r>
      <w:bookmarkEnd w:id="1220"/>
      <w:bookmarkEnd w:id="1221"/>
      <w:bookmarkEnd w:id="1222"/>
      <w:bookmarkEnd w:id="1223"/>
      <w:bookmarkEnd w:id="1224"/>
      <w:bookmarkEnd w:id="1225"/>
    </w:p>
    <w:p w14:paraId="31E29A7A" w14:textId="77777777" w:rsidR="00BE1885" w:rsidRPr="006A21F9" w:rsidRDefault="00BE1885" w:rsidP="00BE1885">
      <w:pPr>
        <w:ind w:firstLine="708"/>
        <w:rPr>
          <w:lang w:val="ru-RU"/>
        </w:rPr>
      </w:pPr>
      <w:r w:rsidRPr="006A21F9">
        <w:rPr>
          <w:lang w:val="ru-RU"/>
        </w:rPr>
        <w:t>Kauban sa katapusan sa materyal nga kalibutan ug sa pagbag-o niini ngadto sa usa ka bag-o ug mas maayong kalibutan, moabot usab ang katapusan sa Gingharian sa Grasya ni Kristo, ug ipadayag ang walay katapusang Gingharian sa Dios, ang Gingharian sa Himaya.</w:t>
      </w:r>
    </w:p>
    <w:p w14:paraId="5D4D0EFD" w14:textId="77777777" w:rsidR="00BE1885" w:rsidRPr="006A21F9" w:rsidRDefault="00BE1885" w:rsidP="00BE1885">
      <w:pPr>
        <w:rPr>
          <w:lang w:val="ru-RU"/>
        </w:rPr>
      </w:pPr>
      <w:r w:rsidRPr="006A21F9">
        <w:rPr>
          <w:lang w:val="ru-RU"/>
        </w:rPr>
        <w:tab/>
      </w:r>
      <w:r w:rsidRPr="006A21F9">
        <w:rPr>
          <w:b/>
          <w:bCs/>
          <w:lang w:val="ru-RU"/>
        </w:rPr>
        <w:t xml:space="preserve">I. </w:t>
      </w:r>
      <w:r w:rsidRPr="006A21F9">
        <w:rPr>
          <w:lang w:val="ru-RU"/>
        </w:rPr>
        <w:t xml:space="preserve">Ang unang hunahuna—mahitungod sa katapusan sa gingharian ni Kristo, nga niadto hingpit pa—klaro kaayo nga gipadayag ni San Pablo nga Apostol sa dihang, sa paghisgot sa umaabot nga pagkabanhaw sa mga patay sa Ikaduhang Pag-abot sa Manluluwas, misulat siya sa mga taga-Corinto: </w:t>
      </w:r>
      <w:r w:rsidRPr="006A21F9">
        <w:rPr>
          <w:i/>
          <w:iCs/>
          <w:lang w:val="ru-RU"/>
        </w:rPr>
        <w:t xml:space="preserve">Sama sa pagkahugno sa tanan sa Adan, ingon usab sa pagkabuhi sa tanan sa Kristo, matag-usa sa iyang kaugalingong han-ay: si Kristo ang unang bunga, unya kadtong iya kang Kristo sa Iyang pag-abot. Ug unya moabot ang katapusan, sa dihang Iya ipasa ang Gingharian ngadto sa Dios Amahan, ug Iya tapuson ang tanang paghari, awtoridad ug gahum. Kay kinahanglan Siya maghari hangtod ibutang sa Ginoo ang tanan niyang kaaway ilawom sa iyang mga tiil. Ang katapusang kaaway nga laglagon mao ang kamatayon </w:t>
      </w:r>
      <w:r w:rsidRPr="006A21F9">
        <w:rPr>
          <w:lang w:val="ru-RU"/>
        </w:rPr>
        <w:t xml:space="preserve">[(1 Cor. 15:22–26); cf. (Matt. 13:24–30, 39)]. Ug kining katapusang kaaway wagtangon gayud sa dihang dili lamang ang tanang tawo pagabanhawon ug pagahimoon nga dili madunot (1 Cor. 15:52), kondili usab </w:t>
      </w:r>
      <w:r w:rsidRPr="006A21F9">
        <w:rPr>
          <w:i/>
          <w:iCs/>
          <w:lang w:val="ru-RU"/>
        </w:rPr>
        <w:t xml:space="preserve">sa dihang ang binuhat mismo pagaluwason gikan sa pagkaulipon sa pagkadaut ngadto sa kagawasan sa himaya sa mga anak sa Dios </w:t>
      </w:r>
      <w:r w:rsidRPr="006A21F9">
        <w:rPr>
          <w:lang w:val="ru-RU"/>
        </w:rPr>
        <w:t xml:space="preserve">(Rom. 8:21), ug sa dihang </w:t>
      </w:r>
      <w:r w:rsidRPr="006A21F9">
        <w:rPr>
          <w:i/>
          <w:iCs/>
          <w:lang w:val="ru-RU"/>
        </w:rPr>
        <w:t>matuman ang gisulat nga pulong: 'Gilatong sa kadaugan ang kamatayon'. O kamatayon, asa na ang imong turok? O Hades, asa na ang imong kadaugan</w:t>
      </w:r>
      <w:r w:rsidRPr="006A21F9">
        <w:rPr>
          <w:lang w:val="ru-RU"/>
        </w:rPr>
        <w:t>? (1 Cor. 15:54–55)?</w:t>
      </w:r>
    </w:p>
    <w:p w14:paraId="7044E37D"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Ang mosunod nagpamatood sa ideya nga, pagkahuman sa gingharian sa grasya, usa ka bag-ong gingharian sa Dios ipadayag—ang gingharian sa himaya—nga diin ang Ginoo, kauban ang Amahan ug ang Espiritu Santo, magahari hangtod sa kahangturan,</w:t>
      </w:r>
      <w:r>
        <w:rPr>
          <w:rStyle w:val="FootnoteReference"/>
        </w:rPr>
        <w:footnoteReference w:id="2025"/>
      </w:r>
      <w:r w:rsidRPr="006A21F9">
        <w:rPr>
          <w:lang w:val="ru-RU"/>
        </w:rPr>
        <w:t xml:space="preserve"> :</w:t>
      </w:r>
    </w:p>
    <w:p w14:paraId="1DD81B9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Sa usa ka bahin — </w:t>
      </w:r>
      <w:r w:rsidRPr="006A21F9">
        <w:rPr>
          <w:b/>
          <w:bCs/>
          <w:lang w:val="ru-RU"/>
        </w:rPr>
        <w:t xml:space="preserve">a) </w:t>
      </w:r>
      <w:r w:rsidRPr="006A21F9">
        <w:rPr>
          <w:lang w:val="ru-RU"/>
        </w:rPr>
        <w:t xml:space="preserve">ang mga pulong sa Manluluwas: unya (i.e. dayon pagkahuman sa Katapusang Paghukom ug, ingon nga sangputanan, pagkahuman sa katapusan sa Gingharian sa Grasya) </w:t>
      </w:r>
      <w:r w:rsidRPr="006A21F9">
        <w:rPr>
          <w:i/>
          <w:iCs/>
          <w:lang w:val="ru-RU"/>
        </w:rPr>
        <w:t xml:space="preserve">ang mga matarong mosidlak sama sa adlaw sa Gingharian sa ilang Amahan </w:t>
      </w:r>
      <w:r w:rsidRPr="006A21F9">
        <w:rPr>
          <w:lang w:val="ru-RU"/>
        </w:rPr>
        <w:t xml:space="preserve">(Mat. 13:43), ug labaw pa: </w:t>
      </w:r>
      <w:r w:rsidRPr="006A21F9">
        <w:rPr>
          <w:i/>
          <w:iCs/>
          <w:lang w:val="ru-RU"/>
        </w:rPr>
        <w:t xml:space="preserve">adunay paghilak ug pagngalit sa ngipon inig makita ninyo si Abraham, si Isaac ug si Jacob ug ang tanang propeta sa Gingharian sa Dios, samtang kamo gipahawa. Ug ang mga tawo moanha gikan sa sidlakan ug sa kasadpan, ug gikan sa amihanan ug sa habagatan, ug moupo sila sa salo-salo sa Gingharian sa Dios </w:t>
      </w:r>
      <w:r w:rsidRPr="006A21F9">
        <w:rPr>
          <w:lang w:val="ru-RU"/>
        </w:rPr>
        <w:t xml:space="preserve">(Lucas 13:28–29); </w:t>
      </w:r>
      <w:r w:rsidRPr="006A21F9">
        <w:rPr>
          <w:b/>
          <w:bCs/>
          <w:lang w:val="ru-RU"/>
        </w:rPr>
        <w:t xml:space="preserve">b) </w:t>
      </w:r>
      <w:r w:rsidRPr="006A21F9">
        <w:rPr>
          <w:lang w:val="ru-RU"/>
        </w:rPr>
        <w:t xml:space="preserve">ang </w:t>
      </w:r>
      <w:r w:rsidRPr="006A21F9">
        <w:rPr>
          <w:lang w:val="ru-RU"/>
        </w:rPr>
        <w:lastRenderedPageBreak/>
        <w:t xml:space="preserve">pagpamatuod ni San Pablo nga Apostol nga, sa pagkabanhaw sa mga patay, </w:t>
      </w:r>
      <w:r w:rsidRPr="006A21F9">
        <w:rPr>
          <w:i/>
          <w:iCs/>
          <w:lang w:val="ru-RU"/>
        </w:rPr>
        <w:t xml:space="preserve">ang unod ug dugo dili makapanunod sa Gingharian sa Dios </w:t>
      </w:r>
      <w:r w:rsidRPr="006A21F9">
        <w:rPr>
          <w:lang w:val="ru-RU"/>
        </w:rPr>
        <w:t xml:space="preserve">(1 Cor. 15:50), ug </w:t>
      </w:r>
      <w:r w:rsidRPr="006A21F9">
        <w:rPr>
          <w:i/>
          <w:iCs/>
          <w:lang w:val="ru-RU"/>
        </w:rPr>
        <w:t xml:space="preserve">ang mga daotan dili makapanunod sa Gingharian sa Dios </w:t>
      </w:r>
      <w:r w:rsidRPr="006A21F9">
        <w:rPr>
          <w:lang w:val="ru-RU"/>
        </w:rPr>
        <w:t>[(1 Cor. 6:9); cf. (Gal. 5:21); (2 Thess. 1:5)].</w:t>
      </w:r>
    </w:p>
    <w:p w14:paraId="06A80A6A"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Sa laing bahin, ang mga pulong: </w:t>
      </w:r>
      <w:r w:rsidRPr="006A21F9">
        <w:rPr>
          <w:b/>
          <w:bCs/>
          <w:lang w:val="ru-RU"/>
        </w:rPr>
        <w:t xml:space="preserve">a) </w:t>
      </w:r>
      <w:r w:rsidRPr="006A21F9">
        <w:rPr>
          <w:lang w:val="ru-RU"/>
        </w:rPr>
        <w:t xml:space="preserve">sa anghel nga nagpahibalo sa pag-abot ni Kristo nga Manluluwas ngadto sa Labing Balaan nga Birhen: </w:t>
      </w:r>
      <w:r w:rsidRPr="006A21F9">
        <w:rPr>
          <w:i/>
          <w:iCs/>
          <w:lang w:val="ru-RU"/>
        </w:rPr>
        <w:t>'Ang iyang gingharian walay katapusan</w:t>
      </w:r>
      <w:r w:rsidRPr="006A21F9">
        <w:rPr>
          <w:lang w:val="ru-RU"/>
        </w:rPr>
        <w:t xml:space="preserve">' (Lucas 1:33); </w:t>
      </w:r>
      <w:r w:rsidRPr="006A21F9">
        <w:rPr>
          <w:b/>
          <w:bCs/>
          <w:lang w:val="ru-RU"/>
        </w:rPr>
        <w:t xml:space="preserve">b) </w:t>
      </w:r>
      <w:r w:rsidRPr="006A21F9">
        <w:rPr>
          <w:lang w:val="ru-RU"/>
        </w:rPr>
        <w:t xml:space="preserve">sa Apostol nga si Pedro: </w:t>
      </w:r>
      <w:r w:rsidRPr="006A21F9">
        <w:rPr>
          <w:i/>
          <w:iCs/>
          <w:lang w:val="ru-RU"/>
        </w:rPr>
        <w:t>'ikamahatag kaninyo ang walay puas nga pagsulod sa walay katapusan nga Gingharian sa atong Ginoo ug Manluluwas nga si Jesu-Kristo</w:t>
      </w:r>
      <w:r w:rsidRPr="006A21F9">
        <w:rPr>
          <w:lang w:val="ru-RU"/>
        </w:rPr>
        <w:t xml:space="preserve">' (2 Pedro 1:11); </w:t>
      </w:r>
      <w:r w:rsidRPr="006A21F9">
        <w:rPr>
          <w:b/>
          <w:bCs/>
          <w:lang w:val="ru-RU"/>
        </w:rPr>
        <w:t xml:space="preserve">c) </w:t>
      </w:r>
      <w:r w:rsidRPr="006A21F9">
        <w:rPr>
          <w:lang w:val="ru-RU"/>
        </w:rPr>
        <w:t xml:space="preserve">Ang Apostol Pablo: </w:t>
      </w:r>
      <w:r w:rsidRPr="006A21F9">
        <w:rPr>
          <w:i/>
          <w:iCs/>
          <w:lang w:val="ru-RU"/>
        </w:rPr>
        <w:t xml:space="preserve">'Ginasagubang ko ang tanan alang sa mga pinili, aron sila usab makadawat sa kaluwasan uban sa langitnong himaya sa Kristo Jesus' </w:t>
      </w:r>
      <w:r w:rsidRPr="006A21F9">
        <w:rPr>
          <w:lang w:val="ru-RU"/>
        </w:rPr>
        <w:t xml:space="preserve">(2 Tim. 2:10); </w:t>
      </w:r>
      <w:r w:rsidRPr="006A21F9">
        <w:rPr>
          <w:i/>
          <w:iCs/>
          <w:lang w:val="ru-RU"/>
        </w:rPr>
        <w:t>'Kini nga pulong kasaligan: kay kon namatay kita uban Niya, mabuhi usab kita uban Niya; kon magpailub kita, maghari usab kita uban Niya</w:t>
      </w:r>
      <w:r w:rsidRPr="006A21F9">
        <w:rPr>
          <w:lang w:val="ru-RU"/>
        </w:rPr>
        <w:t xml:space="preserve">' (2 Tim. 2:11); </w:t>
      </w:r>
      <w:r w:rsidRPr="006A21F9">
        <w:rPr>
          <w:i/>
          <w:iCs/>
          <w:lang w:val="ru-RU"/>
        </w:rPr>
        <w:t xml:space="preserve">kon kita mga anak, nan kita usab mga manununod—mga manununod sa Dios ug kauban nga mga manununod kang Cristo, basta mag-antos kita uban Niya aron kita usab pagahimayaon uban Niya </w:t>
      </w:r>
      <w:r w:rsidRPr="006A21F9">
        <w:rPr>
          <w:lang w:val="ru-RU"/>
        </w:rPr>
        <w:t xml:space="preserve">(Roma 8:17); </w:t>
      </w:r>
      <w:r w:rsidRPr="006A21F9">
        <w:rPr>
          <w:i/>
          <w:iCs/>
          <w:lang w:val="ru-RU"/>
        </w:rPr>
        <w:t xml:space="preserve">Ug luwason ko sa Ginoo gikan sa tanang dautang buhat ug panalipdan ako alang sa Iyang langitnong gingharian; kaniya ang himaya hangtod sa kahangturan. Amen </w:t>
      </w:r>
      <w:r w:rsidRPr="006A21F9">
        <w:rPr>
          <w:lang w:val="ru-RU"/>
        </w:rPr>
        <w:t xml:space="preserve">(2 Tim. 4:18); </w:t>
      </w:r>
      <w:r w:rsidRPr="006A21F9">
        <w:rPr>
          <w:b/>
          <w:bCs/>
          <w:lang w:val="ru-RU"/>
        </w:rPr>
        <w:t xml:space="preserve">d) </w:t>
      </w:r>
      <w:r w:rsidRPr="006A21F9">
        <w:rPr>
          <w:lang w:val="ru-RU"/>
        </w:rPr>
        <w:t xml:space="preserve">sa katapusan, ang Manluluwas mismo sa Pahayag ni Juan nga Teologo: </w:t>
      </w:r>
      <w:r w:rsidRPr="006A21F9">
        <w:rPr>
          <w:i/>
          <w:iCs/>
          <w:lang w:val="ru-RU"/>
        </w:rPr>
        <w:t>'Alang sa makadaog, ihatag ko nga makalingkod uban kanako sa akong trono, sama sa akong pagdaog ug paglingkod uban sa akong Amahan sa Iyang trono</w:t>
      </w:r>
      <w:r w:rsidRPr="006A21F9">
        <w:rPr>
          <w:lang w:val="ru-RU"/>
        </w:rPr>
        <w:t>' (Pahayag 3:21).</w:t>
      </w:r>
    </w:p>
    <w:p w14:paraId="77A436B5" w14:textId="77777777" w:rsidR="00BE1885" w:rsidRPr="006A21F9" w:rsidRDefault="00BE1885" w:rsidP="00BE1885">
      <w:pPr>
        <w:ind w:firstLine="708"/>
        <w:rPr>
          <w:lang w:val="ru-RU"/>
        </w:rPr>
      </w:pPr>
      <w:r w:rsidRPr="006A21F9">
        <w:rPr>
          <w:b/>
          <w:bCs/>
          <w:lang w:val="ru-RU"/>
        </w:rPr>
        <w:t xml:space="preserve">3) </w:t>
      </w:r>
      <w:r w:rsidRPr="006A21F9">
        <w:rPr>
          <w:lang w:val="ru-RU"/>
        </w:rPr>
        <w:t>Ang mga Balaang Amahan ug magtutudlo sa Simbahan, sumala sa Balaang Kasulatan, nagtudlo usab nga ang gingharian sa grasya matapos sa Katapusang Paghukom ug ang gingharian sa himaya ipadayag.</w:t>
      </w:r>
      <w:r>
        <w:rPr>
          <w:rStyle w:val="FootnoteReference"/>
        </w:rPr>
        <w:footnoteReference w:id="2026"/>
      </w:r>
      <w:r w:rsidRPr="006A21F9">
        <w:rPr>
          <w:lang w:val="ru-RU"/>
        </w:rPr>
        <w:t xml:space="preserve"> Dinhi, pananglitan, mao kini ang mga pulong sa:</w:t>
      </w:r>
    </w:p>
    <w:p w14:paraId="71D3B26A" w14:textId="77777777" w:rsidR="00BE1885" w:rsidRPr="006A21F9" w:rsidRDefault="00BE1885" w:rsidP="00BE1885">
      <w:pPr>
        <w:rPr>
          <w:lang w:val="ru-RU"/>
        </w:rPr>
      </w:pPr>
      <w:r w:rsidRPr="006A21F9">
        <w:rPr>
          <w:lang w:val="ru-RU"/>
        </w:rPr>
        <w:tab/>
        <w:t xml:space="preserve">San Zeno sa Verona: "Ang Apostol Pablo (1 Cor. 15:24) naghisgot sa panandaliang gingharian sa Dios nga nagpakatawo, sa katapusan niini Siya moanha ug maghukom sa mga buhi ug sa mga patay; kini gipamatud-an sa mismong konteksto sa maong talata, nga nag-ingon nga si Cristo magahari uban sa Iyang mga balaan hangtod Iyang wagtangon ang matag pagdumala, matag awtoridad ug gahum, hangtod nga iyang ibutang ang tanan niyang mga kaaway ilawom sa iyang mga tiil, hangtod nga ang katapusang kaaway, ang kamatayon, mapukan (1 Cor. 15:24–26). Apan nasabtan sa Ebanghelista Lucas (Lucas 1:34) ug ni Salomon (Kabalaoran 3:4–8) ang orihinal nga awtoridad, diin, pinaagi sa walay hunong nga partisipasyon gikan sa walay katapusan hangtod sa walay katapusan, wala gayud nadawat sa Anak ang gingharian gikan sa Amahan, ni ipasa man kini gayud Niya sa Amahan. Kay siya kanunay nga naghari uban sa Iyang Amahan, ingon sa Iyang giingon: </w:t>
      </w:r>
      <w:r w:rsidRPr="006A21F9">
        <w:rPr>
          <w:i/>
          <w:iCs/>
          <w:lang w:val="ru-RU"/>
        </w:rPr>
        <w:t>'Ang akong gingharian dili niining kalibutan</w:t>
      </w:r>
      <w:r w:rsidRPr="006A21F9">
        <w:rPr>
          <w:lang w:val="ru-RU"/>
        </w:rPr>
        <w:t xml:space="preserve">' (Juan 18:36). Mas klaro kini gipadayag sa Apostol Pablo: </w:t>
      </w:r>
      <w:r w:rsidRPr="006A21F9">
        <w:rPr>
          <w:i/>
          <w:iCs/>
          <w:lang w:val="ru-RU"/>
        </w:rPr>
        <w:t xml:space="preserve">'Hibal-i kini, nga walay bisan kinsa nga malawayan, o hugaw nga tawo, o gahakog—nga usa ka idolatra—ang makapanunod sa Gingharian ni Cristo ug sa Dios' </w:t>
      </w:r>
      <w:r w:rsidRPr="006A21F9">
        <w:rPr>
          <w:lang w:val="ru-RU"/>
        </w:rPr>
        <w:t>(Efe. 5:5), nga nagpakita nga ang Gingharian sa Amahan ug sa Anak usa ra."</w:t>
      </w:r>
      <w:r>
        <w:rPr>
          <w:rStyle w:val="FootnoteReference"/>
        </w:rPr>
        <w:footnoteReference w:id="2027"/>
      </w:r>
    </w:p>
    <w:p w14:paraId="617085AA" w14:textId="77777777" w:rsidR="00BE1885" w:rsidRPr="006A21F9" w:rsidRDefault="00BE1885" w:rsidP="00BE1885">
      <w:pPr>
        <w:rPr>
          <w:lang w:val="ru-RU"/>
        </w:rPr>
      </w:pPr>
      <w:r w:rsidRPr="006A21F9">
        <w:rPr>
          <w:lang w:val="ru-RU"/>
        </w:rPr>
        <w:tab/>
        <w:t xml:space="preserve">San Cirilo sa Jerusalem: "Siya nga maghuhukom sa mga buhi ug sa mga patay, nga namatay alang sa mga buhi ug sa mga patay, magahari hangtod sa kahangturan, ingon sa giingon ni Pablo: </w:t>
      </w:r>
      <w:r w:rsidRPr="006A21F9">
        <w:rPr>
          <w:i/>
          <w:iCs/>
          <w:lang w:val="ru-RU"/>
        </w:rPr>
        <w:t>'Kay niini gayud nga katuyoan namatay si Cristo, nabanhaw pag-usab, ug nabuhi pag-usab, aron siya magahari sa mga patay ug sa mga buhi</w:t>
      </w:r>
      <w:r w:rsidRPr="006A21F9">
        <w:rPr>
          <w:lang w:val="ru-RU"/>
        </w:rPr>
        <w:t xml:space="preserve">' (Roma 14:9) Aduna'y usa ka tawo nga nangahas sa pag-ingon nga pagkahuman sa katapusan sa kalibutan dili na maghari si Kristo; nangahas siya sa pag-angkon nga ang Pulong, nga migikan sa Amahan ug mibalik sa Amahan, dili na maglungtad. Sa ingon niini, nagpasipala siya alang sa iyang kaugalingong paghukom: kay wala niya tagda ang mga pulong sa Ginoo: </w:t>
      </w:r>
      <w:r w:rsidRPr="006A21F9">
        <w:rPr>
          <w:i/>
          <w:iCs/>
          <w:lang w:val="ru-RU"/>
        </w:rPr>
        <w:t>'Ang Anak nagpabilin hangtod sa kahangturan</w:t>
      </w:r>
      <w:r w:rsidRPr="006A21F9">
        <w:rPr>
          <w:lang w:val="ru-RU"/>
        </w:rPr>
        <w:t xml:space="preserve">' (Juan 8:35), ni ang mga pulong ni Gabriel: </w:t>
      </w:r>
      <w:r w:rsidRPr="006A21F9">
        <w:rPr>
          <w:i/>
          <w:iCs/>
          <w:lang w:val="ru-RU"/>
        </w:rPr>
        <w:t>' , ug siya magahari sa balay ni Jacob hangtod sa kahangturan, ug sa iyang gingharian walay katapusan</w:t>
      </w:r>
      <w:r w:rsidRPr="006A21F9">
        <w:rPr>
          <w:lang w:val="ru-RU"/>
        </w:rPr>
        <w:t xml:space="preserve">' (Lucas 1:33)… Ug gusto ba nimo mahibal-an kung giunsa sa mga nagtudlo sa supak niini pag-abot sa ingon nga kabuang? Gihubad nila sa dautang tuyo ang maayong pulong sa Apostol: </w:t>
      </w:r>
      <w:r w:rsidRPr="006A21F9">
        <w:rPr>
          <w:i/>
          <w:iCs/>
          <w:lang w:val="ru-RU"/>
        </w:rPr>
        <w:t>'Kinahanglan siya maghari hangtod ibutang niya ang tanan niyang kaaway ilawom sa iyang mga tiil</w:t>
      </w:r>
      <w:r w:rsidRPr="006A21F9">
        <w:rPr>
          <w:lang w:val="ru-RU"/>
        </w:rPr>
        <w:t>' (1 Cor. 15:25). Ug ingon sila nga sa diha nga napukan na ang mga kaaway sa Iyang tiilan, dili na Siya maghari; apan nagasulti sila sa walay sentido ug buang-</w:t>
      </w:r>
      <w:r w:rsidRPr="006A21F9">
        <w:rPr>
          <w:lang w:val="ru-RU"/>
        </w:rPr>
        <w:lastRenderedPageBreak/>
        <w:t>buang. Kay Siya nga naghari sa wala pa Niya mapukan ang Iyang mga kaaway—dili pa kaha Siya maghari pag-ayo pagkahuman Niya silang mapukan?"</w:t>
      </w:r>
      <w:r>
        <w:rPr>
          <w:rStyle w:val="FootnoteReference"/>
        </w:rPr>
        <w:footnoteReference w:id="2028"/>
      </w:r>
    </w:p>
    <w:p w14:paraId="34C4C006"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Sa kahayag sa tanan natong gisulti mahitungod sa Katapusang Paghukom, lakip na ang mga paunang kahimtang ug mga kauban niini, natural nga mosunod kung giunsa pagtan-aw ang doktrina sa chiliasm (</w:t>
      </w:r>
      <w:r w:rsidRPr="001E4083">
        <w:t xml:space="preserve">χιλιασμός </w:t>
      </w:r>
      <w:r w:rsidRPr="006A21F9">
        <w:rPr>
          <w:lang w:val="ru-RU"/>
        </w:rPr>
        <w:t>— ang milenyo) o ang milenyal nga gingharian ni Kristo. Ang kinauyokan sa maong doktrina mao ang mosunod: "Sa wala pa moabot ang katapusan sa kalibutan, mobalik si Kristo sa yuta, mapildi ang Antikristo, buhion pag-usab ang mga matarong, ug magtukod og bag-ong gingharian dinhi sa yuta, diin ang mga matarong, isip ganti sa ilang mga buhat ug pag-antos, magahari uban Niya sulod sa usa ka libong tuig, nga malingaw sa tanang panalangin sa kinabuhi dinhi sa yuta; pagkahuman niini mosunod ang ikaduhang kinatibuk-ang pagkabanhaw sa mga patay, ang Katapusang Paghukom, ug ang unibersal nga walay katapusang ganti." Bisan pa, ang mga pagtulon-an sa mga Chiliasta nailhan sa duha ka porma. Ang uban nagtuo nga sa dihang itukod ni Kristo ang Iyang milenyal nga gingharian dinhi sa yuta, Ibalik Niya ang Jerusalem sa kaniadto nga kahimayaan, ibalik usab ang pagsunod sa seremonyal nga Balaod ni Moises uban sa tanang halad niini, ug nga ang kalipay sa mga matarong maglangkob sa tanang matang sa makalilipay nga mga kalipayan. Kini mao ang pagtulon-an nga gisugdan sa unang siglo sa heretiko nga si Cerinthus, nga napuno sa bakak nga mga tinuohan sa Hudiyo ug Gnostiko,</w:t>
      </w:r>
      <w:r>
        <w:rPr>
          <w:rStyle w:val="FootnoteReference"/>
        </w:rPr>
        <w:footnoteReference w:id="2029"/>
      </w:r>
      <w:r w:rsidRPr="006A21F9">
        <w:rPr>
          <w:lang w:val="ru-RU"/>
        </w:rPr>
        <w:t xml:space="preserve"> ug gisundan sa ubang mga heretiko nga nag-Judaisar: ang mga Ebionite,</w:t>
      </w:r>
      <w:r>
        <w:rPr>
          <w:rStyle w:val="FootnoteReference"/>
        </w:rPr>
        <w:footnoteReference w:id="2030"/>
      </w:r>
      <w:r w:rsidRPr="006A21F9">
        <w:rPr>
          <w:lang w:val="ru-RU"/>
        </w:rPr>
        <w:t xml:space="preserve"> ang mga Montanista,</w:t>
      </w:r>
      <w:r>
        <w:rPr>
          <w:rStyle w:val="FootnoteReference"/>
        </w:rPr>
        <w:footnoteReference w:id="2031"/>
      </w:r>
      <w:r w:rsidRPr="006A21F9">
        <w:rPr>
          <w:lang w:val="ru-RU"/>
        </w:rPr>
        <w:t xml:space="preserve"> ug, sa ika-upat nga siglo, ang heretiko nga si Apollinaris uban sa iyang mga sumusunod.</w:t>
      </w:r>
      <w:r>
        <w:rPr>
          <w:rStyle w:val="FootnoteReference"/>
        </w:rPr>
        <w:footnoteReference w:id="2032"/>
      </w:r>
      <w:r w:rsidRPr="006A21F9">
        <w:rPr>
          <w:lang w:val="ru-RU"/>
        </w:rPr>
        <w:t xml:space="preserve"> Ang uban, sa pikas bahin, nagpasiugda nga ang kalipay sa mga matarong atol sa milenyal nga paghari ni Kristo maglangkob lamang sa inosente, putli, espirituhanong kalipay, ug wala gyud magwali bahin sa pagbag-o sa Jerusalem niadtong panahona, ni bahin sa pagpanumbalik sa seremonyal nga balaod ni Moises.  Kini nga panan-aw sa Milenyo unang gipadayag ni Papias, nga nabuhi pa sukad sa Apostolikong Panahon,</w:t>
      </w:r>
      <w:r>
        <w:rPr>
          <w:rStyle w:val="FootnoteReference"/>
        </w:rPr>
        <w:footnoteReference w:id="2033"/>
      </w:r>
      <w:r w:rsidRPr="006A21F9">
        <w:rPr>
          <w:lang w:val="ru-RU"/>
        </w:rPr>
        <w:t xml:space="preserve"> ug sunod makita sa mga sinulat ni Justin the Martyr, Irenaeus, Hippolytus, Methodius ug Lactantius;</w:t>
      </w:r>
      <w:r>
        <w:rPr>
          <w:rStyle w:val="FootnoteReference"/>
        </w:rPr>
        <w:footnoteReference w:id="2034"/>
      </w:r>
      <w:r w:rsidRPr="006A21F9">
        <w:rPr>
          <w:lang w:val="ru-RU"/>
        </w:rPr>
        <w:t xml:space="preserve"> sa ulahi nga mga panahon kini gibanhaw pag-usab, uban sa pipila ka mga kalainan, sa mga Anabaptista, sa mga sumusunod kang Swedenborg, ug sa ubang mga mistiko ug Illuminati.</w:t>
      </w:r>
      <w:r>
        <w:rPr>
          <w:rStyle w:val="FootnoteReference"/>
        </w:rPr>
        <w:footnoteReference w:id="2035"/>
      </w:r>
      <w:r w:rsidRPr="006A21F9">
        <w:rPr>
          <w:lang w:val="ru-RU"/>
        </w:rPr>
        <w:t xml:space="preserve"> Bisan pa, sa orihinal man o sa ulahi nga porma, dili madawat sa usa ka Ortodoksong Kristohanon ang doktrina sa Milenyo. Kay:</w:t>
      </w:r>
    </w:p>
    <w:p w14:paraId="7B0763EB" w14:textId="77777777" w:rsidR="00BE1885" w:rsidRPr="006A21F9" w:rsidRDefault="00BE1885" w:rsidP="00BE1885">
      <w:pPr>
        <w:ind w:firstLine="708"/>
        <w:rPr>
          <w:lang w:val="ru-RU"/>
        </w:rPr>
      </w:pPr>
      <w:r w:rsidRPr="006A21F9">
        <w:rPr>
          <w:b/>
          <w:bCs/>
          <w:lang w:val="ru-RU"/>
        </w:rPr>
        <w:t xml:space="preserve">1) </w:t>
      </w:r>
      <w:r w:rsidRPr="006A21F9">
        <w:rPr>
          <w:lang w:val="ru-RU"/>
        </w:rPr>
        <w:t>Sa duha ka porma niini, gibase kini sa pagtuo nga adunay duha ka pagkabanhaw sa mga patay; ang una, usa ka libo ka tuig sa wala pa matapos ang kalibutan, alang lamang sa mga matarong; ang ikaduha, sa dili madugay sa wala pa gayud matapos ang kalibutan, diin pagabanhaw usab ang mga makasasala, gisundan sa Katapusang Paghukom ug sa walay katapusang ganti. Samtang ang Manluluwas mismo nagtudlo sa labing klaro nga paagi nga usa ra ka kinatibuk-ang pagkabanhaw sa mga patay ang mahitabo sa katapusang adlaw, diin, sa Iyang tingog, ang mga matarong ug ang mga makasasala managkabanhaw gikan sa ilang mga lubnganan ug dayon dayon makadawat gikan Niya sa katapusang paghukom ug katapusang ganti [(Juan 5:25–29);</w:t>
      </w:r>
      <w:r w:rsidRPr="006A21F9">
        <w:rPr>
          <w:rFonts w:cs="Cambria Math"/>
          <w:lang w:val="ru-RU"/>
        </w:rPr>
        <w:t xml:space="preserve"> </w:t>
      </w:r>
      <w:r w:rsidRPr="006A21F9">
        <w:rPr>
          <w:lang w:val="ru-RU"/>
        </w:rPr>
        <w:t>(Juan 6:40–54); (Mat. 13:40–42); (Mat. 25:31–46)].</w:t>
      </w:r>
    </w:p>
    <w:p w14:paraId="659121FC" w14:textId="77777777" w:rsidR="00BE1885" w:rsidRPr="006A21F9" w:rsidRDefault="00BE1885" w:rsidP="00BE1885">
      <w:pPr>
        <w:ind w:firstLine="708"/>
        <w:rPr>
          <w:lang w:val="ru-RU"/>
        </w:rPr>
      </w:pPr>
      <w:r w:rsidRPr="006A21F9">
        <w:rPr>
          <w:b/>
          <w:bCs/>
          <w:lang w:val="ru-RU"/>
        </w:rPr>
        <w:t xml:space="preserve">2) </w:t>
      </w:r>
      <w:r w:rsidRPr="006A21F9">
        <w:rPr>
          <w:lang w:val="ru-RU"/>
        </w:rPr>
        <w:t>Sa duha ka porma niini, gipahayag niini ang pag-abot ni Kristo nga Manluluwas sa yuta usa ka libo ka tuig sa wala pa matapos ang kalibutan, supak sa pagtulon-an sa Pulong sa Dios, nga nagpahayag nga duha ra ka pag-abot ni Kristo: ang una, sa pagka-mapainubsanon, sa dihang Miabot Siya aron pagtubos kanato; ang ikaduha, sa himaya, nga mahitabo sa katapusan gayud sa kalibutan, sa dihang Siya magpakita aron paghukman ang mga buhi ug ang mga patay [(Mat. 13:40–43); (Mat. 24:27–51); (Mat. 25:31–46)].</w:t>
      </w:r>
    </w:p>
    <w:p w14:paraId="0BD1A4E1" w14:textId="77777777" w:rsidR="00BE1885" w:rsidRPr="006A21F9" w:rsidRDefault="00BE1885" w:rsidP="00BE1885">
      <w:pPr>
        <w:ind w:firstLine="708"/>
        <w:rPr>
          <w:lang w:val="ru-RU"/>
        </w:rPr>
      </w:pPr>
      <w:r w:rsidRPr="006A21F9">
        <w:rPr>
          <w:b/>
          <w:bCs/>
          <w:lang w:val="ru-RU"/>
        </w:rPr>
        <w:lastRenderedPageBreak/>
        <w:t xml:space="preserve">3) </w:t>
      </w:r>
      <w:r w:rsidRPr="006A21F9">
        <w:rPr>
          <w:lang w:val="ru-RU"/>
        </w:rPr>
        <w:t>Sa duha ka porma niini, gipahayag niini nga pagkahuman sa gingharian sa grasya ug sa wala pa ang gingharian sa himaya, adunay usa pa ka tunga-tungang, ikatulong gingharian ni Cristo, nga matapos pagkahuman sa usa ka libong tuig — — samtang ang Pulong sa Dios nagtudlo lamang sa duha ka gingharian ni Cristo: ang gingharian sa grasya, nga magpadayon hangtod sa katapusan sa kalibutan ug sa Katapusang Paghukom (1 Cor. 15:25), ug ang gingharian sa himaya, nga magsugod dayon pagkahuman sa Katapusang Paghukom ug walay katapusan [(Lucas 1:33); (2 Ped. 1:11)].</w:t>
      </w:r>
    </w:p>
    <w:p w14:paraId="04AF0789"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Sa unang porma niini, kini supak, labi na, sa pagtulon-anon sa Pulong sa Dios nga </w:t>
      </w:r>
      <w:r w:rsidRPr="006A21F9">
        <w:rPr>
          <w:i/>
          <w:iCs/>
          <w:lang w:val="ru-RU"/>
        </w:rPr>
        <w:t xml:space="preserve">sa pagkabanhaw ang mga tawo dili magminyo ni ipangminyo </w:t>
      </w:r>
      <w:r w:rsidRPr="006A21F9">
        <w:rPr>
          <w:lang w:val="ru-RU"/>
        </w:rPr>
        <w:t xml:space="preserve">[(Matt. 22:30); (Lucas 20:34)], nga </w:t>
      </w:r>
      <w:r w:rsidRPr="006A21F9">
        <w:rPr>
          <w:i/>
          <w:iCs/>
          <w:lang w:val="ru-RU"/>
        </w:rPr>
        <w:t xml:space="preserve">ang Gingharian sa Dios dili usa ka butang sa pagkaon ug pag-inom </w:t>
      </w:r>
      <w:r w:rsidRPr="006A21F9">
        <w:rPr>
          <w:lang w:val="ru-RU"/>
        </w:rPr>
        <w:t>(Roma 14:17), ug nga ang seremonyal nga balaod ni Moises, nga adunay tipolohikal nga kahulugan lamang sa wala pa ang pag-abot sa Manluluwas, giwagtang Niya hangtod sa kahangturan ug gipulihan sa labing hingpit nga balaod sa Bag-ong Tugon (tan-awa §146).</w:t>
      </w:r>
    </w:p>
    <w:p w14:paraId="49C0C44C" w14:textId="77777777" w:rsidR="00BE1885" w:rsidRPr="006A21F9" w:rsidRDefault="00BE1885" w:rsidP="00BE1885">
      <w:pPr>
        <w:ind w:firstLine="708"/>
        <w:rPr>
          <w:lang w:val="ru-RU"/>
        </w:rPr>
      </w:pPr>
      <w:r w:rsidRPr="006A21F9">
        <w:rPr>
          <w:b/>
          <w:bCs/>
          <w:lang w:val="ru-RU"/>
        </w:rPr>
        <w:t xml:space="preserve">5) </w:t>
      </w:r>
      <w:r w:rsidRPr="006A21F9">
        <w:rPr>
          <w:lang w:val="ru-RU"/>
        </w:rPr>
        <w:t>Kung ang mga pagtulon-an mahitungod sa chiliasm sa ilang katapusang porma gituohan usab sa pipila sa mga unang Amahan sa Simbahan—Justin, Irenaeus, Methodius — gituohan lang nila kini isip usa ka pribadong opinyon, dili isip dogma, sumala sa pagpamatuod ni Justin mismo, nga nag-ingon nga gituohan niya kini kauban sa uban pa, samtang daghang mga Kristohanon nga putli ug ortodokso ang pagtuo wala mouyon sa iyang pagtuo.</w:t>
      </w:r>
      <w:r>
        <w:rPr>
          <w:rStyle w:val="FootnoteReference"/>
        </w:rPr>
        <w:footnoteReference w:id="2036"/>
      </w:r>
      <w:r w:rsidRPr="006A21F9">
        <w:rPr>
          <w:lang w:val="ru-RU"/>
        </w:rPr>
        <w:t xml:space="preserve"> Mas segurado pa kini tungod kay:</w:t>
      </w:r>
    </w:p>
    <w:p w14:paraId="033773ED" w14:textId="77777777" w:rsidR="00BE1885" w:rsidRPr="006A21F9" w:rsidRDefault="00BE1885" w:rsidP="00BE1885">
      <w:pPr>
        <w:ind w:firstLine="708"/>
        <w:rPr>
          <w:lang w:val="ru-RU"/>
        </w:rPr>
      </w:pPr>
      <w:r w:rsidRPr="006A21F9">
        <w:rPr>
          <w:b/>
          <w:bCs/>
          <w:lang w:val="ru-RU"/>
        </w:rPr>
        <w:t xml:space="preserve">6) </w:t>
      </w:r>
      <w:r w:rsidRPr="006A21F9">
        <w:rPr>
          <w:lang w:val="ru-RU"/>
        </w:rPr>
        <w:t>Ang ubang magtutudlo sa Simbahan sa samang panahon tin-aw nga misupak sa doktrina sa chiliasm, mao sila: Caius, usa ka Romano nga presbiteryo,</w:t>
      </w:r>
      <w:r>
        <w:rPr>
          <w:rStyle w:val="FootnoteReference"/>
        </w:rPr>
        <w:footnoteReference w:id="2037"/>
      </w:r>
      <w:r w:rsidRPr="006A21F9">
        <w:rPr>
          <w:lang w:val="ru-RU"/>
        </w:rPr>
        <w:t xml:space="preserve"> San Dionysius sa Alexandria,</w:t>
      </w:r>
      <w:r>
        <w:rPr>
          <w:rStyle w:val="FootnoteReference"/>
        </w:rPr>
        <w:footnoteReference w:id="2038"/>
      </w:r>
      <w:r w:rsidRPr="006A21F9">
        <w:rPr>
          <w:lang w:val="ru-RU"/>
        </w:rPr>
        <w:t xml:space="preserve"> Origen,</w:t>
      </w:r>
      <w:r>
        <w:rPr>
          <w:rStyle w:val="FootnoteReference"/>
        </w:rPr>
        <w:footnoteReference w:id="2039"/>
      </w:r>
      <w:r w:rsidRPr="006A21F9">
        <w:rPr>
          <w:lang w:val="ru-RU"/>
        </w:rPr>
        <w:t xml:space="preserve"> Eusebius sa Caesarea,</w:t>
      </w:r>
      <w:r>
        <w:rPr>
          <w:rStyle w:val="FootnoteReference"/>
        </w:rPr>
        <w:footnoteReference w:id="2040"/>
      </w:r>
      <w:r w:rsidRPr="006A21F9">
        <w:rPr>
          <w:lang w:val="ru-RU"/>
        </w:rPr>
        <w:t xml:space="preserve"> Tycon sa Aprika,</w:t>
      </w:r>
      <w:r>
        <w:rPr>
          <w:rStyle w:val="FootnoteReference"/>
        </w:rPr>
        <w:footnoteReference w:id="2041"/>
      </w:r>
      <w:r w:rsidRPr="006A21F9">
        <w:rPr>
          <w:lang w:val="ru-RU"/>
        </w:rPr>
        <w:t xml:space="preserve"> Basil nga Dako,</w:t>
      </w:r>
      <w:r>
        <w:rPr>
          <w:rStyle w:val="FootnoteReference"/>
        </w:rPr>
        <w:footnoteReference w:id="2042"/>
      </w:r>
      <w:r w:rsidRPr="006A21F9">
        <w:rPr>
          <w:lang w:val="ru-RU"/>
        </w:rPr>
        <w:t xml:space="preserve"> San Gregorio nga Teologo,</w:t>
      </w:r>
      <w:r>
        <w:rPr>
          <w:rStyle w:val="FootnoteReference"/>
        </w:rPr>
        <w:footnoteReference w:id="2043"/>
      </w:r>
      <w:r w:rsidRPr="006A21F9">
        <w:rPr>
          <w:lang w:val="ru-RU"/>
        </w:rPr>
        <w:t xml:space="preserve"> San Epifanio,</w:t>
      </w:r>
      <w:r>
        <w:rPr>
          <w:rStyle w:val="FootnoteReference"/>
        </w:rPr>
        <w:footnoteReference w:id="2044"/>
      </w:r>
      <w:r w:rsidRPr="006A21F9">
        <w:rPr>
          <w:lang w:val="ru-RU"/>
        </w:rPr>
        <w:t xml:space="preserve"> Bulahan Jerome,</w:t>
      </w:r>
      <w:r>
        <w:rPr>
          <w:rStyle w:val="FootnoteReference"/>
        </w:rPr>
        <w:footnoteReference w:id="2045"/>
      </w:r>
      <w:r w:rsidRPr="006A21F9">
        <w:rPr>
          <w:lang w:val="ru-RU"/>
        </w:rPr>
        <w:t xml:space="preserve"> Philastrius</w:t>
      </w:r>
      <w:r>
        <w:rPr>
          <w:rStyle w:val="FootnoteReference"/>
        </w:rPr>
        <w:footnoteReference w:id="2046"/>
      </w:r>
      <w:r w:rsidRPr="006A21F9">
        <w:rPr>
          <w:lang w:val="ru-RU"/>
        </w:rPr>
        <w:t xml:space="preserve"> ug Blessed Augustine,</w:t>
      </w:r>
      <w:r>
        <w:rPr>
          <w:rStyle w:val="FootnoteReference"/>
        </w:rPr>
        <w:footnoteReference w:id="2047"/>
      </w:r>
      <w:r w:rsidRPr="006A21F9">
        <w:rPr>
          <w:lang w:val="ru-RU"/>
        </w:rPr>
        <w:t xml:space="preserve"> — nagtawag sa mga paglaum sa mga chiliast nga walay sulod nga mga imbentaryo, kataw-anan ug walay pulos nga mga sugilanon, hingpit nga supak sa Balaang Kasulatan.</w:t>
      </w:r>
      <w:r>
        <w:rPr>
          <w:rStyle w:val="FootnoteReference"/>
        </w:rPr>
        <w:footnoteReference w:id="2048"/>
      </w:r>
    </w:p>
    <w:p w14:paraId="0166F630" w14:textId="77777777" w:rsidR="00BE1885" w:rsidRPr="006A21F9" w:rsidRDefault="00BE1885" w:rsidP="00BE1885">
      <w:pPr>
        <w:ind w:firstLine="708"/>
        <w:rPr>
          <w:lang w:val="ru-RU"/>
        </w:rPr>
      </w:pPr>
      <w:r w:rsidRPr="006A21F9">
        <w:rPr>
          <w:b/>
          <w:bCs/>
          <w:lang w:val="ru-RU"/>
        </w:rPr>
        <w:t xml:space="preserve">7) </w:t>
      </w:r>
      <w:r w:rsidRPr="006A21F9">
        <w:rPr>
          <w:lang w:val="ru-RU"/>
        </w:rPr>
        <w:t>Bisan pa kon posible nga ipadayon ang doktrina sa chiliasm isip usa ka pribadong opinyon, kini unta gitugotan lamang hangtod nga ang Ekumenikal nga Simbahan mopahayag sa iyang panan-aw bahin niini. Apan sa dihang ang Ikaduhang Ekumenikal nga Konseho (niadtong 381), sa pagdisiplina sa tanang sayop ni Apollinaris nga erehe, gisaway usab ang iyang pagtulon-an bahin sa milenyo ni Kristo, ug alang niini nga katuyoan gisulod sa mismong Kredohan ang mga pulong mahitungod kang Kristo: 'Ang Iyang gingharian walay katapusan,' — hingpit nga dili tugotan alang sa usa ka Ortodoksong Kristohanon nga mosunod niini nga pagtulon-an, bisan pa isip usa ka pribadong opinyon.</w:t>
      </w:r>
    </w:p>
    <w:p w14:paraId="65FF2D8F" w14:textId="77777777" w:rsidR="00BE1885" w:rsidRPr="006A21F9" w:rsidRDefault="00BE1885" w:rsidP="00BE1885">
      <w:pPr>
        <w:ind w:firstLine="708"/>
        <w:rPr>
          <w:lang w:val="ru-RU"/>
        </w:rPr>
      </w:pPr>
      <w:r w:rsidRPr="006A21F9">
        <w:rPr>
          <w:b/>
          <w:bCs/>
          <w:lang w:val="ru-RU"/>
        </w:rPr>
        <w:t xml:space="preserve">8) </w:t>
      </w:r>
      <w:r w:rsidRPr="006A21F9">
        <w:rPr>
          <w:lang w:val="ru-RU"/>
        </w:rPr>
        <w:t xml:space="preserve">Aron suportahan ang ilang panan-aw, ang mga chiliast tradisyonal nga nagtumong, ug nagpadayon sa pagtumong, sa kapitulo 20 sa Basahon sa Pahayag, nga nagasaysay sa panan-aw ni Juan nga Teologo, diin usa ka anghel nga naggunit sa mga yawi sa impyerno nag-anhi gikan sa langit, gipanghigot ang yawa ug gilabay siya sa kalawoman sulod sa usa ka libong tuig; giunsa pagkahitabo sa unang pagkabanhaw, sa dihang ang mga sumusunod kang Kristo gibanhaw ngadto sa kinabuhi ug naghari uban kang Kristo sulod sa usa ka libong tuig; ug giunsa, sa katapusan sa usa ka libong tuig, nga si Satanas buhian gikan sa iyang prisohan… alang sa mubo nga </w:t>
      </w:r>
      <w:r w:rsidRPr="006A21F9">
        <w:rPr>
          <w:lang w:val="ru-RU"/>
        </w:rPr>
        <w:lastRenderedPageBreak/>
        <w:t>panahon, ug siya mogawas aron limbongan ang mga nasud sa yuta, ug dili madugay pagkahuman niini adunay paghukom sa tanang nabanhaw nga mga patay ug sa walay katapusang ganti alang kanila ug sa yawa. Apan:</w:t>
      </w:r>
    </w:p>
    <w:p w14:paraId="0983B88A"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Ilado nga ang Apocalipsis usa ka propetiko ug lawom kaayo nga misteryoso nga basahon, nga ang kahulugan niini dili nato hingpit nga masabtan. Ug ang literal nga paghubad sa mga propetikanhong bersikulo, kon kini magpakita nga supak sa ubang bersikulo sa Kasulatan nga direkta ug klaro, supak kaayo sa mga lagda sa balaan nga hermeneutika, nga husto nga nagtudlo nga sa ingon nga mga kaso ang mga propesiya angay ipasabot sa usa ka mistikal nga kahulugan: kay ang Dios, nga naghatag sa pagpadayag sa katawhan, dili makasupak sa Iyang kaugalingon.</w:t>
      </w:r>
    </w:p>
    <w:p w14:paraId="1D4B3497"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Sa kutob nga mahimo nga masabtan ang misteryosong kahulugan sa ika-20 nga kapitulo sa Basahon sa Pahayag, ang mga nangunang maghubad niini, nga nagsunod sa mga bakas ni Blessed Agustin, gipasabot kini nga kapitulo ingon niini: ang ngalan sa Anghel nga mibanaog gikan sa langit ug naggunit sa yawi sa impyerno nagtumong, siyempre, sa Anghel sa Tugon—ang Ginoong Jesus—nga miabut sa yuta </w:t>
      </w:r>
      <w:r w:rsidRPr="006A21F9">
        <w:rPr>
          <w:i/>
          <w:iCs/>
          <w:lang w:val="ru-RU"/>
        </w:rPr>
        <w:t xml:space="preserve">aron, pinaagi sa Iyang kamatayon, kuhaan sa gahum ang naggunit sa gahum sa kamatayon, mao ang yawa </w:t>
      </w:r>
      <w:r w:rsidRPr="006A21F9">
        <w:rPr>
          <w:lang w:val="ru-RU"/>
        </w:rPr>
        <w:t xml:space="preserve">(Heb. 2:14), aron laglagon ang mga buhat sa yawa dinhi sa yuta (1 Juan 3:8) ug aron itabog siya (Juan 12:31). Ang paghigot ug pagpanabilin sa yawa sa bilanggoan nagpasabot nga ang Ginoo, pinaagi sa Iyang pagwali, sa Iyang balik-balik nga paghawa sa mga demonyo gikan sa mga tawo, ug labi na pinaagi sa Iyang kamatayon, tinuod gayud nga gitabog ang yawa, gihigot ang gamhanan (Matt. 12:29), </w:t>
      </w:r>
      <w:r w:rsidRPr="006A21F9">
        <w:rPr>
          <w:i/>
          <w:iCs/>
          <w:lang w:val="ru-RU"/>
        </w:rPr>
        <w:t>gikuhaan ang mga prinsipalidad ug gahum sa ilang kusog, gipailawom sila sa publikong kaulaw</w:t>
      </w:r>
      <w:r w:rsidRPr="006A21F9">
        <w:rPr>
          <w:lang w:val="ru-RU"/>
        </w:rPr>
        <w:t xml:space="preserve">, ug gipildi sila sa krus (Col. 2:16). Ang termino nga 'milenyal nga gingharian ni Cristo' nagtumong sa tibuok walay klarong katapusang panahon sukad sa sinugdanan sa gingharian sa grasya ni Cristo dinhi sa yuta, o, sa mas tukma, gikan sa panahon nga ang Kristohanong pagtuo, ubos ni Constantine the Great, nahimong mananaog ug dominante sa kalibutan hangtod sa katapusan sa kapanahonan—sumala sa mga pulong sa Salmist: </w:t>
      </w:r>
      <w:r w:rsidRPr="006A21F9">
        <w:rPr>
          <w:i/>
          <w:iCs/>
          <w:lang w:val="ru-RU"/>
        </w:rPr>
        <w:t>'Gihinumduman Niya ang Iyang pakigsaad hangtod sa kahangturan, ang pulong nga gisugo Niya alang sa libo ka henerasyon</w:t>
      </w:r>
      <w:r w:rsidRPr="006A21F9">
        <w:rPr>
          <w:lang w:val="ru-RU"/>
        </w:rPr>
        <w:t xml:space="preserve">' (Salmo 104:8); ang pagpadayag nga 'alang sa libo ka henerasyon' nagtumong sa walay katapusang tanang umaabot nga mga henerasyon sa katawhan hangtod sa katapusan sa kalibutan. Ang termino nga 'unang pagkabanhaw' nagtumong sa espirituhanong pagkabanhaw sa mga tawo sa Kristiyanismo, nga nagsugod pinaagi sa ilang pagbag-o, pag-angkon sa pagkamatarung, ug pag-usab nga pagkatawo, sumala sa mga pulong: </w:t>
      </w:r>
      <w:r w:rsidRPr="006A21F9">
        <w:rPr>
          <w:i/>
          <w:iCs/>
          <w:lang w:val="ru-RU"/>
        </w:rPr>
        <w:t>'Mata ka, O natulog, ug bumangon gikan sa mga patay, ug ang Kristo mosidlak kanimo</w:t>
      </w:r>
      <w:r w:rsidRPr="006A21F9">
        <w:rPr>
          <w:lang w:val="ru-RU"/>
        </w:rPr>
        <w:t>' [(Eph. 5:14); cf. (Juan 5:24)], ug matapos kini sa dihang ang mga kalag sa tinuod nga mga Kristohanon molabay gikan sa karon nga kinabuhi—nga daw kamatayon alang kanila—paingon sa tinuod nga kinabuhi uban ni Hesukristo. Sunod—ang pagpagawas sa yawa gikan sa iyang prisohan sa mubo nga panahon, aron siya makalimod sa mga nasud—nagpasabot sa pagpakita sa yuta sa Antikristo sa dili pa kaayo ang katapusan sa kalibutan. Sa katapusan, ang paghukom sa tanang patay nga nabanhaw ug ang paghatag og ganti kanila ug sa yawa—mao kini ang unibersal, katapusang paghukom ug ang katapusang paghatag og ganti.</w:t>
      </w:r>
      <w:r>
        <w:rPr>
          <w:rStyle w:val="FootnoteReference"/>
        </w:rPr>
        <w:footnoteReference w:id="2049"/>
      </w:r>
    </w:p>
    <w:p w14:paraId="692D5002" w14:textId="77777777" w:rsidR="00BE1885" w:rsidRPr="006A21F9" w:rsidRDefault="00BE1885" w:rsidP="00BE1885">
      <w:pPr>
        <w:rPr>
          <w:lang w:val="ru-RU"/>
        </w:rPr>
      </w:pPr>
    </w:p>
    <w:p w14:paraId="0A633DB0" w14:textId="77777777" w:rsidR="00BE1885" w:rsidRPr="006A21F9" w:rsidRDefault="00BE1885" w:rsidP="00BE1885">
      <w:pPr>
        <w:pStyle w:val="Heading4"/>
        <w:rPr>
          <w:lang w:val="ru-RU"/>
        </w:rPr>
      </w:pPr>
      <w:bookmarkStart w:id="1226" w:name="_Toc133142624"/>
      <w:bookmarkStart w:id="1227" w:name="_Toc133143047"/>
      <w:bookmarkStart w:id="1228" w:name="_Toc133166404"/>
      <w:bookmarkStart w:id="1229" w:name="_Toc182221614"/>
      <w:bookmarkStart w:id="1230" w:name="_Toc238453181"/>
      <w:bookmarkStart w:id="1231" w:name="_Toc238453981"/>
      <w:bookmarkStart w:id="1232" w:name="_Toc238454344"/>
      <w:bookmarkStart w:id="1233" w:name="_Toc238466426"/>
      <w:bookmarkStart w:id="1234" w:name="_Toc238574289"/>
      <w:r w:rsidRPr="006A21F9">
        <w:rPr>
          <w:bCs/>
          <w:lang w:val="ru-RU"/>
        </w:rPr>
        <w:t xml:space="preserve">2. </w:t>
      </w:r>
      <w:r w:rsidRPr="006A21F9">
        <w:rPr>
          <w:lang w:val="ru-RU"/>
        </w:rPr>
        <w:t>Mahitungod sa ganti pagkahuman sa Katapusang Paghukom</w:t>
      </w:r>
      <w:bookmarkEnd w:id="1226"/>
      <w:bookmarkEnd w:id="1227"/>
      <w:bookmarkEnd w:id="1228"/>
      <w:bookmarkEnd w:id="1229"/>
      <w:bookmarkEnd w:id="1230"/>
      <w:bookmarkEnd w:id="1231"/>
      <w:bookmarkEnd w:id="1232"/>
      <w:bookmarkEnd w:id="1233"/>
      <w:bookmarkEnd w:id="1234"/>
    </w:p>
    <w:p w14:paraId="1C423E10" w14:textId="77777777" w:rsidR="00BE1885" w:rsidRPr="006A21F9" w:rsidRDefault="00BE1885" w:rsidP="00BE1885">
      <w:pPr>
        <w:rPr>
          <w:lang w:val="ru-RU"/>
        </w:rPr>
      </w:pPr>
    </w:p>
    <w:p w14:paraId="3453BD56" w14:textId="77777777" w:rsidR="00BE1885" w:rsidRPr="006A21F9" w:rsidRDefault="00BE1885" w:rsidP="00BE1885">
      <w:pPr>
        <w:pStyle w:val="Heading5"/>
        <w:rPr>
          <w:lang w:val="ru-RU"/>
        </w:rPr>
      </w:pPr>
      <w:bookmarkStart w:id="1235" w:name="_Toc133143048"/>
      <w:bookmarkStart w:id="1236" w:name="_Toc133166405"/>
      <w:bookmarkStart w:id="1237" w:name="_Toc182221615"/>
      <w:bookmarkStart w:id="1238" w:name="_Toc238453182"/>
      <w:bookmarkStart w:id="1239" w:name="_Toc238453982"/>
      <w:bookmarkStart w:id="1240" w:name="_Toc238574290"/>
      <w:r w:rsidRPr="006A21F9">
        <w:rPr>
          <w:lang w:val="ru-RU"/>
        </w:rPr>
        <w:t>§268. Ang koneksyon sa miaging bahin ug ang kinaiya niining ganti</w:t>
      </w:r>
      <w:bookmarkEnd w:id="1235"/>
      <w:bookmarkEnd w:id="1236"/>
      <w:bookmarkEnd w:id="1237"/>
      <w:bookmarkEnd w:id="1238"/>
      <w:bookmarkEnd w:id="1239"/>
      <w:bookmarkEnd w:id="1240"/>
    </w:p>
    <w:p w14:paraId="0B9357B3" w14:textId="77777777" w:rsidR="00BE1885" w:rsidRPr="006A21F9" w:rsidRDefault="00BE1885" w:rsidP="00BE1885">
      <w:pPr>
        <w:ind w:firstLine="708"/>
        <w:rPr>
          <w:lang w:val="ru-RU"/>
        </w:rPr>
      </w:pPr>
      <w:r w:rsidRPr="006A21F9">
        <w:rPr>
          <w:lang w:val="ru-RU"/>
        </w:rPr>
        <w:t xml:space="preserve">Sa pagtapos sa Katapusang Paghukom, ang matarong nga Hukom mopahayag sa Iyang katapusang paghukom sa mga matarong ug sa mga makasasala—Mosulti Siya sa mga matarong: </w:t>
      </w:r>
      <w:r w:rsidRPr="006A21F9">
        <w:rPr>
          <w:i/>
          <w:iCs/>
          <w:lang w:val="ru-RU"/>
        </w:rPr>
        <w:t>'Umari kamo, mga gipanalanginan sa akong Amahan; panag-iya kamo sa gingharian nga gitagana para kaninyo sukad pa sa pagtukod sa kalibutan</w:t>
      </w:r>
      <w:r w:rsidRPr="006A21F9">
        <w:rPr>
          <w:lang w:val="ru-RU"/>
        </w:rPr>
        <w:t xml:space="preserve">' (Mat. 25:34); ug sa ikaduha mosulti Siya: </w:t>
      </w:r>
      <w:r w:rsidRPr="006A21F9">
        <w:rPr>
          <w:i/>
          <w:iCs/>
          <w:lang w:val="ru-RU"/>
        </w:rPr>
        <w:t>'Palayo kamo kanako, mga gisumpa, ngadto sa kalayo nga walay katapusan nga gitagana para sa yawa ug sa iyang mga anghel</w:t>
      </w:r>
      <w:r w:rsidRPr="006A21F9">
        <w:rPr>
          <w:lang w:val="ru-RU"/>
        </w:rPr>
        <w:t>' (Mateo</w:t>
      </w:r>
      <w:r>
        <w:rPr>
          <w:rStyle w:val="FootnoteReference"/>
        </w:rPr>
        <w:footnoteReference w:id="2050"/>
      </w:r>
      <w:r w:rsidRPr="006A21F9">
        <w:rPr>
          <w:lang w:val="ru-RU"/>
        </w:rPr>
        <w:t xml:space="preserve"> 25:41). Ug dayon </w:t>
      </w:r>
      <w:r w:rsidRPr="006A21F9">
        <w:rPr>
          <w:i/>
          <w:iCs/>
          <w:lang w:val="ru-RU"/>
        </w:rPr>
        <w:lastRenderedPageBreak/>
        <w:t xml:space="preserve">kining mga tawo mosulod sa kalangweran nga walay katapusan, apan ang mga matarong mosulod sa kinabuhi nga walay katapusan </w:t>
      </w:r>
      <w:r w:rsidRPr="006A21F9">
        <w:rPr>
          <w:lang w:val="ru-RU"/>
        </w:rPr>
        <w:t>(Mateo 25:46). Kini nga ganti pagkahuman sa Katapusang Paghukom hingpit, perpekto ug pinal. Kompleto; sa ato pa, dili lang para sa kalag sa usa ka tawo, sama pagkahuman sa partikular nga paghukom, kondili para sa kalag ug lawas—para sa tibuok tawo. Perpekto: tungod kay kini dili lang maglangkob sa predestinasyon sa kalipay para sa mga matarong ug pag-antos para sa mga makasasala, sama pagkahuman sa partikular nga paghukom, kondili sa hingpit nga kalipay ug pag-antos, subay sa merito sa matag indibidwal. Pinal: kay kini magpabilin nga dili na mausab alang sa tanan sa tibuok walay katapusan, ug walay bisan usa sa mga makasasala ang adunay posibilidad nga makagawas gikan sa impyerno, sama sa nahitabo sa uban human sa partikular nga paghukom (Ang Orthodox Confession, Bahin 1, mga tubag sa mga pangutana 60, 68; cf. §§252, 257, 258).</w:t>
      </w:r>
    </w:p>
    <w:p w14:paraId="2E981E22" w14:textId="77777777" w:rsidR="00BE1885" w:rsidRPr="006A21F9" w:rsidRDefault="00BE1885" w:rsidP="00BE1885">
      <w:pPr>
        <w:rPr>
          <w:lang w:val="ru-RU"/>
        </w:rPr>
      </w:pPr>
      <w:r w:rsidRPr="006A21F9">
        <w:rPr>
          <w:lang w:val="ru-RU"/>
        </w:rPr>
        <w:tab/>
      </w:r>
    </w:p>
    <w:p w14:paraId="1CC8C95B" w14:textId="77777777" w:rsidR="00BE1885" w:rsidRPr="006A21F9" w:rsidRDefault="00BE1885" w:rsidP="00BE1885">
      <w:pPr>
        <w:pStyle w:val="Heading5"/>
        <w:rPr>
          <w:lang w:val="ru-RU"/>
        </w:rPr>
      </w:pPr>
      <w:bookmarkStart w:id="1241" w:name="_Toc133143049"/>
      <w:bookmarkStart w:id="1242" w:name="_Toc133166406"/>
      <w:bookmarkStart w:id="1243" w:name="_Toc182221616"/>
      <w:bookmarkStart w:id="1244" w:name="_Toc238453183"/>
      <w:bookmarkStart w:id="1245" w:name="_Toc238453983"/>
      <w:bookmarkStart w:id="1246" w:name="_Toc238574291"/>
      <w:r w:rsidRPr="006A21F9">
        <w:rPr>
          <w:lang w:val="ru-RU"/>
        </w:rPr>
        <w:t xml:space="preserve">§269. Bayad-silot alang sa mga makasasala: </w:t>
      </w:r>
      <w:r w:rsidRPr="006A21F9">
        <w:rPr>
          <w:bCs/>
          <w:lang w:val="ru-RU"/>
        </w:rPr>
        <w:t xml:space="preserve">a) </w:t>
      </w:r>
      <w:r w:rsidRPr="006A21F9">
        <w:rPr>
          <w:lang w:val="ru-RU"/>
        </w:rPr>
        <w:t>unsa ang sulod sa ilang mga pag-antos?</w:t>
      </w:r>
      <w:bookmarkEnd w:id="1241"/>
      <w:bookmarkEnd w:id="1242"/>
      <w:bookmarkEnd w:id="1243"/>
      <w:bookmarkEnd w:id="1244"/>
      <w:bookmarkEnd w:id="1245"/>
      <w:bookmarkEnd w:id="1246"/>
    </w:p>
    <w:p w14:paraId="5DE17B14" w14:textId="77777777" w:rsidR="00BE1885" w:rsidRPr="006A21F9" w:rsidRDefault="00BE1885" w:rsidP="00BE1885">
      <w:pPr>
        <w:ind w:firstLine="708"/>
        <w:rPr>
          <w:lang w:val="ru-RU"/>
        </w:rPr>
      </w:pPr>
      <w:r w:rsidRPr="006A21F9">
        <w:rPr>
          <w:lang w:val="ru-RU"/>
        </w:rPr>
        <w:t>Ang mga pag-antos nga ipahamtang sa mga makasasala pinaagi sa matarong nga paghukom sa Dios gihulagway sa Pulong sa Dios sa nagkalain-laing paagi ug gikan sa lain-laing panan-aw. Naghisgot kini:</w:t>
      </w:r>
    </w:p>
    <w:p w14:paraId="2E3B91FF"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Ang pagbulag sa mga makasasala gikan sa Dios ug ang ilang paghukom. 'Palayo kamo kanako, kamong mga gisumpa' (Mat. 25:41), ingon sa makalilisang nga Hukom kanila, </w:t>
      </w:r>
      <w:r w:rsidRPr="006A21F9">
        <w:rPr>
          <w:i/>
          <w:iCs/>
          <w:lang w:val="ru-RU"/>
        </w:rPr>
        <w:t>'Wala ko kamo mailhi</w:t>
      </w:r>
      <w:r w:rsidRPr="006A21F9">
        <w:rPr>
          <w:lang w:val="ru-RU"/>
        </w:rPr>
        <w:t xml:space="preserve">… </w:t>
      </w:r>
      <w:r w:rsidRPr="006A21F9">
        <w:rPr>
          <w:i/>
          <w:iCs/>
          <w:lang w:val="ru-RU"/>
        </w:rPr>
        <w:t>palayo kamo kanako, kamong tanan nga nagbuhat sa pagkawalay-balaod</w:t>
      </w:r>
      <w:r w:rsidRPr="006A21F9">
        <w:rPr>
          <w:lang w:val="ru-RU"/>
        </w:rPr>
        <w:t>' [(Lucas 13:27); cf. (Mat. 7:21)]. Ug kini nga pagbulag gikan sa Dios ug kini nga sumpa, sa iyang kaugalingon, mao ang labing dakong silot alang sa mga maluoy-luoy. "Alang sa usa nga adunay pagbati ug rason," matud ni San Juan Crisostomo, "ang pagbungkag sa Dios nagpasabot nga nga nakasinati na sa Gehenna."</w:t>
      </w:r>
      <w:r>
        <w:rPr>
          <w:rStyle w:val="FootnoteReference"/>
        </w:rPr>
        <w:footnoteReference w:id="2051"/>
      </w:r>
      <w:r w:rsidRPr="006A21F9">
        <w:rPr>
          <w:lang w:val="ru-RU"/>
        </w:rPr>
        <w:t xml:space="preserve"> "Ang Gehenna ug ang pag-antos niini dili matagbaw; apan, bisan pa kon hunahunaon ang liboan ka Gehenna, wala kini'y bili kon itandi sa kasubo sa pagkawalay niining bulahan nga himaya, sa pagdumili ni Kristo kanato ug sa pagdungog Niya nga moingon: 'Wala ko kaila kaninyo,' ug sa pasangil nga, sa pagkakita Niya nga nagutom, wala nato Siya gipakaon! Kay mas maayo pa nga mabunalan sa dili mabilang nga mga kidlat kaysa makita ang malumo nga nawong sa Ginoo nga moliko gikan kanato, ug ang Iyang hayag nga mata dili na makatan-aw kanato."</w:t>
      </w:r>
      <w:r>
        <w:rPr>
          <w:rStyle w:val="FootnoteReference"/>
        </w:rPr>
        <w:footnoteReference w:id="2052"/>
      </w:r>
      <w:r w:rsidRPr="006A21F9">
        <w:rPr>
          <w:lang w:val="ru-RU"/>
        </w:rPr>
        <w:t xml:space="preserve"> Kinahanglan natong hinumduman: </w:t>
      </w:r>
      <w:r w:rsidRPr="006A21F9">
        <w:rPr>
          <w:b/>
          <w:bCs/>
          <w:lang w:val="ru-RU"/>
        </w:rPr>
        <w:t xml:space="preserve">a) </w:t>
      </w:r>
      <w:r w:rsidRPr="006A21F9">
        <w:rPr>
          <w:lang w:val="ru-RU"/>
        </w:rPr>
        <w:t xml:space="preserve">nga ang mga makasasala itambog gikan sa Dios hangtod sa kahangturan, nga mao, sila walay katapusan nga mawagtangan niining labing labaw nga Kaayohan, diin lamang unta sila makakaplag og hingpit nga katagbawan alang sa tanang panginahanglan sa ilang mga kalag, nga gimugna sa hulagway sa Dios; </w:t>
      </w:r>
      <w:r w:rsidRPr="006A21F9">
        <w:rPr>
          <w:b/>
          <w:bCs/>
          <w:lang w:val="ru-RU"/>
        </w:rPr>
        <w:t xml:space="preserve">b) </w:t>
      </w:r>
      <w:r w:rsidRPr="006A21F9">
        <w:rPr>
          <w:lang w:val="ru-RU"/>
        </w:rPr>
        <w:t xml:space="preserve">nga sila balibaran sa ilang Amahan, ang ilang Manluluwas, nga nag-atiman kanila uban sa walay kinutuban nga gugma, nagbubo kanila og daghang grasya, ug dili na gayud sila madawat nga makatan-aw sa Iyang masidlak nga nawong, ni makasulod sa kalipay sa ilang Ginoo; </w:t>
      </w:r>
      <w:r w:rsidRPr="006A21F9">
        <w:rPr>
          <w:b/>
          <w:bCs/>
          <w:lang w:val="ru-RU"/>
        </w:rPr>
        <w:t xml:space="preserve">c) </w:t>
      </w:r>
      <w:r w:rsidRPr="006A21F9">
        <w:rPr>
          <w:lang w:val="ru-RU"/>
        </w:rPr>
        <w:t>nga, dili na madisturbo sa kalibutan o sa unod—nga sa kining kinabuhi karon hinungdan nga kanunay silang mawala sa ilang kaugalingon—mas mabati pa gyud nila ang makalilisang nga kauhaw sa ilang mga kalag, nga sa ilang kinaiyahan naghandum sa Dios—usa ka kauhaw nga walay bisan unsa makapahupay. Unya moabot alang niining mga kalag nga maluya ang ikaduhang kamatayon (Pahayag 20:14), ang labing pait sa tanang kamatayon sa walay katapusang pagbulag gikan sa Tinubdan sa kinabuhi.</w:t>
      </w:r>
    </w:p>
    <w:p w14:paraId="3E5CB469"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Nga ang mga makasasala mawagtangan sa tanang panalangin sa Gingharian sa Langit, nga madawat sa mga matarong. Ang Manluluwas mismo nagpamatuod nga samtang daghan gikan sa sidlakan ug kasadpan ang moanha ug moupo uban ni Abraham, Isaac ug Jacob sa Gingharian sa Langit, ang dili angay nga mga anak sa Gingharian itambog sa gawas nga kangitngit </w:t>
      </w:r>
      <w:r w:rsidRPr="00FB3320">
        <w:rPr>
          <w:lang w:val="ru-RU"/>
        </w:rPr>
        <w:t>[</w:t>
      </w:r>
      <w:r w:rsidRPr="006A21F9">
        <w:rPr>
          <w:lang w:val="ru-RU"/>
        </w:rPr>
        <w:t>(Matt. 8:11–12</w:t>
      </w:r>
      <w:r w:rsidRPr="00FB3320">
        <w:rPr>
          <w:lang w:val="ru-RU"/>
        </w:rPr>
        <w:t>)</w:t>
      </w:r>
      <w:r w:rsidRPr="006A21F9">
        <w:rPr>
          <w:lang w:val="ru-RU"/>
        </w:rPr>
        <w:t>; (Mat. 22:13)</w:t>
      </w:r>
      <w:r w:rsidRPr="00FB3320">
        <w:rPr>
          <w:lang w:val="ru-RU"/>
        </w:rPr>
        <w:t>]</w:t>
      </w:r>
      <w:r w:rsidRPr="006A21F9">
        <w:rPr>
          <w:lang w:val="ru-RU"/>
        </w:rPr>
        <w:t xml:space="preserve">, ug samtang nag-antos, makita nila si Abraham sa gilay-on ug ang mga matarong sa iyang sabakan (Lucas 16:23). "Kini nga pagkawalay mga panalangin," pangatarungan ni San Krisostomo, "mopahinabo og ingon ana ka dako nga pag-antos, kasubo ug kaguol nga, bisan pa og walay silot nga nagpaabot sa mga makasasala dinhi, kini ra—nga sa iyang kaugalingon mas grabe pa kaysa sa mga pag-antos sa Gehenna—makabungkag sa atong mga kalag ug makapaguol kanila…" Ug dugang pa: "Daghang buang nga mga tawo ang naghandum lang nga makalikay sa Gehenna; apan giisip nako </w:t>
      </w:r>
      <w:r w:rsidRPr="006A21F9">
        <w:rPr>
          <w:lang w:val="ru-RU"/>
        </w:rPr>
        <w:lastRenderedPageBreak/>
        <w:t>nga ang silot nga dili makasulod niining himaya mas makapaguol pa kaysa sa Gehenna mismo; ug nagtuo ko nga ang bisan kinsa nga gipahimulag niini angay maghilak dili tungod sa mga pag-antos sa Gehenna kondili tungod sa pagkawalay sa langitnong mga panalangin; kay kini ra gayud ang labing malupigon sa tanang silot.</w:t>
      </w:r>
      <w:r>
        <w:rPr>
          <w:rStyle w:val="FootnoteReference"/>
        </w:rPr>
        <w:footnoteReference w:id="2053"/>
      </w:r>
      <w:r w:rsidRPr="006A21F9">
        <w:rPr>
          <w:lang w:val="ru-RU"/>
        </w:rPr>
        <w:t xml:space="preserve"> "Nasayud ko nga daghan ang nahadlok sa pagbanggit lang sa Gehenna; apan sa akong hunahuna, ang pagkawalay niining himaya usa ka pag-antos nga mas grabe pa kaysa sa Gehenna mismo."</w:t>
      </w:r>
      <w:r>
        <w:rPr>
          <w:rStyle w:val="FootnoteReference"/>
        </w:rPr>
        <w:footnoteReference w:id="2054"/>
      </w:r>
    </w:p>
    <w:p w14:paraId="0581F2A5"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Mahitungod sa dapit diin pagadad-an ang mga makasasala, ug sa ilang kahimtang didto. Kini nga dapit gitawag, sa usa ka pagkasulti, nga kalawoman, nga makalilisang bisan sa mga demonyo mismo (Lucas 8:31); sa lain, impyerno (Lucas 16:22); o yuta sa walay katapusang kangitngit, diin walay kahayag (Job 10:22); ug sa laing pagkasulti, ang nagdilaab nga Gehenna (Mateo 5:22–28), usa ka pugon sa kalayo (Mat. 13:50), usa ka danaw sa kalayo nga nagdilaab uban sa asupre </w:t>
      </w:r>
      <w:r w:rsidRPr="00430F02">
        <w:rPr>
          <w:lang w:val="ru-RU"/>
        </w:rPr>
        <w:t>[</w:t>
      </w:r>
      <w:r w:rsidRPr="006A21F9">
        <w:rPr>
          <w:lang w:val="ru-RU"/>
        </w:rPr>
        <w:t>(Pin. 19:20</w:t>
      </w:r>
      <w:r w:rsidRPr="00430F02">
        <w:rPr>
          <w:lang w:val="ru-RU"/>
        </w:rPr>
        <w:t>)</w:t>
      </w:r>
      <w:r w:rsidRPr="006A21F9">
        <w:rPr>
          <w:lang w:val="ru-RU"/>
        </w:rPr>
        <w:t>; (Pin. 20:14</w:t>
      </w:r>
      <w:r w:rsidRPr="00430F02">
        <w:rPr>
          <w:lang w:val="ru-RU"/>
        </w:rPr>
        <w:t>)</w:t>
      </w:r>
      <w:r w:rsidRPr="006A21F9">
        <w:rPr>
          <w:lang w:val="ru-RU"/>
        </w:rPr>
        <w:t>; (Pin. 21:8)</w:t>
      </w:r>
      <w:r w:rsidRPr="00430F02">
        <w:rPr>
          <w:lang w:val="ru-RU"/>
        </w:rPr>
        <w:t>]</w:t>
      </w:r>
      <w:r w:rsidRPr="006A21F9">
        <w:rPr>
          <w:lang w:val="ru-RU"/>
        </w:rPr>
        <w:t>. Ug sa ingon nga dapit, ang mga makasasala, sa tibuok walay katapusan, dili makakita sa bisan kinsa sa ilang palibot gawas sa mga espiritu sa kadautan nga gipahawa, nga mao ang punoang hinungdan sa ilang pagkaguba (Mat. 26:41). "Kinsa man ang nakasala sa yuta," ingon ni San Efren nga Siryano, "ug nakapasuko sa Dios, ug nagtago sa ilang mga buhat, itambog sa hingpit nga kangitngit, diin walay bisan usa ka sinag sa kahayag. Kinsa man ang nagpuyo sa limbong sa ilang kasingkasing ug kasina sa ilang hunahuna itago sa usa ka makalilisang nga kalawoman, puno sa kalayo ug pag-antos. Kinsa man ang nagpangdaug sa kasuko ug wala nagtugot sa gugma sa iyang kasingkasing, bisan pa sa pagdumot sa iyang isigkatawo, ipahamtang sa mga demonyo sa malupit nga pag-antos."</w:t>
      </w:r>
      <w:r>
        <w:rPr>
          <w:rStyle w:val="FootnoteReference"/>
        </w:rPr>
        <w:footnoteReference w:id="2055"/>
      </w:r>
    </w:p>
    <w:p w14:paraId="654656E4"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Mahitungod sa sulod nga pag-antos sa mga makasasala sa impyerno. Unya matuman sa hingpit ang mga pulong sa Apostol: </w:t>
      </w:r>
      <w:r w:rsidRPr="006A21F9">
        <w:rPr>
          <w:i/>
          <w:iCs/>
          <w:lang w:val="ru-RU"/>
        </w:rPr>
        <w:t>'Kasubo ug kaguol alang sa matag tawo nga nagabuhat sa dautan</w:t>
      </w:r>
      <w:r w:rsidRPr="006A21F9">
        <w:rPr>
          <w:lang w:val="ru-RU"/>
        </w:rPr>
        <w:t xml:space="preserve">' (Roma 2:9). Ang paghinumdom sa kinabuhi nga ilang gipangabuhi, nga ilang gisayang nga walay pag-amping sa dautang mga buhat; ang walay hunong nga kasakit sa konsensya tungod sa tanang kadaut nga ilang nabuhat; ulahi nga pagbasol sa kapakyas sa paggamit sa mga paagi sa kaluwasan nga gihatag sa Diyos, ug ang labing makalilisang nga pagkahibalo nga wala na'y bisan gamayng posibilidad sa paghinulsol, pagbag-o, o kaluwasan—kini tanan magpahirap sa mga malisud nga walay hunong. Ug mosulti sila sa ilang kaugalingon, nga naghinulsol ug nagahingas sa kasakit sa ilang espiritu: </w:t>
      </w:r>
      <w:r w:rsidRPr="006A21F9">
        <w:rPr>
          <w:i/>
          <w:iCs/>
          <w:lang w:val="ru-RU"/>
        </w:rPr>
        <w:t xml:space="preserve">nangilagyo kami gikan sa dalan sa kamatuoran, ug ang kahayag sa pagkamatarong wala mosidlak kanamo, ni ang adlaw wala mosidlak kanamo. Napuno kami sa mga buhat sa paglapas ug pagkaguba ug nangalibang sa dili matabok nga mga kamingawan, apan wala kami makaila sa dalan sa Ginoo. Unsa man ang kaayohan nga nadala kanato sa atong garbo, ug unsa man ang nakuha nato sa bahandi ug kawang? Ang tanan niini milabay sama sa landong ug sama sa malimpyo nga hungihong… busa natawo kita ug namatay, ug wala kita makapakita og bisan unsang timailhan sa pagkamaayo, kondili gilunop kita sa atong pagsalikway sa balaod </w:t>
      </w:r>
      <w:r w:rsidRPr="006A21F9">
        <w:rPr>
          <w:lang w:val="ru-RU"/>
        </w:rPr>
        <w:t>(Kabalaan 5:6–9, 13). 'Kadtong,' sumulat ni San Basilio nga Dako, 'nga nagbuhat sa dautan mobangon pag-usab sa pagdumot ug kaulaw, aron makita sa ilang sulod ang kasuklam-suklam ug ang marka sa mga sala nga ilang nabuhat. Ug tingali labi pa nga makalilisang kaysa kangitngit ug walay katapusang kalayo mao kana nga kaulaw diin pagasilotan ang mga makasasala hangtod sa kahangturon, nga kanunay nilang makita sa ilang mga mata ang mga bakas sa sala nga nabuhat sa unod, sama sa usa ka dili matangtang nga mantsa nga magpabilin hangtod sa kahangturon sa panumduman sa ilang mga kalag."</w:t>
      </w:r>
      <w:r>
        <w:rPr>
          <w:rStyle w:val="FootnoteReference"/>
        </w:rPr>
        <w:footnoteReference w:id="2056"/>
      </w:r>
    </w:p>
    <w:p w14:paraId="56805672" w14:textId="77777777" w:rsidR="00BE1885" w:rsidRPr="006A21F9" w:rsidRDefault="00BE1885" w:rsidP="00BE1885">
      <w:pPr>
        <w:ind w:firstLine="708"/>
        <w:rPr>
          <w:lang w:val="ru-RU"/>
        </w:rPr>
      </w:pPr>
      <w:r w:rsidRPr="006A21F9">
        <w:rPr>
          <w:b/>
          <w:bCs/>
          <w:lang w:val="ru-RU"/>
        </w:rPr>
        <w:t xml:space="preserve">5) </w:t>
      </w:r>
      <w:r w:rsidRPr="006A21F9">
        <w:rPr>
          <w:lang w:val="ru-RU"/>
        </w:rPr>
        <w:t xml:space="preserve">Mahitungod sa mga panlabay nga pag-antos sa mga makasasala sa Impyerno. Kining mga pag-antos gipakita sa Balaang Kasulatan pinaagi sa hulagway sa ulod nga dili mamatay, ug labi pa gayud—pinaagi sa kalayo nga dili mapalong. Si Kristo nga Manluluwas, sa pag-amping kanato batok sa tukso, miingon, uban sa uban pa: </w:t>
      </w:r>
      <w:r w:rsidRPr="006A21F9">
        <w:rPr>
          <w:i/>
          <w:iCs/>
          <w:lang w:val="ru-RU"/>
        </w:rPr>
        <w:t xml:space="preserve">kon ang imong tiil makapahimo kanimo nga makasala, putla kini: mas maayo pa nga mosulod ka sa kinabuhi nga pilay kaysa, nga adunay duha ka tiil, igabubo ka sa Gehenna, sa kalayo nga dili mapalong, diin ang ulod niini dili mamatay ug ang kalayo dili mapalong </w:t>
      </w:r>
      <w:r w:rsidRPr="00FB3320">
        <w:rPr>
          <w:lang w:val="ru-RU"/>
        </w:rPr>
        <w:t>[</w:t>
      </w:r>
      <w:r w:rsidRPr="006A21F9">
        <w:rPr>
          <w:lang w:val="ru-RU"/>
        </w:rPr>
        <w:t>(Marcos 9:45–46</w:t>
      </w:r>
      <w:r w:rsidRPr="00FB3320">
        <w:rPr>
          <w:lang w:val="ru-RU"/>
        </w:rPr>
        <w:t>)</w:t>
      </w:r>
      <w:r w:rsidRPr="006A21F9">
        <w:rPr>
          <w:lang w:val="ru-RU"/>
        </w:rPr>
        <w:t>; (Marcos 44:48)</w:t>
      </w:r>
      <w:r w:rsidRPr="00FB3320">
        <w:rPr>
          <w:lang w:val="ru-RU"/>
        </w:rPr>
        <w:t>]</w:t>
      </w:r>
      <w:r w:rsidRPr="006A21F9">
        <w:rPr>
          <w:lang w:val="ru-RU"/>
        </w:rPr>
        <w:t xml:space="preserve">; sa parabula sa adunahan nga tawo ug kang Lazaro, iyang gihisgutan nga ang adunahan nga tawo, pagkahuman sa iyang kamatayon ug pag-abot sa Hades, nag-antos sa kalayo (Lucas 16:24), ug sa Katapusang Paghukom mosulti siya sa mga makasasala: </w:t>
      </w:r>
      <w:r w:rsidRPr="006A21F9">
        <w:rPr>
          <w:lang w:val="ru-RU"/>
        </w:rPr>
        <w:lastRenderedPageBreak/>
        <w:t xml:space="preserve">'Pahawa kamo gikan kanako, mga gisumpa, ngadto sa walay katapusang kalayo' (Mateo 25:41). Si San Pablo Apostol usab nagpamatuod nga ang umaabot nga Hukom sa mga buhi ug sa mga patay, sa kalayo nga dilaab, magdala og silot sa mga wala makaila sa Dios ug sa mga dili mosunod sa ebanghelyo sa atong Ginoong Jesu-Cristo (2 Tes. 1:8). Mao usab kini ang gitudlo sa mga Balaang Amahan sa Simbahan; pananglitan: </w:t>
      </w:r>
      <w:r w:rsidRPr="006A21F9">
        <w:rPr>
          <w:b/>
          <w:bCs/>
          <w:lang w:val="ru-RU"/>
        </w:rPr>
        <w:t xml:space="preserve">a) </w:t>
      </w:r>
      <w:r w:rsidRPr="006A21F9">
        <w:rPr>
          <w:lang w:val="ru-RU"/>
        </w:rPr>
        <w:t xml:space="preserve">San Basilio ang Dako: 'Unya (mao kana, pagkahuman </w:t>
      </w:r>
      <w:r w:rsidRPr="00FB3320">
        <w:rPr>
          <w:lang w:val="ru-RU"/>
        </w:rPr>
        <w:t>sa paghukom)</w:t>
      </w:r>
      <w:r w:rsidRPr="006A21F9">
        <w:rPr>
          <w:lang w:val="ru-RU"/>
        </w:rPr>
        <w:t>, kadtong nagbuhat og daghang dautang buhat sa ilang kinabuhi itugyan sa makalilisang ug seryosong mga anghel, nga ang ilang pagtan-aw ug gininhawa kalayo, nagpakita sa kalupigan sa ilang kabubut-on, ug ang ilang mga nawong sama sa gabii, nagpakita sa ilang kasubo ug pagdumot sa katawhan; unya usa ka bangag nga dili malabyan, lawom nga kangitngit, ug kalayo nga walay kahayag, nga adunay gahum sa pagsunog sulod sa kangitngit apan walay sidlak; unya usa ka mapait ug maninila nga ulod, nga nagakaon uban sa kahakog, nga dili matagbaw, ug nagadala og dili matugkad nga mga sakit pinaagi sa iyang pagkaon; unya ang labing malupigon sa tanang pag-antos — walay katapusang kaulaw ug walay katapusang kahuya;"</w:t>
      </w:r>
      <w:r>
        <w:rPr>
          <w:rStyle w:val="FootnoteReference"/>
        </w:rPr>
        <w:footnoteReference w:id="2057"/>
      </w:r>
      <w:r w:rsidRPr="006A21F9">
        <w:rPr>
          <w:lang w:val="ru-RU"/>
        </w:rPr>
        <w:t xml:space="preserve"> </w:t>
      </w:r>
      <w:r w:rsidRPr="006A21F9">
        <w:rPr>
          <w:b/>
          <w:bCs/>
          <w:lang w:val="ru-RU"/>
        </w:rPr>
        <w:t xml:space="preserve">b) </w:t>
      </w:r>
      <w:r w:rsidRPr="006A21F9">
        <w:rPr>
          <w:lang w:val="ru-RU"/>
        </w:rPr>
        <w:t>San Juan Crisostomo: "Sa pagkadungog ninyo sa kalayo, ayaw ninyo hunahunaa nga ang kalayo didto sama sa kalayo dinhi; kini mokuptan, mosunog ug mausab ngadto sa lain; apan kana nga makalunop sa usa ka tawo magdilaab hangtod sa kahangturan ug dili gayud mapalong, mao nga gitawag kini nga dili mapalong. Kay ang mga makasasala kinahanglan usab nga bisti-on sa pagkawalay kamatayon, dili tungod sa dungog, kondili aron kini magpabilin nga pahimangno sa mga pag-antos nga nagpaabut kanila didto: ug ang hunahuna dili gani makasugod sa paghunahuna kung unsa ka makalilisang kini; pinaagi lamang sa kasinatian sa gagmay nga kasakit makab-ot sa usa ka tawo ang maluya nga pagsabot sa kadak-an sa maong mga pag-antos. Kung makasulod ka sa usa ka paliguan nga sobra ka init kaysa angay, hunahunaa ang kalayo sa Gehenna; ug kung masunog ka sa grabeng hilanat, pasagdi ang imong hunahuna nga madala ka ngadto sa maong kalayo: unya masabtan nimo pag-ayo kini nga kalainan. Kay kung ang usa ka paliguan ug ang hilanat makapahirak ug makabalisa kanato kaayo, unsa kaha ang atong mabati sa dihang makita nato ang atong kaugalingon sa suba sa kalayo nga modagan sa atubangan sa makalilisang nga lingkoranan sa paghukom!"</w:t>
      </w:r>
      <w:r>
        <w:rPr>
          <w:rStyle w:val="FootnoteReference"/>
        </w:rPr>
        <w:footnoteReference w:id="2058"/>
      </w:r>
    </w:p>
    <w:p w14:paraId="148149A7" w14:textId="77777777" w:rsidR="00BE1885" w:rsidRPr="006A21F9" w:rsidRDefault="00BE1885" w:rsidP="00BE1885">
      <w:pPr>
        <w:rPr>
          <w:lang w:val="ru-RU"/>
        </w:rPr>
      </w:pPr>
      <w:r w:rsidRPr="006A21F9">
        <w:rPr>
          <w:lang w:val="ru-RU"/>
        </w:rPr>
        <w:tab/>
        <w:t>Ang Pulong sa Dios wala maghubit unsa kini nga 'ulod nga dili mamatay' ug 'kalayo nga dili mapalong', nga maoy magpahirap sa mga makasasala sa impyerno. Busa si San Juan sa Damasco miingon: 'Ang mga makasasala ipahamtang sa walay katapusang kalayo, dili sa materyal nga kinaiya sama sa atong nahibal-an, kondili sa usa ka klase nga ang Dios ra ang nakahibalo.'</w:t>
      </w:r>
      <w:r>
        <w:rPr>
          <w:rStyle w:val="FootnoteReference"/>
        </w:rPr>
        <w:footnoteReference w:id="2059"/>
      </w:r>
      <w:r w:rsidRPr="006A21F9">
        <w:rPr>
          <w:lang w:val="ru-RU"/>
        </w:rPr>
        <w:t xml:space="preserve"> Sa kinatibuk-an, bisan pa, ang mga karaang magtutudlo sa Simbahan nagtuo nga ang kalayo sa impyerno dili susama sa kalayo nga atong nailhan dinhi sa yuta,</w:t>
      </w:r>
      <w:r>
        <w:rPr>
          <w:rStyle w:val="FootnoteReference"/>
        </w:rPr>
        <w:footnoteReference w:id="2060"/>
      </w:r>
      <w:r w:rsidRPr="006A21F9">
        <w:rPr>
          <w:lang w:val="ru-RU"/>
        </w:rPr>
        <w:t xml:space="preserve"> kini mosiga, apan dili kini mopasunog o mopapas sa bisan unsa,</w:t>
      </w:r>
      <w:r>
        <w:rPr>
          <w:rStyle w:val="FootnoteReference"/>
        </w:rPr>
        <w:footnoteReference w:id="2061"/>
      </w:r>
      <w:r w:rsidRPr="006A21F9">
        <w:rPr>
          <w:lang w:val="ru-RU"/>
        </w:rPr>
        <w:t xml:space="preserve"> kini makaapekto dili lamang sa mga lawas sa mga makasasala, kondili usab sa ilang mga kalag ug sa mga dili-lawasnong espiritu—ang mga demonyo—mismo,</w:t>
      </w:r>
      <w:r>
        <w:rPr>
          <w:rStyle w:val="FootnoteReference"/>
        </w:rPr>
        <w:footnoteReference w:id="2062"/>
      </w:r>
      <w:r w:rsidRPr="006A21F9">
        <w:rPr>
          <w:lang w:val="ru-RU"/>
        </w:rPr>
        <w:t xml:space="preserve"> kini medyo ngitngit, walay kahayag</w:t>
      </w:r>
      <w:r>
        <w:rPr>
          <w:rStyle w:val="FootnoteReference"/>
        </w:rPr>
        <w:footnoteReference w:id="2063"/>
      </w:r>
      <w:r w:rsidRPr="006A21F9">
        <w:rPr>
          <w:lang w:val="ru-RU"/>
        </w:rPr>
        <w:t xml:space="preserve">  ug misteryoso.</w:t>
      </w:r>
      <w:r>
        <w:rPr>
          <w:rStyle w:val="FootnoteReference"/>
        </w:rPr>
        <w:footnoteReference w:id="2064"/>
      </w:r>
      <w:r w:rsidRPr="006A21F9">
        <w:rPr>
          <w:lang w:val="ru-RU"/>
        </w:rPr>
        <w:t xml:space="preserve"> Ang uban nagtuo lang nga kini nga dili mapalong nga kalayo ug dili mamatay nga ulod mahimong masabtan sa simboliko nga paagi, isip mga simbolo sa labing grabe nga pag-antos sa impyerno,</w:t>
      </w:r>
      <w:r>
        <w:rPr>
          <w:rStyle w:val="FootnoteReference"/>
        </w:rPr>
        <w:footnoteReference w:id="2065"/>
      </w:r>
      <w:r w:rsidRPr="006A21F9">
        <w:rPr>
          <w:lang w:val="ru-RU"/>
        </w:rPr>
        <w:t xml:space="preserve"> diin ang ulod nagrepresentar sa sulod nga kasakit sa konsensya, ug ang kalayo nagrepresentar sa makalilisang nga mga pag-antos sa gawas.</w:t>
      </w:r>
      <w:r>
        <w:rPr>
          <w:rStyle w:val="FootnoteReference"/>
        </w:rPr>
        <w:footnoteReference w:id="2066"/>
      </w:r>
    </w:p>
    <w:p w14:paraId="3EF35745" w14:textId="77777777" w:rsidR="00BE1885" w:rsidRPr="006A21F9" w:rsidRDefault="00BE1885" w:rsidP="00BE1885">
      <w:pPr>
        <w:ind w:firstLine="708"/>
        <w:rPr>
          <w:lang w:val="ru-RU"/>
        </w:rPr>
      </w:pPr>
      <w:r w:rsidRPr="006A21F9">
        <w:rPr>
          <w:b/>
          <w:bCs/>
          <w:lang w:val="ru-RU"/>
        </w:rPr>
        <w:lastRenderedPageBreak/>
        <w:t xml:space="preserve">6) </w:t>
      </w:r>
      <w:r w:rsidRPr="006A21F9">
        <w:rPr>
          <w:lang w:val="ru-RU"/>
        </w:rPr>
        <w:t xml:space="preserve">Mahitungod sa mga sangputanan sa tanang kagul-anan, sulod ug gawas, kini mao: paghilak ug pagngurog sa ngipon, kawad-on sa paglaum, </w:t>
      </w:r>
      <w:r w:rsidRPr="006A21F9">
        <w:rPr>
          <w:i/>
          <w:iCs/>
          <w:lang w:val="ru-RU"/>
        </w:rPr>
        <w:t>ug</w:t>
      </w:r>
      <w:r w:rsidRPr="006A21F9">
        <w:rPr>
          <w:lang w:val="ru-RU"/>
        </w:rPr>
        <w:t xml:space="preserve"> walay katapusang pagkawalay paglaum. </w:t>
      </w:r>
      <w:r w:rsidRPr="006A21F9">
        <w:rPr>
          <w:i/>
          <w:iCs/>
          <w:lang w:val="ru-RU"/>
        </w:rPr>
        <w:t>'Adunay paghilak ug pagngurog sa ngipon</w:t>
      </w:r>
      <w:r w:rsidRPr="006A21F9">
        <w:rPr>
          <w:lang w:val="ru-RU"/>
        </w:rPr>
        <w:t>,</w:t>
      </w:r>
      <w:r w:rsidRPr="006A21F9">
        <w:rPr>
          <w:i/>
          <w:iCs/>
          <w:lang w:val="ru-RU"/>
        </w:rPr>
        <w:t xml:space="preserve">' </w:t>
      </w:r>
      <w:r w:rsidRPr="006A21F9">
        <w:rPr>
          <w:lang w:val="ru-RU"/>
        </w:rPr>
        <w:t>balik-balik nga giingon sa Manluluwas mahitungod sa Gehenna [(Matt. 8:12);</w:t>
      </w:r>
      <w:r w:rsidRPr="006A21F9">
        <w:rPr>
          <w:rFonts w:cs="Cambria Math"/>
          <w:lang w:val="ru-RU"/>
        </w:rPr>
        <w:t xml:space="preserve"> </w:t>
      </w:r>
      <w:r w:rsidRPr="006A21F9">
        <w:rPr>
          <w:lang w:val="ru-RU"/>
        </w:rPr>
        <w:t xml:space="preserve">(Matt. 13:42–50); (Matt. 25:30)]. </w:t>
      </w:r>
      <w:r w:rsidRPr="006A21F9">
        <w:rPr>
          <w:i/>
          <w:iCs/>
          <w:lang w:val="ru-RU"/>
        </w:rPr>
        <w:t>'Tali kanato ug kaninyo</w:t>
      </w:r>
      <w:r w:rsidRPr="006A21F9">
        <w:rPr>
          <w:lang w:val="ru-RU"/>
        </w:rPr>
        <w:t xml:space="preserve">,' miingon ang matarong nga si Abraham sa adunahan nga lalaki sa Hades, </w:t>
      </w:r>
      <w:r w:rsidRPr="006A21F9">
        <w:rPr>
          <w:i/>
          <w:iCs/>
          <w:lang w:val="ru-RU"/>
        </w:rPr>
        <w:t>'adunay dakong bangag nga gitukod, aron kinsa ang gustong moagi gikan dinhi paingon kaninyo dili makahimo, ni kinsa ang gustong moagi gikan didto paingon kanamo</w:t>
      </w:r>
      <w:r w:rsidRPr="006A21F9">
        <w:rPr>
          <w:lang w:val="ru-RU"/>
        </w:rPr>
        <w:t>' (Luke 16:26). 'Ang mga silotan,' mipamatuod ang Apostol mahitungod sa mga makasasala, 'mag-atubang sa walay katapusang pagkaguba' [(2 Tes. 1:9); (Mat. 10:28); (Fil. 3:19)]. 'Sa diha nga moanha kita didto,' pangatarungan ni San Krisostomo, 'bisan pa ipakita nato ang labing lawom nga paghinulsol, wala na kini'y kapuslanan kanato; apan, bisan unsa pa ka daghan ang among pag-ungol, bisan unsa pa ka daghan ang among paghilak ug pagpakusog og hangyo sa libo ka beses, dili bisan usa ka tulo motulo kanamo, nga gisunog sa kalayo, bisan pa gikan sa tumoy sa tudlo: sa sukwahi, madungog nato ang sama sa nadungog sa adunahan nga tawo—nga usa ka dako kaayong bangag ang gibutang tali kanato ug kaninyo (Lucas 16:28)… Magngitngit kita sa atong mga ngipon tungod sa dili na matiis nga pag-antos ug paglutos, apan walay motabang kanato. Maghilak kita sa kapait samtang ang mga kalayo naglangkob kanato nga mas kusog pa, apan wala kitay makita gawas sa mga nag-antos uban kanato ug sa dakong kawad-on. Unsa may masulti pa bahin sa mga kalisud nga itugyan sa kangitngit sa atong mga kalag?"</w:t>
      </w:r>
      <w:r>
        <w:rPr>
          <w:rStyle w:val="FootnoteReference"/>
        </w:rPr>
        <w:footnoteReference w:id="2067"/>
      </w:r>
      <w:r w:rsidRPr="006A21F9">
        <w:rPr>
          <w:lang w:val="ru-RU"/>
        </w:rPr>
        <w:t xml:space="preserve"> "Unsa kaha kini," miingon ang lain nga Balaang Amahan, "ang kahimtang sa lawas sa usa ka tawo nga gisilotan niining walay katapusang ug dili masabar nga mga pag-antos, diin adunay kalayo nga dili mapalong, usa ka ulod nga nagpahirap nga walay katapusan, ang ngitngit ug makalilisang nga kalawom sa impyerno,  mapait nga paghilak, katingalahang mga pag-agakak, pag-agakak ug pag-ungol, ug pag-ungol sa ngipon, ug walay katapusan ang mga pag-antos? Gikan niini tanan, walay kaluwasan pagkahuman sa kamatayon; walay dalan o paagi aron makalingkawas niining mapait nga mga pag-antos."</w:t>
      </w:r>
      <w:r>
        <w:rPr>
          <w:rStyle w:val="FootnoteReference"/>
        </w:rPr>
        <w:footnoteReference w:id="2068"/>
      </w:r>
    </w:p>
    <w:p w14:paraId="1867D679" w14:textId="77777777" w:rsidR="00BE1885" w:rsidRPr="006A21F9" w:rsidRDefault="00BE1885" w:rsidP="00BE1885">
      <w:pPr>
        <w:rPr>
          <w:lang w:val="ru-RU"/>
        </w:rPr>
      </w:pPr>
    </w:p>
    <w:p w14:paraId="629BA2B7" w14:textId="77777777" w:rsidR="00BE1885" w:rsidRPr="006A21F9" w:rsidRDefault="00BE1885" w:rsidP="00BE1885">
      <w:pPr>
        <w:pStyle w:val="Heading5"/>
        <w:rPr>
          <w:lang w:val="ru-RU"/>
        </w:rPr>
      </w:pPr>
      <w:bookmarkStart w:id="1247" w:name="_Toc133143050"/>
      <w:bookmarkStart w:id="1248" w:name="_Toc133166407"/>
      <w:bookmarkStart w:id="1249" w:name="_Toc182221617"/>
      <w:bookmarkStart w:id="1250" w:name="_Toc238453184"/>
      <w:bookmarkStart w:id="1251" w:name="_Toc238453984"/>
      <w:bookmarkStart w:id="1252" w:name="_Toc238574292"/>
      <w:r w:rsidRPr="006A21F9">
        <w:rPr>
          <w:lang w:val="ru-RU"/>
        </w:rPr>
        <w:t xml:space="preserve">§270. </w:t>
      </w:r>
      <w:r w:rsidRPr="006A21F9">
        <w:rPr>
          <w:bCs/>
          <w:lang w:val="ru-RU"/>
        </w:rPr>
        <w:t xml:space="preserve">b) </w:t>
      </w:r>
      <w:r w:rsidRPr="006A21F9">
        <w:rPr>
          <w:lang w:val="ru-RU"/>
        </w:rPr>
        <w:t>Ang mga grado sa impiyernong pag-antos</w:t>
      </w:r>
      <w:bookmarkEnd w:id="1247"/>
      <w:bookmarkEnd w:id="1248"/>
      <w:bookmarkEnd w:id="1249"/>
      <w:bookmarkEnd w:id="1250"/>
      <w:bookmarkEnd w:id="1251"/>
      <w:bookmarkEnd w:id="1252"/>
    </w:p>
    <w:p w14:paraId="07BE409E" w14:textId="77777777" w:rsidR="00BE1885" w:rsidRPr="006A21F9" w:rsidRDefault="00BE1885" w:rsidP="00BE1885">
      <w:pPr>
        <w:ind w:firstLine="708"/>
        <w:rPr>
          <w:lang w:val="ru-RU"/>
        </w:rPr>
      </w:pPr>
      <w:r w:rsidRPr="006A21F9">
        <w:rPr>
          <w:lang w:val="ru-RU"/>
        </w:rPr>
        <w:t>Bisan pa, bisan pa nga ang tanan nga makasasala ipailalom sa mga pag-antos sa impyerno, dili tanan mag-antos sa parehas nga lebel: ang uban silotan nga mas grabe, ang uban dili kaayo, matag-usa sumala sa ilang mga sala. Kini nga kamatuoran mao:</w:t>
      </w:r>
    </w:p>
    <w:p w14:paraId="28C1A3B9"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klaro nga gipahayag sa Balaang Kasulatan. Si Kristo nga Manluluwas miingon nga </w:t>
      </w:r>
      <w:r w:rsidRPr="006A21F9">
        <w:rPr>
          <w:i/>
          <w:iCs/>
          <w:lang w:val="ru-RU"/>
        </w:rPr>
        <w:t xml:space="preserve">ang ulipon nga nakahibalo sa kabubut-on sa iyang agalon apan wala mag-andam ug wala buhata ang kabubut-on niini bug-at nga mapukan; apan ang wala makahibalo ug bisan pa niana gibuhat ang angay silotan, mas gaan ang pagpukan </w:t>
      </w:r>
      <w:r w:rsidRPr="006A21F9">
        <w:rPr>
          <w:lang w:val="ru-RU"/>
        </w:rPr>
        <w:t xml:space="preserve">(Lucas 12:47–48); nga </w:t>
      </w:r>
      <w:r w:rsidRPr="006A21F9">
        <w:rPr>
          <w:i/>
          <w:iCs/>
          <w:lang w:val="ru-RU"/>
        </w:rPr>
        <w:t>ang</w:t>
      </w:r>
      <w:r w:rsidRPr="006A21F9">
        <w:rPr>
          <w:lang w:val="ru-RU"/>
        </w:rPr>
        <w:t xml:space="preserve"> mga Pariseo, </w:t>
      </w:r>
      <w:r w:rsidRPr="006A21F9">
        <w:rPr>
          <w:i/>
          <w:iCs/>
          <w:lang w:val="ru-RU"/>
        </w:rPr>
        <w:t xml:space="preserve">nga nagahubas sa kabtangan sa mga balo ug nagapangamuyo og taas nga panahon nga peke, makadawat og labi pang hugot nga pagsilot </w:t>
      </w:r>
      <w:r w:rsidRPr="006A21F9">
        <w:rPr>
          <w:lang w:val="ru-RU"/>
        </w:rPr>
        <w:t xml:space="preserve">(Lucas 20:47); nga </w:t>
      </w:r>
      <w:r w:rsidRPr="006A21F9">
        <w:rPr>
          <w:i/>
          <w:iCs/>
          <w:lang w:val="ru-RU"/>
        </w:rPr>
        <w:t xml:space="preserve">mas madalî ang pagdawat sa yuta sa Sodom ug Gomora sa adlaw sa paghukom kaysa sa lungsod </w:t>
      </w:r>
      <w:r w:rsidRPr="006A21F9">
        <w:rPr>
          <w:lang w:val="ru-RU"/>
        </w:rPr>
        <w:t>nga dili modawat sa mga Apostoles (Mat. 10:15), ug nga mas madalî ang pagdawat sa Tiro ug Sidon kaysa sa Chorazin ug Betsaida (Mat. 11:21–22). Ang Balaang Apostol nagtudlo nga ang matarong nga Huwes mubayad sa matag tawo sumala sa ilang mga buhat sa Katapusang Paghukom (Roma 2:6).</w:t>
      </w:r>
    </w:p>
    <w:p w14:paraId="27B2BE22" w14:textId="77777777" w:rsidR="00BE1885" w:rsidRPr="006A21F9" w:rsidRDefault="00BE1885" w:rsidP="00BE1885">
      <w:pPr>
        <w:ind w:firstLine="708"/>
        <w:rPr>
          <w:lang w:val="ru-RU"/>
        </w:rPr>
      </w:pPr>
      <w:r w:rsidRPr="006A21F9">
        <w:rPr>
          <w:b/>
          <w:bCs/>
          <w:lang w:val="ru-RU"/>
        </w:rPr>
        <w:t xml:space="preserve">2. </w:t>
      </w:r>
      <w:r w:rsidRPr="006A21F9">
        <w:rPr>
          <w:lang w:val="ru-RU"/>
        </w:rPr>
        <w:t>Ang mga Balaang Amahan ug magtutudlo sa Simbahan nagwali niini sa ingon ka klaro. Pananglitan:</w:t>
      </w:r>
    </w:p>
    <w:p w14:paraId="0F34F499" w14:textId="77777777" w:rsidR="00BE1885" w:rsidRPr="006A21F9" w:rsidRDefault="00BE1885" w:rsidP="00BE1885">
      <w:pPr>
        <w:rPr>
          <w:lang w:val="ru-RU"/>
        </w:rPr>
      </w:pPr>
      <w:r w:rsidRPr="006A21F9">
        <w:rPr>
          <w:lang w:val="ru-RU"/>
        </w:rPr>
        <w:tab/>
        <w:t xml:space="preserve">San Basilio ang Dako: 'Kinahanglan masabtan nga ang mga pulong nga "daghan ang mapukan" ug "pipila ra ang mapukan" dili nagpasabot sa katapusan, kondili sa kalainan sa kabug-at sa pagpanakit. Kay kung ang Dios usa ka matarong nga Huwes, dili lang sa mga maayo kondili usab sa mga dautan, nga nagahatag ganti sa matag-usa sumala sa iyang mga buhat, nan ang usa ka tawo mahimong takus sa kalayo nga dili mapalong, o sa mas humok nga kalayo, o sa mas makalunok nga kalayo, ang lain mahimong atubangon ang ulod nga dili mamatay, nga usab nagdala og kasakit nga mas madalî o mas lisod nga masakpan, sumala sa merito sa matag tawo; ug ang lain pa mahimong atubangon ang Gehenna, diin, walay duhaduha, adunay nagkalain-laing matang sa pag-antos; ug ang lain pa mahimong atubangon ang hingpit nga kangitngit, diin ang usa mapugos lang sa paghilak, samtang ang lain, tungod sa mas grabe nga pag-antos, bisan pa sa pag-ungol sa ilang mga ngipon. Ang hingpit nga </w:t>
      </w:r>
      <w:r w:rsidRPr="006A21F9">
        <w:rPr>
          <w:lang w:val="ru-RU"/>
        </w:rPr>
        <w:lastRenderedPageBreak/>
        <w:t>kangitngit mismo walay duhaduha nga nagpasabot nga adunay butang sa sulod niini. Ug ang gisulti sa Mga Panultihon: 'sa kahiladman sa ilawom sa yuta' (Prov. 9:18), nagpasabot nga ang uban, bisan pa anaa sa Hades, wala sa kahiladman sa Hades ug nag-antos sa labing gaan nga pag-antos. Makita gihapon kini nga kalainan karon sa pisikal nga pag-antos. Kay ang usa ka tawo nag-antos sa hilanat nga adunay panag-uyog ug uban pang mga sakit; ang lain mobati s g hilanat lang, ug bisan pa kana dili sa parehas nga lebel sama sa una; samtang ang usa pa adunay hilanat, apan nag-antos sa kasakit sa usa ka bukton, ug usab, sa mas dako o mas gamay nga lebel kaysa sa uban."</w:t>
      </w:r>
      <w:r>
        <w:rPr>
          <w:rStyle w:val="FootnoteReference"/>
        </w:rPr>
        <w:footnoteReference w:id="2069"/>
      </w:r>
    </w:p>
    <w:p w14:paraId="7D9847AD" w14:textId="77777777" w:rsidR="00BE1885" w:rsidRPr="006A21F9" w:rsidRDefault="00BE1885" w:rsidP="00BE1885">
      <w:pPr>
        <w:rPr>
          <w:lang w:val="ru-RU"/>
        </w:rPr>
      </w:pPr>
      <w:r w:rsidRPr="006A21F9">
        <w:rPr>
          <w:lang w:val="ru-RU"/>
        </w:rPr>
        <w:tab/>
        <w:t>San Efrem nga Siryano: "Aduna'y lain-laing matang sa pag-antos, sama sa atong nadungog sa Ebanghelyo. Aduna'y hingpit nga kangitngit (Mat. 8:12): ug gikan niini makita nga aduna pa'y lain, mas lawom nga kangitngit; ang nagdilaab nga Gehenna (Mat. 5:22) — lain nga dapit sa pag-antos; ang pag-ungol sa ngipon (Mat. 13:42) — usa usab ka lain nga dapit; ang ulod nga dili mamatay (Marcos 9:48) — sa laing dapit pa; ang danaw sa kalayo (Pahayag 19:20) — laing dapit pa; ang Tartarus (2 Pedro 2:4) — usa usab ka kaugalingong dapit; ang kalayo nga dili mapalong (Marcos 9:43) — usa ka lain nga gingharian; ang ilawom sa yuta (Fil. 2:10) ug pagkaguba (Mat. 7:13) — sa ilang tagsa-tagsa ka mga lugar; ang pinakalayo nga mga dapit sa yuta (Efe. 4:9) — laing lugar pa; ang impyerno, diin nagpuyo ang mga makasasala, ug ang kalalum sa impyerno — ang labing gilutosan nga dapit sa tanan. Kini nga mga pag-antos mao ang pagadad-an sa mga maluoy, matag-usa sumala sa sukod sa ilang mga sala, kung mas grabe o mas madala, ingon nga gisulat: 'Ang matag-usa gipangdakop sa mga gapus sa iyang kaugalingong sala' (Prov. 5:22); 'ang gisaligan sa daghan, mas dako ang pag-ayo nga ipabuhat kaniya; ug ang gisaligan sa gamay, mas gamay ang pag-ayo nga ipabuhat kaniya' (Lucas 12:47–48). Sama sa pagkalainlain sa silot dinhi, mao usab sa umaabot nga kapanahonan."</w:t>
      </w:r>
      <w:r>
        <w:rPr>
          <w:rStyle w:val="FootnoteReference"/>
        </w:rPr>
        <w:footnoteReference w:id="2070"/>
      </w:r>
      <w:r w:rsidRPr="006A21F9">
        <w:rPr>
          <w:lang w:val="ru-RU"/>
        </w:rPr>
        <w:t xml:space="preserve"> "Ang manlalapasa sa kaminyoon makasinati og usa ka matang sa pag-antos, ang mananapaw og lain, ang mamamatay og lain, ang kawatan ug ang hubog og laing usa pa."</w:t>
      </w:r>
      <w:r>
        <w:rPr>
          <w:rStyle w:val="FootnoteReference"/>
        </w:rPr>
        <w:footnoteReference w:id="2071"/>
      </w:r>
    </w:p>
    <w:p w14:paraId="5602BD98" w14:textId="77777777" w:rsidR="00BE1885" w:rsidRPr="006A21F9" w:rsidRDefault="00BE1885" w:rsidP="00BE1885">
      <w:pPr>
        <w:rPr>
          <w:lang w:val="ru-RU"/>
        </w:rPr>
      </w:pPr>
      <w:r w:rsidRPr="006A21F9">
        <w:rPr>
          <w:lang w:val="ru-RU"/>
        </w:rPr>
        <w:tab/>
        <w:t>San Juan Crisostomo: "Ang bisan kinsa nga nakadawat og mas daghang pagtulun-an kinahanglan mag-antos og mas bug-at nga silot tungod sa iyang krimen. Mas maalamon ug mas gamhanan kita, mas hugot ang silot nga atong madawat tungod sa atong mga sala. Kung ikaw adunahan, mas daghang kawanggawa ang gikinahanglan gikan kanimo kaysa sa kabus; kung ikaw maalamon, mas dako nga pagsunod; kung ikaw gihatagan og awtoridad, ipakita ang labing hayag nga mga nahimo. Ug sa tanang ubang butang, ikaw pagatubangon sumala sa imong mga abilidad."</w:t>
      </w:r>
      <w:r>
        <w:rPr>
          <w:rStyle w:val="FootnoteReference"/>
        </w:rPr>
        <w:footnoteReference w:id="2072"/>
      </w:r>
      <w:r w:rsidRPr="006A21F9">
        <w:rPr>
          <w:lang w:val="ru-RU"/>
        </w:rPr>
        <w:t xml:space="preserve"> "Ang moanha didto nga adunay daghang maayong buhat ug dautang buhat makadawat og pipila ka kahupayan gikan sa silot ug sa mga pag-antos didto; sa laing bahin, ang walay maayong buhat, nga nagdala lamang og dautang buhat—dili masukod kung unsa kadako ang iyang pag-antos, kay gisugo siya sa walay katapusang pag-antos."</w:t>
      </w:r>
      <w:r>
        <w:rPr>
          <w:rStyle w:val="FootnoteReference"/>
        </w:rPr>
        <w:footnoteReference w:id="2073"/>
      </w:r>
    </w:p>
    <w:p w14:paraId="423052E6" w14:textId="77777777" w:rsidR="00BE1885" w:rsidRPr="006A21F9" w:rsidRDefault="00BE1885" w:rsidP="00BE1885">
      <w:pPr>
        <w:rPr>
          <w:lang w:val="ru-RU"/>
        </w:rPr>
      </w:pPr>
      <w:r w:rsidRPr="006A21F9">
        <w:rPr>
          <w:lang w:val="ru-RU"/>
        </w:rPr>
        <w:tab/>
        <w:t>Gitudlo usab kini ni San Cipriano,</w:t>
      </w:r>
      <w:r>
        <w:rPr>
          <w:rStyle w:val="FootnoteReference"/>
        </w:rPr>
        <w:footnoteReference w:id="2074"/>
      </w:r>
      <w:r w:rsidRPr="006A21F9">
        <w:rPr>
          <w:lang w:val="ru-RU"/>
        </w:rPr>
        <w:t xml:space="preserve"> ni Beato Jerónimo,</w:t>
      </w:r>
      <w:r>
        <w:rPr>
          <w:rStyle w:val="FootnoteReference"/>
        </w:rPr>
        <w:footnoteReference w:id="2075"/>
      </w:r>
      <w:r w:rsidRPr="006A21F9">
        <w:rPr>
          <w:lang w:val="ru-RU"/>
        </w:rPr>
        <w:t xml:space="preserve"> ni Beato Agustin,</w:t>
      </w:r>
      <w:r>
        <w:rPr>
          <w:rStyle w:val="FootnoteReference"/>
        </w:rPr>
        <w:footnoteReference w:id="2076"/>
      </w:r>
      <w:r w:rsidRPr="006A21F9">
        <w:rPr>
          <w:lang w:val="ru-RU"/>
        </w:rPr>
        <w:t xml:space="preserve"> ug uban pa.</w:t>
      </w:r>
    </w:p>
    <w:p w14:paraId="52E923DC" w14:textId="77777777" w:rsidR="00BE1885" w:rsidRPr="006A21F9" w:rsidRDefault="00BE1885" w:rsidP="00BE1885">
      <w:pPr>
        <w:rPr>
          <w:lang w:val="ru-RU"/>
        </w:rPr>
      </w:pPr>
      <w:r w:rsidRPr="006A21F9">
        <w:rPr>
          <w:lang w:val="ru-RU"/>
        </w:rPr>
        <w:tab/>
      </w:r>
    </w:p>
    <w:p w14:paraId="551194C0" w14:textId="77777777" w:rsidR="00BE1885" w:rsidRPr="006A21F9" w:rsidRDefault="00BE1885" w:rsidP="00BE1885">
      <w:pPr>
        <w:pStyle w:val="Heading5"/>
        <w:rPr>
          <w:lang w:val="ru-RU"/>
        </w:rPr>
      </w:pPr>
      <w:bookmarkStart w:id="1253" w:name="_Toc133143051"/>
      <w:bookmarkStart w:id="1254" w:name="_Toc133166408"/>
      <w:bookmarkStart w:id="1255" w:name="_Toc182221618"/>
      <w:bookmarkStart w:id="1256" w:name="_Toc238453185"/>
      <w:bookmarkStart w:id="1257" w:name="_Toc238453985"/>
      <w:bookmarkStart w:id="1258" w:name="_Toc238574293"/>
      <w:r w:rsidRPr="006A21F9">
        <w:rPr>
          <w:bCs/>
          <w:lang w:val="ru-RU"/>
        </w:rPr>
        <w:t xml:space="preserve">§271. c) </w:t>
      </w:r>
      <w:r w:rsidRPr="006A21F9">
        <w:rPr>
          <w:lang w:val="ru-RU"/>
        </w:rPr>
        <w:t>Ang Pagka-walay Katapusan sa mga Pahirap sa Impyerno</w:t>
      </w:r>
      <w:bookmarkEnd w:id="1253"/>
      <w:bookmarkEnd w:id="1254"/>
      <w:bookmarkEnd w:id="1255"/>
      <w:bookmarkEnd w:id="1256"/>
      <w:bookmarkEnd w:id="1257"/>
      <w:bookmarkEnd w:id="1258"/>
    </w:p>
    <w:p w14:paraId="1E845DD2" w14:textId="77777777" w:rsidR="00BE1885" w:rsidRPr="006A21F9" w:rsidRDefault="00BE1885" w:rsidP="00BE1885">
      <w:pPr>
        <w:ind w:firstLine="708"/>
        <w:rPr>
          <w:lang w:val="ru-RU"/>
        </w:rPr>
      </w:pPr>
      <w:r w:rsidRPr="006A21F9">
        <w:rPr>
          <w:lang w:val="ru-RU"/>
        </w:rPr>
        <w:t>Bisan pa man nga nagkalainlain ang grado, ang mga pag-antos sa mga makasasala sa impyerno dili magkalahi bisan gamay sa kadugayon: kay pareho silang walay katapusan ug alang sa tanan.</w:t>
      </w:r>
    </w:p>
    <w:p w14:paraId="5710137C"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Ang Balaang Kasulatan gayud naglarawan niining mga pag-antos sa mga makasasala:</w:t>
      </w:r>
    </w:p>
    <w:p w14:paraId="1EC85FDB" w14:textId="77777777" w:rsidR="00BE1885" w:rsidRPr="006A21F9" w:rsidRDefault="00BE1885" w:rsidP="00BE1885">
      <w:pPr>
        <w:ind w:firstLine="708"/>
        <w:rPr>
          <w:lang w:val="ru-RU"/>
        </w:rPr>
      </w:pPr>
      <w:r w:rsidRPr="006A21F9">
        <w:rPr>
          <w:b/>
          <w:bCs/>
          <w:lang w:val="ru-RU"/>
        </w:rPr>
        <w:lastRenderedPageBreak/>
        <w:t xml:space="preserve">1) </w:t>
      </w:r>
      <w:r w:rsidRPr="006A21F9">
        <w:rPr>
          <w:lang w:val="ru-RU"/>
        </w:rPr>
        <w:t xml:space="preserve">Walay katapusan. Ang Manluluwas mismo mitestigo nga, pagkahuman sa Katapusang Paghukom, moingon Siya sa mga makasasala: </w:t>
      </w:r>
      <w:r w:rsidRPr="006A21F9">
        <w:rPr>
          <w:i/>
          <w:iCs/>
          <w:lang w:val="ru-RU"/>
        </w:rPr>
        <w:t>'Layo kamo kanako, kamong mga gisumpa, ngadto sa kalayo nga walay katapusan … ug sila paingon sa silot nga walay katapusan</w:t>
      </w:r>
      <w:r w:rsidRPr="006A21F9">
        <w:rPr>
          <w:lang w:val="ru-RU"/>
        </w:rPr>
        <w:t xml:space="preserve">' (Mat. 25:41–46). Sa Epistula ni Hudas nabasa nato: </w:t>
      </w:r>
      <w:r w:rsidRPr="006A21F9">
        <w:rPr>
          <w:i/>
          <w:iCs/>
          <w:lang w:val="ru-RU"/>
        </w:rPr>
        <w:t>'Ang Sodoma ug Gomora ug ang mga lungsod sa palibot niini, nga sa parehas nga paagi nagpahimulos sa sekswal nga imoralidad ug nagsunod sa dili natural nga mga tinguha, gipakita isip usa ka ehemplo, nga nag-antos sa silot sa walay katapusang kalayo</w:t>
      </w:r>
      <w:r w:rsidRPr="006A21F9">
        <w:rPr>
          <w:lang w:val="ru-RU"/>
        </w:rPr>
        <w:t xml:space="preserve">' (Judas 1:7). Ang Apostol Pablo nagpahayag nga ang mga makasasala </w:t>
      </w:r>
      <w:r w:rsidRPr="006A21F9">
        <w:rPr>
          <w:i/>
          <w:iCs/>
          <w:lang w:val="ru-RU"/>
        </w:rPr>
        <w:t xml:space="preserve">pagahukman sa silot, sa walay katapusang pagkaguba, sa Ginoo ug sa kahimayaan sa Iyang gahum, sa dihang Siya moabot aron himayaon sa Iyang mga balaan ug ipadayag sa kahimayaan niadtong adlawa sa tanan nga nagtuo </w:t>
      </w:r>
      <w:r w:rsidRPr="006A21F9">
        <w:rPr>
          <w:lang w:val="ru-RU"/>
        </w:rPr>
        <w:t>(2 Tes. 1:9–10). Ang Basahon sa Pahayag nag-ingon nga ang aso sa pag-antos sa mga makasasala mosaka hangtod sa kahangturan ug kahangturan: ug wala silay pahulay adlaw o gabii (Pahayag 14:11), ug nga ang yawa ug ang iyang mga sumusunod, uban kanila ang mga makasasala nga moadto sa Gehenna, pagahantuson adlaw ug gabii hangtod sa kahangturan ug kahangturan (Pahayag 20:10).</w:t>
      </w:r>
    </w:p>
    <w:p w14:paraId="081205F1"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Walay katapusan. Kini nga kinaiya sa walay katapusang pag-antos sa mga makasasala: </w:t>
      </w:r>
      <w:r w:rsidRPr="006A21F9">
        <w:rPr>
          <w:b/>
          <w:bCs/>
          <w:lang w:val="ru-RU"/>
        </w:rPr>
        <w:t xml:space="preserve">a) </w:t>
      </w:r>
      <w:r w:rsidRPr="006A21F9">
        <w:rPr>
          <w:lang w:val="ru-RU"/>
        </w:rPr>
        <w:t xml:space="preserve">gitagna sa propeta Isaias: </w:t>
      </w:r>
      <w:r w:rsidRPr="006A21F9">
        <w:rPr>
          <w:i/>
          <w:iCs/>
          <w:lang w:val="ru-RU"/>
        </w:rPr>
        <w:t xml:space="preserve">'Ang ilang ulod dili mamatay, ug ang ilang kalayo dili mapalong' </w:t>
      </w:r>
      <w:r w:rsidRPr="006A21F9">
        <w:rPr>
          <w:lang w:val="ru-RU"/>
        </w:rPr>
        <w:t xml:space="preserve">(Isa. 66:24); </w:t>
      </w:r>
      <w:r w:rsidRPr="006A21F9">
        <w:rPr>
          <w:b/>
          <w:bCs/>
          <w:lang w:val="ru-RU"/>
        </w:rPr>
        <w:t xml:space="preserve">b) </w:t>
      </w:r>
      <w:r w:rsidRPr="006A21F9">
        <w:rPr>
          <w:lang w:val="ru-RU"/>
        </w:rPr>
        <w:t xml:space="preserve">sa ulahi ni San Juan nga Maninubad, nga nagpamatuod kang Kristo nga Manluluwas: </w:t>
      </w:r>
      <w:r w:rsidRPr="006A21F9">
        <w:rPr>
          <w:i/>
          <w:iCs/>
          <w:lang w:val="ru-RU"/>
        </w:rPr>
        <w:t xml:space="preserve">'Ang pala anaa sa Iyang kamot, ug Iyang limpyohan ang Iyang gihawan sa trigo ug Iyang tipuon ang Iyang trigo sa kamalig, apan ang dayami Iyang sunogon sa kalayo nga dili mapalong' </w:t>
      </w:r>
      <w:r w:rsidRPr="006A21F9">
        <w:rPr>
          <w:lang w:val="ru-RU"/>
        </w:rPr>
        <w:t xml:space="preserve">(Mat. 3:12); </w:t>
      </w:r>
      <w:r w:rsidRPr="006A21F9">
        <w:rPr>
          <w:b/>
          <w:bCs/>
          <w:lang w:val="ru-RU"/>
        </w:rPr>
        <w:t xml:space="preserve">c) </w:t>
      </w:r>
      <w:r w:rsidRPr="006A21F9">
        <w:rPr>
          <w:lang w:val="ru-RU"/>
        </w:rPr>
        <w:t xml:space="preserve">sa katapusan, ang Manluluwas mismo sa mosunod nga gamhanang pamulong: </w:t>
      </w:r>
      <w:r w:rsidRPr="006A21F9">
        <w:rPr>
          <w:i/>
          <w:iCs/>
          <w:lang w:val="ru-RU"/>
        </w:rPr>
        <w:t xml:space="preserve">'Ug kon ang imong kamot makapapakasala kanimo, putoa kini: mas maayo pa kanimo nga mosulod sa kinabuhi nga putol ang kamot kay sa, nga adunay duha ka nga kamot, ikaw ihaboy sa Gehenna, sa kalayo nga dili mapalong, diin ang ulod nila dili mamatay ug ang kalayo dili mapalong.' Ug kon ang imong tiil makapapasala kanimo, putla kini: mas maayo pa nga manglimpang ka mosulod sa kinabuhi kaysa itambog ka sa Gehenna nga duha ka tiil, sa kalayo nga dili mapalong, diin ang uod niini dili mamatay ug ang kalayo dili mapalong. Ug kon ang imong mata makapapasala kanimo, kuhaa kini: mas maayo pa nga mosulod ka sa Gingharian sa Dios nga usa ra ang mata kaysa itambog ka sa Gehenna nga nagdilaab uban ang duha ka mata, diin ang ilang ulod dili mamatay ug ang kalayo dili mapalong </w:t>
      </w:r>
      <w:r w:rsidRPr="006A21F9">
        <w:rPr>
          <w:lang w:val="ru-RU"/>
        </w:rPr>
        <w:t>[(Marcos 9:43–48); (Mat. 18:8)].</w:t>
      </w:r>
    </w:p>
    <w:p w14:paraId="367A969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Ang Simbahang Ortodokso kanunay nga nagtuo nga ang mga pag-antos sa impyerno magpabilin nga walay katapusan. Gipahayag niini kining pagtuo: </w:t>
      </w:r>
      <w:r w:rsidRPr="006A21F9">
        <w:rPr>
          <w:b/>
          <w:bCs/>
          <w:lang w:val="ru-RU"/>
        </w:rPr>
        <w:t xml:space="preserve">a) </w:t>
      </w:r>
      <w:r w:rsidRPr="006A21F9">
        <w:rPr>
          <w:lang w:val="ru-RU"/>
        </w:rPr>
        <w:t>sa solemne nga paagi sa Ikalimang Ekumenikal nga Konseho, sa dihang gisaway niini ang erehe ni Origen, nga nagtuo nga ang mga demonyo ug ang mga daotan mag-antos sa impyerno sulod lamang sa usa ka limitadong panahon, ug pagkahuman mabalik sila sa ilang orihinal, inosenteng kahimtang;</w:t>
      </w:r>
      <w:r>
        <w:rPr>
          <w:rStyle w:val="FootnoteReference"/>
        </w:rPr>
        <w:footnoteReference w:id="2077"/>
      </w:r>
      <w:r w:rsidRPr="006A21F9">
        <w:rPr>
          <w:lang w:val="ru-RU"/>
        </w:rPr>
        <w:t xml:space="preserve"> </w:t>
      </w:r>
      <w:r w:rsidRPr="006A21F9">
        <w:rPr>
          <w:b/>
          <w:bCs/>
          <w:lang w:val="ru-RU"/>
        </w:rPr>
        <w:t xml:space="preserve">b) </w:t>
      </w:r>
      <w:r w:rsidRPr="006A21F9">
        <w:rPr>
          <w:lang w:val="ru-RU"/>
        </w:rPr>
        <w:t xml:space="preserve">ingon usab sa Kredong Atanasiano, diin mabasa nato: 'Ang mga nagbuhat og maayo mosulod sa kinabuhi nga walay katapusan; apan ang dautan mosulod sa kalayo nga walay katapusan.' Labi na gayud, kining pagtuo sa Simbahan klaro nga gipahayag ug gipangwali sa mga magtutudlo </w:t>
      </w:r>
      <w:r w:rsidRPr="001E4083">
        <w:t xml:space="preserve">niini </w:t>
      </w:r>
      <w:r w:rsidRPr="006A21F9">
        <w:rPr>
          <w:lang w:val="ru-RU"/>
        </w:rPr>
        <w:t>bisan pa sa wala pa ang Ikalimang Ekumenikal nga Konseho. Lakip niini ang:</w:t>
      </w:r>
    </w:p>
    <w:p w14:paraId="17EEEC01" w14:textId="77777777" w:rsidR="00BE1885" w:rsidRPr="006A21F9" w:rsidRDefault="00BE1885" w:rsidP="00BE1885">
      <w:pPr>
        <w:rPr>
          <w:lang w:val="ru-RU"/>
        </w:rPr>
      </w:pPr>
      <w:r w:rsidRPr="006A21F9">
        <w:rPr>
          <w:lang w:val="ru-RU"/>
        </w:rPr>
        <w:tab/>
        <w:t>San Clemente sa Roma: "Ang tanang kalag dili mamatay, bisan pa ang sa mga daotan, nga mas maayo pa unta kung dili sila mamatay: kay, nag-antos sa walay katapusang pag-antos sa dili mapalong nga kalayo ug dili gayud mamatay, walay katapusan ang ilang kasakit."</w:t>
      </w:r>
      <w:r>
        <w:rPr>
          <w:rStyle w:val="FootnoteReference"/>
        </w:rPr>
        <w:footnoteReference w:id="2078"/>
      </w:r>
    </w:p>
    <w:p w14:paraId="43E0A619" w14:textId="77777777" w:rsidR="00BE1885" w:rsidRPr="006A21F9" w:rsidRDefault="00BE1885" w:rsidP="00BE1885">
      <w:pPr>
        <w:rPr>
          <w:lang w:val="ru-RU"/>
        </w:rPr>
      </w:pPr>
      <w:r w:rsidRPr="006A21F9">
        <w:rPr>
          <w:lang w:val="ru-RU"/>
        </w:rPr>
        <w:tab/>
        <w:t>San Polikarpo: "Gahadlok ninyo ako sa kalayo nga mosiga lang sa mubo nga panahon ug madayun dayon; kay wala kamo kahibalo sa kalayo sa umaabot nga paghukom ug sa walay katapusang pag-antos nga gitagana alang sa mga daotan."</w:t>
      </w:r>
      <w:r>
        <w:rPr>
          <w:rStyle w:val="FootnoteReference"/>
        </w:rPr>
        <w:footnoteReference w:id="2079"/>
      </w:r>
    </w:p>
    <w:p w14:paraId="1C50EEB7" w14:textId="77777777" w:rsidR="00BE1885" w:rsidRPr="006A21F9" w:rsidRDefault="00BE1885" w:rsidP="00BE1885">
      <w:pPr>
        <w:rPr>
          <w:lang w:val="ru-RU"/>
        </w:rPr>
      </w:pPr>
      <w:r w:rsidRPr="006A21F9">
        <w:rPr>
          <w:lang w:val="ru-RU"/>
        </w:rPr>
        <w:tab/>
        <w:t>San Justinong Martir: "Kang siya (ang yawa), uban sa iyang mga kauban ug sa mga nagsunod kaniya, igabubo sa kalayo ug pagasakiton didto sa walay katapusan—gitagna kini ni Kristo."</w:t>
      </w:r>
      <w:r>
        <w:rPr>
          <w:rStyle w:val="FootnoteReference"/>
        </w:rPr>
        <w:footnoteReference w:id="2080"/>
      </w:r>
    </w:p>
    <w:p w14:paraId="67E2AFF4" w14:textId="77777777" w:rsidR="00BE1885" w:rsidRPr="006A21F9" w:rsidRDefault="00BE1885" w:rsidP="00BE1885">
      <w:pPr>
        <w:rPr>
          <w:lang w:val="ru-RU"/>
        </w:rPr>
      </w:pPr>
      <w:r w:rsidRPr="006A21F9">
        <w:rPr>
          <w:lang w:val="ru-RU"/>
        </w:rPr>
        <w:tab/>
        <w:t>San Ireneo: "Sa kinsa ang Ginoo mosulti: 'Palayo kamo kanako, mga gisumpa, ngadto sa kalayo nga walay katapusan'; sila pagahukman hangtod sa kahangturan."</w:t>
      </w:r>
      <w:r>
        <w:rPr>
          <w:rStyle w:val="FootnoteReference"/>
        </w:rPr>
        <w:footnoteReference w:id="2081"/>
      </w:r>
      <w:r w:rsidRPr="006A21F9">
        <w:rPr>
          <w:lang w:val="ru-RU"/>
        </w:rPr>
        <w:t xml:space="preserve"> "Ang mga panalangin nga gihatag sa Dios magpabilin nga walay katapusan; busa, ang pagkawalay niini magpabilin usab nga walay katapusan, sama sa mga tawo nga </w:t>
      </w:r>
      <w:r w:rsidRPr="006A21F9">
        <w:rPr>
          <w:lang w:val="ru-RU"/>
        </w:rPr>
        <w:lastRenderedPageBreak/>
        <w:t>gipabulag sa ilang kaugalingon o gipabulag sa uban sa walay kinutuban nga kahayag, nga hangtod sa kahangturan wala nay kalipay sa maong kahayag."</w:t>
      </w:r>
      <w:r>
        <w:rPr>
          <w:rStyle w:val="FootnoteReference"/>
        </w:rPr>
        <w:footnoteReference w:id="2082"/>
      </w:r>
    </w:p>
    <w:p w14:paraId="7E851CCC" w14:textId="77777777" w:rsidR="00BE1885" w:rsidRPr="006A21F9" w:rsidRDefault="00BE1885" w:rsidP="00BE1885">
      <w:pPr>
        <w:rPr>
          <w:lang w:val="ru-RU"/>
        </w:rPr>
      </w:pPr>
      <w:r w:rsidRPr="006A21F9">
        <w:rPr>
          <w:lang w:val="ru-RU"/>
        </w:rPr>
        <w:tab/>
        <w:t>San Cirilo sa Herusalem: "Kung kinsa ang makasasala, makadawat siya og lawas nga walay katapusan, nga gitakda sa pag-antos sa silot tungod sa iyang mga sala, aron siya magsunog hangtod sa kahangturan sa kalayo ug dili gayud malaglag."</w:t>
      </w:r>
      <w:r>
        <w:rPr>
          <w:rStyle w:val="FootnoteReference"/>
        </w:rPr>
        <w:footnoteReference w:id="2083"/>
      </w:r>
    </w:p>
    <w:p w14:paraId="53AEB34C" w14:textId="77777777" w:rsidR="00BE1885" w:rsidRPr="006A21F9" w:rsidRDefault="00BE1885" w:rsidP="00BE1885">
      <w:pPr>
        <w:rPr>
          <w:lang w:val="ru-RU"/>
        </w:rPr>
      </w:pPr>
      <w:r w:rsidRPr="006A21F9">
        <w:rPr>
          <w:lang w:val="ru-RU"/>
        </w:rPr>
        <w:tab/>
        <w:t>San Basilio nga Dako: "Ang Ginoo mitudlo nga matin-aw, nga kini mosulod sa walay katapusang pag-antos (Mat. 25:46); Iyang gipadala usab ang uban sa walay katapusang kalayo nga gitagana para sa yawa ug sa mga demonyo (Mat. 25:41), samtang sa lain nga bahin gitawag Niya kini nga nagdilaab nga Gehenna, nga nagdugang: 'diin ang ilang ulod dili mamatay, ug ang kalayo dili mapalong' (Marcos 9:47–48); ug sa wala pa niini, pinaagi sa Propeta, Gipaabot Niya sa uban nga 'ang ilang ulod dili mamatay, ug ang ilang kalayo dili mapalong' (Isa. 66:24): busa, kung, sa atubangan sa ingon kadaghan nga susamang mga pagpamatuod nga makita sa daghang mga bahin sa balaan nga Kasulatan, daghan gihapon—sama sa nakalimot sa tanang ingon nga mga pulong ug pahayag sa Ginoo—nagsaad sa ilang kaugalingon og katapusan sa ilang pag-antos, aron mas gawasnon silang mosulod sa sala: nan kini, siyempre, usa sa mga limbong sa yawa. Kay kon adunay katapusan ang walay katapusang pag-antos, nan ang walay katapusang kinabuhi, walay duhaduha, kinahanglan usab nga adunay katapusan. Ug kon dili nato kaisog hunahunaon kini bahin sa kinabuhi, unsa may basihanan sa pagtuo nga adunay katapusan ang walay katapusang pag-antos? Kay pareho ang pag-antos ug ang kinabuhi gihulagway sa samang pulong: 'walay katapusan'. Giingon: 'Kini nga mga tawo moadto sa walay katapusang pag-antos, apan ang mga matarong sa walay katapusang kinabuhi.'</w:t>
      </w:r>
      <w:r>
        <w:rPr>
          <w:rStyle w:val="FootnoteReference"/>
        </w:rPr>
        <w:footnoteReference w:id="2084"/>
      </w:r>
    </w:p>
    <w:p w14:paraId="702147BE" w14:textId="77777777" w:rsidR="00BE1885" w:rsidRPr="006A21F9" w:rsidRDefault="00BE1885" w:rsidP="00BE1885">
      <w:pPr>
        <w:rPr>
          <w:lang w:val="ru-RU"/>
        </w:rPr>
      </w:pPr>
      <w:r w:rsidRPr="006A21F9">
        <w:rPr>
          <w:lang w:val="ru-RU"/>
        </w:rPr>
        <w:tab/>
        <w:t>San Juan Crisostomo: "Hunahuna-a nga mabuhi ka sulod sa daghang katuigan nga walay masinati nga bisan unsang kausaban; unsa kaha kana, kung itandi sa walay katapusang mga kapanahonan ug sa mga kasakit nga mabug-at ug dili masabtan? Dinhi, ang kalipay ug kasakit pareho nga may katapusan, ug dali ra kaayo kini; apan didto, magpadayon sila sa walay katapusang mga kapanahonan, ug lahi kaayo ang kinaiya niini kumpara sa dinhi nga imposible nga ilarawan… Kung adunay mosulti: 'Unsaon man sa kalag pag-antos sa ingon kadaghan nga mga pag-antos, samtang sa samang higayon kini pagadomatan sa silot alang sa walay katapusang mga kapanahonan? Hunahuna-a sa ingon nga tawo unsa ang mahitabo dinhi, kung unsa ka kanunay daghan ang naantos sa usa ka dugay ug grabeng sakit. Bisan pa man namatay sila, dili tungod kay hingpit nang kapoy ang kalag, kondili tungod kay ang lawas ang misalikway sa pag-alagad; busa, kon wala kini misurender, dili untang mihunong sa pag-antos ang kalag. Busa, sa diha nga ang kalag makadawat og usa ka dili malaglag nga lawas, walay makapugong sa pagpadayon sa pag-antos hangtod sa kahangturan… Busa, ayaw natong hunahunaon karon nga ang sobra nga pag-antos makapoy sa atong kalag: kay niadtong panahona ang lawas usab dili makasinati niini (nga kapoy), kondili mag-antos kini sa walay katapusan kauban sa kalag, ug wala nay lain katapusan."</w:t>
      </w:r>
      <w:r>
        <w:rPr>
          <w:rStyle w:val="FootnoteReference"/>
        </w:rPr>
        <w:footnoteReference w:id="2085"/>
      </w:r>
    </w:p>
    <w:p w14:paraId="47CA3BC2" w14:textId="77777777" w:rsidR="00BE1885" w:rsidRPr="006A21F9" w:rsidRDefault="00BE1885" w:rsidP="00BE1885">
      <w:pPr>
        <w:rPr>
          <w:lang w:val="ru-RU"/>
        </w:rPr>
      </w:pPr>
      <w:r w:rsidRPr="006A21F9">
        <w:rPr>
          <w:lang w:val="ru-RU"/>
        </w:rPr>
        <w:tab/>
        <w:t>Makita nato ang susamang mga hunahuna sa mga sinulat ni Tertullian,</w:t>
      </w:r>
      <w:r>
        <w:rPr>
          <w:rStyle w:val="FootnoteReference"/>
        </w:rPr>
        <w:footnoteReference w:id="2086"/>
      </w:r>
      <w:r w:rsidRPr="006A21F9">
        <w:rPr>
          <w:lang w:val="ru-RU"/>
        </w:rPr>
        <w:t xml:space="preserve"> Teofilo sa Antioquia,</w:t>
      </w:r>
      <w:r>
        <w:rPr>
          <w:rStyle w:val="FootnoteReference"/>
        </w:rPr>
        <w:footnoteReference w:id="2087"/>
      </w:r>
      <w:r w:rsidRPr="006A21F9">
        <w:rPr>
          <w:lang w:val="ru-RU"/>
        </w:rPr>
        <w:t xml:space="preserve"> Cipriano,</w:t>
      </w:r>
      <w:r>
        <w:rPr>
          <w:rStyle w:val="FootnoteReference"/>
        </w:rPr>
        <w:footnoteReference w:id="2088"/>
      </w:r>
      <w:r w:rsidRPr="006A21F9">
        <w:rPr>
          <w:lang w:val="ru-RU"/>
        </w:rPr>
        <w:t xml:space="preserve"> Minucio Felix, Hipolito, Atanasio,</w:t>
      </w:r>
      <w:r>
        <w:rPr>
          <w:rStyle w:val="FootnoteReference"/>
        </w:rPr>
        <w:footnoteReference w:id="2089"/>
      </w:r>
      <w:r w:rsidRPr="006A21F9">
        <w:rPr>
          <w:lang w:val="ru-RU"/>
        </w:rPr>
        <w:t xml:space="preserve"> Gregorio nga Teologo,</w:t>
      </w:r>
      <w:r>
        <w:rPr>
          <w:rStyle w:val="FootnoteReference"/>
        </w:rPr>
        <w:footnoteReference w:id="2090"/>
      </w:r>
      <w:r w:rsidRPr="006A21F9">
        <w:rPr>
          <w:lang w:val="ru-RU"/>
        </w:rPr>
        <w:t xml:space="preserve"> Hilario, Jeronimo ug uban pa.</w:t>
      </w:r>
      <w:r>
        <w:rPr>
          <w:rStyle w:val="FootnoteReference"/>
        </w:rPr>
        <w:footnoteReference w:id="2091"/>
      </w:r>
    </w:p>
    <w:p w14:paraId="34636582" w14:textId="77777777" w:rsidR="00BE1885" w:rsidRPr="006A21F9" w:rsidRDefault="00BE1885" w:rsidP="00BE1885">
      <w:pPr>
        <w:rPr>
          <w:lang w:val="ru-RU"/>
        </w:rPr>
      </w:pPr>
      <w:r w:rsidRPr="006A21F9">
        <w:rPr>
          <w:lang w:val="ru-RU"/>
        </w:rPr>
        <w:lastRenderedPageBreak/>
        <w:tab/>
      </w:r>
      <w:r w:rsidRPr="001E4083">
        <w:rPr>
          <w:b/>
          <w:bCs/>
        </w:rPr>
        <w:t>III</w:t>
      </w:r>
      <w:r w:rsidRPr="006A21F9">
        <w:rPr>
          <w:b/>
          <w:bCs/>
          <w:lang w:val="ru-RU"/>
        </w:rPr>
        <w:t xml:space="preserve">. </w:t>
      </w:r>
      <w:r w:rsidRPr="006A21F9">
        <w:rPr>
          <w:lang w:val="ru-RU"/>
        </w:rPr>
        <w:t>Dili matarong nga isugyot nga ang doktrina sa walay katapusang pag-antos sa impyerno supak sa matarong nga pangatarungan.</w:t>
      </w:r>
    </w:p>
    <w:p w14:paraId="6439F282"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Ang bisan kinsa nga matarong sa panghuna-huna mouyon nga, hangtud ang usa ka makasasala magpabilin nga makasasala ug wala pa nahugasan sa iyang mga sala, </w:t>
      </w:r>
      <w:r w:rsidRPr="006A21F9">
        <w:rPr>
          <w:b/>
          <w:bCs/>
          <w:lang w:val="ru-RU"/>
        </w:rPr>
        <w:t xml:space="preserve">siya—a) </w:t>
      </w:r>
      <w:r w:rsidRPr="006A21F9">
        <w:rPr>
          <w:lang w:val="ru-RU"/>
        </w:rPr>
        <w:t xml:space="preserve">magpabilin nga, sa panan-aw sa labing balaan ug matarong nga Pag-anaa, usa ka anak sa kasuko (Efe. 2:3); </w:t>
      </w:r>
      <w:r w:rsidRPr="006A21F9">
        <w:rPr>
          <w:b/>
          <w:bCs/>
          <w:lang w:val="ru-RU"/>
        </w:rPr>
        <w:t xml:space="preserve">b) </w:t>
      </w:r>
      <w:r w:rsidRPr="006A21F9">
        <w:rPr>
          <w:lang w:val="ru-RU"/>
        </w:rPr>
        <w:t xml:space="preserve">magpabilin nga dili makatagamtam sa langitnong kalipay, sama sa usa ka bulag nga dili makatagamtam sa katahum sa kinaiyahan, ug usa ka tawo sa unod dili makadawat sa gikan sa Espiritu sa Dios (1 Cor. 2:14), ug </w:t>
      </w:r>
      <w:r w:rsidRPr="006A21F9">
        <w:rPr>
          <w:b/>
          <w:bCs/>
          <w:lang w:val="ru-RU"/>
        </w:rPr>
        <w:t xml:space="preserve">c) </w:t>
      </w:r>
      <w:r w:rsidRPr="006A21F9">
        <w:rPr>
          <w:lang w:val="ru-RU"/>
        </w:rPr>
        <w:t>dili gayud makagawas sa natural, dili malikayan nga sangputanan sa sala—ang kasakit sa konsensya ug uban pang mga pag-antos. Kinsa, busa, ang naa sa posisyon nga makapamatuod nga ang mga nahulog nga espiritu ug mga tawo nga pagahukman sa matarong nga paghukom sa Dios ngadto sa kalayo nga walay katapusan pagalinisan gayud ba sa ilang mga sala? Sa kasukwahi, nahibal-an mahitungod sa mga nahulog nga espiritu nga, bisan pa nga liboan na ka tuig ang nilabay sukad sa ilang pagkahulog, bisan pa nga ila nang gina-antos ang silot nga angay kanila ug hingpit nilang nahibaloan ang kapalaran nga nagpaabut kanila, bisan pa niana, dili lang nga wala sila magbag-o ug wala gihapon magbag-o, apan mas malampuson pa gani sila sa dautan ug sa pagsukol sa kabubut-on sa Dios, nga ang pagbalhin ngadto sa maayo nahimong moral nga imposible alang kanila (§§68, 154). Sa samang paagi, nasayran nato sa kasinatian nga usahay ang mga tawo, bisan pa sa pagkagamay sa kinabuhi dinhi sa yuta, masanay kaayo sa pipila ka dautang batasan nga, bisan pa sa tanang pagdasig ug bisan sa tanang paningkamot sa pag-usab, dili na nila kini mabuhat ug mamatay sila sa ilang mga sala. Hunahunaa nato, busa, nga kining mga tawo, sama sa ilang dili paggamit sa tabang sa grasya sa Dios samtang buhi, ingon usab pagkahuman sa kamatayon dili sila makahimo ug dili angay nga makabenepisyo sa mga epekto sa kaluwasan sa mga pag-ampo sa Simbahan, ug hangtod sa ikaduhang pag-abot sa Ginoo ug sa katapusang paghukom—tingali sulod sa daghang katuigan o bisan milenyo—magpadayon lang sa paglubong sa ilang kaugalingon sa dautan: Dili ba natural nga hunahunaon nga, alang usab niining mga kalag nga malisud, ang paghinulsol ug paghinlo gikan sa sala mahimong moral nga imposible sa walay katapusan? Ug kung ang mga nahulog nga espiritu ug ang mga makasasala nga tawo mahimong magpabilin nga makasasala hangtod sa kahangturan, dili ikalimod ang pagkab-ot sa kahangturan sa ilang pag-antos.</w:t>
      </w:r>
    </w:p>
    <w:p w14:paraId="1E194D9B" w14:textId="77777777" w:rsidR="00BE1885" w:rsidRPr="006A21F9" w:rsidRDefault="00BE1885" w:rsidP="00BE1885">
      <w:pPr>
        <w:ind w:firstLine="708"/>
        <w:rPr>
          <w:lang w:val="ru-RU"/>
        </w:rPr>
      </w:pPr>
      <w:r w:rsidRPr="006A21F9">
        <w:rPr>
          <w:b/>
          <w:bCs/>
          <w:lang w:val="ru-RU"/>
        </w:rPr>
        <w:t xml:space="preserve">2) </w:t>
      </w:r>
      <w:r w:rsidRPr="006A21F9">
        <w:rPr>
          <w:lang w:val="ru-RU"/>
        </w:rPr>
        <w:t>"Ang Dios, ingon nila, maayo: giunsa pag-uyonon ang walay katapusang pag-antos sa mga makasasala sa Iyang walay kinutuban nga kaayo?" Ang Dios sa tinuod gayud walay kinutuban ang pagka-maayo; apan ang pagka-maayo dili lamang ang Iyang bugtong kinaiya—Siya usab walay kinutuban ang pagkamatinud-anon, walay kinutuban ang pagkabalaan, ug walay kinutuban ang pagkahusto, ug kining tanan, sama sa tanan Niyang uban pang pagkahingpit, nga walay kinutuban sa ilang kaugalingon, nagbalanse sa usag usa sa Iyang mga lihok ngadto sa Iyang mga binuhat. Ang pagkamaayo sa Dios napadayag na sa tibuok gahum niini alang sa mga makasasala: pinaagi lamang sa Iyang pagkamaayo gihatagan kita sa Ginoo og paglungtad; pinaagi lamang sa Iyang pagkamaayo nag-atiman Siya kanato sama sa usa ka amahan; pinaagi lamang sa Iyang pagkamaayo nagpakita Siya og kaluoy kanato sa dihang nahulog kita kang Adan; pinaagi lamang sa Iyang walay kinutuban nga kaayo, wala Siya magduha-duha bisan sa Iyang bugtong Anak nga ipahamtang sa kamatayon alang kanato; Pinaagi lamang sa Iyang grasya gihatag Niya kanato ang tanang paagi sa kaluwasan sa pagka-Kristo, gibubo Niya kanato ang tanang gahum nga gikinahanglan alang sa kinabuhi ug pagkamakatawo (2 Pedro 1:3), ug pasayloon Niya ang atong mga sala sa libong beses kon maghinulsol kita; Pinaagi lamang sa Iyang walay kinutuban nga grasya, gipahimutang Niya nga , bisan pa human sa kamatayon ug hangtod sa Katapusang Paghukom, makabenepisyo kita sa mga epekto sa kaluwasan sa mga pag-ampo sa Simbahan. Unsa kaha, busa, ang dili kaayo natural kung ang ingon nga pagpadayag sa walay kinutuban nga grasya sa Labawng Ginoo ngadto sa mga makasasala mosunod gayud sa pagpadayag sa Iyang walay kinutuban nga hustisya? Dili Siya mohunong sa pagka-maayo bisan pa sa dihang ang mga makasasala nag-antos sa impyerno; apan alang kanila lamang, dili Siya molihok tungod sa Iyang kaayo—nga, aron isulti, nabubo na gayud kanila sa tibuok ug wala'y nakaplagan nga angay kanila—kundi tungod sa labing hingpit nga hustisya; apan dili gihapon Siya mohunong sa pagka-maayo: kay bisan pa human sa Katapusang Paghukom, hangtod sa walay katapusan, dili Siya mohunong sa pagpadayag sa Iyang walay kinutuban nga gugma ngadto sa tanang mga tawo nga kaniadto nakapahimulos sa Iyang kaayo, ug sa tinuod gayud ngadto sa tanan Niyang angay nga binuhat.</w:t>
      </w:r>
    </w:p>
    <w:p w14:paraId="4BC2E7C2" w14:textId="77777777" w:rsidR="00BE1885" w:rsidRPr="006A21F9" w:rsidRDefault="00BE1885" w:rsidP="00BE1885">
      <w:pPr>
        <w:ind w:firstLine="708"/>
        <w:rPr>
          <w:lang w:val="ru-RU"/>
        </w:rPr>
      </w:pPr>
      <w:r w:rsidRPr="006A21F9">
        <w:rPr>
          <w:b/>
          <w:bCs/>
          <w:lang w:val="ru-RU"/>
        </w:rPr>
        <w:lastRenderedPageBreak/>
        <w:t xml:space="preserve">3) </w:t>
      </w:r>
      <w:r w:rsidRPr="006A21F9">
        <w:rPr>
          <w:lang w:val="ru-RU"/>
        </w:rPr>
        <w:t>"Labing matarong ang Dios: uyon ba sa Iyang pagkamatarong nga silotan ang panandaliang mga sala sa walay katapusang pag-antos?" Apan ang kabug-aton sa usa ka sala dili masukod pinasikad lamang sa gidugayon sa pagbuhat niini: ang labing grabeng mga krimen (pagpatay sa ginikanan ug uban pa) mahimong mahitabo sa usa ka gutlo, samtang ang gagmay nga mga sala mahimong hinay-hinay nga buhaton. Ang kabug-aton sa usa ka sala matino pinaagi sa kahimtang sa tawo nga gisal-anan; sa kahimtang sa tawo nga nakasala; sa pagkasinaw sa balaod nga nabalpas; sa gahum ug mga paagi nga anaa sa makasasala aron matuman ang balaod; sa kinaiya ug gidaghanon sa mga motibo nga makapugong unta kaniya sa pagpakasala; sa paghinulsol sa makasasala o sa kakulang niini, ug uban pa. Hunahunaa karon nga ang mga makasasala nga pagahukman sa langitnong Huwes sa Katapusang Paghukom nakasala sa ilang—bisan pa mubo—kinabuhi batok sa Labaw nga Ginoo mismo, ug tingali gitamay ang Anak sa Dios mismo, napakyas sa pagpasidungog isip balaan sa dugo sa pakigsaol nga diin sila gipahimakas, ug gisupak ang Espiritu sa grasya (Heb. 10:29); hunahunaa nato nga kining mga tawo nakasala kadaghanan dili tungod sa kahuyang o pagbati, kondili uban sa klarong kahibalo sa ilang kalapasan, tinuyo, tungod sa dautang buot; nga ilang gilapas ang klaro kaayo nga mga balaod sa Dios, nga gihatag sa pagpadayag, natural ug supernatural; nga gipanag-iya ang tanang grasya ug matag posible nga insentibo aron matuman ang balaod; tingali nakahatag sa labing dakong kadaut sa ilang mga silingan pinaagi sa ilang mga sala; ug, sa katapusan, namatay dili lamang nga wala magbag-o, apan usab nga wala maghinulsol. Dili ba hingpit nga husto nga ang ingon nga mga makasasala pasakaan og walay katapusang silot? Ug malapas ba ang hustisya sa Dios sa bisan unsang paagi inig silotan Niya ang maong sala nga, tungod kay wala matul-id pinaagi sa paghinulsol, magpabilin sa kanila ug uban kanila hangtod sa kahangturan?</w:t>
      </w:r>
    </w:p>
    <w:p w14:paraId="0F41DD03" w14:textId="77777777" w:rsidR="00BE1885" w:rsidRPr="006A21F9" w:rsidRDefault="00BE1885" w:rsidP="00BE1885">
      <w:pPr>
        <w:ind w:firstLine="708"/>
        <w:rPr>
          <w:lang w:val="ru-RU"/>
        </w:rPr>
      </w:pPr>
      <w:r w:rsidRPr="006A21F9">
        <w:rPr>
          <w:b/>
          <w:bCs/>
          <w:lang w:val="ru-RU"/>
        </w:rPr>
        <w:t xml:space="preserve">4) </w:t>
      </w:r>
      <w:r w:rsidRPr="006A21F9">
        <w:rPr>
          <w:lang w:val="ru-RU"/>
        </w:rPr>
        <w:t>"Ang Dios walay kinutuban ang kinaadman: giunsa man, busa, mapamatud-an ang Iyang kinaadman kon ang mga makasasala mag-antos sa walay katapusan, samtang Gihimo Niya ang mga moral nga binuhat alang sa kalipay?" Tinuod nga gimugna sa Dios ang mga moral nga binuhat, uban sa ubang mga butang, alang sa kalipay (§59); apan sa dili mapapas nga kondisyon nga sila mismo, isip gawasnong binuhat, kinahanglan maningkamot paingon niini nga tumong pinaagi sa dalan nga gipakita kanila, aron sila makahimo sa ilang kaugalingon nga kaya ug takus sa kalipay. Ug ang bugtong dalan paingon sa kalipay, ang bugtong paagi nga mahimo sa mga moral nga binuhat nga mahimong takus ug angay niini, mao ang kinabuhi sa pagkamatinud-anon. Busa, kung ang mga makasasala dili makab-ot ang kalipay nga gituyo para sa mga moral nga binuhat, apan sa baylo magdala sa ilang kaugalingon og walay katapusang silot, ang hinungdan naa kanila, samtang ang kinaadman sa Dios, nga nagtawag kanila aron makab-ot ang kalipay ubos lamang niini nga kondisyon, nagpabilin sa bug-os niyang gahum. Kinahanglan usab hinumduman nga daghan, sa tinuod daghan kaayo, nga mga moral nga binuhat—milyon-milyon sa mga maayong anghel ug dili masukod nga kadaghanon sa mga matarong—ang makab-ot sa walay katapusang kalipay, ug nga, busa, kini nga katapusan sa uniberso, nga gipili sa kinaadman sa Dios, makab-ot gayud.</w:t>
      </w:r>
    </w:p>
    <w:p w14:paraId="6CC88644" w14:textId="77777777" w:rsidR="00BE1885" w:rsidRPr="006A21F9" w:rsidRDefault="00BE1885" w:rsidP="00BE1885">
      <w:pPr>
        <w:rPr>
          <w:lang w:val="ru-RU"/>
        </w:rPr>
      </w:pPr>
      <w:r w:rsidRPr="006A21F9">
        <w:rPr>
          <w:lang w:val="ru-RU"/>
        </w:rPr>
        <w:tab/>
      </w:r>
    </w:p>
    <w:p w14:paraId="63D3D829" w14:textId="77777777" w:rsidR="00BE1885" w:rsidRPr="006A21F9" w:rsidRDefault="00BE1885" w:rsidP="00BE1885">
      <w:pPr>
        <w:pStyle w:val="Heading5"/>
        <w:rPr>
          <w:lang w:val="ru-RU"/>
        </w:rPr>
      </w:pPr>
      <w:bookmarkStart w:id="1259" w:name="_Toc133143052"/>
      <w:bookmarkStart w:id="1260" w:name="_Toc133166409"/>
      <w:bookmarkStart w:id="1261" w:name="_Toc182221619"/>
      <w:bookmarkStart w:id="1262" w:name="_Toc238453186"/>
      <w:bookmarkStart w:id="1263" w:name="_Toc238453986"/>
      <w:bookmarkStart w:id="1264" w:name="_Toc238574294"/>
      <w:r w:rsidRPr="006A21F9">
        <w:rPr>
          <w:bCs/>
          <w:lang w:val="ru-RU"/>
        </w:rPr>
        <w:t xml:space="preserve">§272. </w:t>
      </w:r>
      <w:r w:rsidRPr="006A21F9">
        <w:rPr>
          <w:lang w:val="ru-RU"/>
        </w:rPr>
        <w:t xml:space="preserve">Ang ganti sa mga matarong: </w:t>
      </w:r>
      <w:r w:rsidRPr="006A21F9">
        <w:rPr>
          <w:bCs/>
          <w:lang w:val="ru-RU"/>
        </w:rPr>
        <w:t xml:space="preserve">a) </w:t>
      </w:r>
      <w:r w:rsidRPr="006A21F9">
        <w:rPr>
          <w:lang w:val="ru-RU"/>
        </w:rPr>
        <w:t>unsa ang sulod sa ilang kalipay?</w:t>
      </w:r>
      <w:bookmarkEnd w:id="1259"/>
      <w:bookmarkEnd w:id="1260"/>
      <w:bookmarkEnd w:id="1261"/>
      <w:bookmarkEnd w:id="1262"/>
      <w:bookmarkEnd w:id="1263"/>
      <w:bookmarkEnd w:id="1264"/>
    </w:p>
    <w:p w14:paraId="511887AB"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Sama sa gihulagway sa Pulong sa Dios ang kapalaran sa mga makasasala pagkahuman sa Katapusang Paghukom sa masulub-on nga mga pulong, ingon usab, sa pikas bahin, gihulagway niini ang kapalaran sa mga matarong sa hayag ug malipayong mga pulong.</w:t>
      </w:r>
    </w:p>
    <w:p w14:paraId="35197EBE" w14:textId="77777777" w:rsidR="00BE1885" w:rsidRPr="006A21F9" w:rsidRDefault="00BE1885" w:rsidP="00BE1885">
      <w:pPr>
        <w:ind w:firstLine="708"/>
        <w:rPr>
          <w:lang w:val="ru-RU"/>
        </w:rPr>
      </w:pPr>
      <w:r w:rsidRPr="006A21F9">
        <w:rPr>
          <w:b/>
          <w:bCs/>
          <w:lang w:val="ru-RU"/>
        </w:rPr>
        <w:t xml:space="preserve">1) </w:t>
      </w:r>
      <w:r w:rsidRPr="006A21F9">
        <w:rPr>
          <w:lang w:val="ru-RU"/>
        </w:rPr>
        <w:t>Mapanunod nila ang gingharian nga gitagana alang kanila sukad pa sa pagtukod sa kalibutan (Mat. 25:34)—usa ka gingharian nga gitawag usab nga gingharian sa langit [(Mat. 5:3–10); (Mat. 19:23–24)], gingharian sa Dios [(</w:t>
      </w:r>
      <w:r>
        <w:rPr>
          <w:lang w:val="ru-RU"/>
        </w:rPr>
        <w:t>Mar.</w:t>
      </w:r>
      <w:r w:rsidRPr="006A21F9">
        <w:rPr>
          <w:lang w:val="ru-RU"/>
        </w:rPr>
        <w:t xml:space="preserve"> 9:47</w:t>
      </w:r>
      <w:r>
        <w:rPr>
          <w:lang w:val="ru-RU"/>
        </w:rPr>
        <w:t>)</w:t>
      </w:r>
      <w:r w:rsidRPr="006A21F9">
        <w:rPr>
          <w:lang w:val="ru-RU"/>
        </w:rPr>
        <w:t>;</w:t>
      </w:r>
      <w:r w:rsidRPr="006A21F9">
        <w:rPr>
          <w:rFonts w:cs="Cambria Math"/>
          <w:lang w:val="ru-RU"/>
        </w:rPr>
        <w:t xml:space="preserve"> </w:t>
      </w:r>
      <w:r w:rsidRPr="006A21F9">
        <w:rPr>
          <w:lang w:val="ru-RU"/>
        </w:rPr>
        <w:t>(</w:t>
      </w:r>
      <w:r>
        <w:rPr>
          <w:lang w:val="ru-RU"/>
        </w:rPr>
        <w:t>Mark</w:t>
      </w:r>
      <w:r w:rsidRPr="006A21F9">
        <w:rPr>
          <w:lang w:val="ru-RU"/>
        </w:rPr>
        <w:t xml:space="preserve"> 10:23); (1 Cor. 15:50)], ang gingharian sa Amahan </w:t>
      </w:r>
      <w:r w:rsidRPr="00430F02">
        <w:rPr>
          <w:lang w:val="ru-RU"/>
        </w:rPr>
        <w:t>[</w:t>
      </w:r>
      <w:r w:rsidRPr="006A21F9">
        <w:rPr>
          <w:lang w:val="ru-RU"/>
        </w:rPr>
        <w:t>(Matt. 13:43</w:t>
      </w:r>
      <w:r>
        <w:rPr>
          <w:lang w:val="ru-RU"/>
        </w:rPr>
        <w:t>)</w:t>
      </w:r>
      <w:r w:rsidRPr="006A21F9">
        <w:rPr>
          <w:lang w:val="ru-RU"/>
        </w:rPr>
        <w:t>; (Matt. 26:29)</w:t>
      </w:r>
      <w:r w:rsidRPr="00430F02">
        <w:rPr>
          <w:lang w:val="ru-RU"/>
        </w:rPr>
        <w:t>]</w:t>
      </w:r>
      <w:r w:rsidRPr="006A21F9">
        <w:rPr>
          <w:lang w:val="ru-RU"/>
        </w:rPr>
        <w:t>, ang gingharian sa Ginoong Jesu-Cristo [(2 Pet. 1:11); (2 Tim. 4:18); (Rev. 1:9)]; gitawag usab kini nga siyudad sa buhing Dios (Heb. 12:22) ug panimalay sa Amahan (Juan 14:2).</w:t>
      </w:r>
    </w:p>
    <w:p w14:paraId="2E200DC6"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Niining gingharian, niining siyudad, niining balay sa Dios, ang pangunang tinubdan sa kalipay alang sa mga matarong mao ang ilang kanunay nga pagpuyo ug pagpuyo uban sa Dios mismo ug sa Ginoong Jesu-Cristo, ug ang ilang kanunay nga pag-ambit sa langitnong himaya, kutob sa mahimo alang sa usa ka binuhat. </w:t>
      </w:r>
      <w:r w:rsidRPr="006A21F9">
        <w:rPr>
          <w:i/>
          <w:iCs/>
          <w:lang w:val="ru-RU"/>
        </w:rPr>
        <w:t>"Ayaw kamo pagkabala-bala sa kasingkasing</w:t>
      </w:r>
      <w:r w:rsidRPr="006A21F9">
        <w:rPr>
          <w:lang w:val="ru-RU"/>
        </w:rPr>
        <w:t>," miingon ang Manluluwas nga si sa Iyang mga disipulo sa wala pa Siya mobiya niining kalibutan, "</w:t>
      </w:r>
      <w:r w:rsidRPr="006A21F9">
        <w:rPr>
          <w:i/>
          <w:iCs/>
          <w:lang w:val="ru-RU"/>
        </w:rPr>
        <w:t xml:space="preserve">matoo kamo sa Dios, ug matoo kamo kanako." 'Sa balay sa akong Amahan daghan ang puloy-anan. Kon dili unta, dili ba unta ko moingon kaninyo: "Mopaingon ko aron mag-andam ug </w:t>
      </w:r>
      <w:r w:rsidRPr="006A21F9">
        <w:rPr>
          <w:i/>
          <w:iCs/>
          <w:lang w:val="ru-RU"/>
        </w:rPr>
        <w:lastRenderedPageBreak/>
        <w:t xml:space="preserve">puloy-anan para kaninyo"? Ug kon moanha na ko ug mag-andam ug puloy-anan para kaninyo, mobalik ko ug mokuha kaninyo ngadto kanako, aron asa ko didto usab kamo' </w:t>
      </w:r>
      <w:r w:rsidRPr="006A21F9">
        <w:rPr>
          <w:lang w:val="ru-RU"/>
        </w:rPr>
        <w:t xml:space="preserve">(Juan 14:1–3). Ug unya—sa pag-ampo ngadto sa Amahan: </w:t>
      </w:r>
      <w:r w:rsidRPr="006A21F9">
        <w:rPr>
          <w:i/>
          <w:iCs/>
          <w:lang w:val="ru-RU"/>
        </w:rPr>
        <w:t>'Amahan, kadtong mga gihatag Nimo kanako, gusto ko nga diin ako, didto usab sila uban kanako, aron makita nila ang akong himaya nga imong gihatag kanako, kay gihigugma mo ako sa wala pa itukod ang kalibutan</w:t>
      </w:r>
      <w:r w:rsidRPr="006A21F9">
        <w:rPr>
          <w:lang w:val="ru-RU"/>
        </w:rPr>
        <w:t xml:space="preserve">' (Juan 17:24). Sa katapusan, sa Basahon sa Padayag, Iyang gipamatuod: </w:t>
      </w:r>
      <w:r w:rsidRPr="006A21F9">
        <w:rPr>
          <w:i/>
          <w:iCs/>
          <w:lang w:val="ru-RU"/>
        </w:rPr>
        <w:t>'Alang sa makadaog, akong ihatag nga makalingkod uban Nako sa Akong trono, sama sa pagdaog usab Nako ug paglingkod uban sa Akong Amahan sa Iyang trono</w:t>
      </w:r>
      <w:r w:rsidRPr="006A21F9">
        <w:rPr>
          <w:lang w:val="ru-RU"/>
        </w:rPr>
        <w:t xml:space="preserve">' [(Juan 3:21); (Mat. 19:27–29)]. Nisulat si San Pablo nga Apostol sa mga Kristohanon: </w:t>
      </w:r>
      <w:r w:rsidRPr="006A21F9">
        <w:rPr>
          <w:i/>
          <w:iCs/>
          <w:lang w:val="ru-RU"/>
        </w:rPr>
        <w:t>'Kasaligan gayud kini nga pulong: kay kon namatay kita uban Niya, mabuhi usab kita uban Niya; kon magpailub kita, magahari usab kita uban Niya</w:t>
      </w:r>
      <w:r w:rsidRPr="006A21F9">
        <w:rPr>
          <w:lang w:val="ru-RU"/>
        </w:rPr>
        <w:t xml:space="preserve">' (2 Tim. 2:11–12), </w:t>
      </w:r>
      <w:r w:rsidRPr="006A21F9">
        <w:rPr>
          <w:i/>
          <w:iCs/>
          <w:lang w:val="ru-RU"/>
        </w:rPr>
        <w:t>'ug busa, kanunay kita nga mag-uban sa Ginoo</w:t>
      </w:r>
      <w:r w:rsidRPr="006A21F9">
        <w:rPr>
          <w:lang w:val="ru-RU"/>
        </w:rPr>
        <w:t xml:space="preserve">' (1 Tes. 4:17). Unya ang mga matarong tinuod nga ipadayag nga </w:t>
      </w:r>
      <w:r w:rsidRPr="006A21F9">
        <w:rPr>
          <w:i/>
          <w:iCs/>
          <w:lang w:val="ru-RU"/>
        </w:rPr>
        <w:t xml:space="preserve">mga manununod sa Dios ug kauban nga mga manununod uban ni Cristo </w:t>
      </w:r>
      <w:r w:rsidRPr="006A21F9">
        <w:rPr>
          <w:lang w:val="ru-RU"/>
        </w:rPr>
        <w:t>(Roma 8:17).</w:t>
      </w:r>
    </w:p>
    <w:p w14:paraId="1EBD3B19"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Pinaagi sa kanunay nga pagpuyo uban sa Ginoo sa gingharian sa langit, ang mga matarong hatagan sa grasya nga makita ang Dios nga Trinidad atubangan sa nawong: </w:t>
      </w:r>
      <w:r w:rsidRPr="006A21F9">
        <w:rPr>
          <w:i/>
          <w:iCs/>
          <w:lang w:val="ru-RU"/>
        </w:rPr>
        <w:t>'Bulahan ang mga putli sa kasingkasing, kay makakita sila sa Dios</w:t>
      </w:r>
      <w:r w:rsidRPr="006A21F9">
        <w:rPr>
          <w:lang w:val="ru-RU"/>
        </w:rPr>
        <w:t>' (Mat. 5:8). Ug sa pagtan-aw nila sa hingpit gayud, dili sila mohunong sa pagpangita sa:</w:t>
      </w:r>
    </w:p>
    <w:p w14:paraId="5C910393"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Bug-os nga katagbawan alang sa ilang hunahuna, nga nagkagutom sa kamatuoran: </w:t>
      </w:r>
      <w:r w:rsidRPr="006A21F9">
        <w:rPr>
          <w:i/>
          <w:iCs/>
          <w:lang w:val="ru-RU"/>
        </w:rPr>
        <w:t xml:space="preserve">'Karon kita makakita </w:t>
      </w:r>
      <w:r w:rsidRPr="006A21F9">
        <w:rPr>
          <w:lang w:val="ru-RU"/>
        </w:rPr>
        <w:t xml:space="preserve">(sa Dios),' ingon sa Balaang Apostol, </w:t>
      </w:r>
      <w:r w:rsidRPr="006A21F9">
        <w:rPr>
          <w:i/>
          <w:iCs/>
          <w:lang w:val="ru-RU"/>
        </w:rPr>
        <w:t xml:space="preserve">'sama sa pagtan-aw pinaagi sa salamin, nga ngitngit, sa usa ka hilisgutan; apan unya atubangan sa atubangan; karon nasayud ako sa bahin, apan unya makaila ako pag-ayo, ingon nga ako nailhan </w:t>
      </w:r>
      <w:r w:rsidRPr="006A21F9">
        <w:rPr>
          <w:lang w:val="ru-RU"/>
        </w:rPr>
        <w:t xml:space="preserve">pag-ayo' (1 Cor. 13:12). </w:t>
      </w:r>
      <w:r w:rsidRPr="006A21F9">
        <w:rPr>
          <w:i/>
          <w:iCs/>
          <w:lang w:val="ru-RU"/>
        </w:rPr>
        <w:t xml:space="preserve">Unya ang karon nga sa bahin mahanaw </w:t>
      </w:r>
      <w:r w:rsidRPr="006A21F9">
        <w:rPr>
          <w:lang w:val="ru-RU"/>
        </w:rPr>
        <w:t>(1 Cor. 13:10), ang pagtuo mawala na, ug magpabilin na lamang ang direkta nga panan-aw (2 Cor. 5:7).</w:t>
      </w:r>
    </w:p>
    <w:p w14:paraId="424301E8"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Bug-os nga katagbawan sa kaugalingong kabubut-on, nga naghandum sa pagkamaayo: </w:t>
      </w:r>
      <w:r w:rsidRPr="006A21F9">
        <w:rPr>
          <w:i/>
          <w:iCs/>
          <w:lang w:val="ru-RU"/>
        </w:rPr>
        <w:t xml:space="preserve">'Bulahan ang mga nagagutom ug nagauhaw sa pagkamatarung, kay sila pagabusgon' </w:t>
      </w:r>
      <w:r w:rsidRPr="006A21F9">
        <w:rPr>
          <w:lang w:val="ru-RU"/>
        </w:rPr>
        <w:t xml:space="preserve">(Mat. 5:6). Samtang ang mga matarong nagpadayon sa paghunahuna ug pagsabot sa hingpit nga pagkahingpit sa Labawng Hingpit, mas mapukaw pa gayud ang ilang gugma kaniya—usa ka gugma nga, sumala sa pulong sa Apostol, dili gayud mapakyas (1 Cor. 13:8), ug magpadayon nga maghingpit sa walay kondisyon nga pagsunod sa Iyang labing balaan nga kabubut-on ug sa moral nga pagkapareho kaniya: </w:t>
      </w:r>
      <w:r w:rsidRPr="006A21F9">
        <w:rPr>
          <w:i/>
          <w:iCs/>
          <w:lang w:val="ru-RU"/>
        </w:rPr>
        <w:t>'Minahal</w:t>
      </w:r>
      <w:r w:rsidRPr="006A21F9">
        <w:rPr>
          <w:lang w:val="ru-RU"/>
        </w:rPr>
        <w:t xml:space="preserve">,' miingon ni San Juan nga Teologo, </w:t>
      </w:r>
      <w:r w:rsidRPr="006A21F9">
        <w:rPr>
          <w:i/>
          <w:iCs/>
          <w:lang w:val="ru-RU"/>
        </w:rPr>
        <w:t xml:space="preserve">'mga anak kita karon sa Dios; apan wala pa ipadayag kung unsa kita unya. Nasayud kita nga, sa dihang kini ipadayag, mahimo kita nga sama Niya, kay makita nato Siya ingon sa Iyang pagkaanaa </w:t>
      </w:r>
      <w:r w:rsidRPr="006A21F9">
        <w:rPr>
          <w:lang w:val="ru-RU"/>
        </w:rPr>
        <w:t>(1 Juan 3:2).</w:t>
      </w:r>
    </w:p>
    <w:p w14:paraId="1FAD0384"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Bug-os nga katagbawan para sa ilang kasingkasing, nga nagkagutom sa kalipay. Kay pinaagi sa ilang gugma pagatugotan sila sa labing suod nga pakig-uban ug panaghiusa sa Dios, ang tinubdan sa kalipay: </w:t>
      </w:r>
      <w:r w:rsidRPr="006A21F9">
        <w:rPr>
          <w:i/>
          <w:iCs/>
          <w:lang w:val="ru-RU"/>
        </w:rPr>
        <w:t>'Ang Dios mao ang gugma, ug ang bisan kinsa nga nagpuyo sa gugma nagpuyo sa Dios, ug ang Dios kaniya</w:t>
      </w:r>
      <w:r w:rsidRPr="006A21F9">
        <w:rPr>
          <w:lang w:val="ru-RU"/>
        </w:rPr>
        <w:t xml:space="preserve">' (1 Juan 4:16). Didto matuman ang mga pulong sa Manluluwas kanila, sa tibuok gahum: </w:t>
      </w:r>
      <w:r w:rsidRPr="006A21F9">
        <w:rPr>
          <w:i/>
          <w:iCs/>
          <w:lang w:val="ru-RU"/>
        </w:rPr>
        <w:t>'Aron sila mahimong usa, ingon nga Ikaw, Amahan, anaa kanako ug ako anaa kanimo, aron sila usab mahimong usa kanato … ako anaa kanila ug Ikaw anaa kanako; aron sila hingpiton sa usa ka pagkahiusa</w:t>
      </w:r>
      <w:r w:rsidRPr="006A21F9">
        <w:rPr>
          <w:lang w:val="ru-RU"/>
        </w:rPr>
        <w:t>' (Juan 17:21–23).</w:t>
      </w:r>
    </w:p>
    <w:p w14:paraId="4B6C9773"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Ang bulahan nga kahimtang sa mga matarong sa espiritu motumaw, sa Gingharian sa Langit, sa ilang kahimtang sa unod. Dili lang nga ang ilang mga lawas, sama sa atong nakita na, pagabanhawon alang sa kinabuhi nga umaabot—dili madunot, himayaon o masidlak, lig-on, ug espirituhanon (§264)—apan sila usab luwason gikan sa tanang kalisdanan sa karon nga kinabuhi. </w:t>
      </w:r>
      <w:r w:rsidRPr="006A21F9">
        <w:rPr>
          <w:i/>
          <w:iCs/>
          <w:lang w:val="ru-RU"/>
        </w:rPr>
        <w:t>'Dili na sila gutom pag-usab</w:t>
      </w:r>
      <w:r w:rsidRPr="006A21F9">
        <w:rPr>
          <w:lang w:val="ru-RU"/>
        </w:rPr>
        <w:t>,' ingon sa mistiko mahitungod sa mga balaan sa langit</w:t>
      </w:r>
      <w:r w:rsidRPr="006A21F9">
        <w:rPr>
          <w:i/>
          <w:iCs/>
          <w:lang w:val="ru-RU"/>
        </w:rPr>
        <w:t>, 'ni mauhaw pag-usab; ni mosidlak kanila ang adlaw, ni bisan unsang kainit</w:t>
      </w:r>
      <w:r w:rsidRPr="006A21F9">
        <w:rPr>
          <w:lang w:val="ru-RU"/>
        </w:rPr>
        <w:t xml:space="preserve">' (Pahayag 7:16). </w:t>
      </w:r>
      <w:r w:rsidRPr="006A21F9">
        <w:rPr>
          <w:i/>
          <w:iCs/>
          <w:lang w:val="ru-RU"/>
        </w:rPr>
        <w:t xml:space="preserve">Ug pahiran sa Dios ang matag luha sa ilang mga mata, ug dili na unya adunay kamatayon, ni kasubo, ni paghilak, ni kasakit pa </w:t>
      </w:r>
      <w:r w:rsidRPr="006A21F9">
        <w:rPr>
          <w:lang w:val="ru-RU"/>
        </w:rPr>
        <w:t>(Pahayag 21:4).</w:t>
      </w:r>
    </w:p>
    <w:p w14:paraId="1FFAEEF8" w14:textId="77777777" w:rsidR="00BE1885" w:rsidRPr="006A21F9" w:rsidRDefault="00BE1885" w:rsidP="00BE1885">
      <w:pPr>
        <w:ind w:firstLine="708"/>
        <w:rPr>
          <w:lang w:val="ru-RU"/>
        </w:rPr>
      </w:pPr>
      <w:r w:rsidRPr="006A21F9">
        <w:rPr>
          <w:b/>
          <w:bCs/>
          <w:lang w:val="ru-RU"/>
        </w:rPr>
        <w:t xml:space="preserve">5) </w:t>
      </w:r>
      <w:r w:rsidRPr="006A21F9">
        <w:rPr>
          <w:lang w:val="ru-RU"/>
        </w:rPr>
        <w:t xml:space="preserve">Idugang pa niini ang labing suod, labing bulahan nga pakig-uban sa mga matarong sa usag usa ug sa mga Anghel. Kay dili lang mosulod ang tanan, kondili tinuod nga hiusa usab sila </w:t>
      </w:r>
      <w:r w:rsidRPr="006A21F9">
        <w:rPr>
          <w:i/>
          <w:iCs/>
          <w:lang w:val="ru-RU"/>
        </w:rPr>
        <w:t xml:space="preserve">sa siyudad sa buhing Dios, ang langitnong Jerusalem, ug sa panon sa mga anghel, uban sa nagdaugong katiguman ug sa simbahan sa mga panganay, nga ang ilang mga ngalan gisulat sa langit </w:t>
      </w:r>
      <w:r w:rsidRPr="006A21F9">
        <w:rPr>
          <w:lang w:val="ru-RU"/>
        </w:rPr>
        <w:t>(Heb. 12:22–23); ang tanan molingkod uban ni Abraham, Isaac ug Jacob sa gingharian sa langit (Mat. 8:11); ang tanan mahimong usa (Juan 17:21), nga nagkahiusa pinaagi sa bugkos sa labing putli nga gugma sa usag usa, ingon mga anak sa usa ka komon nga Amahan, nga mao ang tanan sa tanan (1 Cor. 15:28).</w:t>
      </w:r>
    </w:p>
    <w:p w14:paraId="78AE71EA" w14:textId="77777777" w:rsidR="00BE1885" w:rsidRPr="006A21F9" w:rsidRDefault="00BE1885" w:rsidP="00BE1885">
      <w:pPr>
        <w:ind w:firstLine="708"/>
        <w:rPr>
          <w:lang w:val="ru-RU"/>
        </w:rPr>
      </w:pPr>
      <w:r w:rsidRPr="00EC54BC">
        <w:rPr>
          <w:b/>
          <w:bCs/>
          <w:lang w:val="ru-RU"/>
        </w:rPr>
        <w:t xml:space="preserve">6) </w:t>
      </w:r>
      <w:r w:rsidRPr="006A21F9">
        <w:rPr>
          <w:lang w:val="ru-RU"/>
        </w:rPr>
        <w:t xml:space="preserve">Sa kinatibuk-an, bisan pa man, ang bulahan nga kahimtang sa mga matarong sa langit mao ang ingon nga dili nato kini karon masabtan o mailarawan: </w:t>
      </w:r>
      <w:r w:rsidRPr="006A21F9">
        <w:rPr>
          <w:i/>
          <w:iCs/>
          <w:lang w:val="ru-RU"/>
        </w:rPr>
        <w:t xml:space="preserve">walay mata nga nakakita, walay dalunggan nga nakadungog, </w:t>
      </w:r>
      <w:r w:rsidRPr="006A21F9">
        <w:rPr>
          <w:i/>
          <w:iCs/>
          <w:lang w:val="ru-RU"/>
        </w:rPr>
        <w:lastRenderedPageBreak/>
        <w:t xml:space="preserve">ug wala pa kini misulod sa kasingkasing sa tawo unsay gipreparar sa Dios alang sa mga nagahigugma kaniya </w:t>
      </w:r>
      <w:r w:rsidRPr="006A21F9">
        <w:rPr>
          <w:lang w:val="ru-RU"/>
        </w:rPr>
        <w:t>[(1 Cor. 2:9); (1 Juan 3:2)].</w:t>
      </w:r>
    </w:p>
    <w:p w14:paraId="57550555"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Sumala sa Balaang Kasulatan, ang mga Balaang Amahan ug magtutudlo sa Simbahan naglarawan sa umaabot nga kalipay sa mga matarong. Pananglitan:</w:t>
      </w:r>
    </w:p>
    <w:p w14:paraId="73BA7A4C" w14:textId="77777777" w:rsidR="00BE1885" w:rsidRPr="006A21F9" w:rsidRDefault="00BE1885" w:rsidP="00BE1885">
      <w:pPr>
        <w:rPr>
          <w:lang w:val="ru-RU"/>
        </w:rPr>
      </w:pPr>
      <w:r w:rsidRPr="006A21F9">
        <w:rPr>
          <w:lang w:val="ru-RU"/>
        </w:rPr>
        <w:tab/>
        <w:t>San Justinong Martir: gitudloan kita nga ang mga tawo, kon sumala sa Iyang tuyo (mao ang Diyos) mapamatud-an nila nga sila takus pinaagi sa ilang mga buhat, giisip nga takus nga mabuhi uban Niya ug maghari uban Niya, nga nahimong dili madunot ug dili masakitan. Kay sama sa Iyang paglalang sa mga wala pa naglungtad sa sinugdanan, ingon usab, pinaagi sa I , nagtuo kami, sa Iyang kalooy, Ihatag Niya ang pagkawalay-kadaut ug pakig-uban uban Niya sa mga nahigugma sa makapahimuot Niya."</w:t>
      </w:r>
      <w:r>
        <w:rPr>
          <w:rStyle w:val="FootnoteReference"/>
        </w:rPr>
        <w:footnoteReference w:id="2092"/>
      </w:r>
    </w:p>
    <w:p w14:paraId="53F2AF71" w14:textId="77777777" w:rsidR="00BE1885" w:rsidRPr="006A21F9" w:rsidRDefault="00BE1885" w:rsidP="00BE1885">
      <w:pPr>
        <w:rPr>
          <w:lang w:val="ru-RU"/>
        </w:rPr>
      </w:pPr>
      <w:r w:rsidRPr="006A21F9">
        <w:rPr>
          <w:lang w:val="ru-RU"/>
        </w:rPr>
        <w:tab/>
        <w:t>San Cipriano: "Unsa kaha ka-himaya, unsa kaha ka-kalipay—nga mahimong takus sa pagtan-aw sa Dios ug, uban kang Kristo, imong Ginoo ug Dios, matilawan ang kalipay sa kaluwasan ug sa walay katapusang kahayag; sa pag-abiabi kang Abraham, Isaac ug Jacob, ug sa tanang mga Patriarka, mga Propeta, mga Apostoles ug mga martir; sa pag-ilabay, kauban ang mga Santo ug uban pang katawhan sa Dios, sa katam-is sa pagkawalay kamatayon nga gihatag kanato—ug sa pagdawat sa kana nga wala pa makita sa mata, wala pa madungog sa dalunggan, ug wala pa mosulod sa kasingkasing sa tawo!"</w:t>
      </w:r>
      <w:r>
        <w:rPr>
          <w:rStyle w:val="FootnoteReference"/>
        </w:rPr>
        <w:footnoteReference w:id="2093"/>
      </w:r>
    </w:p>
    <w:p w14:paraId="20416961" w14:textId="77777777" w:rsidR="00BE1885" w:rsidRPr="006A21F9" w:rsidRDefault="00BE1885" w:rsidP="00BE1885">
      <w:pPr>
        <w:rPr>
          <w:lang w:val="ru-RU"/>
        </w:rPr>
      </w:pPr>
      <w:r w:rsidRPr="006A21F9">
        <w:rPr>
          <w:lang w:val="ru-RU"/>
        </w:rPr>
        <w:tab/>
        <w:t>San Efren nga Siryano: "Umari kamo kanako, kamong tanan nga nagapaningkamot ug nabug-atan, ug ako magahatag kaninyo ug pahulay sa langitnong siyudad, diin ang tanan nakong mga balaan nagapahulay uban sa dakong kalipay… Didto, ang sabakan ni Abraham modawat sa mga nakasinati og kasubo, sama sa pagdawat niini kaniadto kang Lazaro nga kabus; didto, ang mga bahandi sa akong walay katapusang mga panalangin ablihan; didto ang langitnong Herusalem—ang inahan sa mga panganay; didto ang bulahan nga yuta sa mga mapainubsanon. Umari kamo kanako, kamong tanan, ug akong hatagan kamo og pahulay, pahulay sa maong dapit diin ang tanan hilom ug malinaw, diin ang tanan hayag ug makapahimuot sa mata, diin walay makapasakit o gipanglutos, diin wala na'y sala o paghinulsol, diin ang kahayag dili masukod ug ang kalipay labaw pa sa pulong… diin walay kakapoy o luha, walay paningkamot o kabalaka, ni paghilak……diin wala ang yawa, ni kamatayon, ni pag-ayuno, ni kasubo, ni panagbangi, ni kadasig, kondili kalipay ug kalinaw, pahulay ug pagdungag… diin ang mga tingog sa nagselebrar nag-uyog, diin ang dili masukod nga bahandi sa kinaadman ug kahibalo gipadayag… Aduna'y daghang mga anghel, ang kadaugan sa mga panganay, ang mga trono sa mga Apostoles, ang mga pangunang lingkoranan sa mga Propeta, ang mga scepter sa mga Patriarka, ang mga korona sa mga Martir, ang mga pagdayeg sa mga matarong; didto gitipigan ang ganti ug giandam ang usa ka lugar para sa matag prinsipyo, awtoridad, ug han-ay. 'Umari kamo kanako, kamong tanan nga nagagutom ug nagauhaw sa pagkamatarong, ug ako magapuno kaninyo sa mga panalangin nga inyong gipangandoy, nga wala pa'y mata makakita, wala pa'y dalunggan makadungog, ug wala pa'y misulod sa kasingkasing sa tawo.'"</w:t>
      </w:r>
      <w:r>
        <w:rPr>
          <w:rStyle w:val="FootnoteReference"/>
        </w:rPr>
        <w:footnoteReference w:id="2094"/>
      </w:r>
    </w:p>
    <w:p w14:paraId="0874743A" w14:textId="77777777" w:rsidR="00BE1885" w:rsidRPr="006A21F9" w:rsidRDefault="00BE1885" w:rsidP="00BE1885">
      <w:pPr>
        <w:rPr>
          <w:lang w:val="ru-RU"/>
        </w:rPr>
      </w:pPr>
      <w:r w:rsidRPr="006A21F9">
        <w:rPr>
          <w:lang w:val="ru-RU"/>
        </w:rPr>
        <w:tab/>
        <w:t>San Basilio ang Dako: "Ang Gingharian sa Langit mao ang pagkontemplasyon. Karon, sama sa usa ka salamin, makita nato ang mga landong sa mga butang; apan sa umaabot, pagkahuman nga makagawas kita gikan niining lawas nga panalgan ug masul-oban kita og lawas nga dili malaglag ug dili mamatay, makita nato ang ilang tinuod nga porma. Makita nato kini, basta maglakaw kita sa tul-id nga dalan ug magbarug sa tinuod nga pagtuo, nga kung wala niini, walay bisan kinsa makakita sa Ginoo."</w:t>
      </w:r>
      <w:r>
        <w:rPr>
          <w:rStyle w:val="FootnoteReference"/>
        </w:rPr>
        <w:footnoteReference w:id="2095"/>
      </w:r>
    </w:p>
    <w:p w14:paraId="769B7B35" w14:textId="77777777" w:rsidR="00BE1885" w:rsidRPr="006A21F9" w:rsidRDefault="00BE1885" w:rsidP="00BE1885">
      <w:pPr>
        <w:rPr>
          <w:lang w:val="ru-RU"/>
        </w:rPr>
      </w:pPr>
      <w:r w:rsidRPr="006A21F9">
        <w:rPr>
          <w:lang w:val="ru-RU"/>
        </w:rPr>
        <w:tab/>
        <w:t>San Gregorio nga Teologo: "Ang mga una (mao ang mga matarong) magpanunod sa dili masukod nga kahayag ug sa paghunahuna sa balaan ug maharlikang Trinidad, nga sa kana nga panahon mas hayag ug mas putli ang pagdan-ag, ug hingpit nga maghiusa sa tibuok hunahuna (nga mao ra ang akong gipahimutangan sa Gingharian sa Langit)."</w:t>
      </w:r>
      <w:r>
        <w:rPr>
          <w:rStyle w:val="FootnoteReference"/>
        </w:rPr>
        <w:footnoteReference w:id="2096"/>
      </w:r>
      <w:r w:rsidRPr="006A21F9">
        <w:rPr>
          <w:lang w:val="ru-RU"/>
        </w:rPr>
        <w:t xml:space="preserve"> "Nagtuo ako nga kini wala'y lain kondili ang pag-angkon sa labing putli ug hingpit. Ug ang labing hingpit sa tanan nga naglungtad mao ang kahibalo sa Dios. Sa pipila ka bahin, panalipdan nato kini nga kahibalo, sa pipila ka bahin, kuhaon nato kini samtang buhi pa kita sa yuta, ug sa pipila ka bahin, itipig nato kini para sa atong kaugalingon sa mga tipiganan sa kinabuhi sa umaabot, aron, ingon nga ganti sa atong mga </w:t>
      </w:r>
      <w:r w:rsidRPr="006A21F9">
        <w:rPr>
          <w:lang w:val="ru-RU"/>
        </w:rPr>
        <w:lastRenderedPageBreak/>
        <w:t>paningkamot, madawat nato ang hingpit nga kahibalo sa Balaang Trinidad—kinsa Siya, unsaon Siya, ug hangtod sa unsang sukod (kung mahimo nakong isulti sa ingon), sa Kristo nga atong Ginoo mismo, nga kaniya ang himaya ug gahum hangtod sa kahangturan."</w:t>
      </w:r>
      <w:r>
        <w:rPr>
          <w:rStyle w:val="FootnoteReference"/>
        </w:rPr>
        <w:footnoteReference w:id="2097"/>
      </w:r>
    </w:p>
    <w:p w14:paraId="45D28B8D" w14:textId="77777777" w:rsidR="00BE1885" w:rsidRPr="006A21F9" w:rsidRDefault="00BE1885" w:rsidP="00BE1885">
      <w:pPr>
        <w:rPr>
          <w:lang w:val="ru-RU"/>
        </w:rPr>
      </w:pPr>
      <w:r w:rsidRPr="006A21F9">
        <w:rPr>
          <w:lang w:val="ru-RU"/>
        </w:rPr>
        <w:tab/>
        <w:t xml:space="preserve">San Juan Crisostomo: "Hunahunaa ang kahimtang niadtong kinabuhi, kutob sa mahimo natong hunahunaon, kay walay pulong nga igo aron husto </w:t>
      </w:r>
      <w:r w:rsidRPr="001E4083">
        <w:t>kini nga</w:t>
      </w:r>
      <w:r w:rsidRPr="006A21F9">
        <w:rPr>
          <w:lang w:val="ru-RU"/>
        </w:rPr>
        <w:t xml:space="preserve"> paghulagway; gikan lamang sa atong madungog, sama sa pipila ka mga bugtong, makakuha kita og malabo nga ideya niini. 'Ang sakit,' ingon sila, 'ug kasubo, ug pag-agah molayas' (Isaias 35:10). Unsa kaha, busa, ang mas malipayon pa kaysa niining kinabuhiha? Dili na kinahanglan kahadlok sa kakabus o sakit didto; dili nimo makita ang manlupig ni ang ginapanglupigan, dili ang manasuko ni ang nasuko, dili ang masuko ni ang masinaot, dili kadtong gisunog sa dautang kahilambigit, ni kadtong gipangdaug-daug sa kabalaka sa pagpangita sa gikinahanglan sa kinabuhi, ni kadtong nagasubo tungod sa awtoridad ug gahum: kay ang tibuok bagyo sa atong mga pagbati mihunong na ug nawala na, ug ang tanan naa sa kalinaw, kalipay ug pagdayeg; ang tanan hilom ug malinaw; ang tanan adlaw ug kalinaw, ug kahayag—dili kining kasamtangang kahayag, kondili lain, nga daghang kaayong mas hayag kaysa niini, sama sa kahayag sa adlaw nga mas hayag kaysa sa suga sa kandila. Kay didto ang kahayag dili mapalong sa gabii, ni sa paglabay sa mga panganod; ni mosunog o magdilaab sa lawas: kay walay gabii o pagkahapon, walay katugnaw, walay kainit, ni bisan unsang laing kausaban sa mga panahon; kondili usa ka lain nga kahimtang sa pag-eksister, nga nailhan lamang sa mga takus. Walay katigulangon ni ang mga kasakit nga kauban niini; kondili ang tanan nga madunot gipahawa na, kay ang dili madunot nga himaya naghari sa tanang dapit. Ug ang labaw pa sa tanan niini mao ang walay hunong nga kalipay sa pakig-uban kang Kristo, uban sa mga Anghel, mga Arkanghel, ug sa mga langitnong gahum. Tan-awa karon ang kalangitan, ug itudlo ang imong hunahuna ngadto sa nahimutangan sa luyo sa kalangitan; hunahunaa ang tanang binuhat nga nabag-o: kay dili kini magpabilin ingon karon; kondili mas matahum ug mas hayag pa kini, ug sama sa pagkapulaw sa bulawan kaysa tanso, mao usab nga ang umaabot nga kahimtang molabaw pa kaysa karon, ingon sa giingon sa bulahan nga si Pablo: </w:t>
      </w:r>
      <w:r w:rsidRPr="006A21F9">
        <w:rPr>
          <w:i/>
          <w:iCs/>
          <w:lang w:val="ru-RU"/>
        </w:rPr>
        <w:t>'Kay ang binuhat mismo pagaluwaron gikan sa pagkaulipon niini sa pagkadaut</w:t>
      </w:r>
      <w:r w:rsidRPr="006A21F9">
        <w:rPr>
          <w:lang w:val="ru-RU"/>
        </w:rPr>
        <w:t>' (Roma 8:21). Sa pagkakaron, tungod kay kini nag-ambit sa pagkadaut, nag-antos kini sa daghang mga butang nga angay pag-antos sa ingon nga mga lawas; apan unya, pagkahuman nga itaktak kini sa tanan niini, ipakita niini kanato ang dili malaglag nga himaya. Tungod kay kini modawat og dili malaglag nga mga lawas, kini usab mausab alang sa kaayohan. Dili na unya adunay bisan unsang kalibog o panagbangi, kay adunay dakong panaghiusa tali sa mga balaan, tungod sa walay hunong nga panaghiusa sa hunahuna tali kanila tanan. Dili na kinahanglan kahadlok sa yawa o sa mga limbong niini, ni sa hulga sa Gehenna, ni sa kamatayon—niining karon nga kamatayon ni sa labi pa ka makalilisang kaysa niini; apan ang tanang kalisang nga ingon niini mihunong na."</w:t>
      </w:r>
      <w:r>
        <w:rPr>
          <w:rStyle w:val="FootnoteReference"/>
        </w:rPr>
        <w:footnoteReference w:id="2098"/>
      </w:r>
    </w:p>
    <w:p w14:paraId="39407E42" w14:textId="77777777" w:rsidR="00BE1885" w:rsidRPr="006A21F9" w:rsidRDefault="00BE1885" w:rsidP="00BE1885">
      <w:pPr>
        <w:rPr>
          <w:lang w:val="ru-RU"/>
        </w:rPr>
      </w:pPr>
      <w:r w:rsidRPr="006A21F9">
        <w:rPr>
          <w:lang w:val="ru-RU"/>
        </w:rPr>
        <w:tab/>
        <w:t>Makita nato ang susamang mga pagtulon-an sa mga buhat ni Theophilus sa Antioch, Athenagoras, Irenaeus, Clement sa Alexandria,</w:t>
      </w:r>
      <w:r>
        <w:rPr>
          <w:rStyle w:val="FootnoteReference"/>
        </w:rPr>
        <w:footnoteReference w:id="2099"/>
      </w:r>
      <w:r w:rsidRPr="006A21F9">
        <w:rPr>
          <w:lang w:val="ru-RU"/>
        </w:rPr>
        <w:t xml:space="preserve"> , Ambrose,</w:t>
      </w:r>
      <w:r>
        <w:rPr>
          <w:rStyle w:val="FootnoteReference"/>
        </w:rPr>
        <w:footnoteReference w:id="2100"/>
      </w:r>
      <w:r w:rsidRPr="006A21F9">
        <w:rPr>
          <w:lang w:val="ru-RU"/>
        </w:rPr>
        <w:t xml:space="preserve"> , Hilary,</w:t>
      </w:r>
      <w:r>
        <w:rPr>
          <w:rStyle w:val="FootnoteReference"/>
        </w:rPr>
        <w:footnoteReference w:id="2101"/>
      </w:r>
      <w:r w:rsidRPr="006A21F9">
        <w:rPr>
          <w:lang w:val="ru-RU"/>
        </w:rPr>
        <w:t xml:space="preserve"> , Augustine,</w:t>
      </w:r>
      <w:r>
        <w:rPr>
          <w:rStyle w:val="FootnoteReference"/>
        </w:rPr>
        <w:footnoteReference w:id="2102"/>
      </w:r>
      <w:r w:rsidRPr="006A21F9">
        <w:rPr>
          <w:lang w:val="ru-RU"/>
        </w:rPr>
        <w:t xml:space="preserve"> ug uban pa.</w:t>
      </w:r>
      <w:r>
        <w:rPr>
          <w:rStyle w:val="FootnoteReference"/>
        </w:rPr>
        <w:footnoteReference w:id="2103"/>
      </w:r>
    </w:p>
    <w:p w14:paraId="7A38823D" w14:textId="77777777" w:rsidR="00BE1885" w:rsidRPr="006A21F9" w:rsidRDefault="00BE1885" w:rsidP="00BE1885">
      <w:pPr>
        <w:rPr>
          <w:lang w:val="ru-RU"/>
        </w:rPr>
      </w:pPr>
    </w:p>
    <w:p w14:paraId="64E95D50" w14:textId="77777777" w:rsidR="00BE1885" w:rsidRPr="006A21F9" w:rsidRDefault="00BE1885" w:rsidP="00BE1885">
      <w:pPr>
        <w:pStyle w:val="Heading5"/>
        <w:rPr>
          <w:lang w:val="ru-RU"/>
        </w:rPr>
      </w:pPr>
      <w:bookmarkStart w:id="1265" w:name="_Toc133143053"/>
      <w:bookmarkStart w:id="1266" w:name="_Toc133166410"/>
      <w:bookmarkStart w:id="1267" w:name="_Toc182221620"/>
      <w:bookmarkStart w:id="1268" w:name="_Toc238453187"/>
      <w:bookmarkStart w:id="1269" w:name="_Toc238453987"/>
      <w:bookmarkStart w:id="1270" w:name="_Toc238574295"/>
      <w:r w:rsidRPr="006A21F9">
        <w:rPr>
          <w:bCs/>
          <w:lang w:val="ru-RU"/>
        </w:rPr>
        <w:lastRenderedPageBreak/>
        <w:t xml:space="preserve">§273. b) </w:t>
      </w:r>
      <w:r w:rsidRPr="006A21F9">
        <w:rPr>
          <w:lang w:val="ru-RU"/>
        </w:rPr>
        <w:t>Ang mga grado sa panalangin sa mga matarong</w:t>
      </w:r>
      <w:bookmarkEnd w:id="1265"/>
      <w:bookmarkEnd w:id="1266"/>
      <w:bookmarkEnd w:id="1267"/>
      <w:bookmarkEnd w:id="1268"/>
      <w:bookmarkEnd w:id="1269"/>
      <w:bookmarkEnd w:id="1270"/>
    </w:p>
    <w:p w14:paraId="67ADA957" w14:textId="77777777" w:rsidR="00BE1885" w:rsidRPr="006A21F9" w:rsidRDefault="00BE1885" w:rsidP="00BE1885">
      <w:pPr>
        <w:ind w:firstLine="708"/>
        <w:rPr>
          <w:lang w:val="ru-RU"/>
        </w:rPr>
      </w:pPr>
      <w:r w:rsidRPr="006A21F9">
        <w:rPr>
          <w:lang w:val="ru-RU"/>
        </w:rPr>
        <w:t>Ang kalipay sa mga matarong sa langit, bisan pa man nga pareho kini alang kanila tanan, adunay gihapon mga grado nga motumaw sumala sa moral nga merito sa matag indibidwal. Kini nga kamatuoran, nga nagagikan sa mismong konsepto sa walay kinutuban nga hustisya sa Dios, sa kalainan sa merito sa mga matarong, ug sa nagkalain-laing kapasidad sa pag-ilawom sa kalipay nga gipakita kanila:</w:t>
      </w:r>
    </w:p>
    <w:p w14:paraId="0C46624C"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Klaro kini nga gipamatud-an sa Balaang Kasulatan. Gipadayag kini ni Ginoong Hesus sa dihang miingon Siya: </w:t>
      </w:r>
      <w:r w:rsidRPr="006A21F9">
        <w:rPr>
          <w:i/>
          <w:iCs/>
          <w:lang w:val="ru-RU"/>
        </w:rPr>
        <w:t>'Sa balay sa akong Amahan daghan ang mga puloy-anan</w:t>
      </w:r>
      <w:r w:rsidRPr="006A21F9">
        <w:rPr>
          <w:lang w:val="ru-RU"/>
        </w:rPr>
        <w:t xml:space="preserve">' (Juan 14:2), ug usab: </w:t>
      </w:r>
      <w:r w:rsidRPr="006A21F9">
        <w:rPr>
          <w:i/>
          <w:iCs/>
          <w:lang w:val="ru-RU"/>
        </w:rPr>
        <w:t>'Ang Anak sa Tawo moanha sa himaya sa Iyang Amahan uban sa Iyang mga anghel, ug unya siya mubayad sa matag tawo sumala sa ilang mga buhat</w:t>
      </w:r>
      <w:r w:rsidRPr="006A21F9">
        <w:rPr>
          <w:lang w:val="ru-RU"/>
        </w:rPr>
        <w:t xml:space="preserve">' (Mateo 16:27); </w:t>
      </w:r>
      <w:r w:rsidRPr="006A21F9">
        <w:rPr>
          <w:i/>
          <w:iCs/>
          <w:lang w:val="ru-RU"/>
        </w:rPr>
        <w:t>'Ang bisan kinsa nga modawat sa usa ka propeta tungod sa ngalan sa usa ka propeta, makadawat sa ganti sa usa ka propeta; ug ang bisan kinsa nga modawat sa usa ka matarong tungod sa ngalan sa usa ka matarong, makadawat sa ganti sa usa ka matarong. Ug ang bisan kinsa nga magahatag bisan usa ka tasa sa bugnaw nga tubig ngadto sa usa niini nga mga gamay tungod sa ngalan sa usa ka disipulo, tinuod gayud nga nagaingon ako kaninyo, dili gyud siya mawalaan sa iyang ganti</w:t>
      </w:r>
      <w:r w:rsidRPr="006A21F9">
        <w:rPr>
          <w:lang w:val="ru-RU"/>
        </w:rPr>
        <w:t xml:space="preserve">' (Mat. 10:41–42); sa samang paagi, sa dihang gisulti niya ang parabula sa mga talento, tungod sa lain-laing paagi sa paggamit niini, ang matinud-anong mga sulugoon nakadawat og lain-laing ganti gikan sa ilang agalon (Lucas 19:17–20). Pareho ka klaro ang mga pulong ni San Pablo nga Apostol: </w:t>
      </w:r>
      <w:r w:rsidRPr="006A21F9">
        <w:rPr>
          <w:i/>
          <w:iCs/>
          <w:lang w:val="ru-RU"/>
        </w:rPr>
        <w:t xml:space="preserve">'Ang matag-usa makadawat sa iyang kaugalingong ganti sumala sa iyang </w:t>
      </w:r>
      <w:r w:rsidRPr="006A21F9">
        <w:rPr>
          <w:lang w:val="ru-RU"/>
        </w:rPr>
        <w:t xml:space="preserve">paningkamot' (1 Cor. 3:8); </w:t>
      </w:r>
      <w:r w:rsidRPr="006A21F9">
        <w:rPr>
          <w:i/>
          <w:iCs/>
          <w:lang w:val="ru-RU"/>
        </w:rPr>
        <w:t xml:space="preserve">'Ang magtanum og tipid, tipid usab ang iyang anihon; ang magtanum og daghan, daghan usab ang iyang anihon' </w:t>
      </w:r>
      <w:r w:rsidRPr="006A21F9">
        <w:rPr>
          <w:lang w:val="ru-RU"/>
        </w:rPr>
        <w:t>(2 Cor. 9:6).</w:t>
      </w:r>
    </w:p>
    <w:p w14:paraId="0335C279" w14:textId="77777777" w:rsidR="00BE1885" w:rsidRPr="006A21F9" w:rsidRDefault="00BE1885" w:rsidP="00BE1885">
      <w:pPr>
        <w:ind w:firstLine="708"/>
        <w:rPr>
          <w:lang w:val="ru-RU"/>
        </w:rPr>
      </w:pPr>
      <w:r w:rsidRPr="006A21F9">
        <w:rPr>
          <w:b/>
          <w:bCs/>
          <w:lang w:val="ru-RU"/>
        </w:rPr>
        <w:t xml:space="preserve">2) </w:t>
      </w:r>
      <w:r w:rsidRPr="006A21F9">
        <w:rPr>
          <w:lang w:val="ru-RU"/>
        </w:rPr>
        <w:t>Kini kanunay gipasiugda sa mga sinulat sa mga Balaang Amahan ug magtutudlo sa Simbahan, sama nila: Irenaeus,</w:t>
      </w:r>
      <w:r>
        <w:rPr>
          <w:rStyle w:val="FootnoteReference"/>
        </w:rPr>
        <w:footnoteReference w:id="2104"/>
      </w:r>
      <w:r w:rsidRPr="006A21F9">
        <w:rPr>
          <w:lang w:val="ru-RU"/>
        </w:rPr>
        <w:t xml:space="preserve"> Teofilo sa Antioquia,</w:t>
      </w:r>
      <w:r>
        <w:rPr>
          <w:rStyle w:val="FootnoteReference"/>
        </w:rPr>
        <w:footnoteReference w:id="2105"/>
      </w:r>
      <w:r w:rsidRPr="006A21F9">
        <w:rPr>
          <w:lang w:val="ru-RU"/>
        </w:rPr>
        <w:t xml:space="preserve"> Clemente sa Alexandria,</w:t>
      </w:r>
      <w:r>
        <w:rPr>
          <w:rStyle w:val="FootnoteReference"/>
        </w:rPr>
        <w:footnoteReference w:id="2106"/>
      </w:r>
      <w:r w:rsidRPr="006A21F9">
        <w:rPr>
          <w:lang w:val="ru-RU"/>
        </w:rPr>
        <w:t xml:space="preserve"> Tertulliano,</w:t>
      </w:r>
      <w:r>
        <w:rPr>
          <w:rStyle w:val="FootnoteReference"/>
        </w:rPr>
        <w:footnoteReference w:id="2107"/>
      </w:r>
      <w:r w:rsidRPr="006A21F9">
        <w:rPr>
          <w:lang w:val="ru-RU"/>
        </w:rPr>
        <w:t xml:space="preserve"> Hilario,</w:t>
      </w:r>
      <w:r>
        <w:rPr>
          <w:rStyle w:val="FootnoteReference"/>
        </w:rPr>
        <w:footnoteReference w:id="2108"/>
      </w:r>
      <w:r w:rsidRPr="006A21F9">
        <w:rPr>
          <w:lang w:val="ru-RU"/>
        </w:rPr>
        <w:t xml:space="preserve"> Teodoreto,</w:t>
      </w:r>
      <w:r>
        <w:rPr>
          <w:rStyle w:val="FootnoteReference"/>
        </w:rPr>
        <w:footnoteReference w:id="2109"/>
      </w:r>
      <w:r w:rsidRPr="006A21F9">
        <w:rPr>
          <w:lang w:val="ru-RU"/>
        </w:rPr>
        <w:t xml:space="preserve"> Agustin,</w:t>
      </w:r>
      <w:r>
        <w:rPr>
          <w:rStyle w:val="FootnoteReference"/>
        </w:rPr>
        <w:footnoteReference w:id="2110"/>
      </w:r>
      <w:r w:rsidRPr="006A21F9">
        <w:rPr>
          <w:lang w:val="ru-RU"/>
        </w:rPr>
        <w:t xml:space="preserve"> ug daghan pa. Ato nang kuhaon ang mosunod nga mga pulong:</w:t>
      </w:r>
    </w:p>
    <w:p w14:paraId="40724CA9" w14:textId="77777777" w:rsidR="00BE1885" w:rsidRPr="006A21F9" w:rsidRDefault="00BE1885" w:rsidP="00BE1885">
      <w:pPr>
        <w:rPr>
          <w:lang w:val="ru-RU"/>
        </w:rPr>
      </w:pPr>
      <w:r w:rsidRPr="006A21F9">
        <w:rPr>
          <w:lang w:val="ru-RU"/>
        </w:rPr>
        <w:tab/>
        <w:t>San Efrem nga Siryano: "Pinaagi sa 'daghang puy-anan' nagtumong ang Manluluwas sa mga grado sa pagsabot sa mga nagpuyo sa maong yuta; pasabot nako mao ang mga kalainan ug pagkalahi nga ilang gikalipay didto, sumala sa ilang pagsabot. Kay gitawag sa Ginoo ang daghang puy-anan, dili sumala sa kalainan sa mga lugar, kondili sumala sa grado sa ilang mga gasa. Sama sa tanan nga nag-enjoy sa sinag sa pisikal nga adlaw sumala sa pagkaputli sa ilang panan-aw ug sa impresyon nga ilang madawat, ug sama sa usa ka suga nga nagpasiga sa usa ka balay, lain-lain ang matag sinag, apan ang kahayag mismo dili mabahin-bahin sa daghang suga: busa sa umaabot nga kapanahonan, ang tanan nga matarong magpuyo nga dili mabahin-bahin, sa usa ka kalipay. Apan ang matag-usa, sa iyang kaugalingong sukod, gipahayag sa usa ka espirituhanong Adlaw, ug sumala sa ilang grado sa merito, nagakuha og kalipay ug paglipay, ingon ba, gikan sa samang hangin ug lugar, sa ilang puy-anan, paghunahuna, ug hulagway. Ug walay bisan kinsa ang makamatngon sa kalainan tali sa labing hataas ug sa labing ubos, aron, kon makatan-aw sila sa labaw nga grasya sa uban ug sa ilang kaugalingong kakulang, dili sila makakaplag niini og hinungdan sa kasubo ug kabalaka. Dili unta kini mahitabo sa dapit nga walay kasubo ni pag-agah; kondili, ang matag-usa, sumala sa grasya nga gihatag kanila, maglipay sa sulod sa ilang kaugalingong sukod, samtang sa gawas, silang tanan nag-ambit sa usa ka pagpanumdom ug usa ka kalipay."</w:t>
      </w:r>
      <w:r>
        <w:rPr>
          <w:rStyle w:val="FootnoteReference"/>
        </w:rPr>
        <w:footnoteReference w:id="2111"/>
      </w:r>
    </w:p>
    <w:p w14:paraId="7BF3CBC8" w14:textId="77777777" w:rsidR="00BE1885" w:rsidRPr="006A21F9" w:rsidRDefault="00BE1885" w:rsidP="00BE1885">
      <w:pPr>
        <w:rPr>
          <w:lang w:val="ru-RU"/>
        </w:rPr>
      </w:pPr>
      <w:r w:rsidRPr="006A21F9">
        <w:rPr>
          <w:lang w:val="ru-RU"/>
        </w:rPr>
        <w:tab/>
        <w:t xml:space="preserve">San Basilio nga Dako: "Kay </w:t>
      </w:r>
      <w:r w:rsidRPr="006A21F9">
        <w:rPr>
          <w:i/>
          <w:iCs/>
          <w:lang w:val="ru-RU"/>
        </w:rPr>
        <w:t xml:space="preserve">sa balay sa akong Amahan daghan ang puy-anan </w:t>
      </w:r>
      <w:r w:rsidRPr="006A21F9">
        <w:rPr>
          <w:lang w:val="ru-RU"/>
        </w:rPr>
        <w:t>(Juan 14:2), ug lain-laing bahin ang gihatag sa yuta sa panulondon nga panulondon sa mga malumong-kasingkasing (Mat. 5:4): klaro nga ang uban makakaplag og pahulay sa kahayag sa pagpadayag sa Dios, ang uban ilawom sa panalipod sa langitnong mga gahum, samtang ang uban pa matabonan, ingon man, sa aso sa himaya sa kahayag."</w:t>
      </w:r>
      <w:r>
        <w:rPr>
          <w:rStyle w:val="FootnoteReference"/>
        </w:rPr>
        <w:footnoteReference w:id="2112"/>
      </w:r>
      <w:r w:rsidRPr="006A21F9">
        <w:rPr>
          <w:lang w:val="ru-RU"/>
        </w:rPr>
        <w:t xml:space="preserve"> Ug sa lain nga talata: </w:t>
      </w:r>
      <w:r w:rsidRPr="006A21F9">
        <w:rPr>
          <w:lang w:val="ru-RU"/>
        </w:rPr>
        <w:lastRenderedPageBreak/>
        <w:t xml:space="preserve">"Ang pahulay nga ihatag sa Ginoo mao ang dungog nga, sumala sa hustisya sa Dios, ipagawas sumala sa merito sa buhat sa usa ka tawo. Kay ang uban pagadungganan sa mas dagkong dungog, ug ang uban sa mas gamay; kay </w:t>
      </w:r>
      <w:r w:rsidRPr="006A21F9">
        <w:rPr>
          <w:i/>
          <w:iCs/>
          <w:lang w:val="ru-RU"/>
        </w:rPr>
        <w:t xml:space="preserve">ang usa ka bitoon lahi sa lain sa himaya </w:t>
      </w:r>
      <w:r w:rsidRPr="006A21F9">
        <w:rPr>
          <w:lang w:val="ru-RU"/>
        </w:rPr>
        <w:t>(1 Cor. 15:41). Ug tungod kay daghan ang puy-anan uban sa Amahan (Juan 14:2), Iya'g ihatag sa uban ang pahulay sa usa ka mas labaw ug mas halangdong kahimtang, ug sa uban sa mas ubos; apan ang tanan, alang sa dungog, makapahulay.</w:t>
      </w:r>
      <w:r>
        <w:rPr>
          <w:rStyle w:val="FootnoteReference"/>
        </w:rPr>
        <w:footnoteReference w:id="2113"/>
      </w:r>
    </w:p>
    <w:p w14:paraId="52DDA713" w14:textId="77777777" w:rsidR="00BE1885" w:rsidRPr="006A21F9" w:rsidRDefault="00BE1885" w:rsidP="00BE1885">
      <w:pPr>
        <w:rPr>
          <w:lang w:val="ru-RU"/>
        </w:rPr>
      </w:pPr>
      <w:r w:rsidRPr="006A21F9">
        <w:rPr>
          <w:lang w:val="ru-RU"/>
        </w:rPr>
        <w:tab/>
        <w:t>San Gregorio nga Teologo: "Ang matag usa sa mga hiyas usa ka lainlaing dalan paingon sa kaluwasan, ug walay duhaduha nga magdala kini ngadto sa usa sa mga walay katapusang ug bulahan nga puy-anan. Kay sama sa pagkalainlain sa mga paagi sa kinabuhi, ingon usab daghan ang mga puy-anan uban sa Dios (Juan 14:2), ug kini gibahin ug gihatag sa matag tawo sumala sa ilang merito. Busa, pasagdi nga ang usa magpraktis niining usa ka hiyas, ang lain niini, ang lain pa daghan, ug ang uban, kon mahimo, tanan; basta ang matag-usa magpadayon nga walay hunong, maningkamot paingon sa unahan, ug mosunod nga walay pagduha-duha sa mga tiil niadtong maayong Giya nga nagtul-id sa iyang dalan, ug nagdala kaniya, pinaagi sa masipit nga dalan ug sa masipit nga ganghaan (Mat. 7:14), ngadto sa kalapad sa langitnong kalipay."</w:t>
      </w:r>
      <w:r>
        <w:rPr>
          <w:rStyle w:val="FootnoteReference"/>
        </w:rPr>
        <w:footnoteReference w:id="2114"/>
      </w:r>
    </w:p>
    <w:p w14:paraId="1C5F61A4" w14:textId="77777777" w:rsidR="00BE1885" w:rsidRPr="006A21F9" w:rsidRDefault="00BE1885" w:rsidP="00BE1885">
      <w:pPr>
        <w:rPr>
          <w:lang w:val="ru-RU"/>
        </w:rPr>
      </w:pPr>
      <w:r w:rsidRPr="006A21F9">
        <w:rPr>
          <w:lang w:val="ru-RU"/>
        </w:rPr>
        <w:tab/>
        <w:t xml:space="preserve">San Juan Crisostomo: "Niini (sa ato pa, sa kalainan sa ganti), napasig-uli kita dili lamang sa atong kaugalingong pangatarungan, kondili usab sa Pulong sa Dios. Kay Siya mismo (si Jesu-Cristo) miingon: 'Ganti-an Niya ang matag tawo sumala sa iyang mga buhat' (Mat. 16:27). Sa tinuod, dili lamang sa Gehenna, apan usab sa Gingharian, makakaplag ka og daghang kalainan: </w:t>
      </w:r>
      <w:r w:rsidRPr="006A21F9">
        <w:rPr>
          <w:i/>
          <w:iCs/>
          <w:lang w:val="ru-RU"/>
        </w:rPr>
        <w:t>'Sa balay sa akong Amahan daghan ang mga puloy-anan</w:t>
      </w:r>
      <w:r w:rsidRPr="006A21F9">
        <w:rPr>
          <w:lang w:val="ru-RU"/>
        </w:rPr>
        <w:t xml:space="preserve">' (Juan 14:2); ug: </w:t>
      </w:r>
      <w:r w:rsidRPr="006A21F9">
        <w:rPr>
          <w:i/>
          <w:iCs/>
          <w:lang w:val="ru-RU"/>
        </w:rPr>
        <w:t>'Ang himaya sa adlaw usa ka matang, ug ang himaya sa bulan lain</w:t>
      </w:r>
      <w:r w:rsidRPr="006A21F9">
        <w:rPr>
          <w:lang w:val="ru-RU"/>
        </w:rPr>
        <w:t>' (1 Corinto 15:41). Ug unsa may katingalahan niini, nga ang Apostol naglarawan sa ingon nga kalainan, samtang siya usab nagaingon nga adunay kalainan didto sama sa taliwala sa usa ka bitoon ug sa lain?"</w:t>
      </w:r>
      <w:r>
        <w:rPr>
          <w:rStyle w:val="FootnoteReference"/>
        </w:rPr>
        <w:footnoteReference w:id="2115"/>
      </w:r>
    </w:p>
    <w:p w14:paraId="12318CF9" w14:textId="77777777" w:rsidR="00BE1885" w:rsidRPr="006A21F9" w:rsidRDefault="00BE1885" w:rsidP="00BE1885">
      <w:pPr>
        <w:rPr>
          <w:lang w:val="ru-RU"/>
        </w:rPr>
      </w:pPr>
      <w:r w:rsidRPr="006A21F9">
        <w:rPr>
          <w:lang w:val="ru-RU"/>
        </w:rPr>
        <w:tab/>
      </w:r>
    </w:p>
    <w:p w14:paraId="11F9EF5F" w14:textId="77777777" w:rsidR="00BE1885" w:rsidRPr="006A21F9" w:rsidRDefault="00BE1885" w:rsidP="00BE1885">
      <w:pPr>
        <w:pStyle w:val="Heading5"/>
        <w:rPr>
          <w:lang w:val="ru-RU"/>
        </w:rPr>
      </w:pPr>
      <w:bookmarkStart w:id="1271" w:name="_Toc133143054"/>
      <w:bookmarkStart w:id="1272" w:name="_Toc133166411"/>
      <w:bookmarkStart w:id="1273" w:name="_Toc182221621"/>
      <w:bookmarkStart w:id="1274" w:name="_Toc238453188"/>
      <w:bookmarkStart w:id="1275" w:name="_Toc238453988"/>
      <w:bookmarkStart w:id="1276" w:name="_Toc238574296"/>
      <w:r w:rsidRPr="006A21F9">
        <w:rPr>
          <w:bCs/>
          <w:lang w:val="ru-RU"/>
        </w:rPr>
        <w:t xml:space="preserve">§274. c) </w:t>
      </w:r>
      <w:r w:rsidRPr="006A21F9">
        <w:rPr>
          <w:lang w:val="ru-RU"/>
        </w:rPr>
        <w:t>Ang pagka-walay katapusan sa kalipay sa mga matarong</w:t>
      </w:r>
      <w:bookmarkEnd w:id="1271"/>
      <w:bookmarkEnd w:id="1272"/>
      <w:bookmarkEnd w:id="1273"/>
      <w:bookmarkEnd w:id="1274"/>
      <w:bookmarkEnd w:id="1275"/>
      <w:bookmarkEnd w:id="1276"/>
    </w:p>
    <w:p w14:paraId="3C60CADB" w14:textId="77777777" w:rsidR="00BE1885" w:rsidRPr="006A21F9" w:rsidRDefault="00BE1885" w:rsidP="00BE1885">
      <w:pPr>
        <w:ind w:firstLine="708"/>
        <w:rPr>
          <w:lang w:val="ru-RU"/>
        </w:rPr>
      </w:pPr>
      <w:r w:rsidRPr="006A21F9">
        <w:rPr>
          <w:lang w:val="ru-RU"/>
        </w:rPr>
        <w:t>Kung ang mga pag-antos sa mga makasasala sa impyerno giisip nga labi ka makalilisang tungod kay kini dili gayud mahunong, nan, sa laing bahin, ang kalipay sa mga matarong sa langit mas mahimong gitinguha tungod kay kini usab walay katapusan sa tibuok walay katapusang panahon.</w:t>
      </w:r>
    </w:p>
    <w:p w14:paraId="68530800"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Sa Balaang Kasulatan, kining kalipay:</w:t>
      </w:r>
    </w:p>
    <w:p w14:paraId="5466DD09"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Tin-aw nga gitawag nga walay katapusan. Pananglitan: </w:t>
      </w:r>
      <w:r w:rsidRPr="006A21F9">
        <w:rPr>
          <w:b/>
          <w:bCs/>
          <w:lang w:val="ru-RU"/>
        </w:rPr>
        <w:t xml:space="preserve">a) </w:t>
      </w:r>
      <w:r w:rsidRPr="006A21F9">
        <w:rPr>
          <w:lang w:val="ru-RU"/>
        </w:rPr>
        <w:t xml:space="preserve">walay katapusang kinabuhi: </w:t>
      </w:r>
      <w:r w:rsidRPr="006A21F9">
        <w:rPr>
          <w:i/>
          <w:iCs/>
          <w:lang w:val="ru-RU"/>
        </w:rPr>
        <w:t xml:space="preserve">'Ihatag ko kanila ang walay katapusang kinabuhi, ug dili sila malaglag gayud; ug walay bisan kinsa nga makapunit kanila sa akong </w:t>
      </w:r>
      <w:r w:rsidRPr="00EC54BC">
        <w:rPr>
          <w:lang w:val="ru-RU"/>
        </w:rPr>
        <w:t>kamot' [</w:t>
      </w:r>
      <w:r w:rsidRPr="006A21F9">
        <w:rPr>
          <w:lang w:val="ru-RU"/>
        </w:rPr>
        <w:t>(Juan 10:28</w:t>
      </w:r>
      <w:r w:rsidRPr="00EC54BC">
        <w:rPr>
          <w:lang w:val="ru-RU"/>
        </w:rPr>
        <w:t>)</w:t>
      </w:r>
      <w:r w:rsidRPr="006A21F9">
        <w:rPr>
          <w:lang w:val="ru-RU"/>
        </w:rPr>
        <w:t>; (Juan 3:16)</w:t>
      </w:r>
      <w:r w:rsidRPr="00EC54BC">
        <w:rPr>
          <w:lang w:val="ru-RU"/>
        </w:rPr>
        <w:t>]</w:t>
      </w:r>
      <w:r w:rsidRPr="006A21F9">
        <w:rPr>
          <w:lang w:val="ru-RU"/>
        </w:rPr>
        <w:t xml:space="preserve">; </w:t>
      </w:r>
      <w:r w:rsidRPr="006A21F9">
        <w:rPr>
          <w:i/>
          <w:iCs/>
          <w:lang w:val="ru-RU"/>
        </w:rPr>
        <w:t>'Ako mao ang pagkabanhaw ug ang kinabuhi; ang bisan kinsa nga motuo kanako, bisan pa mamatay siya, mabuhi. Ug ang bisan kinsa nga buhi ug motuo kanako dili gayud mamatay</w:t>
      </w:r>
      <w:r w:rsidRPr="006A21F9">
        <w:rPr>
          <w:lang w:val="ru-RU"/>
        </w:rPr>
        <w:t>' [(Juan 11:25–26</w:t>
      </w:r>
      <w:r w:rsidRPr="00EC54BC">
        <w:rPr>
          <w:lang w:val="ru-RU"/>
        </w:rPr>
        <w:t>)</w:t>
      </w:r>
      <w:r w:rsidRPr="006A21F9">
        <w:rPr>
          <w:lang w:val="ru-RU"/>
        </w:rPr>
        <w:t xml:space="preserve">; (Juan 8:51); (1 Cor. 15:26)]; </w:t>
      </w:r>
      <w:r w:rsidRPr="006A21F9">
        <w:rPr>
          <w:i/>
          <w:iCs/>
          <w:lang w:val="ru-RU"/>
        </w:rPr>
        <w:t xml:space="preserve">Karon ang saad nga Iyang gihimo kanato mao ang kinabuhi nga walay katapusan </w:t>
      </w:r>
      <w:r w:rsidRPr="006A21F9">
        <w:rPr>
          <w:lang w:val="ru-RU"/>
        </w:rPr>
        <w:t xml:space="preserve">[(1 Juan 2:25); (Tito 1:2)]; </w:t>
      </w:r>
      <w:r w:rsidRPr="006A21F9">
        <w:rPr>
          <w:i/>
          <w:iCs/>
          <w:lang w:val="ru-RU"/>
        </w:rPr>
        <w:t xml:space="preserve">Ug ang matarung mosulod … sa kinabuhi nga walay katapusan </w:t>
      </w:r>
      <w:r w:rsidRPr="006A21F9">
        <w:rPr>
          <w:lang w:val="ru-RU"/>
        </w:rPr>
        <w:t xml:space="preserve">(Mat. 25:46); </w:t>
      </w:r>
      <w:r w:rsidRPr="006A21F9">
        <w:rPr>
          <w:b/>
          <w:bCs/>
          <w:lang w:val="ru-RU"/>
        </w:rPr>
        <w:t xml:space="preserve">b) </w:t>
      </w:r>
      <w:r w:rsidRPr="006A21F9">
        <w:rPr>
          <w:lang w:val="ru-RU"/>
        </w:rPr>
        <w:t xml:space="preserve">ang walay katapusang gingharian ni Jesu-Cristo: </w:t>
      </w:r>
      <w:r w:rsidRPr="006A21F9">
        <w:rPr>
          <w:i/>
          <w:iCs/>
          <w:lang w:val="ru-RU"/>
        </w:rPr>
        <w:t xml:space="preserve">busa ang gawasnong pagsulod ngadto sa walay katapusang Gingharian sa atong Ginoo ug Manluluwas nga si Jesu-Cristo ipadayag kaninyo </w:t>
      </w:r>
      <w:r w:rsidRPr="006A21F9">
        <w:rPr>
          <w:lang w:val="ru-RU"/>
        </w:rPr>
        <w:t xml:space="preserve">(2 Ped. 1:11); </w:t>
      </w:r>
      <w:r w:rsidRPr="006A21F9">
        <w:rPr>
          <w:b/>
          <w:bCs/>
          <w:lang w:val="ru-RU"/>
        </w:rPr>
        <w:t xml:space="preserve">c) </w:t>
      </w:r>
      <w:r w:rsidRPr="006A21F9">
        <w:rPr>
          <w:lang w:val="ru-RU"/>
        </w:rPr>
        <w:t xml:space="preserve">walay katapusang kaluwasan: </w:t>
      </w:r>
      <w:r w:rsidRPr="006A21F9">
        <w:rPr>
          <w:i/>
          <w:iCs/>
          <w:lang w:val="ru-RU"/>
        </w:rPr>
        <w:t xml:space="preserve">bisan pa Siya Anak, pinaagi sa pag-antos nakat-on Siya sa pagsunod; ug pagkahuman Siya nahimong hingpit, nahimo Siyang tinubdan sa walay katapusang kaluwasan alang sa tanan nga mosunod kaniya </w:t>
      </w:r>
      <w:r w:rsidRPr="006A21F9">
        <w:rPr>
          <w:lang w:val="ru-RU"/>
        </w:rPr>
        <w:t xml:space="preserve">(Heb. 5:8–9); </w:t>
      </w:r>
      <w:r w:rsidRPr="006A21F9">
        <w:rPr>
          <w:b/>
          <w:bCs/>
          <w:lang w:val="ru-RU"/>
        </w:rPr>
        <w:t xml:space="preserve">d) </w:t>
      </w:r>
      <w:r w:rsidRPr="006A21F9">
        <w:rPr>
          <w:lang w:val="ru-RU"/>
        </w:rPr>
        <w:t xml:space="preserve">usa ka walay katapusan nga panulondon: </w:t>
      </w:r>
      <w:r w:rsidRPr="006A21F9">
        <w:rPr>
          <w:i/>
          <w:iCs/>
          <w:lang w:val="ru-RU"/>
        </w:rPr>
        <w:t xml:space="preserve">Ug busa Siya mao ang manamilitero sa bag-ong pakigsaad, aron, pinaagi sa Iyang kamatayon—nga nagsilbi nga halad-panabut alang sa mga paglapas nga nabuhat ilawom sa unang pakigsaad—ang mga gitawag ngadto sa usa ka walay katapusan nga panulondon makadawat sa gisaad </w:t>
      </w:r>
      <w:r w:rsidRPr="006A21F9">
        <w:rPr>
          <w:lang w:val="ru-RU"/>
        </w:rPr>
        <w:t xml:space="preserve">(Heb. 9:15); </w:t>
      </w:r>
      <w:r w:rsidRPr="006A21F9">
        <w:rPr>
          <w:b/>
          <w:bCs/>
          <w:lang w:val="ru-RU"/>
        </w:rPr>
        <w:t xml:space="preserve">e) </w:t>
      </w:r>
      <w:r w:rsidRPr="006A21F9">
        <w:rPr>
          <w:lang w:val="ru-RU"/>
        </w:rPr>
        <w:t xml:space="preserve">walay katapusan nga himaya supak sa panandaliang pag-antos ug kasubo: </w:t>
      </w:r>
      <w:r w:rsidRPr="006A21F9">
        <w:rPr>
          <w:i/>
          <w:iCs/>
          <w:lang w:val="ru-RU"/>
        </w:rPr>
        <w:t xml:space="preserve">Karon ang Dios sa tanang grasya, nga nagtawag kaninyo ngadto sa Iyang walay katapusang himaya sa Cristo Jesus, Siya mismo, human sa inyong mubo nga pag-antos, magahuman, magapamatud-an, magapalig-on ug magatukod kaninyo </w:t>
      </w:r>
      <w:r w:rsidRPr="006A21F9">
        <w:rPr>
          <w:lang w:val="ru-RU"/>
        </w:rPr>
        <w:t xml:space="preserve">(1 Pedro 5:10); </w:t>
      </w:r>
      <w:r w:rsidRPr="006A21F9">
        <w:rPr>
          <w:i/>
          <w:iCs/>
          <w:lang w:val="ru-RU"/>
        </w:rPr>
        <w:t xml:space="preserve">Kay ang among gaan ug panandaliang pag-antos nagahatag kanamo ug walay sukod nga himaya sa umaabot, samtang dili kami nagtutok sa mga butang nga </w:t>
      </w:r>
      <w:r w:rsidRPr="006A21F9">
        <w:rPr>
          <w:i/>
          <w:iCs/>
          <w:lang w:val="ru-RU"/>
        </w:rPr>
        <w:lastRenderedPageBreak/>
        <w:t xml:space="preserve">makita, kondili sa mga butang nga dili makita; kay ang mga butang nga makita panandaliang mawala, apan ang mga butang nga dili makita magpabilin hangtod sa kahangturan </w:t>
      </w:r>
      <w:r w:rsidRPr="006A21F9">
        <w:rPr>
          <w:lang w:val="ru-RU"/>
        </w:rPr>
        <w:t>(2 Cor. 4:17–18).</w:t>
      </w:r>
    </w:p>
    <w:p w14:paraId="093A97D6"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Gipakita kini pinaagi sa mga hulagway nga nagpakita nga kini dili gayud mahuman. Gipakita kini — </w:t>
      </w:r>
      <w:r w:rsidRPr="006A21F9">
        <w:rPr>
          <w:b/>
          <w:bCs/>
          <w:lang w:val="ru-RU"/>
        </w:rPr>
        <w:t xml:space="preserve">a) </w:t>
      </w:r>
      <w:r w:rsidRPr="006A21F9">
        <w:rPr>
          <w:lang w:val="ru-RU"/>
        </w:rPr>
        <w:t xml:space="preserve">ingon usa ka dili mahurot nga bahandi sa langit: </w:t>
      </w:r>
      <w:r w:rsidRPr="006A21F9">
        <w:rPr>
          <w:i/>
          <w:iCs/>
          <w:lang w:val="ru-RU"/>
        </w:rPr>
        <w:t xml:space="preserve">'Mag-andam kamo alang sa inyong kaugalingon ug mga supot nga dili maluma, usa ka dili mahurot nga bahandi sa langit, diin walay kawatan nga mosuod ug walay ulod nga makaguba' </w:t>
      </w:r>
      <w:r w:rsidRPr="006A21F9">
        <w:rPr>
          <w:lang w:val="ru-RU"/>
        </w:rPr>
        <w:t xml:space="preserve">[(Lucas 12:33); (Mateo 6:20)]; </w:t>
      </w:r>
      <w:r w:rsidRPr="006A21F9">
        <w:rPr>
          <w:b/>
          <w:bCs/>
          <w:lang w:val="ru-RU"/>
        </w:rPr>
        <w:t xml:space="preserve">b) </w:t>
      </w:r>
      <w:r w:rsidRPr="006A21F9">
        <w:rPr>
          <w:lang w:val="ru-RU"/>
        </w:rPr>
        <w:t xml:space="preserve">ingon usa ka malungtaron, permanente nga panag-iya sa langit: </w:t>
      </w:r>
      <w:r w:rsidRPr="006A21F9">
        <w:rPr>
          <w:i/>
          <w:iCs/>
          <w:lang w:val="ru-RU"/>
        </w:rPr>
        <w:t>'Nagpakig-amgo kamo sa akong mga kadena ug malipayon nga gidawat ang pagpanakaw sa inyong kabtangan, kay nahibalo kamo nga adunay kamo usa ka mas maayo ug malungtaron nga panag-iya sa langit</w:t>
      </w:r>
      <w:r w:rsidRPr="006A21F9">
        <w:rPr>
          <w:lang w:val="ru-RU"/>
        </w:rPr>
        <w:t xml:space="preserve">' (Heb. 10:34); </w:t>
      </w:r>
      <w:r w:rsidRPr="006A21F9">
        <w:rPr>
          <w:b/>
          <w:bCs/>
          <w:lang w:val="ru-RU"/>
        </w:rPr>
        <w:t xml:space="preserve">c) </w:t>
      </w:r>
      <w:r w:rsidRPr="006A21F9">
        <w:rPr>
          <w:lang w:val="ru-RU"/>
        </w:rPr>
        <w:t xml:space="preserve">ingon usa ka dili malaglag ug dili malata nga panulondon: </w:t>
      </w:r>
      <w:r w:rsidRPr="006A21F9">
        <w:rPr>
          <w:i/>
          <w:iCs/>
          <w:lang w:val="ru-RU"/>
        </w:rPr>
        <w:t xml:space="preserve">Bulahan ang Dios, ang Amahan sa atong Ginoong Jesu-Cristo, nga sa Iyang dako nga kaluoy gidala kita ngadto sa bag-ong kinabuhi pinaagi sa pagkabanhaw ni Jesu-Cristo gikan sa mga patay, ngadto sa usa ka buhing paglaum, ngadto sa usa ka panulondon nga dili malaglag, dili mahugawan ug dili malata, nga gitipigan sa langit para kaninyo </w:t>
      </w:r>
      <w:r w:rsidRPr="006A21F9">
        <w:rPr>
          <w:lang w:val="ru-RU"/>
        </w:rPr>
        <w:t xml:space="preserve">(1 Pedro 1:3–4); </w:t>
      </w:r>
      <w:r w:rsidRPr="006A21F9">
        <w:rPr>
          <w:b/>
          <w:bCs/>
          <w:lang w:val="ru-RU"/>
        </w:rPr>
        <w:t xml:space="preserve">(d) </w:t>
      </w:r>
      <w:r w:rsidRPr="006A21F9">
        <w:rPr>
          <w:lang w:val="ru-RU"/>
        </w:rPr>
        <w:t xml:space="preserve">ingon usa ka dili malata nga korona sa himaya: </w:t>
      </w:r>
      <w:r w:rsidRPr="006A21F9">
        <w:rPr>
          <w:i/>
          <w:iCs/>
          <w:lang w:val="ru-RU"/>
        </w:rPr>
        <w:t xml:space="preserve">sa dihang motungha ang Punong Magbalantay, makadawat kamo og dili malata nga korona sa himaya </w:t>
      </w:r>
      <w:r w:rsidRPr="006A21F9">
        <w:rPr>
          <w:lang w:val="ru-RU"/>
        </w:rPr>
        <w:t xml:space="preserve">(1 Pedro 5:4); </w:t>
      </w:r>
      <w:r w:rsidRPr="006A21F9">
        <w:rPr>
          <w:b/>
          <w:bCs/>
          <w:lang w:val="ru-RU"/>
        </w:rPr>
        <w:t xml:space="preserve">(e) </w:t>
      </w:r>
      <w:r w:rsidRPr="006A21F9">
        <w:rPr>
          <w:lang w:val="ru-RU"/>
        </w:rPr>
        <w:t xml:space="preserve">ingon usa ka walay katapusang pagpuyo uban kang Kristo: </w:t>
      </w:r>
      <w:r w:rsidRPr="006A21F9">
        <w:rPr>
          <w:i/>
          <w:iCs/>
          <w:lang w:val="ru-RU"/>
        </w:rPr>
        <w:t xml:space="preserve">ug busa mag-uban kita kanunay sa Ginoo </w:t>
      </w:r>
      <w:r w:rsidRPr="006A21F9">
        <w:rPr>
          <w:lang w:val="ru-RU"/>
        </w:rPr>
        <w:t>[(1 Tes. 4:17); (Juan 12:26</w:t>
      </w:r>
      <w:r w:rsidRPr="00430F02">
        <w:rPr>
          <w:lang w:val="ru-RU"/>
        </w:rPr>
        <w:t>)</w:t>
      </w:r>
      <w:r w:rsidRPr="006A21F9">
        <w:rPr>
          <w:lang w:val="ru-RU"/>
        </w:rPr>
        <w:t>; (Juan 17:24); (Roma 8:17–30)].</w:t>
      </w:r>
    </w:p>
    <w:p w14:paraId="27DF9FFF"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Ang mga Balaang Amahan ug magtutudlo sa Simbahan usab naglarawan sa kalipay sa mga matarong sa langit nga walay katapusan ug dili matapos. Pananglitan:</w:t>
      </w:r>
    </w:p>
    <w:p w14:paraId="4909B667" w14:textId="77777777" w:rsidR="00BE1885" w:rsidRPr="006A21F9" w:rsidRDefault="00BE1885" w:rsidP="00BE1885">
      <w:pPr>
        <w:rPr>
          <w:lang w:val="ru-RU"/>
        </w:rPr>
      </w:pPr>
      <w:r w:rsidRPr="006A21F9">
        <w:rPr>
          <w:lang w:val="ru-RU"/>
        </w:rPr>
        <w:tab/>
        <w:t>San Teofilo sa Antioquia: "Alang sa mga nagapangita sa pagkawalay kamatayon pinaagi sa paglahutay sa maayong mga buhat, Iya silang gihatagan og kinabuhi nga walay katapusan, kalipay, kalinaw, kahupayan, ug kadagahan sa mga panalangin nga wala pa makita sa mata, madungog sa dalunggan, o masukod sa kasingkasing sa tawo."</w:t>
      </w:r>
      <w:r>
        <w:rPr>
          <w:rStyle w:val="FootnoteReference"/>
        </w:rPr>
        <w:footnoteReference w:id="2116"/>
      </w:r>
    </w:p>
    <w:p w14:paraId="14A7732C" w14:textId="77777777" w:rsidR="00BE1885" w:rsidRPr="006A21F9" w:rsidRDefault="00BE1885" w:rsidP="00BE1885">
      <w:pPr>
        <w:rPr>
          <w:lang w:val="ru-RU"/>
        </w:rPr>
      </w:pPr>
      <w:r w:rsidRPr="006A21F9">
        <w:rPr>
          <w:lang w:val="ru-RU"/>
        </w:rPr>
        <w:tab/>
        <w:t>San Efren nga Siryano: 'Umari kamo kanako, kamo tanan, ug hatagan ko kamo og pahulay sa kana nga dapit diin adunay dakong gasa, dili matupong nga kalipay, dili mausab nga kalipay, walay hunong nga pag-awit, walay hunong nga pagdayeg, walay katapusang pagpasalamat, walay undang nga pagsimba, usa ka walay katapusang gingharian, dili masukod nga bahandi, walay kinutuban nga mga kapanahonan, usa ka kalawoman sa pagkahatagon, usa ka dagat sa kaluoy ug gugma alang sa katawhan, ug tanan nga dili masulti sa mga ngabil sa tawo, kondili gipadayag lamang sa mga propesiya."</w:t>
      </w:r>
      <w:r>
        <w:rPr>
          <w:rStyle w:val="FootnoteReference"/>
        </w:rPr>
        <w:footnoteReference w:id="2117"/>
      </w:r>
      <w:r w:rsidRPr="006A21F9">
        <w:rPr>
          <w:lang w:val="ru-RU"/>
        </w:rPr>
        <w:t xml:space="preserve"> "Kung kinsa ang mosulod pinaagi niining makipot nga ganghaan ug mosunod niining makipot nga dalan, makadawat siya og usa ka bulahan nga ganti, usa ka langitnong ganti nga dili gayud matapos."</w:t>
      </w:r>
      <w:r>
        <w:rPr>
          <w:rStyle w:val="FootnoteReference"/>
        </w:rPr>
        <w:footnoteReference w:id="2118"/>
      </w:r>
    </w:p>
    <w:p w14:paraId="76FA2C15" w14:textId="77777777" w:rsidR="00BE1885" w:rsidRPr="006A21F9" w:rsidRDefault="00BE1885" w:rsidP="00BE1885">
      <w:pPr>
        <w:rPr>
          <w:lang w:val="ru-RU"/>
        </w:rPr>
      </w:pPr>
      <w:r w:rsidRPr="006A21F9">
        <w:rPr>
          <w:lang w:val="ru-RU"/>
        </w:rPr>
        <w:tab/>
        <w:t>Hilaryo: "Mao kini ang panulondon sa balaan: kinabuhi, pagkawalay kadaut, gingharian, ug walay katapusang pakig-uban sa Dios."</w:t>
      </w:r>
      <w:r>
        <w:rPr>
          <w:rStyle w:val="FootnoteReference"/>
        </w:rPr>
        <w:footnoteReference w:id="2119"/>
      </w:r>
    </w:p>
    <w:p w14:paraId="767A1E4E" w14:textId="77777777" w:rsidR="00BE1885" w:rsidRPr="006A21F9" w:rsidRDefault="00BE1885" w:rsidP="00BE1885">
      <w:pPr>
        <w:rPr>
          <w:lang w:val="ru-RU"/>
        </w:rPr>
      </w:pPr>
      <w:r w:rsidRPr="006A21F9">
        <w:rPr>
          <w:lang w:val="ru-RU"/>
        </w:rPr>
        <w:tab/>
        <w:t>San Juan Crisostomo: "Unsa ang mosunod (sa Katapusang Paghukom), sumala sa paghulagway sa Pulong kanato—mao ang katam-is, kaayohan ug kalipay nga nagagikan sa pakig-uban kang Kristo? Kay ang kalag, pagkabawi sa iyang dungog ug pag-abot sa katapusang kahimtang diin makahimog kini sa Ginoo nga walay kahadlok, imposible nga isaysay ang kalipay nga makaplagan niini, o ang kaayohan nga makuha niini sa paglipay dili lamang sa mga panalangin nga anaa kaniya, kondili usab sa kasiguruhan nga kining mga panalangin dili gayud mahunong. Busa, kining kalipay dili hingpit nga mailhan sa mga pulong, ni masabtan sa hunahuna."</w:t>
      </w:r>
      <w:r>
        <w:rPr>
          <w:rStyle w:val="FootnoteReference"/>
        </w:rPr>
        <w:footnoteReference w:id="2120"/>
      </w:r>
    </w:p>
    <w:p w14:paraId="45E9A021" w14:textId="77777777" w:rsidR="00BE1885" w:rsidRPr="006A21F9" w:rsidRDefault="00BE1885" w:rsidP="00BE1885">
      <w:pPr>
        <w:rPr>
          <w:lang w:val="ru-RU"/>
        </w:rPr>
      </w:pPr>
      <w:r w:rsidRPr="006A21F9">
        <w:rPr>
          <w:lang w:val="ru-RU"/>
        </w:rPr>
        <w:lastRenderedPageBreak/>
        <w:tab/>
        <w:t>Gitudlo usab kini sa mosunod: si Clemente sa Alexandria,</w:t>
      </w:r>
      <w:r>
        <w:rPr>
          <w:rStyle w:val="FootnoteReference"/>
        </w:rPr>
        <w:footnoteReference w:id="2121"/>
      </w:r>
      <w:r w:rsidRPr="006A21F9">
        <w:rPr>
          <w:lang w:val="ru-RU"/>
        </w:rPr>
        <w:t xml:space="preserve"> si San Cipriano,</w:t>
      </w:r>
      <w:r>
        <w:rPr>
          <w:rStyle w:val="FootnoteReference"/>
        </w:rPr>
        <w:footnoteReference w:id="2122"/>
      </w:r>
      <w:r w:rsidRPr="006A21F9">
        <w:rPr>
          <w:lang w:val="ru-RU"/>
        </w:rPr>
        <w:t xml:space="preserve"> si San Ambrosio,</w:t>
      </w:r>
      <w:r>
        <w:rPr>
          <w:rStyle w:val="FootnoteReference"/>
        </w:rPr>
        <w:footnoteReference w:id="2123"/>
      </w:r>
      <w:r w:rsidRPr="006A21F9">
        <w:rPr>
          <w:lang w:val="ru-RU"/>
        </w:rPr>
        <w:t xml:space="preserve"> si San Gregorio nga Teologo,</w:t>
      </w:r>
      <w:r>
        <w:rPr>
          <w:rStyle w:val="FootnoteReference"/>
        </w:rPr>
        <w:footnoteReference w:id="2124"/>
      </w:r>
      <w:r w:rsidRPr="006A21F9">
        <w:rPr>
          <w:lang w:val="ru-RU"/>
        </w:rPr>
        <w:t xml:space="preserve"> si San Basilio ang Dako,</w:t>
      </w:r>
      <w:r>
        <w:rPr>
          <w:rStyle w:val="FootnoteReference"/>
        </w:rPr>
        <w:footnoteReference w:id="2125"/>
      </w:r>
      <w:r w:rsidRPr="006A21F9">
        <w:rPr>
          <w:lang w:val="ru-RU"/>
        </w:rPr>
        <w:t xml:space="preserve"> ug uban pa.</w:t>
      </w:r>
      <w:r>
        <w:rPr>
          <w:rStyle w:val="FootnoteReference"/>
        </w:rPr>
        <w:footnoteReference w:id="2126"/>
      </w:r>
    </w:p>
    <w:p w14:paraId="2EB0ED54" w14:textId="77777777" w:rsidR="00BE1885" w:rsidRPr="006A21F9" w:rsidRDefault="00BE1885" w:rsidP="00BE1885">
      <w:pPr>
        <w:rPr>
          <w:lang w:val="ru-RU"/>
        </w:rPr>
      </w:pPr>
      <w:r w:rsidRPr="006A21F9">
        <w:rPr>
          <w:lang w:val="ru-RU"/>
        </w:rPr>
        <w:tab/>
      </w:r>
    </w:p>
    <w:p w14:paraId="548D731A" w14:textId="77777777" w:rsidR="00BE1885" w:rsidRPr="006A21F9" w:rsidRDefault="00BE1885" w:rsidP="00BE1885">
      <w:pPr>
        <w:pStyle w:val="Heading5"/>
        <w:rPr>
          <w:lang w:val="ru-RU"/>
        </w:rPr>
      </w:pPr>
      <w:bookmarkStart w:id="1277" w:name="_Toc133143055"/>
      <w:bookmarkStart w:id="1278" w:name="_Toc133166412"/>
      <w:bookmarkStart w:id="1279" w:name="_Toc182221622"/>
      <w:bookmarkStart w:id="1280" w:name="_Toc238453189"/>
      <w:bookmarkStart w:id="1281" w:name="_Toc238453989"/>
      <w:bookmarkStart w:id="1282" w:name="_Toc238574297"/>
      <w:r w:rsidRPr="006A21F9">
        <w:rPr>
          <w:bCs/>
          <w:lang w:val="ru-RU"/>
        </w:rPr>
        <w:t xml:space="preserve">§275. </w:t>
      </w:r>
      <w:r w:rsidRPr="006A21F9">
        <w:rPr>
          <w:lang w:val="ru-RU"/>
        </w:rPr>
        <w:t>Ang moral nga mga implikasyon sa dogma mahitungod sa Katapusang Paghukom ug unibersal nga ganti</w:t>
      </w:r>
      <w:bookmarkEnd w:id="1277"/>
      <w:bookmarkEnd w:id="1278"/>
      <w:bookmarkEnd w:id="1279"/>
      <w:bookmarkEnd w:id="1280"/>
      <w:bookmarkEnd w:id="1281"/>
      <w:bookmarkEnd w:id="1282"/>
    </w:p>
    <w:p w14:paraId="51858024" w14:textId="77777777" w:rsidR="00BE1885" w:rsidRPr="006A21F9" w:rsidRDefault="00BE1885" w:rsidP="00BE1885">
      <w:pPr>
        <w:ind w:firstLine="708"/>
        <w:rPr>
          <w:lang w:val="ru-RU"/>
        </w:rPr>
      </w:pPr>
      <w:r w:rsidRPr="006A21F9">
        <w:rPr>
          <w:lang w:val="ru-RU"/>
        </w:rPr>
        <w:t>Ang doktrina sa Katapusang Paghukom ug sa katapusang, walay katapusang ganti para sa mga matarong ug sa mga makasasala, nga magtapos sa tibuok buhat sa atong kaluwasan, usa sa labing makapadasig nga mga doktrina alang sa Kristohanong moralidad.</w:t>
      </w:r>
    </w:p>
    <w:p w14:paraId="0991BACD" w14:textId="77777777" w:rsidR="00BE1885" w:rsidRPr="006A21F9" w:rsidRDefault="00BE1885" w:rsidP="00BE1885">
      <w:pPr>
        <w:ind w:firstLine="708"/>
        <w:rPr>
          <w:lang w:val="ru-RU"/>
        </w:rPr>
      </w:pPr>
      <w:r w:rsidRPr="006A21F9">
        <w:rPr>
          <w:b/>
          <w:bCs/>
          <w:lang w:val="ru-RU"/>
        </w:rPr>
        <w:t xml:space="preserve">1. </w:t>
      </w:r>
      <w:r w:rsidRPr="006A21F9">
        <w:rPr>
          <w:i/>
          <w:iCs/>
          <w:lang w:val="ru-RU"/>
        </w:rPr>
        <w:t xml:space="preserve">Ang Dios nagtudlo og usa ka adlaw diin Siya maghuhukom sa kalibutan uban sa hustisya </w:t>
      </w:r>
      <w:r w:rsidRPr="006A21F9">
        <w:rPr>
          <w:lang w:val="ru-RU"/>
        </w:rPr>
        <w:t xml:space="preserve">(Buhat 17:31); apan kanus-a kini nga adlaw moabot, walay usa kanato ang nakahibalo: </w:t>
      </w:r>
      <w:r w:rsidRPr="006A21F9">
        <w:rPr>
          <w:i/>
          <w:iCs/>
          <w:lang w:val="ru-RU"/>
        </w:rPr>
        <w:t>'Busa magbantay kamo, kay wala kamo kahibalo sa adlaw ni sa takna kanus-a moabot ang Anak sa Tawo</w:t>
      </w:r>
      <w:r w:rsidRPr="006A21F9">
        <w:rPr>
          <w:lang w:val="ru-RU"/>
        </w:rPr>
        <w:t>' (Mat. 25:13).</w:t>
      </w:r>
    </w:p>
    <w:p w14:paraId="36B7F628"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Moabot ang Ginoo gikan sa langit sa Iyang tibuok himaya uban sa tanan Niyang anghel, ug magpahigayon og unibersal, hayag ug seryosong paghukom, nga labing matarong ug makalilisang: oh, kinsa kaha ang makabarog unya sa atubangan sa makalilisang nga Huwes! </w:t>
      </w:r>
      <w:r w:rsidRPr="006A21F9">
        <w:rPr>
          <w:i/>
          <w:iCs/>
          <w:lang w:val="ru-RU"/>
        </w:rPr>
        <w:t xml:space="preserve">Kung ang matarong halos maluwas, asa kaha makita ang dautan ug makasasala </w:t>
      </w:r>
      <w:r w:rsidRPr="006A21F9">
        <w:rPr>
          <w:lang w:val="ru-RU"/>
        </w:rPr>
        <w:t xml:space="preserve">(1 Pedro 4:18)? Unsa kaha among pagbati kon kalit lang namo makita ang among kaugalingon sa Iyang wala, sa dihang ang tanan namong dili angay nga mga buhat, hunahuna, ug tinguha ipadayag sa tibuok kalibutan, sa langit ug sa yuta, sa dihang paminawon namo ang makalilisang nga paghukom: </w:t>
      </w:r>
      <w:r w:rsidRPr="006A21F9">
        <w:rPr>
          <w:i/>
          <w:iCs/>
          <w:lang w:val="ru-RU"/>
        </w:rPr>
        <w:t>'Palayo kamo kanako, mga gisumpa, ngadto sa kalayo nga walay katapusan nga gitagana para sa yawa ug sa iyang mga anghel'</w:t>
      </w:r>
      <w:r w:rsidRPr="006A21F9">
        <w:rPr>
          <w:lang w:val="ru-RU"/>
        </w:rPr>
        <w:t xml:space="preserve"> (Mat. 25:41)? Unsa kaha among pagbati inig makita namo sa samang higayon ang mga matarong sa tuo nga kamot sa Ginoo, ug ang tawag alang kanila moabot sa among mga dalunggan: </w:t>
      </w:r>
      <w:r w:rsidRPr="006A21F9">
        <w:rPr>
          <w:i/>
          <w:iCs/>
          <w:lang w:val="ru-RU"/>
        </w:rPr>
        <w:t>'Umari kamo, mga gipanalanginan sa akong Amahan, panag-iya kamo sa gingharian nga gitagana alang kaninyo sukad pa sa pagtukod sa kalibutan</w:t>
      </w:r>
      <w:r w:rsidRPr="006A21F9">
        <w:rPr>
          <w:lang w:val="ru-RU"/>
        </w:rPr>
        <w:t>' (Mat. 25:34)?</w:t>
      </w:r>
    </w:p>
    <w:p w14:paraId="4A6B3266"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Kining karon nga kalibutan, nga atong gihigugma kaayo, molabay usab: </w:t>
      </w:r>
      <w:r w:rsidRPr="006A21F9">
        <w:rPr>
          <w:i/>
          <w:iCs/>
          <w:lang w:val="ru-RU"/>
        </w:rPr>
        <w:t xml:space="preserve">ang yuta ug ang tanan nga naa niini pagasunogon </w:t>
      </w:r>
      <w:r w:rsidRPr="006A21F9">
        <w:rPr>
          <w:lang w:val="ru-RU"/>
        </w:rPr>
        <w:t>(2 Pedro 3:10). Unsa kaha, busa, ang mabilin para kanato sa tanang bahandi nga atong gihatagan og dakong bili? Unsa may kapuslanan kanato ang tanang himaya ug dungog sa kalibutan, nga atong gipaningkamotan nga makab-ot, o ang tanang kalibutanong kalipay, diin kanunay natong ginasayang ang atong kusog ug panglawas?</w:t>
      </w:r>
    </w:p>
    <w:p w14:paraId="0D79530B" w14:textId="77777777" w:rsidR="00BE1885" w:rsidRPr="006A21F9" w:rsidRDefault="00BE1885" w:rsidP="00BE1885">
      <w:pPr>
        <w:ind w:firstLine="708"/>
        <w:rPr>
          <w:lang w:val="ru-RU"/>
        </w:rPr>
      </w:pPr>
      <w:r w:rsidRPr="006A21F9">
        <w:rPr>
          <w:b/>
          <w:bCs/>
          <w:lang w:val="ru-RU"/>
        </w:rPr>
        <w:t xml:space="preserve">4. </w:t>
      </w:r>
      <w:r w:rsidRPr="006A21F9">
        <w:rPr>
          <w:lang w:val="ru-RU"/>
        </w:rPr>
        <w:t>Ang pag-antos sa mga makasasala sa impyerno magpadayon hangtod sa kahangturan: maglabay ang mga siglo, maglabay ang mga milenyo; mawala ang tanang pagbati sa panahon — apan walay katapusan ang pag-antos sa impyerno… Giunsa man nga dili ka makurog sa hunahuna lang niini? Giunsa man nga dili nimo kasuk-an ang sala, uban sa tanang panglimbong ug panikas niini, kon mahimo lang natong klarong hunahunaon kung asa kita niad-an niini? Giunsa man nga dili nimo higugmaon ang paghinulsol, nga mao ra ang makahugas sa atong mga sala ug makaprotektar kanato gikan sa walay katapusang pag-antos?</w:t>
      </w:r>
    </w:p>
    <w:p w14:paraId="02737443" w14:textId="77777777" w:rsidR="00BE1885" w:rsidRPr="006A21F9" w:rsidRDefault="00BE1885" w:rsidP="00BE1885">
      <w:pPr>
        <w:ind w:firstLine="708"/>
        <w:rPr>
          <w:lang w:val="ru-RU"/>
        </w:rPr>
      </w:pPr>
      <w:r w:rsidRPr="006A21F9">
        <w:rPr>
          <w:b/>
          <w:bCs/>
          <w:lang w:val="ru-RU"/>
        </w:rPr>
        <w:t xml:space="preserve">5. </w:t>
      </w:r>
      <w:r w:rsidRPr="006A21F9">
        <w:rPr>
          <w:lang w:val="ru-RU"/>
        </w:rPr>
        <w:t>Ang kalipay sa mga matarong sa langit dili masukod ang ka-amum: mosulod sila sa kalipay sa ilang Ginoo, ug walay bisan kinsa nga makakuha niini nga kalipay gikan kanila hangtod sa kahangturan. Tungod sa ingon ana ka labaw ug walay katapusang kalipay sa langit, dili ba kita angay molihok palayo gikan sa kalibutan ug sa tanan niini nga mga kalihokan, ihatag ang tibuok nato kaugalingon sa pag-alagad sa Dios, ug magpasiya sa pagbuhat sa tanan nga mga buhat ug paningkamot nga gitudlo kanato sa balaan nga pagtuo?</w:t>
      </w:r>
    </w:p>
    <w:p w14:paraId="223FE8B6" w14:textId="77777777" w:rsidR="00BE1885" w:rsidRPr="006A21F9" w:rsidRDefault="00BE1885" w:rsidP="00BE1885">
      <w:pPr>
        <w:rPr>
          <w:lang w:val="ru-RU"/>
        </w:rPr>
      </w:pPr>
      <w:r w:rsidRPr="006A21F9">
        <w:rPr>
          <w:lang w:val="ru-RU"/>
        </w:rPr>
        <w:lastRenderedPageBreak/>
        <w:tab/>
        <w:t>Oh, unta maghunahuna kita kanunay ug mas matinud-anon niadtong dakong adlaw (Buhat 2:20)—ang adlaw sa kasuko ug sa pagpadayag sa matarong nga paghukom sa Dios (Roma 2:5)—nga sa usa ka adlaw magtapos sa tibuok buhat sa atong kaluwasan! Kung unta mas klaro ug mas hayag natong mahuna-hunaon ang walay katapusang mga panalangin nga giandam alang sa mga matarong sa langit, ug ang mga walay katapusang pag-antos nga nagpaabot sa mga makasasala sa impyerno! Unsa kaha kadaghan nga mga hinungdan ang atong makaplagan aron malikayan ang pagpakasala ug maningkamot sa pagkamasunuron!</w:t>
      </w:r>
    </w:p>
    <w:p w14:paraId="1DE5F2B1" w14:textId="1D5A3397" w:rsidR="00BE1885" w:rsidRPr="00CF565B" w:rsidRDefault="00BE1885">
      <w:r w:rsidRPr="006A21F9">
        <w:rPr>
          <w:lang w:val="ru-RU"/>
        </w:rPr>
        <w:tab/>
        <w:t>Busa, Ginoo, hatagi kami kanunay og buhi ug walay hunong nga paghinumdom sa Imong umaabot nga himayaong pag-abot; sa Imong katapusang, makalilisang nga paghukom kanamo; ug sa Imong labing matarong ug walay katapusang ganti alang sa mga matarong ug sa mga makasasala—oo, pinaagi sa kahayag niini ug uban sa Imong grasiyosong tabang, magpuyo kami sa karon nga kapanahonan sa pagkamatinahuron, pagkamatarong ug pagka-matood sa Dios (Tito 2:12), ug sa ingon makab-ot nato, sa katapusan, ang walay katapusang bulahan nga kinabuhi sa langit, aron sa among tibuok pagkatawo ikadayeg ka namo, kauban sa Imong Amahan nga walay sinugdanan ug sa Imong labing balaan, maayo ug nagahatag-kinabuhi nga Espiritu, hangtod sa kahangturan.</w:t>
      </w:r>
    </w:p>
    <w:sectPr w:rsidR="00BE1885" w:rsidRPr="00CF565B" w:rsidSect="0035025D">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FA109" w14:textId="77777777" w:rsidR="007B3CD9" w:rsidRDefault="007B3CD9">
      <w:r>
        <w:separator/>
      </w:r>
    </w:p>
  </w:endnote>
  <w:endnote w:type="continuationSeparator" w:id="0">
    <w:p w14:paraId="16E9524C" w14:textId="77777777" w:rsidR="007B3CD9" w:rsidRDefault="007B3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Latha">
    <w:panose1 w:val="02000400000000000000"/>
    <w:charset w:val="00"/>
    <w:family w:val="swiss"/>
    <w:pitch w:val="variable"/>
    <w:sig w:usb0="001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D600F" w14:textId="77777777" w:rsidR="007B240B" w:rsidRDefault="007B24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8BBAE" w14:textId="77777777" w:rsidR="007E45DC" w:rsidRDefault="007E45DC">
    <w:pPr>
      <w:pStyle w:val="Footer"/>
      <w:jc w:val="center"/>
    </w:pPr>
    <w:r>
      <w:fldChar w:fldCharType="begin"/>
    </w:r>
    <w:r>
      <w:instrText xml:space="preserve"> PAGE   \* MERGEFORMAT </w:instrText>
    </w:r>
    <w:r>
      <w:fldChar w:fldCharType="separate"/>
    </w:r>
    <w:r>
      <w:rPr>
        <w:noProof/>
      </w:rPr>
      <w:t>2</w:t>
    </w:r>
    <w:r>
      <w:rPr>
        <w:noProof/>
      </w:rPr>
      <w:fldChar w:fldCharType="end"/>
    </w:r>
  </w:p>
  <w:p w14:paraId="3894B2FD" w14:textId="77777777" w:rsidR="007E45DC" w:rsidRDefault="007E45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34000" w14:textId="77777777" w:rsidR="007E45DC" w:rsidRDefault="007E45DC">
    <w:pPr>
      <w:pStyle w:val="Footer"/>
      <w:jc w:val="center"/>
    </w:pPr>
    <w:r>
      <w:fldChar w:fldCharType="begin"/>
    </w:r>
    <w:r>
      <w:instrText xml:space="preserve"> PAGE   \* MERGEFORMAT </w:instrText>
    </w:r>
    <w:r>
      <w:fldChar w:fldCharType="separate"/>
    </w:r>
    <w:r>
      <w:rPr>
        <w:noProof/>
      </w:rPr>
      <w:t>2</w:t>
    </w:r>
    <w:r>
      <w:rPr>
        <w:noProof/>
      </w:rPr>
      <w:fldChar w:fldCharType="end"/>
    </w:r>
  </w:p>
  <w:p w14:paraId="285B00BD" w14:textId="77777777" w:rsidR="007E45DC" w:rsidRDefault="007E45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7CD11" w14:textId="77777777" w:rsidR="007B3CD9" w:rsidRDefault="007B3CD9">
      <w:r>
        <w:separator/>
      </w:r>
    </w:p>
  </w:footnote>
  <w:footnote w:type="continuationSeparator" w:id="0">
    <w:p w14:paraId="081EA60E" w14:textId="77777777" w:rsidR="007B3CD9" w:rsidRDefault="007B3CD9">
      <w:r>
        <w:continuationSeparator/>
      </w:r>
    </w:p>
  </w:footnote>
  <w:footnote w:id="1">
    <w:p w14:paraId="5B7CC0DF" w14:textId="77777777" w:rsidR="00943B37" w:rsidRPr="004C59BB" w:rsidRDefault="00943B37">
      <w:pPr>
        <w:pStyle w:val="FootnoteText"/>
        <w:rPr>
          <w:color w:val="0000FF"/>
          <w:lang w:val="ru-RU"/>
        </w:rPr>
      </w:pPr>
      <w:r w:rsidRPr="004C59BB">
        <w:rPr>
          <w:rStyle w:val="FootnoteReference"/>
          <w:color w:val="0000FF"/>
        </w:rPr>
        <w:footnoteRef/>
      </w:r>
      <w:r w:rsidRPr="004C59BB">
        <w:rPr>
          <w:color w:val="0000FF"/>
          <w:lang w:val="ru-RU"/>
        </w:rPr>
        <w:t xml:space="preserve"> Pananglitan: </w:t>
      </w:r>
      <w:r w:rsidRPr="004C59BB">
        <w:rPr>
          <w:i/>
          <w:iCs/>
          <w:color w:val="0000FF"/>
          <w:lang w:val="ru-RU"/>
        </w:rPr>
        <w:t xml:space="preserve">Alang sa usa ka Dios nga maalamon, ang atong Manluluwas pinaagi kang Jesu-Cristo nga atong Ginoo, kaniya ang himaya ug kadungganan, gahum ug awtoridad, sa wala pa ang tanang kapanahonan, karon ug hangtod sa walay katapusan </w:t>
      </w:r>
      <w:r w:rsidRPr="004C59BB">
        <w:rPr>
          <w:color w:val="0000FF"/>
          <w:lang w:val="ru-RU"/>
        </w:rPr>
        <w:t>(</w:t>
      </w:r>
      <w:r w:rsidRPr="004C59BB">
        <w:rPr>
          <w:rStyle w:val="bgdatatitle"/>
          <w:color w:val="0000FF"/>
          <w:lang w:val="ru-RU"/>
        </w:rPr>
        <w:t>Judas 1:25</w:t>
      </w:r>
      <w:r w:rsidRPr="004C59BB">
        <w:rPr>
          <w:color w:val="0000FF"/>
          <w:lang w:val="ru-RU"/>
        </w:rPr>
        <w:t xml:space="preserve">). </w:t>
      </w:r>
      <w:r w:rsidRPr="004C59BB">
        <w:rPr>
          <w:i/>
          <w:iCs/>
          <w:color w:val="0000FF"/>
          <w:lang w:val="ru-RU"/>
        </w:rPr>
        <w:t xml:space="preserve">Si Pablo, usa ka apostol ni Jesucristo pinaagi sa sugo sa Dios nga atong Manluluwas ug sa Ginoong Jesucristo, atong paglaum </w:t>
      </w:r>
      <w:r w:rsidRPr="004C59BB">
        <w:rPr>
          <w:color w:val="0000FF"/>
          <w:lang w:val="ru-RU"/>
        </w:rPr>
        <w:t>(</w:t>
      </w:r>
      <w:r w:rsidRPr="004C59BB">
        <w:rPr>
          <w:rStyle w:val="bgdatatitle"/>
          <w:color w:val="0000FF"/>
          <w:lang w:val="ru-RU"/>
        </w:rPr>
        <w:t>1 Timoteo 1:1</w:t>
      </w:r>
      <w:r w:rsidRPr="004C59BB">
        <w:rPr>
          <w:color w:val="0000FF"/>
          <w:lang w:val="ru-RU"/>
        </w:rPr>
        <w:t xml:space="preserve">). </w:t>
      </w:r>
      <w:r w:rsidRPr="004C59BB">
        <w:rPr>
          <w:i/>
          <w:iCs/>
          <w:color w:val="0000FF"/>
          <w:lang w:val="ru-RU"/>
        </w:rPr>
        <w:t xml:space="preserve">Kay kini maayo ug makapahimuot sa atong Manluluwas nga Dios, nga gusto nga ang tanan maluwas ug makaila sa kamatuoran. Kay usa ra ang Dios, ug usa ra ang manalantad tali sa Dios ug sa tawo, ang tawo nga si Cristo Jesus </w:t>
      </w:r>
      <w:r w:rsidRPr="004C59BB">
        <w:rPr>
          <w:color w:val="0000FF"/>
          <w:lang w:val="ru-RU"/>
        </w:rPr>
        <w:t>(1 Tim. 2:3–5</w:t>
      </w:r>
      <w:r w:rsidRPr="004C59BB">
        <w:rPr>
          <w:i/>
          <w:iCs/>
          <w:color w:val="0000FF"/>
          <w:lang w:val="ru-RU"/>
        </w:rPr>
        <w:t>)</w:t>
      </w:r>
      <w:r w:rsidRPr="004C59BB">
        <w:rPr>
          <w:color w:val="0000FF"/>
          <w:lang w:val="ru-RU"/>
        </w:rPr>
        <w:t xml:space="preserve">. </w:t>
      </w:r>
      <w:r w:rsidR="009B573E" w:rsidRPr="004C59BB">
        <w:rPr>
          <w:i/>
          <w:iCs/>
          <w:color w:val="0000FF"/>
          <w:lang w:val="ru-RU"/>
        </w:rPr>
        <w:t xml:space="preserve">Apan sa pagpadayag sa grasya ug gugma sa atong Manluluwas nga Dios, giluwasan kita Niya, dili tungod sa bisan unsang matarong nga buhat nga atong nabuhat, kondili sumala sa Iyang kalooy, pinaagi sa pagligo sa pagpanumangli ug pagbag-o pinaagi sa Espiritu Santo, nga Iyang gipangbubo kanato nga daghan pinaagi kang Jesu-Cristo nga atong Manluluwas </w:t>
      </w:r>
      <w:r w:rsidRPr="004C59BB">
        <w:rPr>
          <w:color w:val="0000FF"/>
          <w:lang w:val="ru-RU"/>
        </w:rPr>
        <w:t>(</w:t>
      </w:r>
      <w:r w:rsidRPr="004C59BB">
        <w:rPr>
          <w:rStyle w:val="bgdatatitle"/>
          <w:color w:val="0000FF"/>
          <w:lang w:val="ru-RU"/>
        </w:rPr>
        <w:t>Tito 3</w:t>
      </w:r>
      <w:r w:rsidR="009B573E" w:rsidRPr="004C59BB">
        <w:rPr>
          <w:rStyle w:val="bgdatatitle"/>
          <w:color w:val="0000FF"/>
          <w:lang w:val="ru-RU"/>
        </w:rPr>
        <w:t>:</w:t>
      </w:r>
      <w:r w:rsidRPr="004C59BB">
        <w:rPr>
          <w:rStyle w:val="bgdatatitle"/>
          <w:color w:val="0000FF"/>
          <w:lang w:val="ru-RU"/>
        </w:rPr>
        <w:t>4–6</w:t>
      </w:r>
      <w:r w:rsidRPr="004C59BB">
        <w:rPr>
          <w:color w:val="0000FF"/>
          <w:lang w:val="ru-RU"/>
        </w:rPr>
        <w:t xml:space="preserve">). Ug sa mga liturhikal nga basahon: 'Paminawa kami, O Dios, among Manluluwas, paglaum sa tanang tumoy sa yuta </w:t>
      </w:r>
      <w:r w:rsidR="009B573E" w:rsidRPr="004C59BB">
        <w:rPr>
          <w:color w:val="0000FF"/>
          <w:lang w:val="ru-RU"/>
        </w:rPr>
        <w:t xml:space="preserve">… </w:t>
      </w:r>
      <w:r w:rsidRPr="004C59BB">
        <w:rPr>
          <w:color w:val="0000FF"/>
          <w:lang w:val="ru-RU"/>
        </w:rPr>
        <w:t xml:space="preserve">kay ikaw usa ka maloloy-on ug mahigugmaong Dios, ug kanimo among gipataas ang himaya sa Amahan ug sa Anak ug sa Espiritu </w:t>
      </w:r>
      <w:r w:rsidR="005666A3" w:rsidRPr="004C59BB">
        <w:rPr>
          <w:color w:val="0000FF"/>
          <w:lang w:val="ru-RU"/>
        </w:rPr>
        <w:t xml:space="preserve">Santo…' </w:t>
      </w:r>
      <w:r w:rsidRPr="004C59BB">
        <w:rPr>
          <w:color w:val="0000FF"/>
          <w:lang w:val="ru-RU"/>
        </w:rPr>
        <w:t xml:space="preserve">(pagdayeg pagkahuman sa Litaniya). O: </w:t>
      </w:r>
      <w:r w:rsidR="005666A3" w:rsidRPr="004C59BB">
        <w:rPr>
          <w:color w:val="0000FF"/>
          <w:lang w:val="ru-RU"/>
        </w:rPr>
        <w:t>"</w:t>
      </w:r>
      <w:r w:rsidRPr="004C59BB">
        <w:rPr>
          <w:color w:val="0000FF"/>
          <w:lang w:val="ru-RU"/>
        </w:rPr>
        <w:t>Kay Ikaw mao ang Hari sa kalibutan ug Manluluwas sa among mga kalag, ug kanimo namo gipanghatag ang himaya sa Amahan ug sa Anak ug sa Espiritu Santo</w:t>
      </w:r>
      <w:r w:rsidR="005666A3" w:rsidRPr="004C59BB">
        <w:rPr>
          <w:color w:val="0000FF"/>
          <w:lang w:val="ru-RU"/>
        </w:rPr>
        <w:t xml:space="preserve">…" </w:t>
      </w:r>
      <w:r w:rsidRPr="004C59BB">
        <w:rPr>
          <w:color w:val="0000FF"/>
          <w:lang w:val="ru-RU"/>
        </w:rPr>
        <w:t>(antifona nga mosunod sa ika-6 nga ode sa canon).</w:t>
      </w:r>
    </w:p>
  </w:footnote>
  <w:footnote w:id="2">
    <w:p w14:paraId="5C0013AF" w14:textId="77777777" w:rsidR="009B573E" w:rsidRPr="004C59BB" w:rsidRDefault="009B573E">
      <w:pPr>
        <w:pStyle w:val="FootnoteText"/>
        <w:rPr>
          <w:color w:val="0000FF"/>
          <w:lang w:val="ru-RU"/>
        </w:rPr>
      </w:pPr>
      <w:r w:rsidRPr="004C59BB">
        <w:rPr>
          <w:rStyle w:val="FootnoteReference"/>
          <w:color w:val="0000FF"/>
        </w:rPr>
        <w:footnoteRef/>
      </w:r>
      <w:r w:rsidRPr="004C59BB">
        <w:rPr>
          <w:color w:val="0000FF"/>
          <w:lang w:val="ru-RU"/>
        </w:rPr>
        <w:t xml:space="preserve"> Pananglitan: </w:t>
      </w:r>
      <w:r w:rsidRPr="004C59BB">
        <w:rPr>
          <w:i/>
          <w:iCs/>
          <w:color w:val="0000FF"/>
          <w:lang w:val="ru-RU"/>
        </w:rPr>
        <w:t xml:space="preserve">Ang Amahan nagpadala sa Anak isip Manluluwas ngadto sa kalibutan </w:t>
      </w:r>
      <w:r w:rsidRPr="004C59BB">
        <w:rPr>
          <w:color w:val="0000FF"/>
          <w:lang w:val="ru-RU"/>
        </w:rPr>
        <w:t xml:space="preserve">(1 Juan 4:14). </w:t>
      </w:r>
      <w:r w:rsidR="00AC412A" w:rsidRPr="004C59BB">
        <w:rPr>
          <w:i/>
          <w:iCs/>
          <w:color w:val="0000FF"/>
          <w:lang w:val="ru-RU"/>
        </w:rPr>
        <w:t xml:space="preserve">Grasya, kaluoy ug kalinaw gikan sa Dios nga Amahan ug sa Ginoong Jesu-Cristo, ang atong Manluluwas </w:t>
      </w:r>
      <w:r w:rsidRPr="004C59BB">
        <w:rPr>
          <w:color w:val="0000FF"/>
          <w:lang w:val="ru-RU"/>
        </w:rPr>
        <w:t>(Tito 1</w:t>
      </w:r>
      <w:r w:rsidR="00AC412A" w:rsidRPr="004C59BB">
        <w:rPr>
          <w:color w:val="0000FF"/>
          <w:lang w:val="ru-RU"/>
        </w:rPr>
        <w:t>:</w:t>
      </w:r>
      <w:r w:rsidRPr="004C59BB">
        <w:rPr>
          <w:color w:val="0000FF"/>
          <w:lang w:val="ru-RU"/>
        </w:rPr>
        <w:t>4; cf. 2</w:t>
      </w:r>
      <w:r w:rsidR="00AC412A" w:rsidRPr="004C59BB">
        <w:rPr>
          <w:color w:val="0000FF"/>
          <w:lang w:val="ru-RU"/>
        </w:rPr>
        <w:t>:</w:t>
      </w:r>
      <w:r w:rsidRPr="004C59BB">
        <w:rPr>
          <w:color w:val="0000FF"/>
          <w:lang w:val="ru-RU"/>
        </w:rPr>
        <w:t>13; 3</w:t>
      </w:r>
      <w:r w:rsidR="00AC412A" w:rsidRPr="004C59BB">
        <w:rPr>
          <w:color w:val="0000FF"/>
          <w:lang w:val="ru-RU"/>
        </w:rPr>
        <w:t>:</w:t>
      </w:r>
      <w:r w:rsidRPr="004C59BB">
        <w:rPr>
          <w:color w:val="0000FF"/>
          <w:lang w:val="ru-RU"/>
        </w:rPr>
        <w:t xml:space="preserve">6). Ug usab: </w:t>
      </w:r>
      <w:r w:rsidR="005666A3" w:rsidRPr="004C59BB">
        <w:rPr>
          <w:color w:val="0000FF"/>
          <w:lang w:val="ru-RU"/>
        </w:rPr>
        <w:t>"</w:t>
      </w:r>
      <w:r w:rsidRPr="004C59BB">
        <w:rPr>
          <w:color w:val="0000FF"/>
          <w:lang w:val="ru-RU"/>
        </w:rPr>
        <w:t>Amahan sa among Ginoong Jesu-Kristo, ang dakong Dios ug Manluluwas, among paglaum</w:t>
      </w:r>
      <w:r w:rsidR="005666A3" w:rsidRPr="004C59BB">
        <w:rPr>
          <w:color w:val="0000FF"/>
          <w:lang w:val="ru-RU"/>
        </w:rPr>
        <w:t>…</w:t>
      </w:r>
      <w:r w:rsidRPr="004C59BB">
        <w:rPr>
          <w:color w:val="0000FF"/>
          <w:lang w:val="ru-RU"/>
        </w:rPr>
        <w:t xml:space="preserve">" (Libro sa Liturhiya, p. 128, likod nga bahin, Moscow 1817). </w:t>
      </w:r>
      <w:r w:rsidR="005666A3" w:rsidRPr="004C59BB">
        <w:rPr>
          <w:color w:val="0000FF"/>
          <w:lang w:val="ru-RU"/>
        </w:rPr>
        <w:t>"</w:t>
      </w:r>
      <w:r w:rsidRPr="004C59BB">
        <w:rPr>
          <w:color w:val="0000FF"/>
          <w:lang w:val="ru-RU"/>
        </w:rPr>
        <w:t>O Ginoong Dios, Magbubuhat ug Maghuhari sa tanan…, nga wala pagdumti sa katawhan…, kondili pinaagi sa makaluwas nga pagka-inkarnado sa Imong bugtong Anak, ang among Ginoo ug Manluluwas nga si Jesu-Cristo, usa na usab ka beses Nimo gipangita ug giluwas sila, ug gidala sila ngadto Kanimo</w:t>
      </w:r>
      <w:r w:rsidR="005666A3" w:rsidRPr="004C59BB">
        <w:rPr>
          <w:color w:val="0000FF"/>
          <w:lang w:val="ru-RU"/>
        </w:rPr>
        <w:t xml:space="preserve">…" </w:t>
      </w:r>
      <w:r w:rsidRPr="004C59BB">
        <w:rPr>
          <w:color w:val="0000FF"/>
          <w:lang w:val="ru-RU"/>
        </w:rPr>
        <w:t>(Libro sa mga Serbisyo, p. 247, Moscow 1836).</w:t>
      </w:r>
    </w:p>
  </w:footnote>
  <w:footnote w:id="3">
    <w:p w14:paraId="0A001744" w14:textId="77777777" w:rsidR="00AC412A" w:rsidRPr="004C59BB" w:rsidRDefault="00AC412A">
      <w:pPr>
        <w:pStyle w:val="FootnoteText"/>
        <w:rPr>
          <w:color w:val="0000FF"/>
          <w:lang w:val="ru-RU"/>
        </w:rPr>
      </w:pPr>
      <w:r w:rsidRPr="004C59BB">
        <w:rPr>
          <w:rStyle w:val="FootnoteReference"/>
          <w:color w:val="0000FF"/>
        </w:rPr>
        <w:footnoteRef/>
      </w:r>
      <w:r w:rsidRPr="004C59BB">
        <w:rPr>
          <w:color w:val="0000FF"/>
          <w:lang w:val="ru-RU"/>
        </w:rPr>
        <w:t xml:space="preserve"> Tan-awa ang § 90 sa ibabaw: mahitungod sa mga sangputanan sa Pagkahulog sa atong unang mga ginikanan.</w:t>
      </w:r>
    </w:p>
  </w:footnote>
  <w:footnote w:id="4">
    <w:p w14:paraId="40893464" w14:textId="77777777" w:rsidR="00AC412A" w:rsidRPr="004C59BB" w:rsidRDefault="00AC412A">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Ang tawo dili makahatag sa Dios og halad nga makapapatawad bisan pa sa iyang kaugalingong mga sala. Unsaon pa kaha niya pagbuhat niini alang sa uban? Ug unsa kaha iyang makuha niining kalibutan nga ingon ana ka bililhon nga mahimong igo nga kapuli sa usa ka kalag, nga bililhon sa kinaiyahan, tungod kay kini gimugna sa hulagway sa iyang Magbubuhat?… Dili makabayad-sala ang igsoon alang sa iyang igsoon, ni bisan kinsa nga tawo makabayad-sala alang sa iyang kaugalingon, kay ang makabayad-sala alang sa lain kinahanglan labaw kaayo sa gahum kaysa sa usa nga nag-alipin ug naalipin na. Apan sa kinatibuk-an, ang tawo walay ingon nga gahum sa atubangan sa Dios aron pahupayon Siya alang sa usa ka makasasala: kay siya mismo nakasala usab</w:t>
      </w:r>
      <w:r w:rsidR="005666A3" w:rsidRPr="004C59BB">
        <w:rPr>
          <w:color w:val="0000FF"/>
          <w:lang w:val="ru-RU"/>
        </w:rPr>
        <w:t xml:space="preserve">" </w:t>
      </w:r>
      <w:r w:rsidRPr="004C59BB">
        <w:rPr>
          <w:color w:val="0000FF"/>
          <w:lang w:val="ru-RU"/>
        </w:rPr>
        <w:t xml:space="preserve">(San Basilio ang Dako, Mga Homilía sa </w:t>
      </w:r>
      <w:r w:rsidRPr="004C59BB">
        <w:rPr>
          <w:rStyle w:val="bgdatatitle"/>
          <w:color w:val="0000FF"/>
          <w:lang w:val="ru-RU"/>
        </w:rPr>
        <w:t>Salmo 48</w:t>
      </w:r>
      <w:r w:rsidRPr="004C59BB">
        <w:rPr>
          <w:color w:val="0000FF"/>
          <w:lang w:val="ru-RU"/>
        </w:rPr>
        <w:t xml:space="preserve">, sa Mga Buhat sa Balaang mga Amahan, </w:t>
      </w:r>
      <w:r w:rsidRPr="004C59BB">
        <w:rPr>
          <w:color w:val="0000FF"/>
        </w:rPr>
        <w:t>bol</w:t>
      </w:r>
      <w:r w:rsidRPr="004C59BB">
        <w:rPr>
          <w:color w:val="0000FF"/>
          <w:lang w:val="ru-RU"/>
        </w:rPr>
        <w:t>.</w:t>
      </w:r>
      <w:r w:rsidRPr="004C59BB">
        <w:rPr>
          <w:color w:val="0000FF"/>
        </w:rPr>
        <w:t xml:space="preserve"> V</w:t>
      </w:r>
      <w:r w:rsidRPr="004C59BB">
        <w:rPr>
          <w:color w:val="0000FF"/>
          <w:lang w:val="ru-RU"/>
        </w:rPr>
        <w:t>, pp. 358, 359 ug mosunod.).</w:t>
      </w:r>
    </w:p>
  </w:footnote>
  <w:footnote w:id="5">
    <w:p w14:paraId="6AABAC01" w14:textId="77777777" w:rsidR="00AC412A" w:rsidRPr="004C59BB" w:rsidRDefault="00AC412A">
      <w:pPr>
        <w:pStyle w:val="FootnoteText"/>
        <w:rPr>
          <w:color w:val="0000FF"/>
          <w:lang w:val="ru-RU"/>
        </w:rPr>
      </w:pPr>
      <w:r w:rsidRPr="004C59BB">
        <w:rPr>
          <w:rStyle w:val="FootnoteReference"/>
          <w:color w:val="0000FF"/>
        </w:rPr>
        <w:footnoteRef/>
      </w:r>
      <w:r w:rsidRPr="004C59BB">
        <w:rPr>
          <w:color w:val="0000FF"/>
          <w:lang w:val="ru-RU"/>
        </w:rPr>
        <w:t xml:space="preserve"> Pag-angkon sa Ortodokso sa Katoliko ug Apostoliko nga Simbahan sa Sidlakan, Bahin 1, tubag sa pangutana 20; Basilio ang Dako, Mahitungod sa Balaang Espiritu, Kapitulo 16, sa Mga Buhat sa mga Balaang Amahan, </w:t>
      </w:r>
      <w:r w:rsidRPr="004C59BB">
        <w:rPr>
          <w:color w:val="0000FF"/>
        </w:rPr>
        <w:t>VII</w:t>
      </w:r>
      <w:r w:rsidRPr="004C59BB">
        <w:rPr>
          <w:color w:val="0000FF"/>
          <w:lang w:val="ru-RU"/>
        </w:rPr>
        <w:t xml:space="preserve">, 289–290; Gregory's Theological Lexicon on Pentecost, ibid., </w:t>
      </w:r>
      <w:r w:rsidRPr="004C59BB">
        <w:rPr>
          <w:rStyle w:val="foreign"/>
          <w:color w:val="0000FF"/>
        </w:rPr>
        <w:t>VI</w:t>
      </w:r>
      <w:r w:rsidRPr="004C59BB">
        <w:rPr>
          <w:color w:val="0000FF"/>
          <w:lang w:val="ru-RU"/>
        </w:rPr>
        <w:t xml:space="preserve">, 16; Cyril of Jerusalem, Public Sermons, </w:t>
      </w:r>
      <w:r w:rsidRPr="004C59BB">
        <w:rPr>
          <w:color w:val="0000FF"/>
        </w:rPr>
        <w:t>XVII</w:t>
      </w:r>
      <w:r w:rsidRPr="004C59BB">
        <w:rPr>
          <w:color w:val="0000FF"/>
          <w:lang w:val="ru-RU"/>
        </w:rPr>
        <w:t xml:space="preserve">, para. 2, p. 373; John of Damascus, Exact Exposition of the True Faith, Book </w:t>
      </w:r>
      <w:r w:rsidRPr="004C59BB">
        <w:rPr>
          <w:color w:val="0000FF"/>
        </w:rPr>
        <w:t>II</w:t>
      </w:r>
      <w:r w:rsidRPr="004C59BB">
        <w:rPr>
          <w:color w:val="0000FF"/>
          <w:lang w:val="ru-RU"/>
        </w:rPr>
        <w:t>, Chapter 3, p. 56.</w:t>
      </w:r>
    </w:p>
  </w:footnote>
  <w:footnote w:id="6">
    <w:p w14:paraId="56F28DBC" w14:textId="77777777" w:rsidR="00AC412A" w:rsidRPr="004C59BB" w:rsidRDefault="00AC412A">
      <w:pPr>
        <w:pStyle w:val="FootnoteText"/>
        <w:rPr>
          <w:color w:val="0000FF"/>
          <w:lang w:val="ru-RU"/>
        </w:rPr>
      </w:pPr>
      <w:r w:rsidRPr="004C59BB">
        <w:rPr>
          <w:rStyle w:val="FootnoteReference"/>
          <w:color w:val="0000FF"/>
        </w:rPr>
        <w:footnoteRef/>
      </w:r>
      <w:r w:rsidRPr="004C59BB">
        <w:rPr>
          <w:color w:val="0000FF"/>
          <w:lang w:val="ru-RU"/>
        </w:rPr>
        <w:t xml:space="preserve"> 'Kinahanglan usa sa duha ka butang,' ingon ni San Proklus sa Constantinople, 'o nga ang tanan, pinaagi sa paghukom, ipapatay, tungod kay ang tanan nakasala; o nga, ingon baylo, usa ka ingon nga hulagway ang ihalad nga makawagtang sa matag silot. Apan ang tawo dili makaluwas sa iyang kaugalingon: kay siya ang angay silotan tungod sa sala. Ni ang usa ka anghel dili makaluwas sa katawhan: kay kulang siya sa paghatag og ingon nga pantubos (</w:t>
      </w:r>
      <w:r w:rsidRPr="004C59BB">
        <w:rPr>
          <w:rStyle w:val="foreign"/>
          <w:color w:val="0000FF"/>
        </w:rPr>
        <w:t>ήπόρει γάρ τοιούτου λύτρου</w:t>
      </w:r>
      <w:r w:rsidRPr="004C59BB">
        <w:rPr>
          <w:color w:val="0000FF"/>
          <w:lang w:val="ru-RU"/>
        </w:rPr>
        <w:t xml:space="preserve">). Busa, gikinahanglan nga ang walay sala nga Dios mamatay alang sa mga nakasala: kini ra ang nahabilin nga tambal sa </w:t>
      </w:r>
      <w:r w:rsidR="005666A3" w:rsidRPr="004C59BB">
        <w:rPr>
          <w:color w:val="0000FF"/>
          <w:lang w:val="ru-RU"/>
        </w:rPr>
        <w:t xml:space="preserve">dautan" </w:t>
      </w:r>
      <w:r w:rsidRPr="004C59BB">
        <w:rPr>
          <w:color w:val="0000FF"/>
          <w:lang w:val="ru-RU"/>
        </w:rPr>
        <w:t>(</w:t>
      </w:r>
      <w:r w:rsidRPr="004C59BB">
        <w:rPr>
          <w:color w:val="0000FF"/>
        </w:rPr>
        <w:t>In laud</w:t>
      </w:r>
      <w:r w:rsidRPr="004C59BB">
        <w:rPr>
          <w:color w:val="0000FF"/>
          <w:lang w:val="ru-RU"/>
        </w:rPr>
        <w:t xml:space="preserve">. </w:t>
      </w:r>
      <w:r w:rsidRPr="004C59BB">
        <w:rPr>
          <w:color w:val="0000FF"/>
        </w:rPr>
        <w:t>S</w:t>
      </w:r>
      <w:r w:rsidRPr="004C59BB">
        <w:rPr>
          <w:color w:val="0000FF"/>
          <w:lang w:val="ru-RU"/>
        </w:rPr>
        <w:t xml:space="preserve">. </w:t>
      </w:r>
      <w:r w:rsidRPr="004C59BB">
        <w:rPr>
          <w:color w:val="0000FF"/>
        </w:rPr>
        <w:t>Virg</w:t>
      </w:r>
      <w:r w:rsidRPr="004C59BB">
        <w:rPr>
          <w:color w:val="0000FF"/>
          <w:lang w:val="ru-RU"/>
        </w:rPr>
        <w:t xml:space="preserve">. </w:t>
      </w:r>
      <w:r w:rsidRPr="004C59BB">
        <w:rPr>
          <w:color w:val="0000FF"/>
        </w:rPr>
        <w:t>Orat</w:t>
      </w:r>
      <w:r w:rsidRPr="004C59BB">
        <w:rPr>
          <w:color w:val="0000FF"/>
          <w:lang w:val="ru-RU"/>
        </w:rPr>
        <w:t>. 1).</w:t>
      </w:r>
    </w:p>
  </w:footnote>
  <w:footnote w:id="7">
    <w:p w14:paraId="32344A4D" w14:textId="77777777" w:rsidR="00196E35" w:rsidRPr="004C59BB" w:rsidRDefault="00196E35">
      <w:pPr>
        <w:pStyle w:val="FootnoteText"/>
        <w:rPr>
          <w:color w:val="0000FF"/>
          <w:lang w:val="ru-RU"/>
        </w:rPr>
      </w:pPr>
      <w:r w:rsidRPr="004C59BB">
        <w:rPr>
          <w:rStyle w:val="FootnoteReference"/>
          <w:color w:val="0000FF"/>
        </w:rPr>
        <w:footnoteRef/>
      </w:r>
      <w:r w:rsidRPr="004C59BB">
        <w:rPr>
          <w:color w:val="0000FF"/>
          <w:lang w:val="ru-RU"/>
        </w:rPr>
        <w:t xml:space="preserve"> Unsa nga binuhat ang mahimong mapahiusa pag-usab sa Magbubuhat pinaagi sa laing binuhat? O unsang tabang ang mahimo'g ihatag sa ingon nga mga binuhat sa ilang kaugalingong klase, samtang sila mismo nanginahanglan pa sa maong tabang? Ug labaw pa, giunsa kaha sa Pulong, kon kini usa ka binuhat, pagbaliwala sa paghukom sa Dios ug pagpasaylo sa sala, samtang kini iya ra sa Dios, sumala sa mga pulong sa Propeta: </w:t>
      </w:r>
      <w:r w:rsidRPr="004C59BB">
        <w:rPr>
          <w:i/>
          <w:iCs/>
          <w:color w:val="0000FF"/>
          <w:lang w:val="ru-RU"/>
        </w:rPr>
        <w:t>'Kinsa bay Dios sama Kanimo, nga nagapasaylo sa pagkadautan ug nagalabay sa paglapas</w:t>
      </w:r>
      <w:r w:rsidRPr="004C59BB">
        <w:rPr>
          <w:rStyle w:val="bgdatatitle"/>
          <w:color w:val="0000FF"/>
          <w:lang w:val="ru-RU"/>
        </w:rPr>
        <w:t>'</w:t>
      </w:r>
      <w:r w:rsidRPr="004C59BB">
        <w:rPr>
          <w:color w:val="0000FF"/>
          <w:lang w:val="ru-RU"/>
        </w:rPr>
        <w:t xml:space="preserve"> (</w:t>
      </w:r>
      <w:r w:rsidRPr="004C59BB">
        <w:rPr>
          <w:rStyle w:val="bgdatatitle"/>
          <w:color w:val="0000FF"/>
          <w:lang w:val="ru-RU"/>
        </w:rPr>
        <w:t>Miqueas 7:18</w:t>
      </w:r>
      <w:r w:rsidRPr="004C59BB">
        <w:rPr>
          <w:color w:val="0000FF"/>
          <w:lang w:val="ru-RU"/>
        </w:rPr>
        <w:t xml:space="preserve">)? </w:t>
      </w:r>
      <w:r w:rsidR="005666A3" w:rsidRPr="004C59BB">
        <w:rPr>
          <w:color w:val="0000FF"/>
          <w:lang w:val="ru-RU"/>
        </w:rPr>
        <w:t>"</w:t>
      </w:r>
      <w:r w:rsidRPr="004C59BB">
        <w:rPr>
          <w:color w:val="0000FF"/>
          <w:lang w:val="ru-RU"/>
        </w:rPr>
        <w:t>Unsaon, busa, nga makaluwas kanato gikan sa atong mga sala ang mga binuhat nga gimugna?</w:t>
      </w:r>
      <w:r w:rsidR="005666A3" w:rsidRPr="004C59BB">
        <w:rPr>
          <w:color w:val="0000FF"/>
          <w:lang w:val="ru-RU"/>
        </w:rPr>
        <w:t xml:space="preserve">" </w:t>
      </w:r>
      <w:r w:rsidRPr="004C59BB">
        <w:rPr>
          <w:color w:val="0000FF"/>
          <w:lang w:val="ru-RU"/>
        </w:rPr>
        <w:t xml:space="preserve">(San Atanasio ang Dako, Batok </w:t>
      </w:r>
      <w:r w:rsidRPr="004C59BB">
        <w:rPr>
          <w:color w:val="0000FF"/>
        </w:rPr>
        <w:t>sa mga Ariano</w:t>
      </w:r>
      <w:r w:rsidRPr="004C59BB">
        <w:rPr>
          <w:color w:val="0000FF"/>
          <w:lang w:val="ru-RU"/>
        </w:rPr>
        <w:t xml:space="preserve">, Orasyon 11, </w:t>
      </w:r>
      <w:r w:rsidRPr="004C59BB">
        <w:rPr>
          <w:color w:val="0000FF"/>
        </w:rPr>
        <w:t>n</w:t>
      </w:r>
      <w:r w:rsidRPr="004C59BB">
        <w:rPr>
          <w:color w:val="0000FF"/>
          <w:lang w:val="ru-RU"/>
        </w:rPr>
        <w:t>. 67). Tan-awa usab ang nota 34 sa ubos ug ang teksto nga iyang gipasabot.</w:t>
      </w:r>
    </w:p>
  </w:footnote>
  <w:footnote w:id="8">
    <w:p w14:paraId="1B13401F"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Walay bisan unsang bahin sa binuhat nga makaserbisyo alang sa kaluwasan sa binuhat samtang kini mismo nanginahanglan pa og </w:t>
      </w:r>
      <w:r w:rsidR="005666A3" w:rsidRPr="004C59BB">
        <w:rPr>
          <w:color w:val="0000FF"/>
          <w:lang w:val="ru-RU"/>
        </w:rPr>
        <w:t xml:space="preserve">kaluwasan" </w:t>
      </w:r>
      <w:r w:rsidRPr="004C59BB">
        <w:rPr>
          <w:color w:val="0000FF"/>
          <w:lang w:val="ru-RU"/>
        </w:rPr>
        <w:t xml:space="preserve">(San Atanasio, </w:t>
      </w:r>
      <w:r w:rsidRPr="004C59BB">
        <w:rPr>
          <w:color w:val="0000FF"/>
        </w:rPr>
        <w:t>Batok sa mga Ariano</w:t>
      </w:r>
      <w:r w:rsidRPr="004C59BB">
        <w:rPr>
          <w:color w:val="0000FF"/>
          <w:lang w:val="ru-RU"/>
        </w:rPr>
        <w:t xml:space="preserve">, </w:t>
      </w:r>
      <w:r w:rsidRPr="004C59BB">
        <w:rPr>
          <w:color w:val="0000FF"/>
        </w:rPr>
        <w:t>Orasyon</w:t>
      </w:r>
      <w:r w:rsidRPr="004C59BB">
        <w:rPr>
          <w:color w:val="0000FF"/>
          <w:lang w:val="ru-RU"/>
        </w:rPr>
        <w:t xml:space="preserve"> 11, </w:t>
      </w:r>
      <w:r w:rsidRPr="004C59BB">
        <w:rPr>
          <w:color w:val="0000FF"/>
        </w:rPr>
        <w:t>n</w:t>
      </w:r>
      <w:r w:rsidRPr="004C59BB">
        <w:rPr>
          <w:color w:val="0000FF"/>
          <w:lang w:val="ru-RU"/>
        </w:rPr>
        <w:t xml:space="preserve">. 69). </w:t>
      </w:r>
      <w:r w:rsidR="005666A3" w:rsidRPr="004C59BB">
        <w:rPr>
          <w:color w:val="0000FF"/>
          <w:lang w:val="ru-RU"/>
        </w:rPr>
        <w:t>"</w:t>
      </w:r>
      <w:r w:rsidRPr="004C59BB">
        <w:rPr>
          <w:color w:val="0000FF"/>
          <w:lang w:val="ru-RU"/>
        </w:rPr>
        <w:t>Pagkahuman ang mga tawo, tungod sa ilang paglapas, gisilotan sa pagkadaut sa kinaiyahan ug gipahawa sa grasya, unsa pa kaha ang mahimong makaluwas sa binuhat, o kinsa pa kaha ang gikinahanglan aron mabalik sila, kon dili ang Dios nga Pulong, nga sa sinugdanan nagmugna sa tanang butang gikan sa walay bisan unsa?</w:t>
      </w:r>
      <w:r w:rsidR="005666A3" w:rsidRPr="004C59BB">
        <w:rPr>
          <w:color w:val="0000FF"/>
          <w:lang w:val="ru-RU"/>
        </w:rPr>
        <w:t xml:space="preserve">" </w:t>
      </w:r>
      <w:r w:rsidRPr="004C59BB">
        <w:rPr>
          <w:color w:val="0000FF"/>
          <w:lang w:val="ru-RU"/>
        </w:rPr>
        <w:t>(</w:t>
      </w:r>
      <w:r w:rsidRPr="004C59BB">
        <w:rPr>
          <w:color w:val="0000FF"/>
        </w:rPr>
        <w:t>De incarnat</w:t>
      </w:r>
      <w:r w:rsidRPr="004C59BB">
        <w:rPr>
          <w:color w:val="0000FF"/>
          <w:lang w:val="ru-RU"/>
        </w:rPr>
        <w:t xml:space="preserve">. </w:t>
      </w:r>
      <w:r w:rsidRPr="004C59BB">
        <w:rPr>
          <w:color w:val="0000FF"/>
        </w:rPr>
        <w:t>Verbi Dei, n</w:t>
      </w:r>
      <w:r w:rsidRPr="004C59BB">
        <w:rPr>
          <w:color w:val="0000FF"/>
          <w:lang w:val="ru-RU"/>
        </w:rPr>
        <w:t>. 7).</w:t>
      </w:r>
    </w:p>
  </w:footnote>
  <w:footnote w:id="9">
    <w:p w14:paraId="4C8F9810"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Tan-awa sa ibabaw – § 93: mahitungod sa mga sangputanan sa orihinal nga sala sa atong sulod.</w:t>
      </w:r>
    </w:p>
  </w:footnote>
  <w:footnote w:id="10">
    <w:p w14:paraId="3BC97D7F"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Konbersasyon </w:t>
      </w:r>
      <w:r w:rsidRPr="004C59BB">
        <w:rPr>
          <w:color w:val="0000FF"/>
        </w:rPr>
        <w:t>XLVI</w:t>
      </w:r>
      <w:r w:rsidRPr="004C59BB">
        <w:rPr>
          <w:color w:val="0000FF"/>
          <w:lang w:val="ru-RU"/>
        </w:rPr>
        <w:t>.</w:t>
      </w:r>
    </w:p>
  </w:footnote>
  <w:footnote w:id="11">
    <w:p w14:paraId="3BE04941"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Eksaktong Edisyon sa Ortodoksong Pagtuo, Libro </w:t>
      </w:r>
      <w:r w:rsidRPr="004C59BB">
        <w:rPr>
          <w:color w:val="0000FF"/>
        </w:rPr>
        <w:t>III</w:t>
      </w:r>
      <w:r w:rsidRPr="004C59BB">
        <w:rPr>
          <w:color w:val="0000FF"/>
          <w:lang w:val="ru-RU"/>
        </w:rPr>
        <w:t>, Kapitulo 1, mga pahina 136–137.</w:t>
      </w:r>
    </w:p>
  </w:footnote>
  <w:footnote w:id="12">
    <w:p w14:paraId="26670D78"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Ang Anak sa Dios malipayong nahimong ug gitawag nga Anak sa Tawo, nga wala mag-usab sa Iyang pagkaanaa (kay mahigugmaon Siya sa katawhan), aron ang dili masabtan mahimong masabtan… Tungod niini, ang dili mapahiusa napahiusa: dili lamang ang Dios uban sa pagkahimugso sa panahon, ang hunahuna uban sa unod, ang wala pa'y katapusan uban sa panahon, ang walay sukod uban sa sukod, apan usab ang pagkahimugso uban sa pagkabirhen, ang kahuya uban sa labaw sa tanang dungog, ang dili masakitan uban sa pag-antos, ang imortal uban sa </w:t>
      </w:r>
      <w:r w:rsidR="005666A3" w:rsidRPr="004C59BB">
        <w:rPr>
          <w:color w:val="0000FF"/>
          <w:lang w:val="ru-RU"/>
        </w:rPr>
        <w:t xml:space="preserve">mortal" </w:t>
      </w:r>
      <w:r w:rsidRPr="004C59BB">
        <w:rPr>
          <w:color w:val="0000FF"/>
          <w:lang w:val="ru-RU"/>
        </w:rPr>
        <w:t xml:space="preserve">(homiliya sa Epipanya sa Ginoo, , sa The Works of the Holy Fathers, vol. </w:t>
      </w:r>
      <w:r w:rsidRPr="004C59BB">
        <w:rPr>
          <w:color w:val="0000FF"/>
        </w:rPr>
        <w:t>III</w:t>
      </w:r>
      <w:r w:rsidRPr="004C59BB">
        <w:rPr>
          <w:color w:val="0000FF"/>
          <w:lang w:val="ru-RU"/>
        </w:rPr>
        <w:t>, p. 263).</w:t>
      </w:r>
    </w:p>
  </w:footnote>
  <w:footnote w:id="13">
    <w:p w14:paraId="5A7C79AD"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Ang ingon nga pag-atiman kanato (gikan sa bahin sa Dios) nagdala ba sa atong hunahuna ngadto sa bisan unsang daotan? O, sa sukwahi, nagpukaw ba kini kanato og katingala sa dakong gahum ug, sa samang higayon, sa gugma sa Manluluwas alang sa katawhan, tungod kay Iyang gipili nga makig-ambit sa atong kaluyahon ug nakahimo Siya sa pagpahiubos sa atong kaugalingong kaluyahon? Kay ang pagka-labaw sa Iyang gahum gipakita dili ingon kaayo pinaagi sa langit, ang yuta, ang kalapad sa dagat, ang mga binuhat nga nagpuyo sa tubig ug sa yuta, ang mga tanom, ang mga bitoon, ug ang hangin, ni sa mga panahon, ni sa nagkalain-laing pagpanamkon sa uniberso, kondili pinaagi sa kamatuoran nga ang Dili Masabtan nga Dios nakahimo, pinaagi sa unod, nga mosulod nga walay pagbati sa pakigbisog batok sa kamatayon, aron pinaagi sa Iyang kaugalingong pag-antos Iya silang mahatagan og </w:t>
      </w:r>
      <w:r w:rsidR="005666A3" w:rsidRPr="004C59BB">
        <w:rPr>
          <w:color w:val="0000FF"/>
          <w:lang w:val="ru-RU"/>
        </w:rPr>
        <w:t xml:space="preserve">kawalay pagbati" </w:t>
      </w:r>
      <w:r w:rsidRPr="004C59BB">
        <w:rPr>
          <w:color w:val="0000FF"/>
          <w:lang w:val="ru-RU"/>
        </w:rPr>
        <w:t xml:space="preserve">(Mahitungod sa Balaang Espiritu, Kapitulo 8, sa Mga Buhat sa mga Balaang Amahan, </w:t>
      </w:r>
      <w:r w:rsidRPr="004C59BB">
        <w:rPr>
          <w:color w:val="0000FF"/>
        </w:rPr>
        <w:t>VII</w:t>
      </w:r>
      <w:r w:rsidRPr="004C59BB">
        <w:rPr>
          <w:color w:val="0000FF"/>
          <w:lang w:val="ru-RU"/>
        </w:rPr>
        <w:t>, 257).</w:t>
      </w:r>
    </w:p>
  </w:footnote>
  <w:footnote w:id="14">
    <w:p w14:paraId="7454CDD1"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"Ang pag-ubos sa usa ka kinaiya nga makasariling-kaugalingon ngadto sa kahuyang sa kinaiyahan sa tawo nagpamatuod sa gahum sa Dios labaw pa sa daghang katingalahang mga milagro, kay ang pagbuhat sa bisan unsang dako ug labaw nga butang daw natural ra sa tanang-gahum sa Dios. Apan ang pag-anaog ngadto sa gipasipala ug gipakaubos usa ka tin-aw nga sobra-sobra sa tanang gahum, nga wala'y makababag bisan pa sa </w:t>
      </w:r>
      <w:r w:rsidR="005666A3" w:rsidRPr="004C59BB">
        <w:rPr>
          <w:color w:val="0000FF"/>
          <w:lang w:val="ru-RU"/>
        </w:rPr>
        <w:t xml:space="preserve">supernatural" </w:t>
      </w:r>
      <w:r w:rsidRPr="004C59BB">
        <w:rPr>
          <w:color w:val="0000FF"/>
          <w:lang w:val="ru-RU"/>
        </w:rPr>
        <w:t>(</w:t>
      </w:r>
      <w:r w:rsidRPr="004C59BB">
        <w:rPr>
          <w:color w:val="0000FF"/>
        </w:rPr>
        <w:t>Katekismo</w:t>
      </w:r>
      <w:r w:rsidRPr="004C59BB">
        <w:rPr>
          <w:color w:val="0000FF"/>
          <w:lang w:val="ru-RU"/>
        </w:rPr>
        <w:t>, kabanata 24).</w:t>
      </w:r>
    </w:p>
  </w:footnote>
  <w:footnote w:id="15">
    <w:p w14:paraId="7468C14F" w14:textId="77777777" w:rsidR="00CD5030" w:rsidRPr="004C59BB" w:rsidRDefault="00CD5030">
      <w:pPr>
        <w:pStyle w:val="FootnoteText"/>
        <w:rPr>
          <w:color w:val="0000FF"/>
        </w:rPr>
      </w:pPr>
      <w:r w:rsidRPr="004C59BB">
        <w:rPr>
          <w:rStyle w:val="FootnoteReference"/>
          <w:color w:val="0000FF"/>
        </w:rPr>
        <w:footnoteRef/>
      </w:r>
      <w:r w:rsidRPr="004C59BB">
        <w:rPr>
          <w:color w:val="0000FF"/>
        </w:rPr>
        <w:t xml:space="preserve"> Tertull. contr. Marcion. 11, p. 3; Augustin. de civit. Dei X, c. 29; Leo M. de Nat. Serm. 1, ug de Pass. Serm. III.</w:t>
      </w:r>
    </w:p>
  </w:footnote>
  <w:footnote w:id="16">
    <w:p w14:paraId="71CCF399" w14:textId="77777777" w:rsidR="0035025D" w:rsidRPr="004C59BB" w:rsidRDefault="0035025D">
      <w:pPr>
        <w:pStyle w:val="FootnoteText"/>
        <w:rPr>
          <w:color w:val="0000FF"/>
          <w:lang w:val="ru-RU"/>
        </w:rPr>
      </w:pPr>
      <w:r w:rsidRPr="004C59BB">
        <w:rPr>
          <w:rStyle w:val="FootnoteReference"/>
          <w:color w:val="0000FF"/>
        </w:rPr>
        <w:footnoteRef/>
      </w:r>
      <w:r w:rsidRPr="004C59BB">
        <w:rPr>
          <w:color w:val="0000FF"/>
        </w:rPr>
        <w:t xml:space="preserve"> Contr. Arian. Orat. II, n. 68. </w:t>
      </w:r>
      <w:r w:rsidRPr="004C59BB">
        <w:rPr>
          <w:color w:val="0000FF"/>
          <w:lang w:val="ru-RU"/>
        </w:rPr>
        <w:t>Dayon gipadayon sa Balaang Amahan ang pagpalambo sa ideya nga, kung ang Dios, pinaagi sa Iyang gahum, mopawagtang sa usa ka panata sa usa lang ka pulong ug pasayloon ang mga sala sa mga tawo, kini siguradong magpamatuod sa Iyang gahum ug dili makadaot sa mga tawo. Makakat-on sila niini sa pagpakasala ug sa dili madugay mahulog pag-usab: unya kinahanglan silang pasayloon pag-usab, ug walay katapusan ang ingon nga pagpasaylo – samtang ang mga tawo magpadayon sa pagka-daotan. Kanunay nga nagasala, kanunay silang nanginahanglan og pasaylo, ug dili gyud sila makagawas sa ilang mga sala ug sa makadaot nga mga sangputanan niini.</w:t>
      </w:r>
    </w:p>
  </w:footnote>
  <w:footnote w:id="17">
    <w:p w14:paraId="5EAA372E" w14:textId="77777777" w:rsidR="0035025D" w:rsidRPr="004C59BB" w:rsidRDefault="0035025D">
      <w:pPr>
        <w:pStyle w:val="FootnoteText"/>
        <w:rPr>
          <w:color w:val="0000FF"/>
        </w:rPr>
      </w:pPr>
      <w:r w:rsidRPr="004C59BB">
        <w:rPr>
          <w:rStyle w:val="FootnoteReference"/>
          <w:color w:val="0000FF"/>
        </w:rPr>
        <w:footnoteRef/>
      </w:r>
      <w:r w:rsidRPr="004C59BB">
        <w:rPr>
          <w:color w:val="0000FF"/>
          <w:lang w:val="ru-RU"/>
        </w:rPr>
        <w:t xml:space="preserve"> Proverbio 19, sa The Works of the Holy Fathers, </w:t>
      </w:r>
      <w:r w:rsidRPr="004C59BB">
        <w:rPr>
          <w:color w:val="0000FF"/>
        </w:rPr>
        <w:t>vol</w:t>
      </w:r>
      <w:r w:rsidRPr="004C59BB">
        <w:rPr>
          <w:color w:val="0000FF"/>
          <w:lang w:val="ru-RU"/>
        </w:rPr>
        <w:t>.</w:t>
      </w:r>
      <w:r w:rsidRPr="004C59BB">
        <w:rPr>
          <w:color w:val="0000FF"/>
        </w:rPr>
        <w:t xml:space="preserve"> II</w:t>
      </w:r>
      <w:r w:rsidRPr="004C59BB">
        <w:rPr>
          <w:color w:val="0000FF"/>
          <w:lang w:val="ru-RU"/>
        </w:rPr>
        <w:t>, p. 158. Si San Gregorio sa Nyssa usab nagpamatuod nga ang Dios makaluwas unta kanato pinaagi lamang sa Iyang kabubut-on ug pulong (</w:t>
      </w:r>
      <w:r w:rsidRPr="004C59BB">
        <w:rPr>
          <w:color w:val="0000FF"/>
        </w:rPr>
        <w:t>Orat</w:t>
      </w:r>
      <w:r w:rsidRPr="004C59BB">
        <w:rPr>
          <w:color w:val="0000FF"/>
          <w:lang w:val="ru-RU"/>
        </w:rPr>
        <w:t xml:space="preserve">. </w:t>
      </w:r>
      <w:r w:rsidRPr="004C59BB">
        <w:rPr>
          <w:color w:val="0000FF"/>
        </w:rPr>
        <w:t xml:space="preserve">Catec. </w:t>
      </w:r>
      <w:r w:rsidRPr="004C59BB">
        <w:rPr>
          <w:color w:val="0000FF"/>
          <w:lang w:val="ru-RU"/>
        </w:rPr>
        <w:t>ser</w:t>
      </w:r>
      <w:r w:rsidRPr="004C59BB">
        <w:rPr>
          <w:color w:val="0000FF"/>
        </w:rPr>
        <w:t>. XV).</w:t>
      </w:r>
    </w:p>
  </w:footnote>
  <w:footnote w:id="18">
    <w:p w14:paraId="4313D0A1" w14:textId="77777777" w:rsidR="0035025D" w:rsidRPr="004C59BB" w:rsidRDefault="0035025D">
      <w:pPr>
        <w:pStyle w:val="FootnoteText"/>
        <w:rPr>
          <w:color w:val="0000FF"/>
        </w:rPr>
      </w:pPr>
      <w:r w:rsidRPr="004C59BB">
        <w:rPr>
          <w:rStyle w:val="FootnoteReference"/>
          <w:color w:val="0000FF"/>
        </w:rPr>
        <w:footnoteRef/>
      </w:r>
      <w:r w:rsidRPr="004C59BB">
        <w:rPr>
          <w:color w:val="0000FF"/>
        </w:rPr>
        <w:t xml:space="preserve"> De Trinit. XIII, p. 13. Sa lain nga dapit miingon siya: 'Aduna'y mga buang nga nagaingon: "Dili ba unta makaluwas ang Kaalam sa Dios sa katawhan sa bisan unsang lain nga paagi, gawas sa pag-angkon og porma nga tawo, pagkahimugso gikan sa usa ka babaye, ug pag-antos sa tanang maong mga butang sa kamot sa mga makasasala?"… Sa kinsa namo moingon: Sigurado gayud nga mahimo Niya kana; apan kung Naglihok Siya sa lain nga paagi, dili gihapon kini malipay sa inyong kabuang (De agon. Christian., chap. 11).</w:t>
      </w:r>
    </w:p>
  </w:footnote>
  <w:footnote w:id="19">
    <w:p w14:paraId="6A37800F" w14:textId="77777777" w:rsidR="0035025D" w:rsidRPr="004C59BB" w:rsidRDefault="0035025D">
      <w:pPr>
        <w:pStyle w:val="FootnoteText"/>
        <w:rPr>
          <w:color w:val="0000FF"/>
        </w:rPr>
      </w:pPr>
      <w:r w:rsidRPr="004C59BB">
        <w:rPr>
          <w:rStyle w:val="FootnoteReference"/>
          <w:color w:val="0000FF"/>
        </w:rPr>
        <w:footnoteRef/>
      </w:r>
      <w:r w:rsidRPr="004C59BB">
        <w:rPr>
          <w:color w:val="0000FF"/>
        </w:rPr>
        <w:t xml:space="preserve"> Contr. Graec. Serm. IV, in Opp. Vol. IV, p. 578.</w:t>
      </w:r>
    </w:p>
  </w:footnote>
  <w:footnote w:id="20">
    <w:p w14:paraId="6E38BBE7" w14:textId="77777777" w:rsidR="0035025D" w:rsidRPr="004C59BB" w:rsidRDefault="0035025D">
      <w:pPr>
        <w:pStyle w:val="FootnoteText"/>
        <w:rPr>
          <w:color w:val="0000FF"/>
          <w:lang w:val="ru-RU"/>
        </w:rPr>
      </w:pPr>
      <w:r w:rsidRPr="004C59BB">
        <w:rPr>
          <w:rStyle w:val="FootnoteReference"/>
          <w:color w:val="0000FF"/>
        </w:rPr>
        <w:footnoteRef/>
      </w:r>
      <w:r w:rsidRPr="004C59BB">
        <w:rPr>
          <w:color w:val="0000FF"/>
        </w:rPr>
        <w:t xml:space="preserve"> De nativit. Serm. II, cf. Serm. LXIII, c. 1. Usa ka susamang hunahuna ang gipadayag sa lain nga Papa, si Gregorio ang Dako: 'Siya nga nagmugna kanato gikan sa walay bisan unsa mahimo usab unta nga makaluwas kanato gikan sa pag-antos nga walay kaugalingon Niyang kamatayon. Apan aron ipakita ang gilapdon sa gahum sa iyang kalooy, midugay siya nga mahimong alang kanato ang gusto niya nga kita mahimong (Moral. XX</w:t>
      </w:r>
      <w:r w:rsidRPr="004C59BB">
        <w:rPr>
          <w:color w:val="0000FF"/>
          <w:lang w:val="ru-RU"/>
        </w:rPr>
        <w:t xml:space="preserve">, </w:t>
      </w:r>
      <w:r w:rsidRPr="004C59BB">
        <w:rPr>
          <w:color w:val="0000FF"/>
        </w:rPr>
        <w:t>c</w:t>
      </w:r>
      <w:r w:rsidRPr="004C59BB">
        <w:rPr>
          <w:color w:val="0000FF"/>
          <w:lang w:val="ru-RU"/>
        </w:rPr>
        <w:t>. 26)</w:t>
      </w:r>
    </w:p>
  </w:footnote>
  <w:footnote w:id="21">
    <w:p w14:paraId="118D81CF" w14:textId="77777777" w:rsidR="0035025D" w:rsidRPr="004C59BB" w:rsidRDefault="0035025D">
      <w:pPr>
        <w:pStyle w:val="FootnoteText"/>
        <w:rPr>
          <w:color w:val="0000FF"/>
          <w:lang w:val="ru-RU"/>
        </w:rPr>
      </w:pPr>
      <w:r w:rsidRPr="004C59BB">
        <w:rPr>
          <w:rStyle w:val="FootnoteReference"/>
          <w:color w:val="0000FF"/>
        </w:rPr>
        <w:footnoteRef/>
      </w:r>
      <w:r w:rsidRPr="004C59BB">
        <w:rPr>
          <w:color w:val="0000FF"/>
          <w:lang w:val="ru-RU"/>
        </w:rPr>
        <w:t xml:space="preserve"> Eksaktong Eksposisyon sa Ortodoksong Pagtuo, Libro </w:t>
      </w:r>
      <w:r w:rsidRPr="004C59BB">
        <w:rPr>
          <w:color w:val="0000FF"/>
        </w:rPr>
        <w:t>III</w:t>
      </w:r>
      <w:r w:rsidRPr="004C59BB">
        <w:rPr>
          <w:color w:val="0000FF"/>
          <w:lang w:val="ru-RU"/>
        </w:rPr>
        <w:t>, Kapitulo 18, pp. 199–200.</w:t>
      </w:r>
    </w:p>
  </w:footnote>
  <w:footnote w:id="22">
    <w:p w14:paraId="7CB9A375" w14:textId="77777777" w:rsidR="00090AA9" w:rsidRPr="004C59BB" w:rsidRDefault="00090AA9">
      <w:pPr>
        <w:pStyle w:val="FootnoteText"/>
        <w:rPr>
          <w:color w:val="0000FF"/>
        </w:rPr>
      </w:pPr>
      <w:r w:rsidRPr="004C59BB">
        <w:rPr>
          <w:rStyle w:val="FootnoteReference"/>
          <w:color w:val="0000FF"/>
        </w:rPr>
        <w:footnoteRef/>
      </w:r>
      <w:r w:rsidRPr="004C59BB">
        <w:rPr>
          <w:color w:val="0000FF"/>
          <w:lang w:val="ru-RU"/>
        </w:rPr>
        <w:t xml:space="preserve"> Ingon nga ebidensya niini, igo na nga hunahunaon ang yano nga kamatuoran nga ang mao gihapon nga mga magtutudlo sa Simbahan, nga sama sa atong nakita, klaro nga nagtudlo nga ang Dios makaluwas unta sa katawhan sa lain nga paagi, naghisgot sa pagkinahanglan sa Inkarnasyon ug kamatayon sa Anak sa Dios alang sa kaluwasan sa katawhan; mao sila: San </w:t>
      </w:r>
      <w:r w:rsidRPr="004C59BB">
        <w:rPr>
          <w:color w:val="0000FF"/>
        </w:rPr>
        <w:t>Atanasio (de incarn. Dei n. 7; contr. Arian. Orat. III, section IV, n. 33); Blessed Augustine (Serm. CLXXIV, section VIII, de verb. Apostoli, n.</w:t>
      </w:r>
      <w:r w:rsidR="00F45CFB" w:rsidRPr="004C59BB">
        <w:rPr>
          <w:b/>
          <w:color w:val="0000FF"/>
        </w:rPr>
        <w:t xml:space="preserve"> 1) </w:t>
      </w:r>
      <w:r w:rsidRPr="004C59BB">
        <w:rPr>
          <w:color w:val="0000FF"/>
        </w:rPr>
        <w:t>ug St Leo the Great (Serm. L, section 1, de pass. Domin., chap. 9). Tan-awa ang mga nota 16, 18 ug 20.</w:t>
      </w:r>
    </w:p>
  </w:footnote>
  <w:footnote w:id="23">
    <w:p w14:paraId="78C0C7B8" w14:textId="77777777" w:rsidR="00090AA9" w:rsidRPr="004C59BB" w:rsidRDefault="00090AA9">
      <w:pPr>
        <w:pStyle w:val="FootnoteText"/>
        <w:rPr>
          <w:color w:val="0000FF"/>
        </w:rPr>
      </w:pPr>
      <w:r w:rsidRPr="004C59BB">
        <w:rPr>
          <w:rStyle w:val="FootnoteReference"/>
          <w:color w:val="0000FF"/>
        </w:rPr>
        <w:footnoteRef/>
      </w:r>
      <w:r w:rsidRPr="004C59BB">
        <w:rPr>
          <w:color w:val="0000FF"/>
        </w:rPr>
        <w:t xml:space="preserve"> 'Ang binuhat nga gikonsepto ug gipanganak sa Birhen, bisan pa nga kini nag-aangkon lamang sa persona sa Anak, gihimo sa tibuok Trinidad: kay ang mga buhat sa Trinidad dili mabahin-bahin' (Agustin, *Enchiridion*, kabanata XXVIII, blg. 2; ikumpara sa *De Trinitate*, II, 5, blg. 9; 10, blg. 2).</w:t>
      </w:r>
    </w:p>
  </w:footnote>
  <w:footnote w:id="24">
    <w:p w14:paraId="16BAE6BE" w14:textId="77777777" w:rsidR="00090AA9" w:rsidRPr="004C59BB" w:rsidRDefault="00090AA9">
      <w:pPr>
        <w:pStyle w:val="FootnoteText"/>
        <w:rPr>
          <w:color w:val="0000FF"/>
        </w:rPr>
      </w:pPr>
      <w:r w:rsidRPr="004C59BB">
        <w:rPr>
          <w:rStyle w:val="FootnoteReference"/>
          <w:color w:val="0000FF"/>
        </w:rPr>
        <w:footnoteRef/>
      </w:r>
      <w:r w:rsidRPr="004C59BB">
        <w:rPr>
          <w:color w:val="0000FF"/>
          <w:lang w:val="ru-RU"/>
        </w:rPr>
        <w:t xml:space="preserve"> "Ang Inkarnasyon sa Pulong sa Dios nahitabo pinaagi sa maayong kabubut-on sa Dios Amahan, sa inspirasyon ug paglihok sa Espiritu Santo, ug sa pagtugot sa Pulong mismo</w:t>
      </w:r>
      <w:r w:rsidR="005666A3" w:rsidRPr="004C59BB">
        <w:rPr>
          <w:color w:val="0000FF"/>
          <w:lang w:val="ru-RU"/>
        </w:rPr>
        <w:t xml:space="preserve">" </w:t>
      </w:r>
      <w:r w:rsidRPr="004C59BB">
        <w:rPr>
          <w:color w:val="0000FF"/>
          <w:lang w:val="ru-RU"/>
        </w:rPr>
        <w:t xml:space="preserve">(San Demetrio </w:t>
      </w:r>
      <w:r w:rsidRPr="004C59BB">
        <w:rPr>
          <w:color w:val="0000FF"/>
        </w:rPr>
        <w:t>sa</w:t>
      </w:r>
      <w:r w:rsidRPr="004C59BB">
        <w:rPr>
          <w:color w:val="0000FF"/>
          <w:lang w:val="ru-RU"/>
        </w:rPr>
        <w:t xml:space="preserve"> Rostov</w:t>
      </w:r>
      <w:r w:rsidRPr="004C59BB">
        <w:rPr>
          <w:color w:val="0000FF"/>
        </w:rPr>
        <w:t xml:space="preserve">, </w:t>
      </w:r>
      <w:r w:rsidRPr="004C59BB">
        <w:rPr>
          <w:color w:val="0000FF"/>
          <w:lang w:val="ru-RU"/>
        </w:rPr>
        <w:t>Mga Buhat</w:t>
      </w:r>
      <w:r w:rsidRPr="004C59BB">
        <w:rPr>
          <w:color w:val="0000FF"/>
        </w:rPr>
        <w:t xml:space="preserve"> 1, </w:t>
      </w:r>
      <w:r w:rsidRPr="004C59BB">
        <w:rPr>
          <w:color w:val="0000FF"/>
          <w:lang w:val="ru-RU"/>
        </w:rPr>
        <w:t>p</w:t>
      </w:r>
      <w:r w:rsidRPr="004C59BB">
        <w:rPr>
          <w:color w:val="0000FF"/>
        </w:rPr>
        <w:t>. 169).</w:t>
      </w:r>
    </w:p>
  </w:footnote>
  <w:footnote w:id="25">
    <w:p w14:paraId="1B32B51B" w14:textId="77777777" w:rsidR="003E0D56" w:rsidRPr="004C59BB" w:rsidRDefault="003E0D56">
      <w:pPr>
        <w:pStyle w:val="FootnoteText"/>
        <w:rPr>
          <w:color w:val="0000FF"/>
        </w:rPr>
      </w:pPr>
      <w:r w:rsidRPr="004C59BB">
        <w:rPr>
          <w:rStyle w:val="FootnoteReference"/>
          <w:color w:val="0000FF"/>
        </w:rPr>
        <w:footnoteRef/>
      </w:r>
      <w:r w:rsidRPr="004C59BB">
        <w:rPr>
          <w:color w:val="0000FF"/>
        </w:rPr>
        <w:t xml:space="preserve"> Tan-awa si Augustine, *Contra Sermones Arianorum*, kabanata XV; si Cyril sa Alexandria, *Anathemae*, IX, sa *Chronicle*, 1841, bolyum 1, p. 60.</w:t>
      </w:r>
    </w:p>
  </w:footnote>
  <w:footnote w:id="26">
    <w:p w14:paraId="035A9B7D" w14:textId="77777777" w:rsidR="003E0D56" w:rsidRPr="004C59BB" w:rsidRDefault="003E0D56">
      <w:pPr>
        <w:pStyle w:val="FootnoteText"/>
        <w:rPr>
          <w:color w:val="0000FF"/>
          <w:lang w:val="ru-RU"/>
        </w:rPr>
      </w:pPr>
      <w:r w:rsidRPr="004C59BB">
        <w:rPr>
          <w:rStyle w:val="FootnoteReference"/>
          <w:color w:val="0000FF"/>
        </w:rPr>
        <w:footnoteRef/>
      </w:r>
      <w:r w:rsidRPr="004C59BB">
        <w:rPr>
          <w:color w:val="0000FF"/>
          <w:lang w:val="ru-RU"/>
        </w:rPr>
        <w:t xml:space="preserve"> Husto nga Pagpatin-aw sa Ortodoksong Pagtuo, Libro </w:t>
      </w:r>
      <w:r w:rsidRPr="004C59BB">
        <w:rPr>
          <w:color w:val="0000FF"/>
        </w:rPr>
        <w:t>IV</w:t>
      </w:r>
      <w:r w:rsidRPr="004C59BB">
        <w:rPr>
          <w:color w:val="0000FF"/>
          <w:lang w:val="ru-RU"/>
        </w:rPr>
        <w:t>, Kapitulo 4, p. 225.</w:t>
      </w:r>
    </w:p>
  </w:footnote>
  <w:footnote w:id="27">
    <w:p w14:paraId="460BB33F" w14:textId="77777777" w:rsidR="003E0D56" w:rsidRPr="004C59BB" w:rsidRDefault="003E0D56">
      <w:pPr>
        <w:pStyle w:val="FootnoteText"/>
        <w:rPr>
          <w:color w:val="0000FF"/>
        </w:rPr>
      </w:pPr>
      <w:r w:rsidRPr="004C59BB">
        <w:rPr>
          <w:rStyle w:val="FootnoteReference"/>
          <w:color w:val="0000FF"/>
        </w:rPr>
        <w:footnoteRef/>
      </w:r>
      <w:r w:rsidRPr="004C59BB">
        <w:rPr>
          <w:color w:val="0000FF"/>
          <w:lang w:val="ru-RU"/>
        </w:rPr>
        <w:t xml:space="preserve"> Homiliya 39, sa The Works of the Holy Fathers</w:t>
      </w:r>
      <w:r w:rsidRPr="004C59BB">
        <w:rPr>
          <w:color w:val="0000FF"/>
        </w:rPr>
        <w:t>, vol. III, p. 263.</w:t>
      </w:r>
    </w:p>
  </w:footnote>
  <w:footnote w:id="28">
    <w:p w14:paraId="49E85180" w14:textId="77777777" w:rsidR="003E0D56" w:rsidRPr="004C59BB" w:rsidRDefault="003E0D56">
      <w:pPr>
        <w:pStyle w:val="FootnoteText"/>
        <w:rPr>
          <w:color w:val="0000FF"/>
        </w:rPr>
      </w:pPr>
      <w:r w:rsidRPr="004C59BB">
        <w:rPr>
          <w:rStyle w:val="FootnoteReference"/>
          <w:color w:val="0000FF"/>
        </w:rPr>
        <w:footnoteRef/>
      </w:r>
      <w:r w:rsidRPr="004C59BB">
        <w:rPr>
          <w:color w:val="0000FF"/>
        </w:rPr>
        <w:t xml:space="preserve"> 'Dili ang Amahan ang nagpakatawo, ni ang Balaang Espiritu, kondili ang Anak ra gayud, aron Siya nga mao ang Anak sa pagka-Diyos sa Dios Amahan mahimong Siya mismo ang anak sa usa ka tawo nga babaye sa pagkatawo, aron ang ngalan nga "Anak" dili moagi ngadto sa lain nga dili anak pinaagi sa walay katapusang pagkahimugso' (De dogmat. eccles. kabanata II).</w:t>
      </w:r>
    </w:p>
  </w:footnote>
  <w:footnote w:id="29">
    <w:p w14:paraId="708B7EA1" w14:textId="77777777" w:rsidR="003E0D56" w:rsidRPr="004C59BB" w:rsidRDefault="003E0D56">
      <w:pPr>
        <w:pStyle w:val="FootnoteText"/>
        <w:rPr>
          <w:color w:val="0000FF"/>
        </w:rPr>
      </w:pPr>
      <w:r w:rsidRPr="004C59BB">
        <w:rPr>
          <w:rStyle w:val="FootnoteReference"/>
          <w:color w:val="0000FF"/>
        </w:rPr>
        <w:footnoteRef/>
      </w:r>
      <w:r w:rsidRPr="004C59BB">
        <w:rPr>
          <w:color w:val="0000FF"/>
        </w:rPr>
        <w:t xml:space="preserve"> Fulgentinus, *De fide ad Petrum*, kabanata II; Ferrandus (diakono), *Paraenes ad Reginum comitem*, blg. 12; Demetrius sa Pokrov, *Mga Buhat*, bol. 1, p. 52.</w:t>
      </w:r>
    </w:p>
  </w:footnote>
  <w:footnote w:id="30">
    <w:p w14:paraId="3285CC3E" w14:textId="77777777" w:rsidR="00AD5A52" w:rsidRPr="004C59BB" w:rsidRDefault="00AD5A52">
      <w:pPr>
        <w:pStyle w:val="FootnoteText"/>
        <w:rPr>
          <w:color w:val="0000FF"/>
        </w:rPr>
      </w:pPr>
      <w:r w:rsidRPr="004C59BB">
        <w:rPr>
          <w:rStyle w:val="FootnoteReference"/>
          <w:color w:val="0000FF"/>
        </w:rPr>
        <w:footnoteRef/>
      </w:r>
      <w:r w:rsidRPr="004C59BB">
        <w:rPr>
          <w:color w:val="0000FF"/>
        </w:rPr>
        <w:t xml:space="preserve"> Mahitungod sa Inkarnasyon sa Dios, no. 10; cf. nos. 7, 20.</w:t>
      </w:r>
    </w:p>
  </w:footnote>
  <w:footnote w:id="31">
    <w:p w14:paraId="51F933C6" w14:textId="77777777" w:rsidR="005D5534" w:rsidRPr="004C59BB" w:rsidRDefault="005D5534">
      <w:pPr>
        <w:pStyle w:val="FootnoteText"/>
        <w:rPr>
          <w:color w:val="0000FF"/>
        </w:rPr>
      </w:pPr>
      <w:r w:rsidRPr="004C59BB">
        <w:rPr>
          <w:rStyle w:val="FootnoteReference"/>
          <w:color w:val="0000FF"/>
        </w:rPr>
        <w:footnoteRef/>
      </w:r>
      <w:r w:rsidRPr="004C59BB">
        <w:rPr>
          <w:color w:val="0000FF"/>
        </w:rPr>
        <w:t xml:space="preserve"> Sermon LXI, Ikaduhang Bahin.</w:t>
      </w:r>
    </w:p>
  </w:footnote>
  <w:footnote w:id="32">
    <w:p w14:paraId="6044172F" w14:textId="77777777" w:rsidR="005D5534" w:rsidRPr="004C59BB" w:rsidRDefault="005D5534">
      <w:pPr>
        <w:pStyle w:val="FootnoteText"/>
        <w:rPr>
          <w:color w:val="0000FF"/>
          <w:lang w:val="ru-RU"/>
        </w:rPr>
      </w:pPr>
      <w:r w:rsidRPr="004C59BB">
        <w:rPr>
          <w:rStyle w:val="FootnoteReference"/>
          <w:color w:val="0000FF"/>
        </w:rPr>
        <w:footnoteRef/>
      </w:r>
      <w:r w:rsidRPr="004C59BB">
        <w:rPr>
          <w:color w:val="0000FF"/>
        </w:rPr>
        <w:t xml:space="preserve"> Chrysostom, Homilies on John, XVIIÏ; Cyril of Alexandria, Glaphyr, Book 1; Augustine, Commentary on Psalm XXXII</w:t>
      </w:r>
      <w:r w:rsidRPr="004C59BB">
        <w:rPr>
          <w:color w:val="0000FF"/>
          <w:lang w:val="ru-RU"/>
        </w:rPr>
        <w:t xml:space="preserve">, </w:t>
      </w:r>
      <w:r w:rsidRPr="004C59BB">
        <w:rPr>
          <w:color w:val="0000FF"/>
        </w:rPr>
        <w:t>En</w:t>
      </w:r>
      <w:r w:rsidRPr="004C59BB">
        <w:rPr>
          <w:color w:val="0000FF"/>
          <w:lang w:val="ru-RU"/>
        </w:rPr>
        <w:t xml:space="preserve">. </w:t>
      </w:r>
      <w:r w:rsidRPr="004C59BB">
        <w:rPr>
          <w:color w:val="0000FF"/>
        </w:rPr>
        <w:t>III</w:t>
      </w:r>
      <w:r w:rsidRPr="004C59BB">
        <w:rPr>
          <w:color w:val="0000FF"/>
          <w:lang w:val="ru-RU"/>
        </w:rPr>
        <w:t xml:space="preserve">, </w:t>
      </w:r>
      <w:r w:rsidRPr="004C59BB">
        <w:rPr>
          <w:color w:val="0000FF"/>
        </w:rPr>
        <w:t>n</w:t>
      </w:r>
      <w:r w:rsidRPr="004C59BB">
        <w:rPr>
          <w:color w:val="0000FF"/>
          <w:lang w:val="ru-RU"/>
        </w:rPr>
        <w:t>. 16.</w:t>
      </w:r>
    </w:p>
  </w:footnote>
  <w:footnote w:id="33">
    <w:p w14:paraId="2F3A4143" w14:textId="77777777" w:rsidR="00AE4DBE" w:rsidRPr="004C59BB" w:rsidRDefault="00AE4DBE">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Contr</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V</w:t>
      </w:r>
      <w:r w:rsidRPr="004C59BB">
        <w:rPr>
          <w:color w:val="0000FF"/>
          <w:lang w:val="ru-RU"/>
        </w:rPr>
        <w:t xml:space="preserve">, </w:t>
      </w:r>
      <w:r w:rsidRPr="004C59BB">
        <w:rPr>
          <w:color w:val="0000FF"/>
        </w:rPr>
        <w:t>chap</w:t>
      </w:r>
      <w:r w:rsidRPr="004C59BB">
        <w:rPr>
          <w:color w:val="0000FF"/>
          <w:lang w:val="ru-RU"/>
        </w:rPr>
        <w:t xml:space="preserve">. 1. Si San </w:t>
      </w:r>
      <w:r w:rsidRPr="004C59BB">
        <w:rPr>
          <w:color w:val="0000FF"/>
        </w:rPr>
        <w:t>Atanasio</w:t>
      </w:r>
      <w:r w:rsidRPr="004C59BB">
        <w:rPr>
          <w:color w:val="0000FF"/>
          <w:lang w:val="ru-RU"/>
        </w:rPr>
        <w:t xml:space="preserve"> usab miingon sa sama </w:t>
      </w:r>
      <w:r w:rsidRPr="004C59BB">
        <w:rPr>
          <w:color w:val="0000FF"/>
        </w:rPr>
        <w:t>(De incarn. Dei, n. 11).</w:t>
      </w:r>
    </w:p>
  </w:footnote>
  <w:footnote w:id="34">
    <w:p w14:paraId="68E6835A" w14:textId="77777777" w:rsidR="00AE4DBE" w:rsidRPr="004C59BB" w:rsidRDefault="00AE4DBE">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De incarn</w:t>
      </w:r>
      <w:r w:rsidRPr="004C59BB">
        <w:rPr>
          <w:color w:val="0000FF"/>
          <w:lang w:val="ru-RU"/>
        </w:rPr>
        <w:t xml:space="preserve">. </w:t>
      </w:r>
      <w:r w:rsidRPr="004C59BB">
        <w:rPr>
          <w:color w:val="0000FF"/>
        </w:rPr>
        <w:t>Dei</w:t>
      </w:r>
      <w:r w:rsidRPr="004C59BB">
        <w:rPr>
          <w:color w:val="0000FF"/>
          <w:lang w:val="ru-RU"/>
        </w:rPr>
        <w:t xml:space="preserve">, </w:t>
      </w:r>
      <w:r w:rsidRPr="004C59BB">
        <w:rPr>
          <w:color w:val="0000FF"/>
        </w:rPr>
        <w:t>n</w:t>
      </w:r>
      <w:r w:rsidRPr="004C59BB">
        <w:rPr>
          <w:color w:val="0000FF"/>
          <w:lang w:val="ru-RU"/>
        </w:rPr>
        <w:t>. 13. Sa ulahi sa maong buhat (</w:t>
      </w:r>
      <w:r w:rsidRPr="004C59BB">
        <w:rPr>
          <w:color w:val="0000FF"/>
        </w:rPr>
        <w:t>n</w:t>
      </w:r>
      <w:r w:rsidRPr="004C59BB">
        <w:rPr>
          <w:color w:val="0000FF"/>
          <w:lang w:val="ru-RU"/>
        </w:rPr>
        <w:t xml:space="preserve">. 20), gilista sa Balaang Amahan sa mubo nga paagi ang tanang mga rason sa Inkarnasyon sa Anak sa Dios ingon niini: 'Walay lain kondili ang Manluluwas mismo, nga sa sinugdanan nagmugna sa uniberso gikan sa walay bisan unsa, ang makahatag og pagkawalay-kadaut sa atong madunot nga kinaiyahan; – walay lain gawas kaniya nga hulagway sa Amahan ang makabalik sa hulagway sa Dios sa tawo; – walay lain gawas sa imong Ginoong Jesu-Cristo, nga mao ang kinabuhi mismo, ang makapataas sa atong mortal nga kinaiyahan ngadto sa pagkawalay kamatayon; – sa katapusan, walay lain makahatag sa katawhan og kahibalo mahitungod sa Amahan ug makapukan sa dautang idolatriya, gawas sa Pulong nga nagdumala sa uniberso, gawas sa usa ka tinuod ug bugtong Anak nga Natawo </w:t>
      </w:r>
      <w:r w:rsidR="005666A3" w:rsidRPr="004C59BB">
        <w:rPr>
          <w:color w:val="0000FF"/>
          <w:lang w:val="ru-RU"/>
        </w:rPr>
        <w:t xml:space="preserve">sa Amahan" </w:t>
      </w:r>
      <w:r w:rsidRPr="004C59BB">
        <w:rPr>
          <w:color w:val="0000FF"/>
          <w:lang w:val="ru-RU"/>
        </w:rPr>
        <w:t xml:space="preserve">(sa Chr. Readings 1838, </w:t>
      </w:r>
      <w:r w:rsidRPr="004C59BB">
        <w:rPr>
          <w:color w:val="0000FF"/>
        </w:rPr>
        <w:t>II</w:t>
      </w:r>
      <w:r w:rsidRPr="004C59BB">
        <w:rPr>
          <w:color w:val="0000FF"/>
          <w:lang w:val="ru-RU"/>
        </w:rPr>
        <w:t>, 132–133).</w:t>
      </w:r>
    </w:p>
  </w:footnote>
  <w:footnote w:id="35">
    <w:p w14:paraId="6E49EFA1" w14:textId="77777777" w:rsidR="00AB0280" w:rsidRPr="004C59BB" w:rsidRDefault="00AB0280">
      <w:pPr>
        <w:pStyle w:val="FootnoteText"/>
        <w:rPr>
          <w:color w:val="0000FF"/>
          <w:lang w:val="ru-RU"/>
        </w:rPr>
      </w:pPr>
      <w:r w:rsidRPr="004C59BB">
        <w:rPr>
          <w:rStyle w:val="FootnoteReference"/>
          <w:color w:val="0000FF"/>
        </w:rPr>
        <w:footnoteRef/>
      </w:r>
      <w:r w:rsidRPr="004C59BB">
        <w:rPr>
          <w:color w:val="0000FF"/>
          <w:lang w:val="ru-RU"/>
        </w:rPr>
        <w:t xml:space="preserve"> Tan-awa sa ibabaw – § 57: mahitungod sa pag-apil sa tanang Persona sa Labing Balaan nga Trinidad sa buhat sa paglalang, ug unya § 100.</w:t>
      </w:r>
    </w:p>
  </w:footnote>
  <w:footnote w:id="36">
    <w:p w14:paraId="257AEED2" w14:textId="77777777" w:rsidR="006E787C" w:rsidRPr="004C59BB" w:rsidRDefault="006E787C">
      <w:pPr>
        <w:pStyle w:val="FootnoteText"/>
        <w:rPr>
          <w:color w:val="0000FF"/>
          <w:lang w:val="ru-RU"/>
        </w:rPr>
      </w:pPr>
      <w:r w:rsidRPr="004C59BB">
        <w:rPr>
          <w:rStyle w:val="FootnoteReference"/>
          <w:color w:val="0000FF"/>
        </w:rPr>
        <w:footnoteRef/>
      </w:r>
      <w:r w:rsidRPr="004C59BB">
        <w:rPr>
          <w:color w:val="0000FF"/>
        </w:rPr>
        <w:t xml:space="preserve"> Athanas. de incarnat. Dei n. 1; Gregor. Nyss. contr. Eunom. orat. XII; cf. mga nota</w:t>
      </w:r>
      <w:r w:rsidRPr="004C59BB">
        <w:rPr>
          <w:color w:val="0000FF"/>
          <w:lang w:val="ru-RU"/>
        </w:rPr>
        <w:t xml:space="preserve"> 11, 13, 15.</w:t>
      </w:r>
    </w:p>
  </w:footnote>
  <w:footnote w:id="37">
    <w:p w14:paraId="7828C787" w14:textId="77777777" w:rsidR="006E787C" w:rsidRPr="004C59BB" w:rsidRDefault="006E787C">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Sa Epistola ngadto sa mga Hebreohanon</w:t>
      </w:r>
      <w:r w:rsidRPr="004C59BB">
        <w:rPr>
          <w:color w:val="0000FF"/>
          <w:lang w:val="ru-RU"/>
        </w:rPr>
        <w:t>, kabanata 2.</w:t>
      </w:r>
    </w:p>
  </w:footnote>
  <w:footnote w:id="38">
    <w:p w14:paraId="4F7B6CB2" w14:textId="77777777" w:rsidR="006E787C" w:rsidRPr="004C59BB" w:rsidRDefault="006E787C">
      <w:pPr>
        <w:pStyle w:val="FootnoteText"/>
        <w:rPr>
          <w:color w:val="0000FF"/>
        </w:rPr>
      </w:pPr>
      <w:r w:rsidRPr="004C59BB">
        <w:rPr>
          <w:rStyle w:val="FootnoteReference"/>
          <w:color w:val="0000FF"/>
        </w:rPr>
        <w:footnoteRef/>
      </w:r>
      <w:r w:rsidRPr="004C59BB">
        <w:rPr>
          <w:color w:val="0000FF"/>
          <w:lang w:val="ru-RU"/>
        </w:rPr>
        <w:t xml:space="preserve"> Homilía 38, mahitungod sa Epipanya, sa Mga Buhat sa </w:t>
      </w:r>
      <w:r w:rsidRPr="004C59BB">
        <w:rPr>
          <w:color w:val="0000FF"/>
        </w:rPr>
        <w:t>Balaang mga Amahan, bol. III, p. 245.</w:t>
      </w:r>
    </w:p>
  </w:footnote>
  <w:footnote w:id="39">
    <w:p w14:paraId="4D05BCCF" w14:textId="77777777" w:rsidR="006E787C" w:rsidRPr="004C59BB" w:rsidRDefault="006E787C">
      <w:pPr>
        <w:pStyle w:val="FootnoteText"/>
        <w:rPr>
          <w:color w:val="0000FF"/>
        </w:rPr>
      </w:pPr>
      <w:r w:rsidRPr="004C59BB">
        <w:rPr>
          <w:rStyle w:val="FootnoteReference"/>
          <w:color w:val="0000FF"/>
        </w:rPr>
        <w:footnoteRef/>
      </w:r>
      <w:r w:rsidRPr="004C59BB">
        <w:rPr>
          <w:color w:val="0000FF"/>
        </w:rPr>
        <w:t xml:space="preserve"> *Advers. haeres.* IV, p. 14.</w:t>
      </w:r>
    </w:p>
  </w:footnote>
  <w:footnote w:id="40">
    <w:p w14:paraId="70292A5C" w14:textId="77777777" w:rsidR="006E787C" w:rsidRPr="004C59BB" w:rsidRDefault="006E787C">
      <w:pPr>
        <w:pStyle w:val="FootnoteText"/>
        <w:rPr>
          <w:color w:val="0000FF"/>
        </w:rPr>
      </w:pPr>
      <w:r w:rsidRPr="004C59BB">
        <w:rPr>
          <w:rStyle w:val="FootnoteReference"/>
          <w:color w:val="0000FF"/>
        </w:rPr>
        <w:footnoteRef/>
      </w:r>
      <w:r w:rsidRPr="004C59BB">
        <w:rPr>
          <w:color w:val="0000FF"/>
        </w:rPr>
        <w:t xml:space="preserve"> </w:t>
      </w:r>
      <w:r w:rsidR="00CA5CE2" w:rsidRPr="004C59BB">
        <w:rPr>
          <w:color w:val="0000FF"/>
        </w:rPr>
        <w:t>Mahitungod sa Inkarnasyon sa Dios, n. 4.</w:t>
      </w:r>
    </w:p>
  </w:footnote>
  <w:footnote w:id="41">
    <w:p w14:paraId="764B1177" w14:textId="77777777" w:rsidR="00CA5CE2" w:rsidRPr="004C59BB" w:rsidRDefault="00CA5CE2">
      <w:pPr>
        <w:pStyle w:val="FootnoteText"/>
        <w:rPr>
          <w:color w:val="0000FF"/>
          <w:lang w:val="ru-RU"/>
        </w:rPr>
      </w:pPr>
      <w:r w:rsidRPr="004C59BB">
        <w:rPr>
          <w:rStyle w:val="FootnoteReference"/>
          <w:color w:val="0000FF"/>
        </w:rPr>
        <w:footnoteRef/>
      </w:r>
      <w:r w:rsidRPr="004C59BB">
        <w:rPr>
          <w:color w:val="0000FF"/>
        </w:rPr>
        <w:t xml:space="preserve"> </w:t>
      </w:r>
      <w:r w:rsidRPr="004C59BB">
        <w:rPr>
          <w:color w:val="0000FF"/>
          <w:lang w:val="ru-RU"/>
        </w:rPr>
        <w:t xml:space="preserve">Mga Sermon </w:t>
      </w:r>
      <w:r w:rsidRPr="004C59BB">
        <w:rPr>
          <w:color w:val="0000FF"/>
        </w:rPr>
        <w:t xml:space="preserve">sa </w:t>
      </w:r>
      <w:r w:rsidRPr="004C59BB">
        <w:rPr>
          <w:color w:val="0000FF"/>
          <w:lang w:val="ru-RU"/>
        </w:rPr>
        <w:t>Teolohiya,</w:t>
      </w:r>
      <w:r w:rsidRPr="004C59BB">
        <w:rPr>
          <w:color w:val="0000FF"/>
        </w:rPr>
        <w:t xml:space="preserve"> Libro IV</w:t>
      </w:r>
      <w:r w:rsidRPr="004C59BB">
        <w:rPr>
          <w:color w:val="0000FF"/>
          <w:lang w:val="ru-RU"/>
        </w:rPr>
        <w:t xml:space="preserve">, sa Mga Buhat sa Balaang mga Amahan, </w:t>
      </w:r>
      <w:r w:rsidRPr="004C59BB">
        <w:rPr>
          <w:color w:val="0000FF"/>
        </w:rPr>
        <w:t>Tomo III</w:t>
      </w:r>
      <w:r w:rsidRPr="004C59BB">
        <w:rPr>
          <w:color w:val="0000FF"/>
          <w:lang w:val="ru-RU"/>
        </w:rPr>
        <w:t>, p. 79.</w:t>
      </w:r>
    </w:p>
  </w:footnote>
  <w:footnote w:id="42">
    <w:p w14:paraId="38EA00C9" w14:textId="77777777" w:rsidR="00CA5CE2" w:rsidRPr="004C59BB" w:rsidRDefault="00CA5CE2">
      <w:pPr>
        <w:pStyle w:val="FootnoteText"/>
        <w:rPr>
          <w:color w:val="0000FF"/>
        </w:rPr>
      </w:pPr>
      <w:r w:rsidRPr="004C59BB">
        <w:rPr>
          <w:rStyle w:val="FootnoteReference"/>
          <w:color w:val="0000FF"/>
        </w:rPr>
        <w:footnoteRef/>
      </w:r>
      <w:r w:rsidRPr="004C59BB">
        <w:rPr>
          <w:color w:val="0000FF"/>
        </w:rPr>
        <w:t xml:space="preserve"> Sa Genesis, Homilía III, n. 4, XXIII, n. 6.</w:t>
      </w:r>
    </w:p>
  </w:footnote>
  <w:footnote w:id="43">
    <w:p w14:paraId="042CF0EC" w14:textId="77777777" w:rsidR="00CA5CE2" w:rsidRPr="004C59BB" w:rsidRDefault="00CA5CE2">
      <w:pPr>
        <w:pStyle w:val="FootnoteText"/>
        <w:rPr>
          <w:color w:val="0000FF"/>
        </w:rPr>
      </w:pPr>
      <w:r w:rsidRPr="004C59BB">
        <w:rPr>
          <w:rStyle w:val="FootnoteReference"/>
          <w:color w:val="0000FF"/>
        </w:rPr>
        <w:footnoteRef/>
      </w:r>
      <w:r w:rsidRPr="004C59BB">
        <w:rPr>
          <w:color w:val="0000FF"/>
          <w:lang w:val="ru-RU"/>
        </w:rPr>
        <w:t xml:space="preserve"> Mahitungod sa Balaang Espiritu, kabanata 15, sa *The Works of </w:t>
      </w:r>
      <w:r w:rsidRPr="004C59BB">
        <w:rPr>
          <w:color w:val="0000FF"/>
        </w:rPr>
        <w:t>the</w:t>
      </w:r>
      <w:r w:rsidRPr="004C59BB">
        <w:rPr>
          <w:color w:val="0000FF"/>
          <w:lang w:val="ru-RU"/>
        </w:rPr>
        <w:t xml:space="preserve"> Holy </w:t>
      </w:r>
      <w:r w:rsidRPr="004C59BB">
        <w:rPr>
          <w:color w:val="0000FF"/>
        </w:rPr>
        <w:t>Fathers*, bol. VII, p. 282.</w:t>
      </w:r>
    </w:p>
  </w:footnote>
  <w:footnote w:id="44">
    <w:p w14:paraId="4B232F4D" w14:textId="77777777" w:rsidR="00CA5CE2" w:rsidRPr="004C59BB" w:rsidRDefault="00CA5CE2">
      <w:pPr>
        <w:pStyle w:val="FootnoteText"/>
        <w:rPr>
          <w:color w:val="0000FF"/>
        </w:rPr>
      </w:pPr>
      <w:r w:rsidRPr="004C59BB">
        <w:rPr>
          <w:rStyle w:val="FootnoteReference"/>
          <w:color w:val="0000FF"/>
        </w:rPr>
        <w:footnoteRef/>
      </w:r>
      <w:r w:rsidRPr="004C59BB">
        <w:rPr>
          <w:color w:val="0000FF"/>
        </w:rPr>
        <w:t xml:space="preserve"> Sermon sa Mga Pulong sa Ginoo VI. Ug sa lain nga dapit: 'Kung wala malaglag ang tawo, dili unta moabot ang Anak sa Tawo' (Sermon CLXXIV, n. 2; cf. n. 8).</w:t>
      </w:r>
    </w:p>
  </w:footnote>
  <w:footnote w:id="45">
    <w:p w14:paraId="1FDA8533" w14:textId="77777777" w:rsidR="00CA5CE2" w:rsidRPr="004C59BB" w:rsidRDefault="00CA5CE2">
      <w:pPr>
        <w:pStyle w:val="FootnoteText"/>
        <w:rPr>
          <w:color w:val="0000FF"/>
        </w:rPr>
      </w:pPr>
      <w:r w:rsidRPr="004C59BB">
        <w:rPr>
          <w:rStyle w:val="FootnoteReference"/>
          <w:color w:val="0000FF"/>
        </w:rPr>
        <w:footnoteRef/>
      </w:r>
      <w:r w:rsidRPr="004C59BB">
        <w:rPr>
          <w:color w:val="0000FF"/>
        </w:rPr>
        <w:t xml:space="preserve"> Eksposisyon sa 1 Mga Hari, Libro IV, Kapitulo 1.</w:t>
      </w:r>
    </w:p>
  </w:footnote>
  <w:footnote w:id="46">
    <w:p w14:paraId="1D34C268" w14:textId="77777777" w:rsidR="00CA5CE2" w:rsidRPr="004C59BB" w:rsidRDefault="00CA5CE2">
      <w:pPr>
        <w:pStyle w:val="FootnoteText"/>
        <w:rPr>
          <w:color w:val="0000FF"/>
        </w:rPr>
      </w:pPr>
      <w:r w:rsidRPr="004C59BB">
        <w:rPr>
          <w:rStyle w:val="FootnoteReference"/>
          <w:color w:val="0000FF"/>
        </w:rPr>
        <w:footnoteRef/>
      </w:r>
      <w:r w:rsidRPr="004C59BB">
        <w:rPr>
          <w:color w:val="0000FF"/>
        </w:rPr>
        <w:t xml:space="preserve"> 'Nahitabo kini… alang sa kaluwasan sa katawhan, ang Anak sa Tawo.' *De Trinit.* III, 4.</w:t>
      </w:r>
    </w:p>
  </w:footnote>
  <w:footnote w:id="47">
    <w:p w14:paraId="0C12D132" w14:textId="77777777" w:rsidR="00CA5CE2" w:rsidRPr="004C59BB" w:rsidRDefault="00CA5CE2">
      <w:pPr>
        <w:pStyle w:val="FootnoteText"/>
        <w:rPr>
          <w:color w:val="0000FF"/>
          <w:lang w:val="el-GR"/>
        </w:rPr>
      </w:pPr>
      <w:r w:rsidRPr="004C59BB">
        <w:rPr>
          <w:rStyle w:val="FootnoteReference"/>
          <w:color w:val="0000FF"/>
        </w:rPr>
        <w:footnoteRef/>
      </w:r>
      <w:r w:rsidRPr="004C59BB">
        <w:rPr>
          <w:color w:val="0000FF"/>
        </w:rPr>
        <w:t xml:space="preserve"> Unsa man ang hinungdan sa Inkarnasyon, kon dili aron ang unod, nga nakasala, mapalagyan? </w:t>
      </w:r>
      <w:r w:rsidRPr="004C59BB">
        <w:rPr>
          <w:color w:val="0000FF"/>
          <w:lang w:val="el-GR"/>
        </w:rPr>
        <w:t>(</w:t>
      </w:r>
      <w:r w:rsidRPr="004C59BB">
        <w:rPr>
          <w:color w:val="0000FF"/>
        </w:rPr>
        <w:t>Mahitungod sa Inkarnasyon</w:t>
      </w:r>
      <w:r w:rsidRPr="004C59BB">
        <w:rPr>
          <w:color w:val="0000FF"/>
          <w:lang w:val="el-GR"/>
        </w:rPr>
        <w:t xml:space="preserve">, Kapitulo </w:t>
      </w:r>
      <w:r w:rsidRPr="004C59BB">
        <w:rPr>
          <w:color w:val="0000FF"/>
        </w:rPr>
        <w:t>VI</w:t>
      </w:r>
      <w:r w:rsidRPr="004C59BB">
        <w:rPr>
          <w:color w:val="0000FF"/>
          <w:lang w:val="el-GR"/>
        </w:rPr>
        <w:t>).</w:t>
      </w:r>
    </w:p>
  </w:footnote>
  <w:footnote w:id="48">
    <w:p w14:paraId="48F03498" w14:textId="77777777" w:rsidR="00CA5CE2" w:rsidRPr="004C59BB" w:rsidRDefault="00CA5CE2">
      <w:pPr>
        <w:pStyle w:val="FootnoteText"/>
        <w:rPr>
          <w:color w:val="0000FF"/>
        </w:rPr>
      </w:pPr>
      <w:r w:rsidRPr="004C59BB">
        <w:rPr>
          <w:rStyle w:val="FootnoteReference"/>
          <w:color w:val="0000FF"/>
        </w:rPr>
        <w:footnoteRef/>
      </w:r>
      <w:r w:rsidRPr="004C59BB">
        <w:rPr>
          <w:color w:val="0000FF"/>
          <w:lang w:val="el-GR"/>
        </w:rPr>
        <w:t xml:space="preserve"> O ang pag-abot sa Ginoo hingpit alang sa kaayohan sa tawo, nga natulog nga patay sa lubnganan sa kangitngit ug sala... </w:t>
      </w:r>
      <w:r w:rsidRPr="004C59BB">
        <w:rPr>
          <w:color w:val="0000FF"/>
        </w:rPr>
        <w:t>Homily XXXIV.</w:t>
      </w:r>
    </w:p>
  </w:footnote>
  <w:footnote w:id="49">
    <w:p w14:paraId="421E855C" w14:textId="77777777" w:rsidR="00CA5CE2" w:rsidRPr="004C59BB" w:rsidRDefault="00CA5CE2">
      <w:pPr>
        <w:pStyle w:val="FootnoteText"/>
        <w:rPr>
          <w:color w:val="0000FF"/>
        </w:rPr>
      </w:pPr>
      <w:r w:rsidRPr="004C59BB">
        <w:rPr>
          <w:rStyle w:val="FootnoteReference"/>
          <w:color w:val="0000FF"/>
        </w:rPr>
        <w:footnoteRef/>
      </w:r>
      <w:r w:rsidRPr="004C59BB">
        <w:rPr>
          <w:color w:val="0000FF"/>
        </w:rPr>
        <w:t xml:space="preserve"> Leo, Sermon III sa Pentekostes; Tertullian, Mahitungod sa Unod ni Kristo, kabanata XIV; Glemerius sa Alexandria, Paedagogus III, 1; Origen, Homily XXIV sa Numeros, n. 1; Gregory sa Nyssa, Katekismo, kabanata XV.</w:t>
      </w:r>
    </w:p>
  </w:footnote>
  <w:footnote w:id="50">
    <w:p w14:paraId="27EEE19B" w14:textId="77777777" w:rsidR="00CA5CE2" w:rsidRPr="004C59BB" w:rsidRDefault="00CA5CE2">
      <w:pPr>
        <w:pStyle w:val="FootnoteText"/>
        <w:rPr>
          <w:color w:val="0000FF"/>
          <w:lang w:val="ru-RU"/>
        </w:rPr>
      </w:pPr>
      <w:r w:rsidRPr="004C59BB">
        <w:rPr>
          <w:rStyle w:val="FootnoteReference"/>
          <w:color w:val="0000FF"/>
        </w:rPr>
        <w:footnoteRef/>
      </w:r>
      <w:r w:rsidRPr="004C59BB">
        <w:rPr>
          <w:color w:val="0000FF"/>
        </w:rPr>
        <w:t xml:space="preserve"> </w:t>
      </w:r>
      <w:r w:rsidR="002E6070" w:rsidRPr="004C59BB">
        <w:rPr>
          <w:color w:val="0000FF"/>
        </w:rPr>
        <w:t>Sumala sa mga Pelagian (Cassian, *De incarnat. Christi contr</w:t>
      </w:r>
      <w:r w:rsidR="002E6070" w:rsidRPr="004C59BB">
        <w:rPr>
          <w:color w:val="0000FF"/>
          <w:lang w:val="ru-RU"/>
        </w:rPr>
        <w:t xml:space="preserve">. </w:t>
      </w:r>
      <w:r w:rsidR="002E6070" w:rsidRPr="004C59BB">
        <w:rPr>
          <w:color w:val="0000FF"/>
        </w:rPr>
        <w:t>Nestor</w:t>
      </w:r>
      <w:r w:rsidR="002E6070" w:rsidRPr="004C59BB">
        <w:rPr>
          <w:color w:val="0000FF"/>
          <w:lang w:val="ru-RU"/>
        </w:rPr>
        <w:t xml:space="preserve">.* 1, </w:t>
      </w:r>
      <w:r w:rsidR="002E6070" w:rsidRPr="004C59BB">
        <w:rPr>
          <w:color w:val="0000FF"/>
        </w:rPr>
        <w:t>c</w:t>
      </w:r>
      <w:r w:rsidR="002E6070" w:rsidRPr="004C59BB">
        <w:rPr>
          <w:color w:val="0000FF"/>
          <w:lang w:val="ru-RU"/>
        </w:rPr>
        <w:t>. 3), kini nga panan-aw gituohan sa daghang mga Eskolastiko (</w:t>
      </w:r>
      <w:r w:rsidR="002E6070" w:rsidRPr="004C59BB">
        <w:rPr>
          <w:color w:val="0000FF"/>
        </w:rPr>
        <w:t>Alex</w:t>
      </w:r>
      <w:r w:rsidR="002E6070" w:rsidRPr="004C59BB">
        <w:rPr>
          <w:color w:val="0000FF"/>
          <w:lang w:val="ru-RU"/>
        </w:rPr>
        <w:t xml:space="preserve">. </w:t>
      </w:r>
      <w:r w:rsidR="002E6070" w:rsidRPr="004C59BB">
        <w:rPr>
          <w:color w:val="0000FF"/>
        </w:rPr>
        <w:t xml:space="preserve">Halens, *P.* III, qu. II, memb. 13; Alhert. M., *Sent.* III, dist. XX, art. 4; Dunc. Scot. Sent. IIIj, dist. VII, quaest. 3; dist. XIX, qu. 1), ingon man usab sa mga Calvinista ug mga Socinian. </w:t>
      </w:r>
      <w:r w:rsidR="002E6070" w:rsidRPr="004C59BB">
        <w:rPr>
          <w:color w:val="0000FF"/>
          <w:lang w:val="ru-RU"/>
        </w:rPr>
        <w:t xml:space="preserve">Ang usa ka detalyadong pagsupak sa ilang mga pangunang argumento makita sa The Theology of Theophan Prokopovich, </w:t>
      </w:r>
      <w:r w:rsidR="002E6070" w:rsidRPr="004C59BB">
        <w:rPr>
          <w:color w:val="0000FF"/>
        </w:rPr>
        <w:t>vol</w:t>
      </w:r>
      <w:r w:rsidR="002E6070" w:rsidRPr="004C59BB">
        <w:rPr>
          <w:color w:val="0000FF"/>
          <w:lang w:val="ru-RU"/>
        </w:rPr>
        <w:t xml:space="preserve">. </w:t>
      </w:r>
      <w:r w:rsidR="002E6070" w:rsidRPr="004C59BB">
        <w:rPr>
          <w:color w:val="0000FF"/>
        </w:rPr>
        <w:t>III</w:t>
      </w:r>
      <w:r w:rsidR="002E6070" w:rsidRPr="004C59BB">
        <w:rPr>
          <w:color w:val="0000FF"/>
          <w:lang w:val="ru-RU"/>
        </w:rPr>
        <w:t>, pp. 205–217.</w:t>
      </w:r>
    </w:p>
  </w:footnote>
  <w:footnote w:id="51">
    <w:p w14:paraId="1251C038" w14:textId="77777777" w:rsidR="002E6070" w:rsidRPr="004C59BB" w:rsidRDefault="002E6070">
      <w:pPr>
        <w:pStyle w:val="FootnoteText"/>
        <w:rPr>
          <w:color w:val="0000FF"/>
          <w:lang w:val="ru-RU"/>
        </w:rPr>
      </w:pPr>
      <w:r w:rsidRPr="004C59BB">
        <w:rPr>
          <w:rStyle w:val="FootnoteReference"/>
          <w:color w:val="0000FF"/>
        </w:rPr>
        <w:footnoteRef/>
      </w:r>
      <w:r w:rsidRPr="004C59BB">
        <w:rPr>
          <w:color w:val="0000FF"/>
          <w:lang w:val="ru-RU"/>
        </w:rPr>
        <w:t xml:space="preserve"> Diksyonaryo sa Teolohiya, </w:t>
      </w:r>
      <w:r w:rsidRPr="004C59BB">
        <w:rPr>
          <w:color w:val="0000FF"/>
        </w:rPr>
        <w:t>bol. V</w:t>
      </w:r>
      <w:r w:rsidRPr="004C59BB">
        <w:rPr>
          <w:color w:val="0000FF"/>
          <w:lang w:val="ru-RU"/>
        </w:rPr>
        <w:t xml:space="preserve">, sa Mga Buhat sa Balaang mga Amahan, bol. </w:t>
      </w:r>
      <w:r w:rsidRPr="004C59BB">
        <w:rPr>
          <w:color w:val="0000FF"/>
        </w:rPr>
        <w:t>III</w:t>
      </w:r>
      <w:r w:rsidRPr="004C59BB">
        <w:rPr>
          <w:color w:val="0000FF"/>
          <w:lang w:val="ru-RU"/>
        </w:rPr>
        <w:t>, p. 125.</w:t>
      </w:r>
    </w:p>
  </w:footnote>
  <w:footnote w:id="52">
    <w:p w14:paraId="6547CDB4" w14:textId="77777777" w:rsidR="002E6070" w:rsidRPr="004C59BB" w:rsidRDefault="002E6070">
      <w:pPr>
        <w:pStyle w:val="FootnoteText"/>
        <w:rPr>
          <w:color w:val="0000FF"/>
        </w:rPr>
      </w:pPr>
      <w:r w:rsidRPr="004C59BB">
        <w:rPr>
          <w:rStyle w:val="FootnoteReference"/>
          <w:color w:val="0000FF"/>
        </w:rPr>
        <w:footnoteRef/>
      </w:r>
      <w:r w:rsidRPr="004C59BB">
        <w:rPr>
          <w:color w:val="0000FF"/>
        </w:rPr>
        <w:t xml:space="preserve"> Orat. in diem. Natal., in Opp. Vol. III, p. 341, Paris</w:t>
      </w:r>
      <w:r w:rsidRPr="004C59BB">
        <w:rPr>
          <w:color w:val="0000FF"/>
          <w:lang w:val="ru-RU"/>
        </w:rPr>
        <w:t xml:space="preserve">, 1638. Nagpadayon unya ang Balaang Amahan: 'Sa dihang ang tanang gahum sa sala mitumaw gikan niining gamot, mitubo kini sa nagkalain-laing porma ug nagpadayag sa kaugalingon sa kabubut-on sa mga tawo, nga ilado sa ilang pagkadautan sa tanang kapanahonan; unya, ingon sa Apostol, pagpasagdan sa mga kapanahonan sa pagkawalay-hibalo, ang Dios (Buhat 17:30) miabot sa katapusang mga adlaw… Unya, pinaagi sa unod sa tawo, Gidugmok Niya ang daghang ulo sa </w:t>
      </w:r>
      <w:r w:rsidR="005666A3" w:rsidRPr="004C59BB">
        <w:rPr>
          <w:color w:val="0000FF"/>
          <w:lang w:val="ru-RU"/>
        </w:rPr>
        <w:t xml:space="preserve">bitin…" </w:t>
      </w:r>
      <w:r w:rsidRPr="004C59BB">
        <w:rPr>
          <w:color w:val="0000FF"/>
          <w:lang w:val="ru-RU"/>
        </w:rPr>
        <w:t xml:space="preserve">(ibid., p. 342). Ang maong ideya gipatin-aw usab ni: San Gregorio nga Teologo (Works of the Holy Fathers, vol. III, </w:t>
      </w:r>
      <w:r w:rsidR="00F45CFB" w:rsidRPr="004C59BB">
        <w:rPr>
          <w:b/>
          <w:color w:val="0000FF"/>
          <w:lang w:val="ru-RU"/>
        </w:rPr>
        <w:t xml:space="preserve">pp. 294–295) </w:t>
      </w:r>
      <w:r w:rsidRPr="004C59BB">
        <w:rPr>
          <w:color w:val="0000FF"/>
          <w:lang w:val="ru-RU"/>
        </w:rPr>
        <w:t xml:space="preserve">ug ni Beato Teodoreto </w:t>
      </w:r>
      <w:r w:rsidRPr="004C59BB">
        <w:rPr>
          <w:color w:val="0000FF"/>
        </w:rPr>
        <w:t>(Contr. Graec. Serm. VI, in Opp., vol. IV, p. 579).</w:t>
      </w:r>
    </w:p>
  </w:footnote>
  <w:footnote w:id="53">
    <w:p w14:paraId="0EAB566C" w14:textId="77777777" w:rsidR="002E6070" w:rsidRPr="004C59BB" w:rsidRDefault="002E6070">
      <w:pPr>
        <w:pStyle w:val="FootnoteText"/>
        <w:rPr>
          <w:color w:val="0000FF"/>
        </w:rPr>
      </w:pPr>
      <w:r w:rsidRPr="004C59BB">
        <w:rPr>
          <w:rStyle w:val="FootnoteReference"/>
          <w:color w:val="0000FF"/>
        </w:rPr>
        <w:footnoteRef/>
      </w:r>
      <w:r w:rsidRPr="004C59BB">
        <w:rPr>
          <w:color w:val="0000FF"/>
        </w:rPr>
        <w:t xml:space="preserve"> Sa Juan, Tract. XXXI, n. 5.</w:t>
      </w:r>
    </w:p>
  </w:footnote>
  <w:footnote w:id="54">
    <w:p w14:paraId="5E1F3384" w14:textId="77777777" w:rsidR="002E6070" w:rsidRPr="004C59BB" w:rsidRDefault="002E6070">
      <w:pPr>
        <w:pStyle w:val="FootnoteText"/>
        <w:rPr>
          <w:color w:val="0000FF"/>
          <w:lang w:val="ru-RU"/>
        </w:rPr>
      </w:pPr>
      <w:r w:rsidRPr="004C59BB">
        <w:rPr>
          <w:rStyle w:val="FootnoteReference"/>
          <w:color w:val="0000FF"/>
        </w:rPr>
        <w:footnoteRef/>
      </w:r>
      <w:r w:rsidRPr="004C59BB">
        <w:rPr>
          <w:color w:val="0000FF"/>
          <w:lang w:val="ru-RU"/>
        </w:rPr>
        <w:t xml:space="preserve"> Mahitungod sa Balaang Espiritu, kabanata 14, sa The Works of the Holy Fathers, </w:t>
      </w:r>
      <w:r w:rsidRPr="004C59BB">
        <w:rPr>
          <w:color w:val="0000FF"/>
        </w:rPr>
        <w:t>bol</w:t>
      </w:r>
      <w:r w:rsidRPr="004C59BB">
        <w:rPr>
          <w:color w:val="0000FF"/>
          <w:lang w:val="ru-RU"/>
        </w:rPr>
        <w:t>.</w:t>
      </w:r>
      <w:r w:rsidRPr="004C59BB">
        <w:rPr>
          <w:color w:val="0000FF"/>
        </w:rPr>
        <w:t xml:space="preserve"> VII</w:t>
      </w:r>
      <w:r w:rsidRPr="004C59BB">
        <w:rPr>
          <w:color w:val="0000FF"/>
          <w:lang w:val="ru-RU"/>
        </w:rPr>
        <w:t xml:space="preserve">, pp. 280–281. Tan-awa usab ang homilía ni San Gregorio ang Teologo sa Balaang Pasko sa Pagkabanhaw, sa The Works of the Holy Fathers, </w:t>
      </w:r>
      <w:r w:rsidRPr="004C59BB">
        <w:rPr>
          <w:color w:val="0000FF"/>
        </w:rPr>
        <w:t>bol. IV</w:t>
      </w:r>
      <w:r w:rsidRPr="004C59BB">
        <w:rPr>
          <w:color w:val="0000FF"/>
          <w:lang w:val="ru-RU"/>
        </w:rPr>
        <w:t>, pp. 164–165.</w:t>
      </w:r>
    </w:p>
  </w:footnote>
  <w:footnote w:id="55">
    <w:p w14:paraId="6E083753" w14:textId="77777777" w:rsidR="002E6070" w:rsidRPr="004C59BB" w:rsidRDefault="002E607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Tan-awa sa Ethym</w:t>
      </w:r>
      <w:r w:rsidRPr="004C59BB">
        <w:rPr>
          <w:color w:val="0000FF"/>
          <w:lang w:val="ru-RU"/>
        </w:rPr>
        <w:t xml:space="preserve">. </w:t>
      </w:r>
      <w:r w:rsidRPr="004C59BB">
        <w:rPr>
          <w:color w:val="0000FF"/>
        </w:rPr>
        <w:t>Zygaben</w:t>
      </w:r>
      <w:r w:rsidRPr="004C59BB">
        <w:rPr>
          <w:color w:val="0000FF"/>
          <w:lang w:val="ru-RU"/>
        </w:rPr>
        <w:t xml:space="preserve">. </w:t>
      </w:r>
      <w:r w:rsidRPr="004C59BB">
        <w:rPr>
          <w:color w:val="0000FF"/>
        </w:rPr>
        <w:t>Panopl. Par. 1, Tit. 7, p. 142.</w:t>
      </w:r>
    </w:p>
  </w:footnote>
  <w:footnote w:id="56">
    <w:p w14:paraId="4C3F6C54" w14:textId="77777777" w:rsidR="002E6070" w:rsidRPr="004C59BB" w:rsidRDefault="002E6070">
      <w:pPr>
        <w:pStyle w:val="FootnoteText"/>
        <w:rPr>
          <w:color w:val="0000FF"/>
          <w:lang w:val="ru-RU"/>
        </w:rPr>
      </w:pPr>
      <w:r w:rsidRPr="004C59BB">
        <w:rPr>
          <w:rStyle w:val="FootnoteReference"/>
          <w:color w:val="0000FF"/>
        </w:rPr>
        <w:footnoteRef/>
      </w:r>
      <w:r w:rsidRPr="004C59BB">
        <w:rPr>
          <w:color w:val="0000FF"/>
        </w:rPr>
        <w:t xml:space="preserve"> San </w:t>
      </w:r>
      <w:r w:rsidRPr="004C59BB">
        <w:rPr>
          <w:color w:val="0000FF"/>
          <w:lang w:val="ru-RU"/>
        </w:rPr>
        <w:t xml:space="preserve">Demetrio </w:t>
      </w:r>
      <w:r w:rsidRPr="004C59BB">
        <w:rPr>
          <w:color w:val="0000FF"/>
        </w:rPr>
        <w:t xml:space="preserve">sa </w:t>
      </w:r>
      <w:r w:rsidRPr="004C59BB">
        <w:rPr>
          <w:color w:val="0000FF"/>
          <w:lang w:val="ru-RU"/>
        </w:rPr>
        <w:t xml:space="preserve">Rostov, Tinipong mga Buhat, bol. </w:t>
      </w:r>
      <w:r w:rsidRPr="004C59BB">
        <w:rPr>
          <w:color w:val="0000FF"/>
        </w:rPr>
        <w:t>III</w:t>
      </w:r>
      <w:r w:rsidRPr="004C59BB">
        <w:rPr>
          <w:color w:val="0000FF"/>
          <w:lang w:val="ru-RU"/>
        </w:rPr>
        <w:t xml:space="preserve">, p. 101, sa *Chronicle Readings* 1842, </w:t>
      </w:r>
      <w:r w:rsidRPr="004C59BB">
        <w:rPr>
          <w:color w:val="0000FF"/>
        </w:rPr>
        <w:t>IV</w:t>
      </w:r>
      <w:r w:rsidRPr="004C59BB">
        <w:rPr>
          <w:color w:val="0000FF"/>
          <w:lang w:val="ru-RU"/>
        </w:rPr>
        <w:t>, 395.</w:t>
      </w:r>
    </w:p>
  </w:footnote>
  <w:footnote w:id="57">
    <w:p w14:paraId="382BB20D" w14:textId="77777777" w:rsidR="002E6070" w:rsidRPr="004C59BB" w:rsidRDefault="002E6070">
      <w:pPr>
        <w:pStyle w:val="FootnoteText"/>
        <w:rPr>
          <w:color w:val="0000FF"/>
          <w:lang w:val="ru-RU"/>
        </w:rPr>
      </w:pPr>
      <w:r w:rsidRPr="004C59BB">
        <w:rPr>
          <w:rStyle w:val="FootnoteReference"/>
          <w:color w:val="0000FF"/>
        </w:rPr>
        <w:footnoteRef/>
      </w:r>
      <w:r w:rsidRPr="004C59BB">
        <w:rPr>
          <w:color w:val="0000FF"/>
          <w:lang w:val="ru-RU"/>
        </w:rPr>
        <w:t xml:space="preserve"> Tan-awa sa relihiyon sa panahon sa mga patriyarka, Introduksyon sa Ortodoksong Teolohiya. </w:t>
      </w:r>
      <w:r w:rsidRPr="004C59BB">
        <w:rPr>
          <w:color w:val="0000FF"/>
        </w:rPr>
        <w:t>A</w:t>
      </w:r>
      <w:r w:rsidRPr="004C59BB">
        <w:rPr>
          <w:color w:val="0000FF"/>
          <w:lang w:val="ru-RU"/>
        </w:rPr>
        <w:t>. M.</w:t>
      </w:r>
    </w:p>
  </w:footnote>
  <w:footnote w:id="58">
    <w:p w14:paraId="7F5A66E6" w14:textId="77777777" w:rsidR="00A84D26" w:rsidRPr="004C59BB" w:rsidRDefault="00A84D26">
      <w:pPr>
        <w:pStyle w:val="FootnoteText"/>
        <w:rPr>
          <w:color w:val="0000FF"/>
          <w:lang w:val="ru-RU"/>
        </w:rPr>
      </w:pPr>
      <w:r w:rsidRPr="004C59BB">
        <w:rPr>
          <w:rStyle w:val="FootnoteReference"/>
          <w:color w:val="0000FF"/>
        </w:rPr>
        <w:footnoteRef/>
      </w:r>
      <w:r w:rsidRPr="004C59BB">
        <w:rPr>
          <w:color w:val="0000FF"/>
          <w:lang w:val="ru-RU"/>
        </w:rPr>
        <w:t xml:space="preserve"> Ang Simbahan sukad pa sa karaan nga panahon nagtuo nga nakab-ot ni Adan ang kaluwasan, sama sa makita sa mga pagpamatuod ni Irenaeus (</w:t>
      </w:r>
      <w:r w:rsidRPr="004C59BB">
        <w:rPr>
          <w:color w:val="0000FF"/>
        </w:rPr>
        <w:t>Adv</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 xml:space="preserve">III, c. 54), Tertullian (Contr. Marcion, lib. II), Origen (In Matth. homil., XXXIII) ug uban pa. </w:t>
      </w:r>
      <w:r w:rsidRPr="004C59BB">
        <w:rPr>
          <w:color w:val="0000FF"/>
          <w:lang w:val="ru-RU"/>
        </w:rPr>
        <w:t xml:space="preserve">Ang una naghisgot sa mga Encratita, mga heretiko sa ikaduhang siglo: 'Gibaliwala pa gani nila ang kaluwasan sa unang tawo, nga, bisan pa man, usa ka imbentong buhat nila. Usa ka si Tatian ang unang nagpasulod niining blasphemous nga doktrina… ug naghimo og kaugalingong mga ebidensya aron supakon ang doktrina sa kaluwasan ni </w:t>
      </w:r>
      <w:r w:rsidR="005666A3" w:rsidRPr="004C59BB">
        <w:rPr>
          <w:color w:val="0000FF"/>
          <w:lang w:val="ru-RU"/>
        </w:rPr>
        <w:t xml:space="preserve">Adan" </w:t>
      </w:r>
      <w:r w:rsidRPr="004C59BB">
        <w:rPr>
          <w:color w:val="0000FF"/>
          <w:lang w:val="ru-RU"/>
        </w:rPr>
        <w:t xml:space="preserve">(tan-awa si Eusebius, Ecclesiastical History, Book </w:t>
      </w:r>
      <w:r w:rsidRPr="004C59BB">
        <w:rPr>
          <w:color w:val="0000FF"/>
        </w:rPr>
        <w:t>IV</w:t>
      </w:r>
      <w:r w:rsidRPr="004C59BB">
        <w:rPr>
          <w:color w:val="0000FF"/>
          <w:lang w:val="ru-RU"/>
        </w:rPr>
        <w:t>, Chapter 29, sa Russian nga hubad, pp. 242–243).</w:t>
      </w:r>
    </w:p>
  </w:footnote>
  <w:footnote w:id="59">
    <w:p w14:paraId="4A2A7F03" w14:textId="77777777" w:rsidR="00A84D26" w:rsidRPr="004C59BB" w:rsidRDefault="00A84D26">
      <w:pPr>
        <w:pStyle w:val="FootnoteText"/>
        <w:rPr>
          <w:color w:val="0000FF"/>
        </w:rPr>
      </w:pPr>
      <w:r w:rsidRPr="004C59BB">
        <w:rPr>
          <w:rStyle w:val="FootnoteReference"/>
          <w:color w:val="0000FF"/>
        </w:rPr>
        <w:footnoteRef/>
      </w:r>
      <w:r w:rsidRPr="004C59BB">
        <w:rPr>
          <w:color w:val="0000FF"/>
          <w:lang w:val="ru-RU"/>
        </w:rPr>
        <w:t xml:space="preserve"> Kining tanan nga mga propesiya mahitungod sa Mesiyas, nga gikan pa sa mga panahon sa mga patriyarka ug sa wala pa ang balaod, among gisusi na kaniadto</w:t>
      </w:r>
      <w:r w:rsidRPr="004C59BB">
        <w:rPr>
          <w:color w:val="0000FF"/>
        </w:rPr>
        <w:t>. Introduction to Orthodox Theology, §§ 61, 77–89.</w:t>
      </w:r>
    </w:p>
  </w:footnote>
  <w:footnote w:id="60">
    <w:p w14:paraId="5B5780DC" w14:textId="77777777" w:rsidR="00A84D26" w:rsidRPr="004C59BB" w:rsidRDefault="00A84D26">
      <w:pPr>
        <w:pStyle w:val="FootnoteText"/>
        <w:rPr>
          <w:color w:val="0000FF"/>
        </w:rPr>
      </w:pPr>
      <w:r w:rsidRPr="004C59BB">
        <w:rPr>
          <w:rStyle w:val="FootnoteReference"/>
          <w:color w:val="0000FF"/>
        </w:rPr>
        <w:footnoteRef/>
      </w:r>
      <w:r w:rsidRPr="004C59BB">
        <w:rPr>
          <w:color w:val="0000FF"/>
        </w:rPr>
        <w:t xml:space="preserve"> Ug si Banal nga Augustine miingon: 'Ang Balaod, busa, nagahukom nga silotan ang tanang tawo nga nasakop niini, ug kini gibutang ibabaw kanila alang sa maong katuyoan, aron ipadayag ang ilang mga sala, dili aron tangtangon kini...' Samtang naningkamot ang mga tawo nga matuman pinaagi sa ilang kaugalingong kusog ang gisugo sa Balaod, napukan sila tungod sa ilang walay pag-amping ug dali nga pagdahom...; ug tungod kay wala nila matuman ang Balaod pinaagi sa ilang kaugalingong kusog, nahimong salarin sila ilawom sa Balaod, nangayo sila og tabang sa Manluluwas; ug ang sala sa Balaod nahimong sakit alang sa mga hambog. Ang sakit sa mga hambog nahimong pag-angkon sa mga mapainubsanon: karon ang mga masakiton nag-angkon nga sila masakiton; ang Manluloy moanha ug mag-ayo sa mga masakiton (In Joann. Tract. III, n. 2, p. 1397, in Patrolog. curs. compl. T. XXXV).</w:t>
      </w:r>
    </w:p>
  </w:footnote>
  <w:footnote w:id="61">
    <w:p w14:paraId="46F771E8" w14:textId="77777777" w:rsidR="00A84D26" w:rsidRPr="004C59BB" w:rsidRDefault="00A84D26">
      <w:pPr>
        <w:pStyle w:val="FootnoteText"/>
        <w:rPr>
          <w:color w:val="0000FF"/>
        </w:rPr>
      </w:pPr>
      <w:r w:rsidRPr="004C59BB">
        <w:rPr>
          <w:rStyle w:val="FootnoteReference"/>
          <w:color w:val="0000FF"/>
        </w:rPr>
        <w:footnoteRef/>
      </w:r>
      <w:r w:rsidRPr="004C59BB">
        <w:rPr>
          <w:color w:val="0000FF"/>
          <w:lang w:val="ru-RU"/>
        </w:rPr>
        <w:t xml:space="preserve"> Apil niini ang: Meles sa Samos (</w:t>
      </w:r>
      <w:r w:rsidRPr="004C59BB">
        <w:rPr>
          <w:color w:val="0000FF"/>
        </w:rPr>
        <w:t xml:space="preserve">gisipi sa Diogenes Laertius, Libro IX, blg. 24), Socrates (Xenophon, *Memorabilia*, Libro IV, ug Plato, Dialogues, </w:t>
      </w:r>
      <w:r w:rsidR="005666A3" w:rsidRPr="004C59BB">
        <w:rPr>
          <w:color w:val="0000FF"/>
        </w:rPr>
        <w:t>'Alcibiades'</w:t>
      </w:r>
      <w:r w:rsidRPr="004C59BB">
        <w:rPr>
          <w:color w:val="0000FF"/>
        </w:rPr>
        <w:t>), Plato (sa Epimenides ug Sa Mga Balaod, Libro IX), Seneca (Libro 1, Kapitulo 6 sa Sa Ka-Mapainubsanon), ug Iamblichus (sa Kinabuhi ni Pythagoras, Kapitulo 28).</w:t>
      </w:r>
    </w:p>
  </w:footnote>
  <w:footnote w:id="62">
    <w:p w14:paraId="1DD9A009" w14:textId="77777777" w:rsidR="00A84D26" w:rsidRPr="004C59BB" w:rsidRDefault="00A84D26">
      <w:pPr>
        <w:pStyle w:val="FootnoteText"/>
        <w:rPr>
          <w:color w:val="0000FF"/>
        </w:rPr>
      </w:pPr>
      <w:r w:rsidRPr="004C59BB">
        <w:rPr>
          <w:rStyle w:val="FootnoteReference"/>
          <w:color w:val="0000FF"/>
        </w:rPr>
        <w:footnoteRef/>
      </w:r>
      <w:r w:rsidRPr="004C59BB">
        <w:rPr>
          <w:color w:val="0000FF"/>
        </w:rPr>
        <w:t xml:space="preserve"> Clemens sa Alexandria, *Stromata* 1, p. 282; Origen, *Philocalia*, chap. XIII, pp. 41–42.</w:t>
      </w:r>
    </w:p>
  </w:footnote>
  <w:footnote w:id="63">
    <w:p w14:paraId="40DD2913" w14:textId="77777777" w:rsidR="00A84D26" w:rsidRPr="004C59BB" w:rsidRDefault="00A84D26">
      <w:pPr>
        <w:pStyle w:val="FootnoteText"/>
        <w:rPr>
          <w:color w:val="0000FF"/>
        </w:rPr>
      </w:pPr>
      <w:r w:rsidRPr="004C59BB">
        <w:rPr>
          <w:rStyle w:val="FootnoteReference"/>
          <w:color w:val="0000FF"/>
        </w:rPr>
        <w:footnoteRef/>
      </w:r>
      <w:r w:rsidRPr="004C59BB">
        <w:rPr>
          <w:color w:val="0000FF"/>
        </w:rPr>
        <w:t xml:space="preserve"> Plato, *Politika*, p. 271, *Opp.*, Vol. II, Paris, 1578; Virgil, *Georgics*, Libro 1, v. 125, ug *Eclogues*, Libro IV; Ovid, *Metamorphoses*, Libro 1, v. 89 ug mosunod; Plutarch, *De Iside et Osiride*; Strabo, Book V, p. 250, *Opp.* Vol. II, Oxford, 1807. Cf. Eusebius, *Praeparatio Evangelii*, 1, ch. 8 and XII, ch. 13.</w:t>
      </w:r>
    </w:p>
  </w:footnote>
  <w:footnote w:id="64">
    <w:p w14:paraId="7F7D9364" w14:textId="77777777" w:rsidR="00A84D26" w:rsidRPr="004C59BB" w:rsidRDefault="00A84D26">
      <w:pPr>
        <w:pStyle w:val="FootnoteText"/>
        <w:rPr>
          <w:color w:val="0000FF"/>
        </w:rPr>
      </w:pPr>
      <w:r w:rsidRPr="004C59BB">
        <w:rPr>
          <w:rStyle w:val="FootnoteReference"/>
          <w:color w:val="0000FF"/>
        </w:rPr>
        <w:footnoteRef/>
      </w:r>
      <w:r w:rsidRPr="004C59BB">
        <w:rPr>
          <w:color w:val="0000FF"/>
        </w:rPr>
        <w:t xml:space="preserve"> Schwarz, *Mahitungod sa Pagkahulog sa Unang mga Ginikanan sa Tawo, ingon nga Gipahibalo sa mga Pagano*, Altorf, 1730; Kleuker, *Zendavest*, Bol. I, p. 25 ug Bol. III, p. 84 ug mosunod; Windischman, *Pilosopiya sa Kurso sa Kasaysayan sa Kalibutan*, Bol. 1, p. 1, Seksyon 1, Bonn, 1827.</w:t>
      </w:r>
    </w:p>
  </w:footnote>
  <w:footnote w:id="65">
    <w:p w14:paraId="0F8C6D33" w14:textId="77777777" w:rsidR="00B40C20" w:rsidRPr="004C59BB" w:rsidRDefault="00B40C20">
      <w:pPr>
        <w:pStyle w:val="FootnoteText"/>
        <w:rPr>
          <w:color w:val="0000FF"/>
        </w:rPr>
      </w:pPr>
      <w:r w:rsidRPr="004C59BB">
        <w:rPr>
          <w:rStyle w:val="FootnoteReference"/>
          <w:color w:val="0000FF"/>
        </w:rPr>
        <w:footnoteRef/>
      </w:r>
      <w:r w:rsidRPr="004C59BB">
        <w:rPr>
          <w:color w:val="0000FF"/>
        </w:rPr>
        <w:t xml:space="preserve"> Schmidt, *Pagpangluwas sa Katawhan, Gipahibalo sa mga Relihiyosong Tradisyon sa Tanan nga Katawhan*, gihubad gikan sa Aleman ni Henrion, Paris, 1827; *Xp. Cht.*, 1839, III.</w:t>
      </w:r>
    </w:p>
  </w:footnote>
  <w:footnote w:id="66">
    <w:p w14:paraId="1945F966"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 xml:space="preserve">Usa ka Balangkas </w:t>
      </w:r>
      <w:r w:rsidRPr="004C59BB">
        <w:rPr>
          <w:color w:val="0000FF"/>
        </w:rPr>
        <w:t xml:space="preserve">sa </w:t>
      </w:r>
      <w:r w:rsidRPr="004C59BB">
        <w:rPr>
          <w:color w:val="0000FF"/>
          <w:lang w:val="ru-RU"/>
        </w:rPr>
        <w:t>Kasaysayan</w:t>
      </w:r>
      <w:r w:rsidRPr="004C59BB">
        <w:rPr>
          <w:color w:val="0000FF"/>
        </w:rPr>
        <w:t xml:space="preserve"> sa</w:t>
      </w:r>
      <w:r w:rsidRPr="004C59BB">
        <w:rPr>
          <w:color w:val="0000FF"/>
          <w:lang w:val="ru-RU"/>
        </w:rPr>
        <w:t xml:space="preserve"> Simbahan </w:t>
      </w:r>
      <w:r w:rsidRPr="004C59BB">
        <w:rPr>
          <w:color w:val="0000FF"/>
        </w:rPr>
        <w:t>ug</w:t>
      </w:r>
      <w:r w:rsidRPr="004C59BB">
        <w:rPr>
          <w:color w:val="0000FF"/>
          <w:lang w:val="ru-RU"/>
        </w:rPr>
        <w:t xml:space="preserve"> Bibliya</w:t>
      </w:r>
      <w:r w:rsidRPr="004C59BB">
        <w:rPr>
          <w:color w:val="0000FF"/>
        </w:rPr>
        <w:t xml:space="preserve">, </w:t>
      </w:r>
      <w:r w:rsidRPr="004C59BB">
        <w:rPr>
          <w:color w:val="0000FF"/>
          <w:lang w:val="ru-RU"/>
        </w:rPr>
        <w:t>p</w:t>
      </w:r>
      <w:r w:rsidRPr="004C59BB">
        <w:rPr>
          <w:color w:val="0000FF"/>
        </w:rPr>
        <w:t xml:space="preserve">. 440, </w:t>
      </w:r>
      <w:r w:rsidRPr="004C59BB">
        <w:rPr>
          <w:color w:val="0000FF"/>
          <w:lang w:val="ru-RU"/>
        </w:rPr>
        <w:t>St Petersburg</w:t>
      </w:r>
      <w:r w:rsidRPr="004C59BB">
        <w:rPr>
          <w:color w:val="0000FF"/>
        </w:rPr>
        <w:t>, 1827.</w:t>
      </w:r>
    </w:p>
  </w:footnote>
  <w:footnote w:id="67">
    <w:p w14:paraId="2C7D768D"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'Alang sa tibuok kalibutan, sila usa ka balaan nga eskwelahan sa kahibalo mahitungod sa Dios ug sa espirituhanong kinabuhi.' *De incarn. Dei*, n. 12, *Opp.* Vol. 1, p. 57, ed. Paris, 1698.</w:t>
      </w:r>
    </w:p>
  </w:footnote>
  <w:footnote w:id="68">
    <w:p w14:paraId="6439D769"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Tan-awa sa Clem. Alex. Strom. 1, ch. 22; Euseb. Praeparat. Evang. VI, ch. 6.</w:t>
      </w:r>
    </w:p>
  </w:footnote>
  <w:footnote w:id="69">
    <w:p w14:paraId="1A09CF55"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Justin, *Cohort* batok sa mga Griyego, kabanata 14; cf. *Apology*, 1, kabanata 20; II, kabanata 13; Tertullian, *Apology*, kabanata 47; Clement sa Alexandria, *Stromata*, 1, mga kabanata 15, 21; Theophilus, *Ad Antol.* II, 37; Eusebius, *Praeparat. Evang.* IX, 1; Augustine, *De civit. Dei* VIII, 12.</w:t>
      </w:r>
    </w:p>
  </w:footnote>
  <w:footnote w:id="70">
    <w:p w14:paraId="0563B0D8"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 xml:space="preserve">Sumala sa gipamatuod </w:t>
      </w:r>
      <w:r w:rsidRPr="004C59BB">
        <w:rPr>
          <w:color w:val="0000FF"/>
        </w:rPr>
        <w:t xml:space="preserve">ni: </w:t>
      </w:r>
      <w:r w:rsidRPr="004C59BB">
        <w:rPr>
          <w:color w:val="0000FF"/>
          <w:lang w:val="ru-RU"/>
        </w:rPr>
        <w:t xml:space="preserve">Tacitus </w:t>
      </w:r>
      <w:r w:rsidRPr="004C59BB">
        <w:rPr>
          <w:color w:val="0000FF"/>
        </w:rPr>
        <w:t>(Hist. Book V, p. 13), Suetonius (Vita Vespasiani, chap. 4), Josephus (De bello Jud. Book III, p. 28; Book IV, p.</w:t>
      </w:r>
      <w:r w:rsidR="00F45CFB" w:rsidRPr="004C59BB">
        <w:rPr>
          <w:b/>
          <w:color w:val="0000FF"/>
        </w:rPr>
        <w:t xml:space="preserve"> 31) </w:t>
      </w:r>
      <w:r w:rsidRPr="004C59BB">
        <w:rPr>
          <w:color w:val="0000FF"/>
        </w:rPr>
        <w:t>ug Aegisippus (De excidio Hierosol. Book V, p. 44).</w:t>
      </w:r>
    </w:p>
  </w:footnote>
  <w:footnote w:id="71">
    <w:p w14:paraId="5C841473"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Ang mga sayop sa mga erehe mahitungod kang Kristo nahulog sa tulo ka kategorya: kay sila masayop man mahitungod sa iyang pagka-Diyos, o mahitungod sa iyang pagka-tawo, o mahitungod sa duha (Quaest. Evangel. Book 1, Question 45, in Patrologia Cursus Completus, Vol. XXXV, p. 1332, 1).</w:t>
      </w:r>
    </w:p>
  </w:footnote>
  <w:footnote w:id="72">
    <w:p w14:paraId="521172A4"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Irenaeus, Batok sa mga Heresiya 1, 26; III, 2, n. 1; V, 1, n. 3; Eusebius, Kasaysayan sa Simbahan III, 27, 38; Epiphanius, Mahitungod sa mga Heresiya XXVIII; Jerome, Mahitungod sa mga Iladong Tawo, kabanata 9.</w:t>
      </w:r>
    </w:p>
  </w:footnote>
  <w:footnote w:id="73">
    <w:p w14:paraId="0267E8E1"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Irenaeus, *Batok sa mga Heresiya*, 1, 25; Tertullian, *Mahitungod sa Reskripsyon sa mga Heretiko*, kabanata 54; Hippolytus, *Batok kang Noetus*, kabanata 3; Epiphanius, *Mahitungod sa mga Heresiya*, LIV, LV.</w:t>
      </w:r>
    </w:p>
  </w:footnote>
  <w:footnote w:id="74">
    <w:p w14:paraId="675DB768"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Philastru, *Haeresia* 3, 64; Eusebius, *Ecclesiastical History* V, 28; VII, 27; Jerome, *On Illustrious Men*, ch. 71.</w:t>
      </w:r>
    </w:p>
  </w:footnote>
  <w:footnote w:id="75">
    <w:p w14:paraId="11520F6A"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Epiphanius, *Haeresia* 69, n. 12; 73 ug 74; Socrates, *Hist. Eccl.* 1, 5, 6; 11, 30, 35, 40; Sozomen, *Hist. Eccl.* 1, 15; II, 33; III, 15.</w:t>
      </w:r>
    </w:p>
  </w:footnote>
  <w:footnote w:id="76">
    <w:p w14:paraId="14261EF1" w14:textId="77777777" w:rsidR="00C23335" w:rsidRPr="004C59BB" w:rsidRDefault="00C23335">
      <w:pPr>
        <w:pStyle w:val="FootnoteText"/>
        <w:rPr>
          <w:color w:val="0000FF"/>
          <w:lang w:val="ru-RU"/>
        </w:rPr>
      </w:pPr>
      <w:r w:rsidRPr="004C59BB">
        <w:rPr>
          <w:rStyle w:val="FootnoteReference"/>
          <w:color w:val="0000FF"/>
        </w:rPr>
        <w:footnoteRef/>
      </w:r>
      <w:r w:rsidRPr="004C59BB">
        <w:rPr>
          <w:color w:val="0000FF"/>
        </w:rPr>
        <w:t xml:space="preserve"> Irenaeus, Batok sa mga Heresiya 1, 23; Epiphanius, Mahitungod sa mga Heresiya</w:t>
      </w:r>
      <w:r w:rsidRPr="004C59BB">
        <w:rPr>
          <w:color w:val="0000FF"/>
          <w:lang w:val="ru-RU"/>
        </w:rPr>
        <w:t xml:space="preserve"> 57, 62; </w:t>
      </w:r>
      <w:r w:rsidRPr="004C59BB">
        <w:rPr>
          <w:color w:val="0000FF"/>
        </w:rPr>
        <w:t>Basil</w:t>
      </w:r>
      <w:r w:rsidRPr="004C59BB">
        <w:rPr>
          <w:color w:val="0000FF"/>
          <w:lang w:val="ru-RU"/>
        </w:rPr>
        <w:t xml:space="preserve">, </w:t>
      </w:r>
      <w:r w:rsidRPr="004C59BB">
        <w:rPr>
          <w:color w:val="0000FF"/>
        </w:rPr>
        <w:t>Epistola</w:t>
      </w:r>
      <w:r w:rsidRPr="004C59BB">
        <w:rPr>
          <w:color w:val="0000FF"/>
          <w:lang w:val="ru-RU"/>
        </w:rPr>
        <w:t xml:space="preserve"> 210.</w:t>
      </w:r>
    </w:p>
  </w:footnote>
  <w:footnote w:id="77">
    <w:p w14:paraId="157DB754" w14:textId="77777777" w:rsidR="00C23335" w:rsidRPr="004C59BB" w:rsidRDefault="00C23335">
      <w:pPr>
        <w:pStyle w:val="FootnoteText"/>
        <w:rPr>
          <w:color w:val="0000FF"/>
          <w:lang w:val="ru-RU"/>
        </w:rPr>
      </w:pPr>
      <w:r w:rsidRPr="004C59BB">
        <w:rPr>
          <w:rStyle w:val="FootnoteReference"/>
          <w:color w:val="0000FF"/>
        </w:rPr>
        <w:footnoteRef/>
      </w:r>
      <w:r w:rsidRPr="004C59BB">
        <w:rPr>
          <w:color w:val="0000FF"/>
          <w:lang w:val="ru-RU"/>
        </w:rPr>
        <w:t xml:space="preserve"> Gikan sa Griyegong pulong: </w:t>
      </w:r>
      <w:r w:rsidRPr="004C59BB">
        <w:rPr>
          <w:color w:val="0000FF"/>
        </w:rPr>
        <w:t>δοκέω</w:t>
      </w:r>
      <w:r w:rsidRPr="004C59BB">
        <w:rPr>
          <w:color w:val="0000FF"/>
          <w:lang w:val="ru-RU"/>
        </w:rPr>
        <w:t>, 'nagtuo ko', 'nagtuo ko nga tinuod', 'morag ingon ana kanako'.</w:t>
      </w:r>
    </w:p>
  </w:footnote>
  <w:footnote w:id="78">
    <w:p w14:paraId="12EED8B3" w14:textId="77777777" w:rsidR="00C23335" w:rsidRPr="004C59BB" w:rsidRDefault="00C23335">
      <w:pPr>
        <w:pStyle w:val="FootnoteText"/>
        <w:rPr>
          <w:color w:val="0000FF"/>
          <w:lang w:val="el-GR"/>
        </w:rPr>
      </w:pPr>
      <w:r w:rsidRPr="004C59BB">
        <w:rPr>
          <w:rStyle w:val="FootnoteReference"/>
          <w:color w:val="0000FF"/>
        </w:rPr>
        <w:footnoteRef/>
      </w:r>
      <w:r w:rsidRPr="004C59BB">
        <w:rPr>
          <w:color w:val="0000FF"/>
          <w:lang w:val="ru-RU"/>
        </w:rPr>
        <w:t xml:space="preserve"> Ang mga nag-unang nagpalapnag niini mao ang mga lider sa erehiya: Simon ang Mago (</w:t>
      </w:r>
      <w:r w:rsidRPr="004C59BB">
        <w:rPr>
          <w:color w:val="0000FF"/>
        </w:rPr>
        <w:t>Theodoret</w:t>
      </w:r>
      <w:r w:rsidRPr="004C59BB">
        <w:rPr>
          <w:color w:val="0000FF"/>
          <w:lang w:val="ru-RU"/>
        </w:rPr>
        <w:t xml:space="preserve">, </w:t>
      </w:r>
      <w:r w:rsidRPr="004C59BB">
        <w:rPr>
          <w:color w:val="0000FF"/>
        </w:rPr>
        <w:t>Ep</w:t>
      </w:r>
      <w:r w:rsidRPr="004C59BB">
        <w:rPr>
          <w:color w:val="0000FF"/>
          <w:lang w:val="ru-RU"/>
        </w:rPr>
        <w:t xml:space="preserve">. </w:t>
      </w:r>
      <w:r w:rsidRPr="004C59BB">
        <w:rPr>
          <w:color w:val="0000FF"/>
        </w:rPr>
        <w:t>CIV</w:t>
      </w:r>
      <w:r w:rsidRPr="004C59BB">
        <w:rPr>
          <w:color w:val="0000FF"/>
          <w:lang w:val="ru-RU"/>
        </w:rPr>
        <w:t>), Menandro (</w:t>
      </w:r>
      <w:r w:rsidRPr="004C59BB">
        <w:rPr>
          <w:color w:val="0000FF"/>
        </w:rPr>
        <w:t>Theodoret</w:t>
      </w:r>
      <w:r w:rsidRPr="004C59BB">
        <w:rPr>
          <w:color w:val="0000FF"/>
          <w:lang w:val="ru-RU"/>
        </w:rPr>
        <w:t xml:space="preserve">, </w:t>
      </w:r>
      <w:r w:rsidRPr="004C59BB">
        <w:rPr>
          <w:color w:val="0000FF"/>
        </w:rPr>
        <w:t>Haer</w:t>
      </w:r>
      <w:r w:rsidRPr="004C59BB">
        <w:rPr>
          <w:color w:val="0000FF"/>
          <w:lang w:val="ru-RU"/>
        </w:rPr>
        <w:t xml:space="preserve">. </w:t>
      </w:r>
      <w:r w:rsidRPr="004C59BB">
        <w:rPr>
          <w:color w:val="0000FF"/>
        </w:rPr>
        <w:t>CXLV</w:t>
      </w:r>
      <w:r w:rsidRPr="004C59BB">
        <w:rPr>
          <w:color w:val="0000FF"/>
          <w:lang w:val="ru-RU"/>
        </w:rPr>
        <w:t>); Saturninus (</w:t>
      </w:r>
      <w:r w:rsidRPr="004C59BB">
        <w:rPr>
          <w:color w:val="0000FF"/>
        </w:rPr>
        <w:t>Theod</w:t>
      </w:r>
      <w:r w:rsidRPr="004C59BB">
        <w:rPr>
          <w:color w:val="0000FF"/>
          <w:lang w:val="ru-RU"/>
        </w:rPr>
        <w:t xml:space="preserve">., </w:t>
      </w:r>
      <w:r w:rsidRPr="004C59BB">
        <w:rPr>
          <w:color w:val="0000FF"/>
        </w:rPr>
        <w:t>Haer</w:t>
      </w:r>
      <w:r w:rsidRPr="004C59BB">
        <w:rPr>
          <w:color w:val="0000FF"/>
          <w:lang w:val="ru-RU"/>
        </w:rPr>
        <w:t xml:space="preserve">. </w:t>
      </w:r>
      <w:r w:rsidRPr="004C59BB">
        <w:rPr>
          <w:color w:val="0000FF"/>
        </w:rPr>
        <w:t>Fab</w:t>
      </w:r>
      <w:r w:rsidRPr="004C59BB">
        <w:rPr>
          <w:color w:val="0000FF"/>
          <w:lang w:val="ru-RU"/>
        </w:rPr>
        <w:t>. 1, 3), Basilides (</w:t>
      </w:r>
      <w:r w:rsidRPr="004C59BB">
        <w:rPr>
          <w:color w:val="0000FF"/>
        </w:rPr>
        <w:t>Epiphanius</w:t>
      </w:r>
      <w:r w:rsidRPr="004C59BB">
        <w:rPr>
          <w:color w:val="0000FF"/>
          <w:lang w:val="ru-RU"/>
        </w:rPr>
        <w:t xml:space="preserve">, </w:t>
      </w:r>
      <w:r w:rsidRPr="004C59BB">
        <w:rPr>
          <w:color w:val="0000FF"/>
        </w:rPr>
        <w:t>Haer</w:t>
      </w:r>
      <w:r w:rsidRPr="004C59BB">
        <w:rPr>
          <w:color w:val="0000FF"/>
          <w:lang w:val="ru-RU"/>
        </w:rPr>
        <w:t xml:space="preserve">. </w:t>
      </w:r>
      <w:r w:rsidRPr="004C59BB">
        <w:rPr>
          <w:color w:val="0000FF"/>
        </w:rPr>
        <w:t>24 ug 26), Valentinus (Tertullian, *De Carnem Christi* XIV), Kedron (Epiphanius, *Haeres. Fab. 41*), Marcion (Tertullian, *Adversus Marcionem* III, 8), Tatian (Jerome, *In Epist. ad Fab. VI*</w:t>
      </w:r>
      <w:r w:rsidRPr="004C59BB">
        <w:rPr>
          <w:color w:val="0000FF"/>
          <w:lang w:val="el-GR"/>
        </w:rPr>
        <w:t>).</w:t>
      </w:r>
    </w:p>
  </w:footnote>
  <w:footnote w:id="79">
    <w:p w14:paraId="6FFC13EE" w14:textId="77777777" w:rsidR="00C23335" w:rsidRPr="004C59BB" w:rsidRDefault="00C23335">
      <w:pPr>
        <w:pStyle w:val="FootnoteText"/>
        <w:rPr>
          <w:color w:val="0000FF"/>
        </w:rPr>
      </w:pPr>
      <w:r w:rsidRPr="004C59BB">
        <w:rPr>
          <w:rStyle w:val="FootnoteReference"/>
          <w:color w:val="0000FF"/>
        </w:rPr>
        <w:footnoteRef/>
      </w:r>
      <w:r w:rsidRPr="004C59BB">
        <w:rPr>
          <w:color w:val="0000FF"/>
          <w:lang w:val="el-GR"/>
        </w:rPr>
        <w:t xml:space="preserve"> </w:t>
      </w:r>
      <w:r w:rsidRPr="004C59BB">
        <w:rPr>
          <w:rStyle w:val="foreign"/>
          <w:color w:val="0000FF"/>
          <w:lang w:val="el-GR"/>
        </w:rPr>
        <w:t>…ug siya mao ang misulod pinaagi kang Maria</w:t>
      </w:r>
      <w:r w:rsidRPr="004C59BB">
        <w:rPr>
          <w:color w:val="0000FF"/>
          <w:lang w:val="el-GR"/>
        </w:rPr>
        <w:t xml:space="preserve">, </w:t>
      </w:r>
      <w:r w:rsidRPr="004C59BB">
        <w:rPr>
          <w:rStyle w:val="foreign"/>
          <w:color w:val="0000FF"/>
          <w:lang w:val="el-GR"/>
        </w:rPr>
        <w:t>sama sa pag-agos sa tubig sa usa ka tubo</w:t>
      </w:r>
      <w:r w:rsidRPr="004C59BB">
        <w:rPr>
          <w:color w:val="0000FF"/>
          <w:lang w:val="el-GR"/>
        </w:rPr>
        <w:t xml:space="preserve">. </w:t>
      </w:r>
      <w:r w:rsidRPr="004C59BB">
        <w:rPr>
          <w:color w:val="0000FF"/>
        </w:rPr>
        <w:t>Irenaeus, *Adversus Haereses* 1, 7, n. 2; Eusebius, *Ecclesiastical History* IV, 30; Epiphanius, *Haereses* 31 ug 56; Augustine, *Haereses* 35.</w:t>
      </w:r>
    </w:p>
  </w:footnote>
  <w:footnote w:id="80">
    <w:p w14:paraId="3495878D"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…Gikan sa substansya sa kalibutan. Tertullian, *De carne Christi*, kabanata 6; *De praescriptione haeresiarum*, kabanata 51; Epiphanius, *Haeresia*, 44; Augustine, *Adversus Faustus*, XXIII, 2; *Haeresia*, 47; Theodoret, *Haereticae fabulae*, 1, 26.</w:t>
      </w:r>
    </w:p>
  </w:footnote>
  <w:footnote w:id="81">
    <w:p w14:paraId="677DE9E3"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Ignatius, Mga Sulat ngadto sa mga Smyrnaeans, mga blg. 2, 4, 5; ngadto sa mga Trallians, mga blg. 10, 11; Irenaeus, Batok sa mga Heresiya V, 18, n. 3; 17, n. 3; III, 18, 19, 22; Meliton, *De incarn.*, Book III, fragment (in Anast. Sinait. *Hodeg.*, ch. 13); Tertullian, *De carne Christi*, ch. 5; Clement of Alexandria, *Strom.*, III, 13.</w:t>
      </w:r>
    </w:p>
  </w:footnote>
  <w:footnote w:id="82">
    <w:p w14:paraId="6482961C"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w:t>
      </w:r>
      <w:r w:rsidR="00791E93" w:rsidRPr="004C59BB">
        <w:rPr>
          <w:color w:val="0000FF"/>
        </w:rPr>
        <w:t>Belgikong Kumpisiyon, art. XVIII; Pormula sa Konseho, epistola, kabanata, XI; Gotta, ad Gerhard, Loc. Theolog., vol. III, p. 406, diss. 1, p. 13 ug mosunod.</w:t>
      </w:r>
    </w:p>
  </w:footnote>
  <w:footnote w:id="83">
    <w:p w14:paraId="00C5988D" w14:textId="77777777" w:rsidR="00730E59" w:rsidRPr="004C59BB" w:rsidRDefault="00730E59">
      <w:pPr>
        <w:pStyle w:val="FootnoteText"/>
        <w:rPr>
          <w:color w:val="0000FF"/>
          <w:lang w:val="ru-RU"/>
        </w:rPr>
      </w:pPr>
      <w:r w:rsidRPr="004C59BB">
        <w:rPr>
          <w:rStyle w:val="FootnoteReference"/>
          <w:color w:val="0000FF"/>
        </w:rPr>
        <w:footnoteRef/>
      </w:r>
      <w:r w:rsidRPr="004C59BB">
        <w:rPr>
          <w:color w:val="0000FF"/>
        </w:rPr>
        <w:t xml:space="preserve"> Socrates, H</w:t>
      </w:r>
      <w:r w:rsidRPr="004C59BB">
        <w:rPr>
          <w:color w:val="0000FF"/>
          <w:lang w:val="ru-RU"/>
        </w:rPr>
        <w:t xml:space="preserve">. E. </w:t>
      </w:r>
      <w:r w:rsidRPr="004C59BB">
        <w:rPr>
          <w:color w:val="0000FF"/>
        </w:rPr>
        <w:t>II</w:t>
      </w:r>
      <w:r w:rsidRPr="004C59BB">
        <w:rPr>
          <w:color w:val="0000FF"/>
          <w:lang w:val="ru-RU"/>
        </w:rPr>
        <w:t>, p. 46.</w:t>
      </w:r>
    </w:p>
  </w:footnote>
  <w:footnote w:id="84">
    <w:p w14:paraId="377A0DAC" w14:textId="77777777" w:rsidR="00730E59" w:rsidRPr="004C59BB" w:rsidRDefault="00730E59">
      <w:pPr>
        <w:pStyle w:val="FootnoteText"/>
        <w:rPr>
          <w:color w:val="0000FF"/>
          <w:lang w:val="ru-RU"/>
        </w:rPr>
      </w:pPr>
      <w:r w:rsidRPr="004C59BB">
        <w:rPr>
          <w:rStyle w:val="FootnoteReference"/>
          <w:color w:val="0000FF"/>
        </w:rPr>
        <w:footnoteRef/>
      </w:r>
      <w:r w:rsidRPr="004C59BB">
        <w:rPr>
          <w:color w:val="0000FF"/>
          <w:lang w:val="ru-RU"/>
        </w:rPr>
        <w:t xml:space="preserve"> Gregoryo nga Teologo, Mga Sulat kang Cleodon </w:t>
      </w:r>
      <w:r w:rsidRPr="004C59BB">
        <w:rPr>
          <w:color w:val="0000FF"/>
        </w:rPr>
        <w:t xml:space="preserve">I </w:t>
      </w:r>
      <w:r w:rsidRPr="004C59BB">
        <w:rPr>
          <w:color w:val="0000FF"/>
          <w:lang w:val="ru-RU"/>
        </w:rPr>
        <w:t xml:space="preserve">ug </w:t>
      </w:r>
      <w:r w:rsidRPr="004C59BB">
        <w:rPr>
          <w:color w:val="0000FF"/>
        </w:rPr>
        <w:t>II</w:t>
      </w:r>
      <w:r w:rsidRPr="004C59BB">
        <w:rPr>
          <w:color w:val="0000FF"/>
          <w:lang w:val="ru-RU"/>
        </w:rPr>
        <w:t xml:space="preserve">, sa Mga Buhat sa Balaang mga Amahan, </w:t>
      </w:r>
      <w:r w:rsidRPr="004C59BB">
        <w:rPr>
          <w:color w:val="0000FF"/>
        </w:rPr>
        <w:t>bol. IV</w:t>
      </w:r>
      <w:r w:rsidRPr="004C59BB">
        <w:rPr>
          <w:color w:val="0000FF"/>
          <w:lang w:val="ru-RU"/>
        </w:rPr>
        <w:t>, p. 200 ug mosunod.</w:t>
      </w:r>
    </w:p>
  </w:footnote>
  <w:footnote w:id="85">
    <w:p w14:paraId="606B5F04" w14:textId="77777777" w:rsidR="00730E59" w:rsidRPr="004C59BB" w:rsidRDefault="00730E59">
      <w:pPr>
        <w:pStyle w:val="FootnoteText"/>
        <w:rPr>
          <w:color w:val="0000FF"/>
          <w:lang w:val="ru-RU"/>
        </w:rPr>
      </w:pPr>
      <w:r w:rsidRPr="004C59BB">
        <w:rPr>
          <w:rStyle w:val="FootnoteReference"/>
          <w:color w:val="0000FF"/>
        </w:rPr>
        <w:footnoteRef/>
      </w:r>
      <w:r w:rsidRPr="004C59BB">
        <w:rPr>
          <w:color w:val="0000FF"/>
        </w:rPr>
        <w:t xml:space="preserve"> Apollinarius, Sulat kang Pedro (sa Koleksyon ni Mai, Bol. VII), Sulat kang Heraclitus </w:t>
      </w:r>
      <w:r w:rsidRPr="004C59BB">
        <w:rPr>
          <w:color w:val="0000FF"/>
          <w:lang w:val="ru-RU"/>
        </w:rPr>
        <w:t>(</w:t>
      </w:r>
      <w:r w:rsidRPr="004C59BB">
        <w:rPr>
          <w:color w:val="0000FF"/>
        </w:rPr>
        <w:t>ibid</w:t>
      </w:r>
      <w:r w:rsidRPr="004C59BB">
        <w:rPr>
          <w:color w:val="0000FF"/>
          <w:lang w:val="ru-RU"/>
        </w:rPr>
        <w:t xml:space="preserve">.), </w:t>
      </w:r>
      <w:r w:rsidRPr="004C59BB">
        <w:rPr>
          <w:color w:val="0000FF"/>
        </w:rPr>
        <w:t xml:space="preserve">Batok </w:t>
      </w:r>
      <w:r w:rsidRPr="004C59BB">
        <w:rPr>
          <w:color w:val="0000FF"/>
          <w:lang w:val="ru-RU"/>
        </w:rPr>
        <w:t xml:space="preserve">kang </w:t>
      </w:r>
      <w:r w:rsidRPr="004C59BB">
        <w:rPr>
          <w:color w:val="0000FF"/>
        </w:rPr>
        <w:t xml:space="preserve">Diodorus </w:t>
      </w:r>
      <w:r w:rsidRPr="004C59BB">
        <w:rPr>
          <w:color w:val="0000FF"/>
          <w:lang w:val="ru-RU"/>
        </w:rPr>
        <w:t>(</w:t>
      </w:r>
      <w:r w:rsidRPr="004C59BB">
        <w:rPr>
          <w:color w:val="0000FF"/>
        </w:rPr>
        <w:t>ibid</w:t>
      </w:r>
      <w:r w:rsidRPr="004C59BB">
        <w:rPr>
          <w:color w:val="0000FF"/>
          <w:lang w:val="ru-RU"/>
        </w:rPr>
        <w:t>.). Sa wala pa ni Apollinaris, ang mosunod nagtuo sa maong heresiya: Lucian (</w:t>
      </w:r>
      <w:r w:rsidRPr="004C59BB">
        <w:rPr>
          <w:color w:val="0000FF"/>
        </w:rPr>
        <w:t>Epiphanius</w:t>
      </w:r>
      <w:r w:rsidRPr="004C59BB">
        <w:rPr>
          <w:color w:val="0000FF"/>
          <w:lang w:val="ru-RU"/>
        </w:rPr>
        <w:t>, *</w:t>
      </w:r>
      <w:r w:rsidRPr="004C59BB">
        <w:rPr>
          <w:color w:val="0000FF"/>
        </w:rPr>
        <w:t>Anchorita</w:t>
      </w:r>
      <w:r w:rsidRPr="004C59BB">
        <w:rPr>
          <w:color w:val="0000FF"/>
          <w:lang w:val="ru-RU"/>
        </w:rPr>
        <w:t xml:space="preserve">* </w:t>
      </w:r>
      <w:r w:rsidRPr="004C59BB">
        <w:rPr>
          <w:color w:val="0000FF"/>
        </w:rPr>
        <w:t>XXXIII</w:t>
      </w:r>
      <w:r w:rsidRPr="004C59BB">
        <w:rPr>
          <w:color w:val="0000FF"/>
          <w:lang w:val="ru-RU"/>
        </w:rPr>
        <w:t xml:space="preserve">) ug si Ario uban sa iyang mga sumusunod (tan-awa </w:t>
      </w:r>
      <w:r w:rsidRPr="004C59BB">
        <w:rPr>
          <w:color w:val="0000FF"/>
        </w:rPr>
        <w:t>Mai, Vol</w:t>
      </w:r>
      <w:r w:rsidRPr="004C59BB">
        <w:rPr>
          <w:color w:val="0000FF"/>
          <w:lang w:val="ru-RU"/>
        </w:rPr>
        <w:t xml:space="preserve">. </w:t>
      </w:r>
      <w:r w:rsidRPr="004C59BB">
        <w:rPr>
          <w:color w:val="0000FF"/>
        </w:rPr>
        <w:t>VII</w:t>
      </w:r>
      <w:r w:rsidRPr="004C59BB">
        <w:rPr>
          <w:color w:val="0000FF"/>
          <w:lang w:val="ru-RU"/>
        </w:rPr>
        <w:t xml:space="preserve">, </w:t>
      </w:r>
      <w:r w:rsidRPr="004C59BB">
        <w:rPr>
          <w:color w:val="0000FF"/>
        </w:rPr>
        <w:t>p</w:t>
      </w:r>
      <w:r w:rsidRPr="004C59BB">
        <w:rPr>
          <w:color w:val="0000FF"/>
          <w:lang w:val="ru-RU"/>
        </w:rPr>
        <w:t xml:space="preserve">. 17; Vol. </w:t>
      </w:r>
      <w:r w:rsidRPr="004C59BB">
        <w:rPr>
          <w:color w:val="0000FF"/>
        </w:rPr>
        <w:t>IV</w:t>
      </w:r>
      <w:r w:rsidRPr="004C59BB">
        <w:rPr>
          <w:color w:val="0000FF"/>
          <w:lang w:val="ru-RU"/>
        </w:rPr>
        <w:t xml:space="preserve">, </w:t>
      </w:r>
      <w:r w:rsidRPr="004C59BB">
        <w:rPr>
          <w:color w:val="0000FF"/>
        </w:rPr>
        <w:t>p</w:t>
      </w:r>
      <w:r w:rsidRPr="004C59BB">
        <w:rPr>
          <w:color w:val="0000FF"/>
          <w:lang w:val="ru-RU"/>
        </w:rPr>
        <w:t>. 65).</w:t>
      </w:r>
    </w:p>
  </w:footnote>
  <w:footnote w:id="86">
    <w:p w14:paraId="12291876" w14:textId="77777777" w:rsidR="00730E59" w:rsidRPr="004C59BB" w:rsidRDefault="00730E59">
      <w:pPr>
        <w:pStyle w:val="FootnoteText"/>
        <w:rPr>
          <w:color w:val="0000FF"/>
        </w:rPr>
      </w:pPr>
      <w:r w:rsidRPr="004C59BB">
        <w:rPr>
          <w:rStyle w:val="FootnoteReference"/>
          <w:color w:val="0000FF"/>
        </w:rPr>
        <w:footnoteRef/>
      </w:r>
      <w:r w:rsidRPr="004C59BB">
        <w:rPr>
          <w:color w:val="0000FF"/>
          <w:lang w:val="ru-RU"/>
        </w:rPr>
        <w:t xml:space="preserve"> Apil niini sila: Athanasius ang Dako (</w:t>
      </w:r>
      <w:r w:rsidRPr="004C59BB">
        <w:rPr>
          <w:color w:val="0000FF"/>
        </w:rPr>
        <w:t>Contr</w:t>
      </w:r>
      <w:r w:rsidRPr="004C59BB">
        <w:rPr>
          <w:color w:val="0000FF"/>
          <w:lang w:val="ru-RU"/>
        </w:rPr>
        <w:t xml:space="preserve">. </w:t>
      </w:r>
      <w:r w:rsidRPr="004C59BB">
        <w:rPr>
          <w:color w:val="0000FF"/>
        </w:rPr>
        <w:t>Apollin</w:t>
      </w:r>
      <w:r w:rsidRPr="004C59BB">
        <w:rPr>
          <w:color w:val="0000FF"/>
          <w:lang w:val="ru-RU"/>
        </w:rPr>
        <w:t xml:space="preserve">. </w:t>
      </w:r>
      <w:r w:rsidRPr="004C59BB">
        <w:rPr>
          <w:color w:val="0000FF"/>
        </w:rPr>
        <w:t>ug Epl</w:t>
      </w:r>
      <w:r w:rsidRPr="004C59BB">
        <w:rPr>
          <w:color w:val="0000FF"/>
          <w:lang w:val="ru-RU"/>
        </w:rPr>
        <w:t xml:space="preserve">. </w:t>
      </w:r>
      <w:r w:rsidRPr="004C59BB">
        <w:rPr>
          <w:color w:val="0000FF"/>
        </w:rPr>
        <w:t>ad Epictet</w:t>
      </w:r>
      <w:r w:rsidRPr="004C59BB">
        <w:rPr>
          <w:color w:val="0000FF"/>
          <w:lang w:val="ru-RU"/>
        </w:rPr>
        <w:t>.), Gregory the Theologian (sa iyang mga sulat kang Cleodonius), Gregory sa Nyssa (</w:t>
      </w:r>
      <w:r w:rsidRPr="004C59BB">
        <w:rPr>
          <w:color w:val="0000FF"/>
        </w:rPr>
        <w:t>Autirr</w:t>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Apolin.), Epiphanius (Anchor. 71 ug mosunod), Augustine (De divers. quaest. LXXXIII, qu. 80).</w:t>
      </w:r>
    </w:p>
  </w:footnote>
  <w:footnote w:id="87">
    <w:p w14:paraId="4D9C31F2" w14:textId="77777777" w:rsidR="00730E59" w:rsidRPr="004C59BB" w:rsidRDefault="00730E59">
      <w:pPr>
        <w:pStyle w:val="FootnoteText"/>
        <w:rPr>
          <w:color w:val="0000FF"/>
        </w:rPr>
      </w:pPr>
      <w:r w:rsidRPr="004C59BB">
        <w:rPr>
          <w:rStyle w:val="FootnoteReference"/>
          <w:color w:val="0000FF"/>
        </w:rPr>
        <w:footnoteRef/>
      </w:r>
      <w:r w:rsidRPr="004C59BB">
        <w:rPr>
          <w:color w:val="0000FF"/>
        </w:rPr>
        <w:t xml:space="preserve"> Irenaeus, Batok sa mga Heresiya I, 25, n. 1; 26, n. 1; III, 2, n. 1; V, 1, n. 3; Philastruus, Haereses 36; Theodoret, Haereses, Fab. 1, 5.</w:t>
      </w:r>
    </w:p>
  </w:footnote>
  <w:footnote w:id="88">
    <w:p w14:paraId="7C34EAE6" w14:textId="77777777" w:rsidR="00730E59" w:rsidRPr="004C59BB" w:rsidRDefault="00730E59">
      <w:pPr>
        <w:pStyle w:val="FootnoteText"/>
        <w:rPr>
          <w:color w:val="0000FF"/>
        </w:rPr>
      </w:pPr>
      <w:r w:rsidRPr="004C59BB">
        <w:rPr>
          <w:rStyle w:val="FootnoteReference"/>
          <w:color w:val="0000FF"/>
        </w:rPr>
        <w:footnoteRef/>
      </w:r>
      <w:r w:rsidRPr="004C59BB">
        <w:rPr>
          <w:color w:val="0000FF"/>
        </w:rPr>
        <w:t xml:space="preserve"> Ignatius, *Ad Ephesios*, n. 18; Irenaeus, *Adversus Haereses*, III, 21; Tertullian, *De Praescriptione Haeresium*, c. 13; Cyril (Catechism, IV, 9); Chrysostom, *In Isaia*, VII, n. 6.</w:t>
      </w:r>
    </w:p>
  </w:footnote>
  <w:footnote w:id="89">
    <w:p w14:paraId="15247F88" w14:textId="77777777" w:rsidR="00730E59" w:rsidRPr="004C59BB" w:rsidRDefault="00730E59">
      <w:pPr>
        <w:pStyle w:val="FootnoteText"/>
        <w:rPr>
          <w:color w:val="0000FF"/>
        </w:rPr>
      </w:pPr>
      <w:r w:rsidRPr="004C59BB">
        <w:rPr>
          <w:rStyle w:val="FootnoteReference"/>
          <w:color w:val="0000FF"/>
        </w:rPr>
        <w:footnoteRef/>
      </w:r>
      <w:r w:rsidRPr="004C59BB">
        <w:rPr>
          <w:color w:val="0000FF"/>
        </w:rPr>
        <w:t xml:space="preserve"> Nestor, Sermon on the Incarnation 1, n. 10 (sa Mar. Merc. ed. Gara. Vol. II, p. 5; cf. p. 118); Cyril of Alexandria, Epistle to the Clergy of Constantinople VIII.</w:t>
      </w:r>
    </w:p>
  </w:footnote>
  <w:footnote w:id="90">
    <w:p w14:paraId="343D2F31" w14:textId="77777777" w:rsidR="00730E59" w:rsidRPr="004C59BB" w:rsidRDefault="00730E59">
      <w:pPr>
        <w:pStyle w:val="FootnoteText"/>
        <w:rPr>
          <w:color w:val="0000FF"/>
          <w:lang w:val="ru-RU"/>
        </w:rPr>
      </w:pPr>
      <w:r w:rsidRPr="004C59BB">
        <w:rPr>
          <w:rStyle w:val="FootnoteReference"/>
          <w:color w:val="0000FF"/>
        </w:rPr>
        <w:footnoteRef/>
      </w:r>
      <w:r w:rsidRPr="004C59BB">
        <w:rPr>
          <w:color w:val="0000FF"/>
        </w:rPr>
        <w:t xml:space="preserve"> </w:t>
      </w:r>
      <w:r w:rsidRPr="004C59BB">
        <w:rPr>
          <w:color w:val="0000FF"/>
          <w:lang w:val="ru-RU"/>
        </w:rPr>
        <w:t xml:space="preserve">Tan-awa </w:t>
      </w:r>
      <w:r w:rsidRPr="004C59BB">
        <w:rPr>
          <w:color w:val="0000FF"/>
        </w:rPr>
        <w:t>ang Usa ka</w:t>
      </w:r>
      <w:r w:rsidRPr="004C59BB">
        <w:rPr>
          <w:color w:val="0000FF"/>
          <w:lang w:val="ru-RU"/>
        </w:rPr>
        <w:t xml:space="preserve"> Mubo </w:t>
      </w:r>
      <w:r w:rsidRPr="004C59BB">
        <w:rPr>
          <w:color w:val="0000FF"/>
        </w:rPr>
        <w:t xml:space="preserve">nga </w:t>
      </w:r>
      <w:r w:rsidRPr="004C59BB">
        <w:rPr>
          <w:color w:val="0000FF"/>
          <w:lang w:val="ru-RU"/>
        </w:rPr>
        <w:t xml:space="preserve">Kasaysayan </w:t>
      </w:r>
      <w:r w:rsidRPr="004C59BB">
        <w:rPr>
          <w:color w:val="0000FF"/>
        </w:rPr>
        <w:t xml:space="preserve">sa Ikatulong </w:t>
      </w:r>
      <w:r w:rsidRPr="004C59BB">
        <w:rPr>
          <w:color w:val="0000FF"/>
          <w:lang w:val="ru-RU"/>
        </w:rPr>
        <w:t xml:space="preserve">Ekumenikal </w:t>
      </w:r>
      <w:r w:rsidRPr="004C59BB">
        <w:rPr>
          <w:color w:val="0000FF"/>
        </w:rPr>
        <w:t xml:space="preserve">nga </w:t>
      </w:r>
      <w:r w:rsidRPr="004C59BB">
        <w:rPr>
          <w:color w:val="0000FF"/>
          <w:lang w:val="ru-RU"/>
        </w:rPr>
        <w:t xml:space="preserve">Konseho, sa 'Christians' Weekly' 1842, </w:t>
      </w:r>
      <w:r w:rsidRPr="004C59BB">
        <w:rPr>
          <w:color w:val="0000FF"/>
        </w:rPr>
        <w:t>vol. III</w:t>
      </w:r>
      <w:r w:rsidRPr="004C59BB">
        <w:rPr>
          <w:color w:val="0000FF"/>
          <w:lang w:val="ru-RU"/>
        </w:rPr>
        <w:t>, p. 340 ug mosunod.</w:t>
      </w:r>
    </w:p>
  </w:footnote>
  <w:footnote w:id="91">
    <w:p w14:paraId="2A4839C7" w14:textId="77777777" w:rsidR="00730E59" w:rsidRPr="004C59BB" w:rsidRDefault="00730E59">
      <w:pPr>
        <w:pStyle w:val="FootnoteText"/>
        <w:rPr>
          <w:color w:val="0000FF"/>
        </w:rPr>
      </w:pPr>
      <w:r w:rsidRPr="004C59BB">
        <w:rPr>
          <w:rStyle w:val="FootnoteReference"/>
          <w:color w:val="0000FF"/>
        </w:rPr>
        <w:footnoteRef/>
      </w:r>
      <w:r w:rsidRPr="004C59BB">
        <w:rPr>
          <w:color w:val="0000FF"/>
        </w:rPr>
        <w:t xml:space="preserve"> Eutyches, *in Concil. Chalcedon*, act. 1, pp. 91–93, gisang-ayot sa Binius; Leo, *Epl. ad Flavian.*, sa *Conc. Chalcedon*, act. 11, p. 165, ed. Binius.</w:t>
      </w:r>
    </w:p>
  </w:footnote>
  <w:footnote w:id="92">
    <w:p w14:paraId="2FDD4C01" w14:textId="77777777" w:rsidR="00730E59" w:rsidRPr="004C59BB" w:rsidRDefault="00730E59">
      <w:pPr>
        <w:pStyle w:val="FootnoteText"/>
        <w:rPr>
          <w:color w:val="0000FF"/>
          <w:lang w:val="ru-RU"/>
        </w:rPr>
      </w:pPr>
      <w:r w:rsidRPr="004C59BB">
        <w:rPr>
          <w:rStyle w:val="FootnoteReference"/>
          <w:color w:val="0000FF"/>
        </w:rPr>
        <w:footnoteRef/>
      </w:r>
      <w:r w:rsidRPr="004C59BB">
        <w:rPr>
          <w:color w:val="0000FF"/>
        </w:rPr>
        <w:t xml:space="preserve"> </w:t>
      </w:r>
      <w:r w:rsidRPr="004C59BB">
        <w:rPr>
          <w:color w:val="0000FF"/>
          <w:lang w:val="ru-RU"/>
        </w:rPr>
        <w:t xml:space="preserve">Gipangwali kini ni Beron ug Helicus </w:t>
      </w:r>
      <w:r w:rsidRPr="004C59BB">
        <w:rPr>
          <w:color w:val="0000FF"/>
        </w:rPr>
        <w:t xml:space="preserve">(Hippol. adv. Beron. et Helicem, n. 5 sq.), ug </w:t>
      </w:r>
      <w:r w:rsidRPr="004C59BB">
        <w:rPr>
          <w:color w:val="0000FF"/>
          <w:lang w:val="ru-RU"/>
        </w:rPr>
        <w:t xml:space="preserve">ni Eudoxius Apollinaris </w:t>
      </w:r>
      <w:r w:rsidRPr="004C59BB">
        <w:rPr>
          <w:color w:val="0000FF"/>
        </w:rPr>
        <w:t>(Tan-awa sa apud Mai VII, p. 17; Epiphan. haer. LXXXII</w:t>
      </w:r>
      <w:r w:rsidRPr="004C59BB">
        <w:rPr>
          <w:color w:val="0000FF"/>
          <w:lang w:val="ru-RU"/>
        </w:rPr>
        <w:t xml:space="preserve">, </w:t>
      </w:r>
      <w:r w:rsidRPr="004C59BB">
        <w:rPr>
          <w:color w:val="0000FF"/>
        </w:rPr>
        <w:t>n</w:t>
      </w:r>
      <w:r w:rsidRPr="004C59BB">
        <w:rPr>
          <w:color w:val="0000FF"/>
          <w:lang w:val="ru-RU"/>
        </w:rPr>
        <w:t>. 33)</w:t>
      </w:r>
    </w:p>
  </w:footnote>
  <w:footnote w:id="93">
    <w:p w14:paraId="57B98B7E" w14:textId="77777777" w:rsidR="00730E59" w:rsidRPr="004C59BB" w:rsidRDefault="00730E59">
      <w:pPr>
        <w:pStyle w:val="FootnoteText"/>
        <w:rPr>
          <w:color w:val="0000FF"/>
          <w:lang w:val="ru-RU"/>
        </w:rPr>
      </w:pPr>
      <w:r w:rsidRPr="004C59BB">
        <w:rPr>
          <w:rStyle w:val="FootnoteReference"/>
          <w:color w:val="0000FF"/>
        </w:rPr>
        <w:footnoteRef/>
      </w:r>
      <w:r w:rsidRPr="004C59BB">
        <w:rPr>
          <w:color w:val="0000FF"/>
          <w:lang w:val="ru-RU"/>
        </w:rPr>
        <w:t xml:space="preserve"> Tan-awa ang Mubo nga Kasaysayan sa </w:t>
      </w:r>
      <w:r w:rsidRPr="004C59BB">
        <w:rPr>
          <w:color w:val="0000FF"/>
        </w:rPr>
        <w:t xml:space="preserve">Ika-upat </w:t>
      </w:r>
      <w:r w:rsidRPr="004C59BB">
        <w:rPr>
          <w:color w:val="0000FF"/>
          <w:lang w:val="ru-RU"/>
        </w:rPr>
        <w:t xml:space="preserve">nga Ekumenikal nga Konseho, ang Konseho sa Chalcedon, sa Chr. Ch. 1847, </w:t>
      </w:r>
      <w:r w:rsidRPr="004C59BB">
        <w:rPr>
          <w:color w:val="0000FF"/>
        </w:rPr>
        <w:t>IV</w:t>
      </w:r>
      <w:r w:rsidRPr="004C59BB">
        <w:rPr>
          <w:color w:val="0000FF"/>
          <w:lang w:val="ru-RU"/>
        </w:rPr>
        <w:t>, 112 ff.</w:t>
      </w:r>
    </w:p>
  </w:footnote>
  <w:footnote w:id="94">
    <w:p w14:paraId="04294568" w14:textId="77777777" w:rsidR="00730E59" w:rsidRPr="004C59BB" w:rsidRDefault="00730E59">
      <w:pPr>
        <w:pStyle w:val="FootnoteText"/>
        <w:rPr>
          <w:color w:val="0000FF"/>
          <w:lang w:val="ru-RU"/>
        </w:rPr>
      </w:pPr>
      <w:r w:rsidRPr="004C59BB">
        <w:rPr>
          <w:rStyle w:val="FootnoteReference"/>
          <w:color w:val="0000FF"/>
        </w:rPr>
        <w:footnoteRef/>
      </w:r>
      <w:r w:rsidRPr="004C59BB">
        <w:rPr>
          <w:color w:val="0000FF"/>
          <w:lang w:val="ru-RU"/>
        </w:rPr>
        <w:t xml:space="preserve"> Tan-awa ang 'Mubo nga Kasaysayan sa </w:t>
      </w:r>
      <w:r w:rsidRPr="004C59BB">
        <w:rPr>
          <w:color w:val="0000FF"/>
        </w:rPr>
        <w:t xml:space="preserve">Ika-unom </w:t>
      </w:r>
      <w:r w:rsidRPr="004C59BB">
        <w:rPr>
          <w:color w:val="0000FF"/>
          <w:lang w:val="ru-RU"/>
        </w:rPr>
        <w:t xml:space="preserve">nga Ekumenikal nga Konseho', sa Chr. Ch. 1848, </w:t>
      </w:r>
      <w:r w:rsidRPr="004C59BB">
        <w:rPr>
          <w:color w:val="0000FF"/>
        </w:rPr>
        <w:t>II</w:t>
      </w:r>
      <w:r w:rsidRPr="004C59BB">
        <w:rPr>
          <w:color w:val="0000FF"/>
          <w:lang w:val="ru-RU"/>
        </w:rPr>
        <w:t>, pp. 1–33.</w:t>
      </w:r>
    </w:p>
  </w:footnote>
  <w:footnote w:id="95">
    <w:p w14:paraId="3E585816" w14:textId="77777777" w:rsidR="00730E59" w:rsidRPr="004C59BB" w:rsidRDefault="00730E59">
      <w:pPr>
        <w:pStyle w:val="FootnoteText"/>
        <w:rPr>
          <w:color w:val="0000FF"/>
          <w:lang w:val="ru-RU"/>
        </w:rPr>
      </w:pPr>
      <w:r w:rsidRPr="004C59BB">
        <w:rPr>
          <w:rStyle w:val="FootnoteReference"/>
          <w:color w:val="0000FF"/>
        </w:rPr>
        <w:footnoteRef/>
      </w:r>
      <w:r w:rsidRPr="004C59BB">
        <w:rPr>
          <w:color w:val="0000FF"/>
        </w:rPr>
        <w:t xml:space="preserve"> </w:t>
      </w:r>
      <w:r w:rsidR="009A19ED" w:rsidRPr="004C59BB">
        <w:rPr>
          <w:color w:val="0000FF"/>
        </w:rPr>
        <w:t>Madrisii – *De Felic. et Elipan. haer. dissert.*, sa *Opp. Paulini Aquil.*, pp. 207 ug 599, gipatik sa Venice</w:t>
      </w:r>
      <w:r w:rsidR="009A19ED" w:rsidRPr="004C59BB">
        <w:rPr>
          <w:color w:val="0000FF"/>
          <w:lang w:val="ru-RU"/>
        </w:rPr>
        <w:t xml:space="preserve">, 1737; </w:t>
      </w:r>
      <w:r w:rsidR="009A19ED" w:rsidRPr="004C59BB">
        <w:rPr>
          <w:color w:val="0000FF"/>
        </w:rPr>
        <w:t>Valch</w:t>
      </w:r>
      <w:r w:rsidR="009A19ED" w:rsidRPr="004C59BB">
        <w:rPr>
          <w:color w:val="0000FF"/>
          <w:lang w:val="ru-RU"/>
        </w:rPr>
        <w:t xml:space="preserve">., </w:t>
      </w:r>
      <w:r w:rsidR="009A19ED" w:rsidRPr="004C59BB">
        <w:rPr>
          <w:color w:val="0000FF"/>
        </w:rPr>
        <w:t>*Hist</w:t>
      </w:r>
      <w:r w:rsidR="009A19ED" w:rsidRPr="004C59BB">
        <w:rPr>
          <w:color w:val="0000FF"/>
          <w:lang w:val="ru-RU"/>
        </w:rPr>
        <w:t xml:space="preserve">. </w:t>
      </w:r>
      <w:r w:rsidR="009A19ED" w:rsidRPr="004C59BB">
        <w:rPr>
          <w:color w:val="0000FF"/>
        </w:rPr>
        <w:t>Adoptianor</w:t>
      </w:r>
      <w:r w:rsidR="009A19ED" w:rsidRPr="004C59BB">
        <w:rPr>
          <w:color w:val="0000FF"/>
          <w:lang w:val="ru-RU"/>
        </w:rPr>
        <w:t xml:space="preserve">.*, </w:t>
      </w:r>
      <w:r w:rsidR="009A19ED" w:rsidRPr="004C59BB">
        <w:rPr>
          <w:color w:val="0000FF"/>
        </w:rPr>
        <w:t>Göttingen</w:t>
      </w:r>
      <w:r w:rsidR="009A19ED" w:rsidRPr="004C59BB">
        <w:rPr>
          <w:color w:val="0000FF"/>
          <w:lang w:val="ru-RU"/>
        </w:rPr>
        <w:t>, 1755.</w:t>
      </w:r>
    </w:p>
  </w:footnote>
  <w:footnote w:id="96">
    <w:p w14:paraId="5E380B66" w14:textId="77777777" w:rsidR="009A19ED" w:rsidRPr="004C59BB" w:rsidRDefault="009A19ED">
      <w:pPr>
        <w:pStyle w:val="FootnoteText"/>
        <w:rPr>
          <w:color w:val="0000FF"/>
          <w:lang w:val="ru-RU"/>
        </w:rPr>
      </w:pPr>
      <w:r w:rsidRPr="004C59BB">
        <w:rPr>
          <w:rStyle w:val="FootnoteReference"/>
          <w:color w:val="0000FF"/>
        </w:rPr>
        <w:footnoteRef/>
      </w:r>
      <w:r w:rsidRPr="004C59BB">
        <w:rPr>
          <w:color w:val="0000FF"/>
          <w:lang w:val="ru-RU"/>
        </w:rPr>
        <w:t xml:space="preserve"> Ang maong doktrina gipahayag usab sa kredo nga nailhan nga Kredong ni San Atanasio sa Alexandria: "Mao kini ang Ortodoksong pagtuo nga among gituohan ug gipahayag: nga ang Ginoong Jesu-Kristo, Anak sa Dios, mao ang Dios ug tawo – Dios, nga gipanganak gikan sa Amahan sa wala pa ang tanang kapanahonan; ug tawo, nga natawo gikan kang Birhen Maria sa panahon; hingpit nga Dios ug hingpit nga tawo, nga naglangkob sa usa ka diyosnong kalag ug tawo nga unod. Siya nga Dios ug tawo, apan dili duha, kondili usa ka Kristo, usa nga dili tungod sa pagsagol sa kinaiyahan, kondili tungod sa pagkahiusa sa Hipostasi."</w:t>
      </w:r>
    </w:p>
  </w:footnote>
  <w:footnote w:id="97">
    <w:p w14:paraId="271A25DE" w14:textId="77777777" w:rsidR="004E44E5" w:rsidRPr="004C59BB" w:rsidRDefault="004E44E5">
      <w:pPr>
        <w:pStyle w:val="FootnoteText"/>
        <w:rPr>
          <w:color w:val="0000FF"/>
          <w:lang w:val="ru-RU"/>
        </w:rPr>
      </w:pPr>
      <w:r w:rsidRPr="004C59BB">
        <w:rPr>
          <w:rStyle w:val="FootnoteReference"/>
          <w:color w:val="0000FF"/>
        </w:rPr>
        <w:footnoteRef/>
      </w:r>
      <w:r w:rsidRPr="004C59BB">
        <w:rPr>
          <w:color w:val="0000FF"/>
          <w:lang w:val="ru-RU"/>
        </w:rPr>
        <w:t xml:space="preserve"> Alang sa ilang mga pagpamatuod, tan-awa ang 'An Introduction to Orthodox </w:t>
      </w:r>
      <w:r w:rsidR="005666A3" w:rsidRPr="004C59BB">
        <w:rPr>
          <w:color w:val="0000FF"/>
          <w:lang w:val="ru-RU"/>
        </w:rPr>
        <w:t xml:space="preserve">Theology' </w:t>
      </w:r>
      <w:r w:rsidRPr="004C59BB">
        <w:rPr>
          <w:color w:val="0000FF"/>
        </w:rPr>
        <w:t>ni A</w:t>
      </w:r>
      <w:r w:rsidRPr="004C59BB">
        <w:rPr>
          <w:color w:val="0000FF"/>
          <w:lang w:val="ru-RU"/>
        </w:rPr>
        <w:t>. M., § 84, nota 225.</w:t>
      </w:r>
    </w:p>
  </w:footnote>
  <w:footnote w:id="98">
    <w:p w14:paraId="312B7903" w14:textId="77777777" w:rsidR="004E44E5" w:rsidRPr="004C59BB" w:rsidRDefault="004E44E5">
      <w:pPr>
        <w:pStyle w:val="FootnoteText"/>
        <w:rPr>
          <w:color w:val="0000FF"/>
          <w:lang w:val="ru-RU"/>
        </w:rPr>
      </w:pPr>
      <w:r w:rsidRPr="004C59BB">
        <w:rPr>
          <w:rStyle w:val="FootnoteReference"/>
          <w:color w:val="0000FF"/>
        </w:rPr>
        <w:footnoteRef/>
      </w:r>
      <w:r w:rsidRPr="004C59BB">
        <w:rPr>
          <w:color w:val="0000FF"/>
          <w:lang w:val="ru-RU"/>
        </w:rPr>
        <w:t xml:space="preserve"> Tan-awa ibid., nota 224.</w:t>
      </w:r>
    </w:p>
  </w:footnote>
  <w:footnote w:id="99">
    <w:p w14:paraId="6BCE26E1" w14:textId="77777777" w:rsidR="005864AB" w:rsidRPr="004C59BB" w:rsidRDefault="005864AB">
      <w:pPr>
        <w:pStyle w:val="FootnoteText"/>
        <w:rPr>
          <w:color w:val="0000FF"/>
          <w:lang w:val="ru-RU"/>
        </w:rPr>
      </w:pPr>
      <w:r w:rsidRPr="004C59BB">
        <w:rPr>
          <w:rStyle w:val="FootnoteReference"/>
          <w:color w:val="0000FF"/>
        </w:rPr>
        <w:footnoteRef/>
      </w:r>
      <w:r w:rsidRPr="004C59BB">
        <w:rPr>
          <w:color w:val="0000FF"/>
          <w:lang w:val="ru-RU"/>
        </w:rPr>
        <w:t xml:space="preserve"> Ibid., nota 223.</w:t>
      </w:r>
    </w:p>
  </w:footnote>
  <w:footnote w:id="100">
    <w:p w14:paraId="5EB667D1" w14:textId="77777777" w:rsidR="005864AB" w:rsidRPr="004C59BB" w:rsidRDefault="005864AB">
      <w:pPr>
        <w:pStyle w:val="FootnoteText"/>
        <w:rPr>
          <w:color w:val="0000FF"/>
          <w:lang w:val="ru-RU"/>
        </w:rPr>
      </w:pPr>
      <w:r w:rsidRPr="004C59BB">
        <w:rPr>
          <w:rStyle w:val="FootnoteReference"/>
          <w:color w:val="0000FF"/>
        </w:rPr>
        <w:footnoteRef/>
      </w:r>
      <w:r w:rsidRPr="004C59BB">
        <w:rPr>
          <w:color w:val="0000FF"/>
          <w:lang w:val="ru-RU"/>
        </w:rPr>
        <w:t xml:space="preserve"> Ibid., nota 222.</w:t>
      </w:r>
    </w:p>
  </w:footnote>
  <w:footnote w:id="101">
    <w:p w14:paraId="16B9B44A" w14:textId="77777777" w:rsidR="005864AB" w:rsidRPr="004C59BB" w:rsidRDefault="005864AB">
      <w:pPr>
        <w:pStyle w:val="FootnoteText"/>
        <w:rPr>
          <w:color w:val="0000FF"/>
          <w:lang w:val="ru-RU"/>
        </w:rPr>
      </w:pPr>
      <w:r w:rsidRPr="004C59BB">
        <w:rPr>
          <w:rStyle w:val="FootnoteReference"/>
          <w:color w:val="0000FF"/>
        </w:rPr>
        <w:footnoteRef/>
      </w:r>
      <w:r w:rsidRPr="004C59BB">
        <w:rPr>
          <w:color w:val="0000FF"/>
          <w:lang w:val="ru-RU"/>
        </w:rPr>
        <w:t xml:space="preserve"> Usa ka mas detalyadong pagpatin-aw sa doktrina mahitungod sa pagka-Diyos ni Hesukristo, ang Anak sa Dios, nga gibase sa Balaang Kasulatan, among gipresentar kaniadto. Tan-awa </w:t>
      </w:r>
      <w:r w:rsidR="005666A3" w:rsidRPr="004C59BB">
        <w:rPr>
          <w:color w:val="0000FF"/>
          <w:lang w:val="ru-RU"/>
        </w:rPr>
        <w:t>ang</w:t>
      </w:r>
      <w:r w:rsidRPr="004C59BB">
        <w:rPr>
          <w:color w:val="0000FF"/>
          <w:lang w:val="ru-RU"/>
        </w:rPr>
        <w:t xml:space="preserve"> *Orthodox Dogmatic </w:t>
      </w:r>
      <w:r w:rsidR="005666A3" w:rsidRPr="004C59BB">
        <w:rPr>
          <w:color w:val="0000FF"/>
          <w:lang w:val="ru-RU"/>
        </w:rPr>
        <w:t>Theology*</w:t>
      </w:r>
      <w:r w:rsidRPr="004C59BB">
        <w:rPr>
          <w:color w:val="0000FF"/>
          <w:lang w:val="ru-RU"/>
        </w:rPr>
        <w:t>, bol. 1, § 33, pp. 219–230.</w:t>
      </w:r>
    </w:p>
  </w:footnote>
  <w:footnote w:id="102">
    <w:p w14:paraId="6D463BEB" w14:textId="77777777" w:rsidR="005864AB" w:rsidRPr="004C59BB" w:rsidRDefault="005864AB">
      <w:pPr>
        <w:pStyle w:val="FootnoteText"/>
        <w:rPr>
          <w:color w:val="0000FF"/>
          <w:lang w:val="ru-RU"/>
        </w:rPr>
      </w:pPr>
      <w:r w:rsidRPr="004C59BB">
        <w:rPr>
          <w:rStyle w:val="FootnoteReference"/>
          <w:color w:val="0000FF"/>
        </w:rPr>
        <w:footnoteRef/>
      </w:r>
      <w:r w:rsidRPr="004C59BB">
        <w:rPr>
          <w:color w:val="0000FF"/>
          <w:lang w:val="ru-RU"/>
        </w:rPr>
        <w:t xml:space="preserve"> Ug sa basihanan sa Balaang Tradisyon, among gipadayag sa mas detalyado nga paagi ang doktrina sa pagka-Diyos ni Hesukristo; tan-awa ang maong buhat, § 31, pp. 212–217. Dinhi, pipila ra ka mga testimonya nga wala nahisgutan didto ang among isipi.</w:t>
      </w:r>
    </w:p>
  </w:footnote>
  <w:footnote w:id="103">
    <w:p w14:paraId="3A7599B0" w14:textId="77777777" w:rsidR="005864AB" w:rsidRPr="004C59BB" w:rsidRDefault="005864AB">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Ad Trall</w:t>
      </w:r>
      <w:r w:rsidRPr="004C59BB">
        <w:rPr>
          <w:color w:val="0000FF"/>
          <w:lang w:val="ru-RU"/>
        </w:rPr>
        <w:t xml:space="preserve">. </w:t>
      </w:r>
      <w:r w:rsidRPr="004C59BB">
        <w:rPr>
          <w:color w:val="0000FF"/>
        </w:rPr>
        <w:t>chap</w:t>
      </w:r>
      <w:r w:rsidRPr="004C59BB">
        <w:rPr>
          <w:color w:val="0000FF"/>
          <w:lang w:val="ru-RU"/>
        </w:rPr>
        <w:t xml:space="preserve">. </w:t>
      </w:r>
      <w:r w:rsidRPr="004C59BB">
        <w:rPr>
          <w:color w:val="0000FF"/>
        </w:rPr>
        <w:t>VII, p. 194; Opp. P. Apostol., ed. Hefele. Tübingen, 1847.</w:t>
      </w:r>
    </w:p>
  </w:footnote>
  <w:footnote w:id="104">
    <w:p w14:paraId="4C95BD65" w14:textId="77777777" w:rsidR="005864AB" w:rsidRPr="004C59BB" w:rsidRDefault="005864AB">
      <w:pPr>
        <w:pStyle w:val="FootnoteText"/>
        <w:rPr>
          <w:color w:val="0000FF"/>
        </w:rPr>
      </w:pPr>
      <w:r w:rsidRPr="004C59BB">
        <w:rPr>
          <w:rStyle w:val="FootnoteReference"/>
          <w:color w:val="0000FF"/>
        </w:rPr>
        <w:footnoteRef/>
      </w:r>
      <w:r w:rsidRPr="004C59BB">
        <w:rPr>
          <w:color w:val="0000FF"/>
        </w:rPr>
        <w:t xml:space="preserve"> Ad Eplies., mga kapitulo XIX ug XX, mga pahina 172, 174, ed. cit.; </w:t>
      </w:r>
      <w:r w:rsidRPr="004C59BB">
        <w:rPr>
          <w:color w:val="0000FF"/>
          <w:lang w:val="ru-RU"/>
        </w:rPr>
        <w:t xml:space="preserve">sa </w:t>
      </w:r>
      <w:r w:rsidRPr="004C59BB">
        <w:rPr>
          <w:color w:val="0000FF"/>
        </w:rPr>
        <w:t xml:space="preserve">Xp. </w:t>
      </w:r>
      <w:r w:rsidRPr="004C59BB">
        <w:rPr>
          <w:color w:val="0000FF"/>
          <w:lang w:val="ru-RU"/>
        </w:rPr>
        <w:t>Cht</w:t>
      </w:r>
      <w:r w:rsidRPr="004C59BB">
        <w:rPr>
          <w:color w:val="0000FF"/>
        </w:rPr>
        <w:t xml:space="preserve">., 1821, </w:t>
      </w:r>
      <w:r w:rsidRPr="004C59BB">
        <w:rPr>
          <w:color w:val="0000FF"/>
          <w:lang w:val="ru-RU"/>
        </w:rPr>
        <w:t>bol</w:t>
      </w:r>
      <w:r w:rsidRPr="004C59BB">
        <w:rPr>
          <w:color w:val="0000FF"/>
        </w:rPr>
        <w:t>. 1, p. 41.</w:t>
      </w:r>
    </w:p>
  </w:footnote>
  <w:footnote w:id="105">
    <w:p w14:paraId="278F97F8" w14:textId="77777777" w:rsidR="00224D5E" w:rsidRPr="004C59BB" w:rsidRDefault="00224D5E">
      <w:pPr>
        <w:pStyle w:val="FootnoteText"/>
        <w:rPr>
          <w:color w:val="0000FF"/>
        </w:rPr>
      </w:pPr>
      <w:r w:rsidRPr="004C59BB">
        <w:rPr>
          <w:rStyle w:val="FootnoteReference"/>
          <w:color w:val="0000FF"/>
        </w:rPr>
        <w:footnoteRef/>
      </w:r>
      <w:r w:rsidRPr="004C59BB">
        <w:rPr>
          <w:color w:val="0000FF"/>
        </w:rPr>
        <w:t xml:space="preserve"> Ad Romano, kapitulo 1, p. 200, ed. cit.</w:t>
      </w:r>
    </w:p>
  </w:footnote>
  <w:footnote w:id="106">
    <w:p w14:paraId="4AC5DB7C" w14:textId="77777777" w:rsidR="00224D5E" w:rsidRPr="004C59BB" w:rsidRDefault="00224D5E">
      <w:pPr>
        <w:pStyle w:val="FootnoteText"/>
        <w:rPr>
          <w:color w:val="0000FF"/>
        </w:rPr>
      </w:pPr>
      <w:r w:rsidRPr="004C59BB">
        <w:rPr>
          <w:rStyle w:val="FootnoteReference"/>
          <w:color w:val="0000FF"/>
        </w:rPr>
        <w:footnoteRef/>
      </w:r>
      <w:r w:rsidRPr="004C59BB">
        <w:rPr>
          <w:color w:val="0000FF"/>
        </w:rPr>
        <w:t xml:space="preserve"> Ad Philip, kabanata 1, p. 258, ed. cit.</w:t>
      </w:r>
    </w:p>
  </w:footnote>
  <w:footnote w:id="107">
    <w:p w14:paraId="23820E72" w14:textId="77777777" w:rsidR="00A619D0" w:rsidRPr="004C59BB" w:rsidRDefault="00A619D0">
      <w:pPr>
        <w:pStyle w:val="FootnoteText"/>
        <w:rPr>
          <w:color w:val="0000FF"/>
        </w:rPr>
      </w:pPr>
      <w:r w:rsidRPr="004C59BB">
        <w:rPr>
          <w:rStyle w:val="FootnoteReference"/>
          <w:color w:val="0000FF"/>
        </w:rPr>
        <w:footnoteRef/>
      </w:r>
      <w:r w:rsidRPr="004C59BB">
        <w:rPr>
          <w:color w:val="0000FF"/>
        </w:rPr>
        <w:t xml:space="preserve"> Epistola kang Diognetus, kabanata IX, p. 316, ed. cit.</w:t>
      </w:r>
    </w:p>
  </w:footnote>
  <w:footnote w:id="108">
    <w:p w14:paraId="4F71028E" w14:textId="77777777" w:rsidR="00A619D0" w:rsidRPr="004C59BB" w:rsidRDefault="00A619D0">
      <w:pPr>
        <w:pStyle w:val="FootnoteText"/>
        <w:rPr>
          <w:color w:val="0000FF"/>
        </w:rPr>
      </w:pPr>
      <w:r w:rsidRPr="004C59BB">
        <w:rPr>
          <w:rStyle w:val="FootnoteReference"/>
          <w:color w:val="0000FF"/>
        </w:rPr>
        <w:footnoteRef/>
      </w:r>
      <w:r w:rsidRPr="004C59BB">
        <w:rPr>
          <w:color w:val="0000FF"/>
        </w:rPr>
        <w:t xml:space="preserve"> Dayalogo kang Tryphon, p. 285, sa The Works of St Justin, gipatik sa Cologne 1686.</w:t>
      </w:r>
    </w:p>
  </w:footnote>
  <w:footnote w:id="109">
    <w:p w14:paraId="3D7BE4F1" w14:textId="77777777" w:rsidR="00A619D0" w:rsidRPr="004C59BB" w:rsidRDefault="00A619D0">
      <w:pPr>
        <w:pStyle w:val="FootnoteText"/>
        <w:rPr>
          <w:color w:val="0000FF"/>
        </w:rPr>
      </w:pPr>
      <w:r w:rsidRPr="004C59BB">
        <w:rPr>
          <w:rStyle w:val="FootnoteReference"/>
          <w:color w:val="0000FF"/>
        </w:rPr>
        <w:footnoteRef/>
      </w:r>
      <w:r w:rsidRPr="004C59BB">
        <w:rPr>
          <w:color w:val="0000FF"/>
        </w:rPr>
        <w:t xml:space="preserve"> Batok sa mga Hereya 1, 10, n. 1.</w:t>
      </w:r>
    </w:p>
  </w:footnote>
  <w:footnote w:id="110">
    <w:p w14:paraId="550AC5D8" w14:textId="77777777" w:rsidR="007608BF" w:rsidRPr="004C59BB" w:rsidRDefault="007608BF">
      <w:pPr>
        <w:pStyle w:val="FootnoteText"/>
        <w:rPr>
          <w:color w:val="0000FF"/>
          <w:lang w:val="ru-RU"/>
        </w:rPr>
      </w:pPr>
      <w:r w:rsidRPr="004C59BB">
        <w:rPr>
          <w:rStyle w:val="FootnoteReference"/>
          <w:color w:val="0000FF"/>
        </w:rPr>
        <w:footnoteRef/>
      </w:r>
      <w:r w:rsidRPr="004C59BB">
        <w:rPr>
          <w:color w:val="0000FF"/>
        </w:rPr>
        <w:t xml:space="preserve"> Sup. kang Beron. ug Helie., sa Fabricius, Bol</w:t>
      </w:r>
      <w:r w:rsidRPr="004C59BB">
        <w:rPr>
          <w:color w:val="0000FF"/>
          <w:lang w:val="ru-RU"/>
        </w:rPr>
        <w:t xml:space="preserve">. </w:t>
      </w:r>
      <w:r w:rsidRPr="004C59BB">
        <w:rPr>
          <w:color w:val="0000FF"/>
        </w:rPr>
        <w:t>I</w:t>
      </w:r>
      <w:r w:rsidRPr="004C59BB">
        <w:rPr>
          <w:color w:val="0000FF"/>
          <w:lang w:val="ru-RU"/>
        </w:rPr>
        <w:t xml:space="preserve">, </w:t>
      </w:r>
      <w:r w:rsidRPr="004C59BB">
        <w:rPr>
          <w:color w:val="0000FF"/>
        </w:rPr>
        <w:t>p</w:t>
      </w:r>
      <w:r w:rsidRPr="004C59BB">
        <w:rPr>
          <w:color w:val="0000FF"/>
          <w:lang w:val="ru-RU"/>
        </w:rPr>
        <w:t>. 227.</w:t>
      </w:r>
    </w:p>
  </w:footnote>
  <w:footnote w:id="111">
    <w:p w14:paraId="1954D693" w14:textId="77777777" w:rsidR="007608BF" w:rsidRPr="004C59BB" w:rsidRDefault="007608BF">
      <w:pPr>
        <w:pStyle w:val="FootnoteText"/>
        <w:rPr>
          <w:color w:val="0000FF"/>
        </w:rPr>
      </w:pPr>
      <w:r w:rsidRPr="004C59BB">
        <w:rPr>
          <w:rStyle w:val="FootnoteReference"/>
          <w:color w:val="0000FF"/>
        </w:rPr>
        <w:footnoteRef/>
      </w:r>
      <w:r w:rsidRPr="004C59BB">
        <w:rPr>
          <w:color w:val="0000FF"/>
          <w:lang w:val="ru-RU"/>
        </w:rPr>
        <w:t xml:space="preserve"> Kining mga pulong gikutlo ni San Atanasio ang Dako </w:t>
      </w:r>
      <w:r w:rsidRPr="004C59BB">
        <w:rPr>
          <w:color w:val="0000FF"/>
        </w:rPr>
        <w:t>– sa *Epist. de sententia Dionisii*, n. 15.</w:t>
      </w:r>
    </w:p>
  </w:footnote>
  <w:footnote w:id="112">
    <w:p w14:paraId="66B8767A" w14:textId="77777777" w:rsidR="007608BF" w:rsidRPr="004C59BB" w:rsidRDefault="007608BF">
      <w:pPr>
        <w:pStyle w:val="FootnoteText"/>
        <w:rPr>
          <w:color w:val="0000FF"/>
        </w:rPr>
      </w:pPr>
      <w:r w:rsidRPr="004C59BB">
        <w:rPr>
          <w:rStyle w:val="FootnoteReference"/>
          <w:color w:val="0000FF"/>
        </w:rPr>
        <w:footnoteRef/>
      </w:r>
      <w:r w:rsidRPr="004C59BB">
        <w:rPr>
          <w:color w:val="0000FF"/>
        </w:rPr>
        <w:t xml:space="preserve"> De Symeone et Anna § 11, p. 403, sa Opp. Methodii, ed. Combefis, Paris, 1644.</w:t>
      </w:r>
    </w:p>
  </w:footnote>
  <w:footnote w:id="113">
    <w:p w14:paraId="4DA6258C" w14:textId="77777777" w:rsidR="007608BF" w:rsidRPr="004C59BB" w:rsidRDefault="007608BF">
      <w:pPr>
        <w:pStyle w:val="FootnoteText"/>
        <w:rPr>
          <w:color w:val="0000FF"/>
        </w:rPr>
      </w:pPr>
      <w:r w:rsidRPr="004C59BB">
        <w:rPr>
          <w:rStyle w:val="FootnoteReference"/>
          <w:color w:val="0000FF"/>
        </w:rPr>
        <w:footnoteRef/>
      </w:r>
      <w:r w:rsidRPr="004C59BB">
        <w:rPr>
          <w:color w:val="0000FF"/>
        </w:rPr>
        <w:t xml:space="preserve"> Sa Ramos. Palmar. §§ 10 ug 11, pp. 439, 440, ed. cit.</w:t>
      </w:r>
    </w:p>
  </w:footnote>
  <w:footnote w:id="114">
    <w:p w14:paraId="79FB5608" w14:textId="77777777" w:rsidR="00E070F3" w:rsidRPr="004C59BB" w:rsidRDefault="00E070F3">
      <w:pPr>
        <w:pStyle w:val="FootnoteText"/>
        <w:rPr>
          <w:color w:val="0000FF"/>
          <w:lang w:val="ru-RU"/>
        </w:rPr>
      </w:pPr>
      <w:r w:rsidRPr="004C59BB">
        <w:rPr>
          <w:rStyle w:val="FootnoteReference"/>
          <w:color w:val="0000FF"/>
        </w:rPr>
        <w:footnoteRef/>
      </w:r>
      <w:r w:rsidRPr="004C59BB">
        <w:rPr>
          <w:color w:val="0000FF"/>
          <w:lang w:val="ru-RU"/>
        </w:rPr>
        <w:t xml:space="preserve"> Mahitungod sa mga pulong sa Apostol: 'Ang unang tawo gikan sa yuta, tawo nga abô; ang ikaduhang tawo gikan sa langit. Ingon nga adunay tawo nga abô, ingon usab adunay mga tawo nga abô; ug ingon nga adunay tawo nga langitnon, ingon usab adunay mga tawo nga langitnon' (1 Cor. 15:47–48) – diin ang mga heretiko nakakuha sa konklusyon nga daw wala gikuha ni Kristo ang Iyang unod gikan sa Labing Balaan nga Birhen, kondili mipasar lang Siya kaniya, sama sa usa ka kanal, uban ang lawas nga hinimo sa pinakapino, langitnong substansya: ania, busa, ang usa ka komentaryo niini – a) ni San Cirilo sa Alexandria: </w:t>
      </w:r>
      <w:r w:rsidR="005666A3" w:rsidRPr="004C59BB">
        <w:rPr>
          <w:color w:val="0000FF"/>
          <w:lang w:val="ru-RU"/>
        </w:rPr>
        <w:t>"</w:t>
      </w:r>
      <w:r w:rsidRPr="004C59BB">
        <w:rPr>
          <w:color w:val="0000FF"/>
          <w:lang w:val="ru-RU"/>
        </w:rPr>
        <w:t>Gitawag si Kristo nga tawo sa langit dili tungod kay gidala Niya ang Iyang lawas gikan sa ibabaw ug gikan sa langit, kondili tungod kay ang Pulong, nga Dios, mibaba gikan sa langit ug nahimong sama kanato, sa ato pa, natawo sa usa ka babaye sa unod, samtang nagpadayon, bisan pa human sa Inkarnasyon, nga mao gihapon ang Iyang pagkaanaa sa wala pa Siya natawo sa unod, "mao kini – langitnon ug gikan sa langit, ug ang Dios nga naglungtad ibabaw sa tanan</w:t>
      </w:r>
      <w:r w:rsidR="005666A3" w:rsidRPr="004C59BB">
        <w:rPr>
          <w:color w:val="0000FF"/>
          <w:lang w:val="ru-RU"/>
        </w:rPr>
        <w:t xml:space="preserve">" </w:t>
      </w:r>
      <w:r w:rsidRPr="004C59BB">
        <w:rPr>
          <w:color w:val="0000FF"/>
          <w:lang w:val="ru-RU"/>
        </w:rPr>
        <w:t>(</w:t>
      </w:r>
      <w:r w:rsidRPr="004C59BB">
        <w:rPr>
          <w:color w:val="0000FF"/>
        </w:rPr>
        <w:t>Dialog</w:t>
      </w:r>
      <w:r w:rsidRPr="004C59BB">
        <w:rPr>
          <w:color w:val="0000FF"/>
          <w:lang w:val="ru-RU"/>
        </w:rPr>
        <w:t xml:space="preserve">. </w:t>
      </w:r>
      <w:r w:rsidRPr="004C59BB">
        <w:rPr>
          <w:color w:val="0000FF"/>
        </w:rPr>
        <w:t>IX</w:t>
      </w:r>
      <w:r w:rsidRPr="004C59BB">
        <w:rPr>
          <w:color w:val="0000FF"/>
          <w:lang w:val="ru-RU"/>
        </w:rPr>
        <w:t xml:space="preserve">, </w:t>
      </w:r>
      <w:r w:rsidRPr="004C59BB">
        <w:rPr>
          <w:color w:val="0000FF"/>
        </w:rPr>
        <w:t>in Opp</w:t>
      </w:r>
      <w:r w:rsidRPr="004C59BB">
        <w:rPr>
          <w:color w:val="0000FF"/>
          <w:lang w:val="ru-RU"/>
        </w:rPr>
        <w:t xml:space="preserve">. </w:t>
      </w:r>
      <w:r w:rsidRPr="004C59BB">
        <w:rPr>
          <w:color w:val="0000FF"/>
        </w:rPr>
        <w:t>Cyrill</w:t>
      </w:r>
      <w:r w:rsidRPr="004C59BB">
        <w:rPr>
          <w:color w:val="0000FF"/>
          <w:lang w:val="ru-RU"/>
        </w:rPr>
        <w:t xml:space="preserve">. </w:t>
      </w:r>
      <w:r w:rsidRPr="004C59BB">
        <w:rPr>
          <w:color w:val="0000FF"/>
        </w:rPr>
        <w:t>Alex</w:t>
      </w:r>
      <w:r w:rsidRPr="004C59BB">
        <w:rPr>
          <w:color w:val="0000FF"/>
          <w:lang w:val="ru-RU"/>
        </w:rPr>
        <w:t xml:space="preserve">. </w:t>
      </w:r>
      <w:r w:rsidRPr="004C59BB">
        <w:rPr>
          <w:color w:val="0000FF"/>
        </w:rPr>
        <w:t>p</w:t>
      </w:r>
      <w:r w:rsidRPr="004C59BB">
        <w:rPr>
          <w:color w:val="0000FF"/>
          <w:lang w:val="ru-RU"/>
        </w:rPr>
        <w:t xml:space="preserve">. 723, </w:t>
      </w:r>
      <w:r w:rsidRPr="004C59BB">
        <w:rPr>
          <w:color w:val="0000FF"/>
        </w:rPr>
        <w:t>ed</w:t>
      </w:r>
      <w:r w:rsidRPr="004C59BB">
        <w:rPr>
          <w:color w:val="0000FF"/>
          <w:lang w:val="ru-RU"/>
        </w:rPr>
        <w:t xml:space="preserve">. </w:t>
      </w:r>
      <w:r w:rsidRPr="004C59BB">
        <w:rPr>
          <w:color w:val="0000FF"/>
        </w:rPr>
        <w:t>Fais</w:t>
      </w:r>
      <w:r w:rsidRPr="004C59BB">
        <w:rPr>
          <w:color w:val="0000FF"/>
          <w:lang w:val="ru-RU"/>
        </w:rPr>
        <w:t xml:space="preserve">. 1638); b) Si Teophylact sa Bulgaria: "dili tungod kay ang tawo o ang kina-tawo gikuha ni Kristo gikan sa langit, sama sa gihulagway ni Apollinaris, kondili tungod kay, sa usa ka Persona sa usa ka Kristo, Gitawag Siya nga langitnon isip usa ka tawo, ug gilansang isip Dios—tungod sa panaghiusa sa duha ka kina-iya sa usa </w:t>
      </w:r>
      <w:r w:rsidR="005666A3" w:rsidRPr="004C59BB">
        <w:rPr>
          <w:color w:val="0000FF"/>
          <w:lang w:val="ru-RU"/>
        </w:rPr>
        <w:t>ka Persona"</w:t>
      </w:r>
      <w:r w:rsidRPr="004C59BB">
        <w:rPr>
          <w:color w:val="0000FF"/>
          <w:lang w:val="ru-RU"/>
        </w:rPr>
        <w:t xml:space="preserve"> (</w:t>
      </w:r>
      <w:r w:rsidRPr="004C59BB">
        <w:rPr>
          <w:color w:val="0000FF"/>
        </w:rPr>
        <w:t>Commentar</w:t>
      </w:r>
      <w:r w:rsidRPr="004C59BB">
        <w:rPr>
          <w:color w:val="0000FF"/>
          <w:lang w:val="ru-RU"/>
        </w:rPr>
        <w:t xml:space="preserve">, </w:t>
      </w:r>
      <w:r w:rsidRPr="004C59BB">
        <w:rPr>
          <w:color w:val="0000FF"/>
        </w:rPr>
        <w:t>in Pauli Epist</w:t>
      </w:r>
      <w:r w:rsidRPr="004C59BB">
        <w:rPr>
          <w:color w:val="0000FF"/>
          <w:lang w:val="ru-RU"/>
        </w:rPr>
        <w:t xml:space="preserve">., </w:t>
      </w:r>
      <w:r w:rsidRPr="004C59BB">
        <w:rPr>
          <w:color w:val="0000FF"/>
        </w:rPr>
        <w:t>p</w:t>
      </w:r>
      <w:r w:rsidRPr="004C59BB">
        <w:rPr>
          <w:color w:val="0000FF"/>
          <w:lang w:val="ru-RU"/>
        </w:rPr>
        <w:t xml:space="preserve">. 310, </w:t>
      </w:r>
      <w:r w:rsidRPr="004C59BB">
        <w:rPr>
          <w:color w:val="0000FF"/>
        </w:rPr>
        <w:t>ed</w:t>
      </w:r>
      <w:r w:rsidRPr="004C59BB">
        <w:rPr>
          <w:color w:val="0000FF"/>
          <w:lang w:val="ru-RU"/>
        </w:rPr>
        <w:t xml:space="preserve">. </w:t>
      </w:r>
      <w:r w:rsidRPr="004C59BB">
        <w:rPr>
          <w:color w:val="0000FF"/>
        </w:rPr>
        <w:t>London</w:t>
      </w:r>
      <w:r w:rsidRPr="004C59BB">
        <w:rPr>
          <w:color w:val="0000FF"/>
          <w:lang w:val="ru-RU"/>
        </w:rPr>
        <w:t>, 1636). San Atanasio (</w:t>
      </w:r>
      <w:r w:rsidRPr="004C59BB">
        <w:rPr>
          <w:color w:val="0000FF"/>
        </w:rPr>
        <w:t>Orat</w:t>
      </w:r>
      <w:r w:rsidRPr="004C59BB">
        <w:rPr>
          <w:color w:val="0000FF"/>
          <w:lang w:val="ru-RU"/>
        </w:rPr>
        <w:t xml:space="preserve">., </w:t>
      </w:r>
      <w:r w:rsidRPr="004C59BB">
        <w:rPr>
          <w:color w:val="0000FF"/>
        </w:rPr>
        <w:t>contr</w:t>
      </w:r>
      <w:r w:rsidRPr="004C59BB">
        <w:rPr>
          <w:color w:val="0000FF"/>
          <w:lang w:val="ru-RU"/>
        </w:rPr>
        <w:t xml:space="preserve">. </w:t>
      </w:r>
      <w:r w:rsidRPr="004C59BB">
        <w:rPr>
          <w:color w:val="0000FF"/>
        </w:rPr>
        <w:t>Arian., II, in Opp. Vol. 1, p. 351, ed. Paris, 1627) ug si San Juan Crisostomo (in Epist. ad Corinth. homil. XLII, in Opp. Vol. X, p. 394, ed. Montfauc</w:t>
      </w:r>
      <w:r w:rsidRPr="004C59BB">
        <w:rPr>
          <w:color w:val="0000FF"/>
          <w:lang w:val="ru-RU"/>
        </w:rPr>
        <w:t>.) nagpasabot niini nga hugna gikan sa Apostol sa samang paagi.</w:t>
      </w:r>
    </w:p>
  </w:footnote>
  <w:footnote w:id="115">
    <w:p w14:paraId="3A205982" w14:textId="77777777" w:rsidR="0087297C" w:rsidRPr="004C59BB" w:rsidRDefault="0087297C">
      <w:pPr>
        <w:pStyle w:val="FootnoteText"/>
        <w:rPr>
          <w:color w:val="0000FF"/>
          <w:lang w:val="ru-RU"/>
        </w:rPr>
      </w:pPr>
      <w:r w:rsidRPr="004C59BB">
        <w:rPr>
          <w:rStyle w:val="FootnoteReference"/>
          <w:color w:val="0000FF"/>
        </w:rPr>
        <w:footnoteRef/>
      </w:r>
      <w:r w:rsidRPr="004C59BB">
        <w:rPr>
          <w:color w:val="0000FF"/>
          <w:lang w:val="ru-RU"/>
        </w:rPr>
        <w:t xml:space="preserve"> Ang mga Docetista mitubag sa ingon ka klaro nga ebidensya sa pagka-tinuod sa lawas ni Hesukristo pinaagi sa mga pulong ni San Pablo nga Apostol: 'Gipadala sa Dios ang Iyang Anak sa porma sa makasasala nga unod, aron hukman ang sala sa unod' (Roma 8:3) – apan, sama sa gipakita sa mga tigdepensa sa kamatuoran, kini hingpit nga walay basihanan. Pananglitan, si San Krisostomo: kung giingon nga gipadala sa Dios ang Iyang Anak sa susama sa makasasala nga unod, ayaw pagsabot gikan niini nga ang unod ni Cristo dili pareho: ang pulong nga 'kapariho' gidugang tungod kay ang unod sa tawo gitawag nga unod sa sala – samtang si Kristo wala'y unod nga makasasala, apan, bisan pa nga sa kinaiyahan pareho kini sa atong unod, kapariho ra kini sa atong unod nga makasasala ug </w:t>
      </w:r>
      <w:r w:rsidR="005666A3" w:rsidRPr="004C59BB">
        <w:rPr>
          <w:color w:val="0000FF"/>
          <w:lang w:val="ru-RU"/>
        </w:rPr>
        <w:t xml:space="preserve">walay sala" </w:t>
      </w:r>
      <w:r w:rsidRPr="004C59BB">
        <w:rPr>
          <w:color w:val="0000FF"/>
        </w:rPr>
        <w:t>(In Epist. ad Romanos, Homily XIII, in Opp. Vol. IX, p. 564, ed. Montfauc</w:t>
      </w:r>
      <w:r w:rsidRPr="004C59BB">
        <w:rPr>
          <w:color w:val="0000FF"/>
          <w:lang w:val="ru-RU"/>
        </w:rPr>
        <w:t xml:space="preserve">.); ug San Cirilo sa Alexandria: </w:t>
      </w:r>
      <w:r w:rsidR="005666A3" w:rsidRPr="004C59BB">
        <w:rPr>
          <w:color w:val="0000FF"/>
          <w:lang w:val="ru-RU"/>
        </w:rPr>
        <w:t>"</w:t>
      </w:r>
      <w:r w:rsidRPr="004C59BB">
        <w:rPr>
          <w:color w:val="0000FF"/>
          <w:lang w:val="ru-RU"/>
        </w:rPr>
        <w:t xml:space="preserve">Ang Apostol wala lang miingon: 'sa pagkapareho sa unod', aron supakon ang blasfemiya sa dautang pagtulon-an – kay ang grasya sa Espiritu nakahibalo sa tanan daan; apan miingon siya: 'sa pagkapareho sa unod sa sala', aron masayran nato nga gigamit niya ang pulong nga 'pagkapareho' tungod kay ang atong Manluluwas walay sala. Kay Siya, sa pagkahimong tawo, nahimong tawo sumala sa kinaiyahan gawas sa sala: busa, sa pagkapareho sa unod sa sala, gisaway Niya ang sala sa unod. Sa pagdawat Niya sa kinaiyahan sa tawo, wala Niya dawata ang yugo sa sala nga nagahari sa katawhan; sa baylo, gipukan Niya ang tanang gahum niini ug gipakita nga bisan pa sa kinaiyahan sa tawo posible nga malikayan ang mga pana sa </w:t>
      </w:r>
      <w:r w:rsidR="005666A3" w:rsidRPr="004C59BB">
        <w:rPr>
          <w:color w:val="0000FF"/>
          <w:lang w:val="ru-RU"/>
        </w:rPr>
        <w:t xml:space="preserve">sala" </w:t>
      </w:r>
      <w:r w:rsidRPr="004C59BB">
        <w:rPr>
          <w:color w:val="0000FF"/>
          <w:lang w:val="ru-RU"/>
        </w:rPr>
        <w:t xml:space="preserve">(Mahitungod sa Inkarnasyon sa Ginoo, kabanata 9, sa Chr. Readings 1847, </w:t>
      </w:r>
      <w:r w:rsidRPr="004C59BB">
        <w:rPr>
          <w:color w:val="0000FF"/>
        </w:rPr>
        <w:t>III</w:t>
      </w:r>
      <w:r w:rsidRPr="004C59BB">
        <w:rPr>
          <w:color w:val="0000FF"/>
          <w:lang w:val="ru-RU"/>
        </w:rPr>
        <w:t>, 177–178. Tan-awa usab ang nahibilin niining kapitula).</w:t>
      </w:r>
    </w:p>
  </w:footnote>
  <w:footnote w:id="116">
    <w:p w14:paraId="06169996" w14:textId="77777777" w:rsidR="000742DD" w:rsidRPr="004C59BB" w:rsidRDefault="000742DD">
      <w:pPr>
        <w:pStyle w:val="FootnoteText"/>
        <w:rPr>
          <w:color w:val="0000FF"/>
        </w:rPr>
      </w:pPr>
      <w:r w:rsidRPr="004C59BB">
        <w:rPr>
          <w:rStyle w:val="FootnoteReference"/>
          <w:color w:val="0000FF"/>
        </w:rPr>
        <w:footnoteRef/>
      </w:r>
      <w:r w:rsidRPr="004C59BB">
        <w:rPr>
          <w:color w:val="0000FF"/>
          <w:lang w:val="ru-RU"/>
        </w:rPr>
        <w:t xml:space="preserve"> Ang mga heretiko nga nagdumili nga si Hesukristo adunay tawo nga kalag gibase ang ilang argumento sa mga pulong sa Ebanghelista: </w:t>
      </w:r>
      <w:r w:rsidRPr="004C59BB">
        <w:rPr>
          <w:i/>
          <w:iCs/>
          <w:color w:val="0000FF"/>
          <w:lang w:val="ru-RU"/>
        </w:rPr>
        <w:t xml:space="preserve">'Ang Pulong </w:t>
      </w:r>
      <w:r w:rsidR="006E76E1" w:rsidRPr="004C59BB">
        <w:rPr>
          <w:i/>
          <w:iCs/>
          <w:color w:val="0000FF"/>
          <w:lang w:val="ru-RU"/>
        </w:rPr>
        <w:t>nahimong unod</w:t>
      </w:r>
      <w:r w:rsidRPr="004C59BB">
        <w:rPr>
          <w:color w:val="0000FF"/>
          <w:lang w:val="ru-RU"/>
        </w:rPr>
        <w:t>' (Juan 1</w:t>
      </w:r>
      <w:r w:rsidR="006E76E1" w:rsidRPr="004C59BB">
        <w:rPr>
          <w:color w:val="0000FF"/>
          <w:lang w:val="ru-RU"/>
        </w:rPr>
        <w:t>:</w:t>
      </w:r>
      <w:r w:rsidRPr="004C59BB">
        <w:rPr>
          <w:color w:val="0000FF"/>
          <w:lang w:val="ru-RU"/>
        </w:rPr>
        <w:t xml:space="preserve">14). Apan ang pulong nga 'unod' sa Balaang Kasulatan kasagaran gigamit aron ipasabot ang tibuok tawo, pananglitan: </w:t>
      </w:r>
      <w:r w:rsidR="006E76E1" w:rsidRPr="004C59BB">
        <w:rPr>
          <w:color w:val="0000FF"/>
          <w:lang w:val="ru-RU"/>
        </w:rPr>
        <w:t>[(</w:t>
      </w:r>
      <w:r w:rsidRPr="004C59BB">
        <w:rPr>
          <w:color w:val="0000FF"/>
          <w:lang w:val="ru-RU"/>
        </w:rPr>
        <w:t>Gen. 6</w:t>
      </w:r>
      <w:r w:rsidR="006E76E1" w:rsidRPr="004C59BB">
        <w:rPr>
          <w:color w:val="0000FF"/>
          <w:lang w:val="ru-RU"/>
        </w:rPr>
        <w:t>:</w:t>
      </w:r>
      <w:r w:rsidRPr="004C59BB">
        <w:rPr>
          <w:color w:val="0000FF"/>
          <w:lang w:val="ru-RU"/>
        </w:rPr>
        <w:t>12</w:t>
      </w:r>
      <w:r w:rsidR="006E76E1" w:rsidRPr="004C59BB">
        <w:rPr>
          <w:color w:val="0000FF"/>
          <w:lang w:val="ru-RU"/>
        </w:rPr>
        <w:t>)</w:t>
      </w:r>
      <w:r w:rsidRPr="004C59BB">
        <w:rPr>
          <w:color w:val="0000FF"/>
          <w:lang w:val="ru-RU"/>
        </w:rPr>
        <w:t xml:space="preserve">; </w:t>
      </w:r>
      <w:r w:rsidR="006E76E1" w:rsidRPr="004C59BB">
        <w:rPr>
          <w:color w:val="0000FF"/>
          <w:lang w:val="ru-RU"/>
        </w:rPr>
        <w:t>(</w:t>
      </w:r>
      <w:r w:rsidRPr="004C59BB">
        <w:rPr>
          <w:color w:val="0000FF"/>
          <w:lang w:val="ru-RU"/>
        </w:rPr>
        <w:t>Matt. 24</w:t>
      </w:r>
      <w:r w:rsidR="006E76E1" w:rsidRPr="004C59BB">
        <w:rPr>
          <w:color w:val="0000FF"/>
          <w:lang w:val="ru-RU"/>
        </w:rPr>
        <w:t>:</w:t>
      </w:r>
      <w:r w:rsidRPr="004C59BB">
        <w:rPr>
          <w:color w:val="0000FF"/>
          <w:lang w:val="ru-RU"/>
        </w:rPr>
        <w:t>22</w:t>
      </w:r>
      <w:r w:rsidR="006E76E1" w:rsidRPr="004C59BB">
        <w:rPr>
          <w:color w:val="0000FF"/>
          <w:lang w:val="ru-RU"/>
        </w:rPr>
        <w:t>)</w:t>
      </w:r>
      <w:r w:rsidRPr="004C59BB">
        <w:rPr>
          <w:color w:val="0000FF"/>
          <w:lang w:val="ru-RU"/>
        </w:rPr>
        <w:t xml:space="preserve">; </w:t>
      </w:r>
      <w:r w:rsidR="006E76E1" w:rsidRPr="004C59BB">
        <w:rPr>
          <w:color w:val="0000FF"/>
          <w:lang w:val="ru-RU"/>
        </w:rPr>
        <w:t>(</w:t>
      </w:r>
      <w:r w:rsidRPr="004C59BB">
        <w:rPr>
          <w:color w:val="0000FF"/>
          <w:lang w:val="ru-RU"/>
        </w:rPr>
        <w:t>Acts 2</w:t>
      </w:r>
      <w:r w:rsidR="006E76E1" w:rsidRPr="004C59BB">
        <w:rPr>
          <w:color w:val="0000FF"/>
          <w:lang w:val="ru-RU"/>
        </w:rPr>
        <w:t>:</w:t>
      </w:r>
      <w:r w:rsidRPr="004C59BB">
        <w:rPr>
          <w:color w:val="0000FF"/>
          <w:lang w:val="ru-RU"/>
        </w:rPr>
        <w:t>17</w:t>
      </w:r>
      <w:r w:rsidR="006E76E1" w:rsidRPr="004C59BB">
        <w:rPr>
          <w:color w:val="0000FF"/>
          <w:lang w:val="ru-RU"/>
        </w:rPr>
        <w:t>)</w:t>
      </w:r>
      <w:r w:rsidRPr="004C59BB">
        <w:rPr>
          <w:color w:val="0000FF"/>
          <w:lang w:val="ru-RU"/>
        </w:rPr>
        <w:t xml:space="preserve">; </w:t>
      </w:r>
      <w:r w:rsidR="006E76E1" w:rsidRPr="004C59BB">
        <w:rPr>
          <w:color w:val="0000FF"/>
          <w:lang w:val="ru-RU"/>
        </w:rPr>
        <w:t>(</w:t>
      </w:r>
      <w:r w:rsidRPr="004C59BB">
        <w:rPr>
          <w:color w:val="0000FF"/>
          <w:lang w:val="ru-RU"/>
        </w:rPr>
        <w:t>Rom. 3</w:t>
      </w:r>
      <w:r w:rsidR="006E76E1" w:rsidRPr="004C59BB">
        <w:rPr>
          <w:color w:val="0000FF"/>
          <w:lang w:val="ru-RU"/>
        </w:rPr>
        <w:t>:</w:t>
      </w:r>
      <w:r w:rsidRPr="004C59BB">
        <w:rPr>
          <w:color w:val="0000FF"/>
          <w:lang w:val="ru-RU"/>
        </w:rPr>
        <w:t>20</w:t>
      </w:r>
      <w:r w:rsidR="006E76E1" w:rsidRPr="004C59BB">
        <w:rPr>
          <w:color w:val="0000FF"/>
          <w:lang w:val="ru-RU"/>
        </w:rPr>
        <w:t>)</w:t>
      </w:r>
      <w:r w:rsidRPr="004C59BB">
        <w:rPr>
          <w:color w:val="0000FF"/>
          <w:lang w:val="ru-RU"/>
        </w:rPr>
        <w:t xml:space="preserve">; </w:t>
      </w:r>
      <w:r w:rsidR="006E76E1" w:rsidRPr="004C59BB">
        <w:rPr>
          <w:color w:val="0000FF"/>
          <w:lang w:val="ru-RU"/>
        </w:rPr>
        <w:t>(</w:t>
      </w:r>
      <w:r w:rsidRPr="004C59BB">
        <w:rPr>
          <w:color w:val="0000FF"/>
          <w:lang w:val="ru-RU"/>
        </w:rPr>
        <w:t>1 Cor. 1</w:t>
      </w:r>
      <w:r w:rsidR="006E76E1" w:rsidRPr="004C59BB">
        <w:rPr>
          <w:color w:val="0000FF"/>
          <w:lang w:val="ru-RU"/>
        </w:rPr>
        <w:t>:</w:t>
      </w:r>
      <w:r w:rsidRPr="004C59BB">
        <w:rPr>
          <w:color w:val="0000FF"/>
          <w:lang w:val="ru-RU"/>
        </w:rPr>
        <w:t>29</w:t>
      </w:r>
      <w:r w:rsidR="006E76E1" w:rsidRPr="004C59BB">
        <w:rPr>
          <w:color w:val="0000FF"/>
          <w:lang w:val="ru-RU"/>
        </w:rPr>
        <w:t>)</w:t>
      </w:r>
      <w:r w:rsidRPr="004C59BB">
        <w:rPr>
          <w:color w:val="0000FF"/>
          <w:lang w:val="ru-RU"/>
        </w:rPr>
        <w:t xml:space="preserve">; </w:t>
      </w:r>
      <w:r w:rsidR="006E76E1" w:rsidRPr="004C59BB">
        <w:rPr>
          <w:color w:val="0000FF"/>
          <w:lang w:val="ru-RU"/>
        </w:rPr>
        <w:t>(</w:t>
      </w:r>
      <w:r w:rsidRPr="004C59BB">
        <w:rPr>
          <w:color w:val="0000FF"/>
          <w:lang w:val="ru-RU"/>
        </w:rPr>
        <w:t>Gal. 2</w:t>
      </w:r>
      <w:r w:rsidR="006E76E1" w:rsidRPr="004C59BB">
        <w:rPr>
          <w:color w:val="0000FF"/>
          <w:lang w:val="ru-RU"/>
        </w:rPr>
        <w:t>:</w:t>
      </w:r>
      <w:r w:rsidRPr="004C59BB">
        <w:rPr>
          <w:color w:val="0000FF"/>
          <w:lang w:val="ru-RU"/>
        </w:rPr>
        <w:t>16</w:t>
      </w:r>
      <w:r w:rsidR="006E76E1" w:rsidRPr="004C59BB">
        <w:rPr>
          <w:color w:val="0000FF"/>
          <w:lang w:val="ru-RU"/>
        </w:rPr>
        <w:t>)</w:t>
      </w:r>
      <w:r w:rsidRPr="004C59BB">
        <w:rPr>
          <w:color w:val="0000FF"/>
          <w:lang w:val="ru-RU"/>
        </w:rPr>
        <w:t xml:space="preserve">; </w:t>
      </w:r>
      <w:r w:rsidR="006E76E1" w:rsidRPr="004C59BB">
        <w:rPr>
          <w:color w:val="0000FF"/>
          <w:lang w:val="ru-RU"/>
        </w:rPr>
        <w:t>(</w:t>
      </w:r>
      <w:r w:rsidRPr="004C59BB">
        <w:rPr>
          <w:color w:val="0000FF"/>
          <w:lang w:val="ru-RU"/>
        </w:rPr>
        <w:t>1 Tim. 3</w:t>
      </w:r>
      <w:r w:rsidR="006E76E1" w:rsidRPr="004C59BB">
        <w:rPr>
          <w:color w:val="0000FF"/>
          <w:lang w:val="ru-RU"/>
        </w:rPr>
        <w:t>:</w:t>
      </w:r>
      <w:r w:rsidRPr="004C59BB">
        <w:rPr>
          <w:color w:val="0000FF"/>
          <w:lang w:val="ru-RU"/>
        </w:rPr>
        <w:t>16</w:t>
      </w:r>
      <w:r w:rsidR="006E76E1" w:rsidRPr="004C59BB">
        <w:rPr>
          <w:color w:val="0000FF"/>
          <w:lang w:val="ru-RU"/>
        </w:rPr>
        <w:t>)]</w:t>
      </w:r>
      <w:r w:rsidRPr="004C59BB">
        <w:rPr>
          <w:color w:val="0000FF"/>
          <w:lang w:val="ru-RU"/>
        </w:rPr>
        <w:t>. 'Nagtuo siya,' misulat si San Cirilo sa Alexandria batok kang Apollinaris, 'nga iyang kaalyado isip manalipod sa iyang kabuang ang labing maalamon nga magwawali sa Ebanghelyo, ang Ebanghelista Juan, nga nagaingon: "</w:t>
      </w:r>
      <w:r w:rsidR="006E76E1" w:rsidRPr="004C59BB">
        <w:rPr>
          <w:i/>
          <w:iCs/>
          <w:color w:val="0000FF"/>
          <w:lang w:val="ru-RU"/>
        </w:rPr>
        <w:t>Ug ang Pulong nahimong unod ug nagpuyo uban kanato</w:t>
      </w:r>
      <w:r w:rsidRPr="004C59BB">
        <w:rPr>
          <w:color w:val="0000FF"/>
          <w:lang w:val="ru-RU"/>
        </w:rPr>
        <w:t>" (</w:t>
      </w:r>
      <w:r w:rsidR="006E76E1" w:rsidRPr="004C59BB">
        <w:rPr>
          <w:color w:val="0000FF"/>
          <w:lang w:val="ru-RU"/>
        </w:rPr>
        <w:t>Juan</w:t>
      </w:r>
      <w:r w:rsidRPr="004C59BB">
        <w:rPr>
          <w:color w:val="0000FF"/>
          <w:lang w:val="ru-RU"/>
        </w:rPr>
        <w:t xml:space="preserve"> 1</w:t>
      </w:r>
      <w:r w:rsidR="006E76E1" w:rsidRPr="004C59BB">
        <w:rPr>
          <w:color w:val="0000FF"/>
          <w:lang w:val="ru-RU"/>
        </w:rPr>
        <w:t>:</w:t>
      </w:r>
      <w:r w:rsidRPr="004C59BB">
        <w:rPr>
          <w:color w:val="0000FF"/>
          <w:lang w:val="ru-RU"/>
        </w:rPr>
        <w:t>14). Apan siya mismo kabalo kaayo kung unsa ka kanunay ang Balaang Kasulatan nagpadayag sa tibuok pinaagi sa usa ka bahin; usahay, pananglitan, gitawag niini ang tibuok tawo nga kalag, ug sa ubang panahon ang pulong nga 'unoran' nagpasabot sa tibuok buhing binuhat (</w:t>
      </w:r>
      <w:r w:rsidRPr="004C59BB">
        <w:rPr>
          <w:color w:val="0000FF"/>
        </w:rPr>
        <w:t>olon to zoon</w:t>
      </w:r>
      <w:r w:rsidRPr="004C59BB">
        <w:rPr>
          <w:color w:val="0000FF"/>
          <w:lang w:val="ru-RU"/>
        </w:rPr>
        <w:t xml:space="preserve">). Busa gisulat: </w:t>
      </w:r>
      <w:r w:rsidR="006E76E1" w:rsidRPr="004C59BB">
        <w:rPr>
          <w:i/>
          <w:iCs/>
          <w:color w:val="0000FF"/>
          <w:lang w:val="ru-RU"/>
        </w:rPr>
        <w:t xml:space="preserve">'Ang tanang kalag sa panimalay ni Jacob nga miadto sa Ehipto uban ni Jacob, pito ka pulo ug lima' </w:t>
      </w:r>
      <w:r w:rsidRPr="004C59BB">
        <w:rPr>
          <w:color w:val="0000FF"/>
          <w:lang w:val="ru-RU"/>
        </w:rPr>
        <w:t>(Gen.</w:t>
      </w:r>
      <w:r w:rsidR="006E76E1" w:rsidRPr="004C59BB">
        <w:rPr>
          <w:color w:val="0000FF"/>
          <w:lang w:val="ru-RU"/>
        </w:rPr>
        <w:t xml:space="preserve"> 46:</w:t>
      </w:r>
      <w:r w:rsidRPr="004C59BB">
        <w:rPr>
          <w:color w:val="0000FF"/>
          <w:lang w:val="ru-RU"/>
        </w:rPr>
        <w:t xml:space="preserve">27); klaro nga ang mga anak ug apo ni Jacob dili walay lawas; apan gitawag sa Kronikista ang tibuok pinaagi sa usa ka bahin. Ug usab: </w:t>
      </w:r>
      <w:r w:rsidR="008F5A17" w:rsidRPr="004C59BB">
        <w:rPr>
          <w:i/>
          <w:iCs/>
          <w:color w:val="0000FF"/>
          <w:lang w:val="ru-RU"/>
        </w:rPr>
        <w:t>'Ang kalag nga makasala mamatay</w:t>
      </w:r>
      <w:r w:rsidRPr="004C59BB">
        <w:rPr>
          <w:color w:val="0000FF"/>
          <w:lang w:val="ru-RU"/>
        </w:rPr>
        <w:t>' (</w:t>
      </w:r>
      <w:r w:rsidR="008F5A17" w:rsidRPr="004C59BB">
        <w:rPr>
          <w:color w:val="0000FF"/>
          <w:lang w:val="ru-RU"/>
        </w:rPr>
        <w:t>Ezek. 18:4</w:t>
      </w:r>
      <w:r w:rsidRPr="004C59BB">
        <w:rPr>
          <w:color w:val="0000FF"/>
          <w:lang w:val="ru-RU"/>
        </w:rPr>
        <w:t xml:space="preserve">); apan wala pay nakahibalo og kalag nga nakasala nga walay lawas. Ug usab: </w:t>
      </w:r>
      <w:r w:rsidR="008F5A17" w:rsidRPr="004C59BB">
        <w:rPr>
          <w:i/>
          <w:iCs/>
          <w:color w:val="0000FF"/>
          <w:lang w:val="ru-RU"/>
        </w:rPr>
        <w:t>'Ang akong Espiritu dili magpakigbisog sa tawo [kini nga mga tawo] hangtod sa walay katapusan, kay sila unod</w:t>
      </w:r>
      <w:r w:rsidRPr="004C59BB">
        <w:rPr>
          <w:color w:val="0000FF"/>
          <w:lang w:val="ru-RU"/>
        </w:rPr>
        <w:t>' (Gen. 6</w:t>
      </w:r>
      <w:r w:rsidR="008F5A17" w:rsidRPr="004C59BB">
        <w:rPr>
          <w:color w:val="0000FF"/>
          <w:lang w:val="ru-RU"/>
        </w:rPr>
        <w:t>:</w:t>
      </w:r>
      <w:r w:rsidRPr="004C59BB">
        <w:rPr>
          <w:color w:val="0000FF"/>
          <w:lang w:val="ru-RU"/>
        </w:rPr>
        <w:t xml:space="preserve">3)… Apan ang tanan nakahibalo nga kadtong giakusahan sa Kasulatan dinhi, nga gihatagan niini og balaod ug </w:t>
      </w:r>
      <w:r w:rsidR="005666A3" w:rsidRPr="004C59BB">
        <w:rPr>
          <w:color w:val="0000FF"/>
          <w:lang w:val="ru-RU"/>
        </w:rPr>
        <w:t>gipadayag niini</w:t>
      </w:r>
      <w:r w:rsidRPr="004C59BB">
        <w:rPr>
          <w:color w:val="0000FF"/>
          <w:lang w:val="ru-RU"/>
        </w:rPr>
        <w:t xml:space="preserve"> ang ilang kinaiyahan</w:t>
      </w:r>
      <w:r w:rsidR="005666A3" w:rsidRPr="004C59BB">
        <w:rPr>
          <w:color w:val="0000FF"/>
          <w:lang w:val="ru-RU"/>
        </w:rPr>
        <w:t>,</w:t>
      </w:r>
      <w:r w:rsidRPr="004C59BB">
        <w:rPr>
          <w:color w:val="0000FF"/>
          <w:lang w:val="ru-RU"/>
        </w:rPr>
        <w:t xml:space="preserve"> dili walay kalag' (Mahitungod sa Inkarnasyon sa Ginoo</w:t>
      </w:r>
      <w:r w:rsidRPr="004C59BB">
        <w:rPr>
          <w:color w:val="0000FF"/>
        </w:rPr>
        <w:t xml:space="preserve">, kabanata 17, </w:t>
      </w:r>
      <w:r w:rsidRPr="004C59BB">
        <w:rPr>
          <w:color w:val="0000FF"/>
          <w:lang w:val="ru-RU"/>
        </w:rPr>
        <w:t>sa Chr</w:t>
      </w:r>
      <w:r w:rsidRPr="004C59BB">
        <w:rPr>
          <w:color w:val="0000FF"/>
        </w:rPr>
        <w:t xml:space="preserve">. </w:t>
      </w:r>
      <w:r w:rsidRPr="004C59BB">
        <w:rPr>
          <w:color w:val="0000FF"/>
          <w:lang w:val="ru-RU"/>
        </w:rPr>
        <w:t>Readings</w:t>
      </w:r>
      <w:r w:rsidRPr="004C59BB">
        <w:rPr>
          <w:color w:val="0000FF"/>
        </w:rPr>
        <w:t xml:space="preserve"> 1847, III, 202–203).</w:t>
      </w:r>
    </w:p>
  </w:footnote>
  <w:footnote w:id="117">
    <w:p w14:paraId="2C0EBC4D" w14:textId="77777777" w:rsidR="0012757D" w:rsidRPr="004C59BB" w:rsidRDefault="0012757D">
      <w:pPr>
        <w:pStyle w:val="FootnoteText"/>
        <w:rPr>
          <w:color w:val="0000FF"/>
          <w:lang w:val="ru-RU"/>
        </w:rPr>
      </w:pPr>
      <w:r w:rsidRPr="004C59BB">
        <w:rPr>
          <w:rStyle w:val="FootnoteReference"/>
          <w:color w:val="0000FF"/>
        </w:rPr>
        <w:footnoteRef/>
      </w:r>
      <w:r w:rsidRPr="004C59BB">
        <w:rPr>
          <w:color w:val="0000FF"/>
        </w:rPr>
        <w:t xml:space="preserve"> Chrysostom, In Epist. 1 ad Timoth. homil. VII, in Opp. Vol. XI, ed. Montfauc</w:t>
      </w:r>
      <w:r w:rsidRPr="004C59BB">
        <w:rPr>
          <w:color w:val="0000FF"/>
          <w:lang w:val="ru-RU"/>
        </w:rPr>
        <w:t xml:space="preserve">. </w:t>
      </w:r>
      <w:r w:rsidRPr="004C59BB">
        <w:rPr>
          <w:color w:val="0000FF"/>
        </w:rPr>
        <w:t xml:space="preserve">Ang maong </w:t>
      </w:r>
      <w:r w:rsidRPr="004C59BB">
        <w:rPr>
          <w:color w:val="0000FF"/>
          <w:lang w:val="ru-RU"/>
        </w:rPr>
        <w:t>ideya gipatin-aw ni: (</w:t>
      </w:r>
      <w:r w:rsidRPr="004C59BB">
        <w:rPr>
          <w:color w:val="0000FF"/>
        </w:rPr>
        <w:t>a</w:t>
      </w:r>
      <w:r w:rsidRPr="004C59BB">
        <w:rPr>
          <w:color w:val="0000FF"/>
          <w:lang w:val="ru-RU"/>
        </w:rPr>
        <w:t>) San Irenaeus: "Kinahanglan sa Tagapamagitan sa Dios ug sa mga tawo, tungod sa iyang pagkapareho sa duha, nga paghiuson ang duha ka bahin sa pakig-uban ug panaghiusa, ipresentar ang tawo sa Dios, ug ipadayag ang Dios sa mga tawo</w:t>
      </w:r>
      <w:r w:rsidR="005666A3" w:rsidRPr="004C59BB">
        <w:rPr>
          <w:color w:val="0000FF"/>
          <w:lang w:val="ru-RU"/>
        </w:rPr>
        <w:t>"</w:t>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III</w:t>
      </w:r>
      <w:r w:rsidRPr="004C59BB">
        <w:rPr>
          <w:color w:val="0000FF"/>
          <w:lang w:val="ru-RU"/>
        </w:rPr>
        <w:t xml:space="preserve">, p. 18); b) Bulahan nga Theodoret: </w:t>
      </w:r>
      <w:r w:rsidR="005666A3" w:rsidRPr="004C59BB">
        <w:rPr>
          <w:color w:val="0000FF"/>
          <w:lang w:val="ru-RU"/>
        </w:rPr>
        <w:t>"</w:t>
      </w:r>
      <w:r w:rsidRPr="004C59BB">
        <w:rPr>
          <w:color w:val="0000FF"/>
          <w:lang w:val="ru-RU"/>
        </w:rPr>
        <w:t xml:space="preserve">Ang mismong ngalan nga 'tunga-tunga' nagtumong dinhi sa pagka-Diyosnon ug pagka-tawo. Kung si Jesus Diyos ra unta, dili unta Siya gitawag nga tunga-tunga; kay unsaon man Niya pag-umol tali kanato ug sa Dios, nga wala Siyay bisan unsang komon kanato? Apan tungod kay Siya, isip Dios, hiusa sa Amahan, nga adunay parehas nga gahum, ug isip tawo hiusa kanato, nga gikuha Niya sa Ijupot ang porma sa sulugoon gikan kanato: Siya matarong nga gitawag nga tunga, nga naghiusa sa sulod Niya sa mga nabulag nga bahin pinaagi sa panaghiusa sa kinaiyahan, mao ang pagka-Diosnon ug </w:t>
      </w:r>
      <w:r w:rsidR="005666A3" w:rsidRPr="004C59BB">
        <w:rPr>
          <w:color w:val="0000FF"/>
          <w:lang w:val="ru-RU"/>
        </w:rPr>
        <w:t>pagka-tawo"</w:t>
      </w:r>
      <w:r w:rsidRPr="004C59BB">
        <w:rPr>
          <w:color w:val="0000FF"/>
          <w:lang w:val="ru-RU"/>
        </w:rPr>
        <w:t xml:space="preserve"> (</w:t>
      </w:r>
      <w:r w:rsidRPr="004C59BB">
        <w:rPr>
          <w:color w:val="0000FF"/>
        </w:rPr>
        <w:t>sa confus</w:t>
      </w:r>
      <w:r w:rsidRPr="004C59BB">
        <w:rPr>
          <w:color w:val="0000FF"/>
          <w:lang w:val="ru-RU"/>
        </w:rPr>
        <w:t xml:space="preserve">. </w:t>
      </w:r>
      <w:r w:rsidRPr="004C59BB">
        <w:rPr>
          <w:color w:val="0000FF"/>
        </w:rPr>
        <w:t>Dialog</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Opp</w:t>
      </w:r>
      <w:r w:rsidRPr="004C59BB">
        <w:rPr>
          <w:color w:val="0000FF"/>
          <w:lang w:val="ru-RU"/>
        </w:rPr>
        <w:t xml:space="preserve">. </w:t>
      </w:r>
      <w:r w:rsidRPr="004C59BB">
        <w:rPr>
          <w:color w:val="0000FF"/>
        </w:rPr>
        <w:t>Vol</w:t>
      </w:r>
      <w:r w:rsidRPr="004C59BB">
        <w:rPr>
          <w:color w:val="0000FF"/>
          <w:lang w:val="ru-RU"/>
        </w:rPr>
        <w:t xml:space="preserve">. </w:t>
      </w:r>
      <w:r w:rsidRPr="004C59BB">
        <w:rPr>
          <w:color w:val="0000FF"/>
        </w:rPr>
        <w:t>IV</w:t>
      </w:r>
      <w:r w:rsidRPr="004C59BB">
        <w:rPr>
          <w:color w:val="0000FF"/>
          <w:lang w:val="ru-RU"/>
        </w:rPr>
        <w:t xml:space="preserve">, </w:t>
      </w:r>
      <w:r w:rsidRPr="004C59BB">
        <w:rPr>
          <w:color w:val="0000FF"/>
        </w:rPr>
        <w:t>p</w:t>
      </w:r>
      <w:r w:rsidRPr="004C59BB">
        <w:rPr>
          <w:color w:val="0000FF"/>
          <w:lang w:val="ru-RU"/>
        </w:rPr>
        <w:t xml:space="preserve">. 56, </w:t>
      </w:r>
      <w:r w:rsidRPr="004C59BB">
        <w:rPr>
          <w:color w:val="0000FF"/>
        </w:rPr>
        <w:t>ed</w:t>
      </w:r>
      <w:r w:rsidRPr="004C59BB">
        <w:rPr>
          <w:color w:val="0000FF"/>
          <w:lang w:val="ru-RU"/>
        </w:rPr>
        <w:t xml:space="preserve">. 1642, in </w:t>
      </w:r>
      <w:r w:rsidRPr="004C59BB">
        <w:rPr>
          <w:color w:val="0000FF"/>
        </w:rPr>
        <w:t>Xp</w:t>
      </w:r>
      <w:r w:rsidRPr="004C59BB">
        <w:rPr>
          <w:color w:val="0000FF"/>
          <w:lang w:val="ru-RU"/>
        </w:rPr>
        <w:t>. read. 1846, 1, pp. 352–353).</w:t>
      </w:r>
    </w:p>
  </w:footnote>
  <w:footnote w:id="118">
    <w:p w14:paraId="4C5AA146" w14:textId="77777777" w:rsidR="005769CF" w:rsidRPr="004C59BB" w:rsidRDefault="005769CF">
      <w:pPr>
        <w:pStyle w:val="FootnoteText"/>
        <w:rPr>
          <w:color w:val="0000FF"/>
        </w:rPr>
      </w:pPr>
      <w:r w:rsidRPr="004C59BB">
        <w:rPr>
          <w:rStyle w:val="FootnoteReference"/>
          <w:color w:val="0000FF"/>
        </w:rPr>
        <w:footnoteRef/>
      </w:r>
      <w:r w:rsidRPr="004C59BB">
        <w:rPr>
          <w:color w:val="0000FF"/>
        </w:rPr>
        <w:t xml:space="preserve"> Adv. haeres. V, chap. 1.</w:t>
      </w:r>
    </w:p>
  </w:footnote>
  <w:footnote w:id="119">
    <w:p w14:paraId="4BE9E953" w14:textId="77777777" w:rsidR="009C6138" w:rsidRPr="004C59BB" w:rsidRDefault="009C6138">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 xml:space="preserve">Katekismo </w:t>
      </w:r>
      <w:r w:rsidRPr="004C59BB">
        <w:rPr>
          <w:color w:val="0000FF"/>
        </w:rPr>
        <w:t xml:space="preserve">nga mga Lektura </w:t>
      </w:r>
      <w:r w:rsidRPr="004C59BB">
        <w:rPr>
          <w:color w:val="0000FF"/>
          <w:lang w:val="ru-RU"/>
        </w:rPr>
        <w:t>XII, par. 14, p. 218, gikan sa hubad sa Ruso. Ang maong hunahuna makita usab kang San Atanasius: "Sumala sa gikinahanglan sa butang mismo, ang Ginoo, aron motabang sa katawhan, nagpakita sa porma sa tawo, nagkuha og lawas sama sa atong lawas, ug naggamit sa ubos, nga mao ang mga buhat nga gihimo sa lawas, aron ang mga tawo nga wala magtinguha sa pagkaila sa Ginoo pinaagi sa Iyang probidensya ug pagdumala sa uniberso, makaila unta, bisan pa man, pinaagi sa mga buhat nga Iyang gihimo sa lawas, sa Pag-ila sa Pulong sa Dios nga nagpakita sa unod, ug pinaagi Niya</w:t>
      </w:r>
      <w:r w:rsidR="005666A3" w:rsidRPr="004C59BB">
        <w:rPr>
          <w:color w:val="0000FF"/>
          <w:lang w:val="ru-RU"/>
        </w:rPr>
        <w:t>, sa Amahan"</w:t>
      </w:r>
      <w:r w:rsidRPr="004C59BB">
        <w:rPr>
          <w:color w:val="0000FF"/>
          <w:lang w:val="ru-RU"/>
        </w:rPr>
        <w:t xml:space="preserve"> (</w:t>
      </w:r>
      <w:r w:rsidRPr="004C59BB">
        <w:rPr>
          <w:color w:val="0000FF"/>
        </w:rPr>
        <w:t xml:space="preserve">Mahitungod sa Inkarnasyon sa Pulong sa Dios, n. 15, </w:t>
      </w:r>
      <w:r w:rsidRPr="004C59BB">
        <w:rPr>
          <w:color w:val="0000FF"/>
          <w:lang w:val="ru-RU"/>
        </w:rPr>
        <w:t xml:space="preserve">sa </w:t>
      </w:r>
      <w:r w:rsidRPr="004C59BB">
        <w:rPr>
          <w:color w:val="0000FF"/>
        </w:rPr>
        <w:t xml:space="preserve">Xp, </w:t>
      </w:r>
      <w:r w:rsidRPr="004C59BB">
        <w:rPr>
          <w:color w:val="0000FF"/>
          <w:lang w:val="ru-RU"/>
        </w:rPr>
        <w:t>Huwebes</w:t>
      </w:r>
      <w:r w:rsidRPr="004C59BB">
        <w:rPr>
          <w:color w:val="0000FF"/>
        </w:rPr>
        <w:t xml:space="preserve"> 1837, IV. 285).</w:t>
      </w:r>
    </w:p>
  </w:footnote>
  <w:footnote w:id="120">
    <w:p w14:paraId="67A8E865" w14:textId="77777777" w:rsidR="009C6138" w:rsidRPr="004C59BB" w:rsidRDefault="009C6138">
      <w:pPr>
        <w:pStyle w:val="FootnoteText"/>
        <w:rPr>
          <w:color w:val="0000FF"/>
        </w:rPr>
      </w:pPr>
      <w:r w:rsidRPr="004C59BB">
        <w:rPr>
          <w:rStyle w:val="FootnoteReference"/>
          <w:color w:val="0000FF"/>
        </w:rPr>
        <w:footnoteRef/>
      </w:r>
      <w:r w:rsidRPr="004C59BB">
        <w:rPr>
          <w:color w:val="0000FF"/>
        </w:rPr>
        <w:t xml:space="preserve"> Irenaeus, Batok sa mga Heresiya, Libro III, Kapitulo 19.</w:t>
      </w:r>
    </w:p>
  </w:footnote>
  <w:footnote w:id="121">
    <w:p w14:paraId="55E86353" w14:textId="77777777" w:rsidR="00CD1B1D" w:rsidRPr="004C59BB" w:rsidRDefault="00CD1B1D">
      <w:pPr>
        <w:pStyle w:val="FootnoteText"/>
        <w:rPr>
          <w:color w:val="0000FF"/>
        </w:rPr>
      </w:pPr>
      <w:r w:rsidRPr="004C59BB">
        <w:rPr>
          <w:rStyle w:val="FootnoteReference"/>
          <w:color w:val="0000FF"/>
        </w:rPr>
        <w:footnoteRef/>
      </w:r>
      <w:r w:rsidRPr="004C59BB">
        <w:rPr>
          <w:color w:val="0000FF"/>
        </w:rPr>
        <w:t xml:space="preserve"> Irenaeus, Batok sa mga Heresiya, V, kabanata 21.</w:t>
      </w:r>
    </w:p>
  </w:footnote>
  <w:footnote w:id="122">
    <w:p w14:paraId="4F3751ED" w14:textId="77777777" w:rsidR="00CD1B1D" w:rsidRPr="004C59BB" w:rsidRDefault="00CD1B1D">
      <w:pPr>
        <w:pStyle w:val="FootnoteText"/>
        <w:rPr>
          <w:color w:val="0000FF"/>
        </w:rPr>
      </w:pPr>
      <w:r w:rsidRPr="004C59BB">
        <w:rPr>
          <w:rStyle w:val="FootnoteReference"/>
          <w:color w:val="0000FF"/>
        </w:rPr>
        <w:footnoteRef/>
      </w:r>
      <w:r w:rsidRPr="004C59BB">
        <w:rPr>
          <w:color w:val="0000FF"/>
        </w:rPr>
        <w:t xml:space="preserve"> Athanasius, *Mahitungod sa Inkarnasyon sa Pulong*, n. 13.</w:t>
      </w:r>
    </w:p>
  </w:footnote>
  <w:footnote w:id="123">
    <w:p w14:paraId="184EC4B8" w14:textId="77777777" w:rsidR="0079571C" w:rsidRPr="004C59BB" w:rsidRDefault="0079571C">
      <w:pPr>
        <w:pStyle w:val="FootnoteText"/>
        <w:rPr>
          <w:color w:val="0000FF"/>
        </w:rPr>
      </w:pPr>
      <w:r w:rsidRPr="004C59BB">
        <w:rPr>
          <w:rStyle w:val="FootnoteReference"/>
          <w:color w:val="0000FF"/>
        </w:rPr>
        <w:footnoteRef/>
      </w:r>
      <w:r w:rsidRPr="004C59BB">
        <w:rPr>
          <w:color w:val="0000FF"/>
        </w:rPr>
        <w:t xml:space="preserve"> Siya mao ang tibuok kamatuoran (si Kristo); tuohi ako, mas gusto pa unta Niya nga dili matawo kaysa magbakak sa bisan unsang paagi, ug labi na gayud bahin sa Iya mismo (Tertullian, *De carne Christi*, kabanata V). Kung ang lawas ni Kristo usa ka ilusyon, nan ginlimbong ni Kristo; ug kung naglimbong siya, dili siya ang kamatuoran. Apan si Kristo mao ang kamatuoran. Busa, ang iyang lawas dili usa ka ilusyon (Agustin, *De quaest. LXXXIII*, qu. 14; cf. *In Ps. XLIV*, En., n. 19).</w:t>
      </w:r>
    </w:p>
  </w:footnote>
  <w:footnote w:id="124">
    <w:p w14:paraId="20DD9598" w14:textId="77777777" w:rsidR="0027114A" w:rsidRPr="004C59BB" w:rsidRDefault="0027114A">
      <w:pPr>
        <w:pStyle w:val="FootnoteText"/>
        <w:rPr>
          <w:color w:val="0000FF"/>
          <w:lang w:val="ru-RU"/>
        </w:rPr>
      </w:pPr>
      <w:r w:rsidRPr="004C59BB">
        <w:rPr>
          <w:rStyle w:val="FootnoteReference"/>
          <w:color w:val="0000FF"/>
        </w:rPr>
        <w:footnoteRef/>
      </w:r>
      <w:r w:rsidRPr="004C59BB">
        <w:rPr>
          <w:color w:val="0000FF"/>
        </w:rPr>
        <w:t xml:space="preserve"> Irenaeus, Batok sa mga Heresiya, Libro V</w:t>
      </w:r>
      <w:r w:rsidRPr="004C59BB">
        <w:rPr>
          <w:color w:val="0000FF"/>
          <w:lang w:val="ru-RU"/>
        </w:rPr>
        <w:t xml:space="preserve">, Kapitulo 1, </w:t>
      </w:r>
      <w:r w:rsidRPr="004C59BB">
        <w:rPr>
          <w:color w:val="0000FF"/>
        </w:rPr>
        <w:t>n</w:t>
      </w:r>
      <w:r w:rsidRPr="004C59BB">
        <w:rPr>
          <w:color w:val="0000FF"/>
          <w:lang w:val="ru-RU"/>
        </w:rPr>
        <w:t>. 1.</w:t>
      </w:r>
    </w:p>
  </w:footnote>
  <w:footnote w:id="125">
    <w:p w14:paraId="6FC0BE62" w14:textId="77777777" w:rsidR="0027114A" w:rsidRPr="004C59BB" w:rsidRDefault="0027114A">
      <w:pPr>
        <w:pStyle w:val="FootnoteText"/>
        <w:rPr>
          <w:color w:val="0000FF"/>
        </w:rPr>
      </w:pPr>
      <w:r w:rsidRPr="004C59BB">
        <w:rPr>
          <w:rStyle w:val="FootnoteReference"/>
          <w:color w:val="0000FF"/>
        </w:rPr>
        <w:footnoteRef/>
      </w:r>
      <w:r w:rsidRPr="004C59BB">
        <w:rPr>
          <w:color w:val="0000FF"/>
          <w:lang w:val="ru-RU"/>
        </w:rPr>
        <w:t xml:space="preserve"> "Kung nag-antos Siya lamang sa usa ka panan-awon, sama sa giingon sa mga walay Dios—mao, ang mga dili motuo—nga sila mismo wala'y lain kondili panan-awon ra: nan, ngano man nga ako'y gipanglankilanan? Ngano man nga gusto ko makig-away sa mga mabangis nga hayop? Busa, namatay ba ko sa walay pulos?</w:t>
      </w:r>
      <w:r w:rsidR="005666A3" w:rsidRPr="004C59BB">
        <w:rPr>
          <w:color w:val="0000FF"/>
          <w:lang w:val="ru-RU"/>
        </w:rPr>
        <w:t>"</w:t>
      </w:r>
      <w:r w:rsidRPr="004C59BB">
        <w:rPr>
          <w:color w:val="0000FF"/>
          <w:lang w:val="ru-RU"/>
        </w:rPr>
        <w:t xml:space="preserve">… </w:t>
      </w:r>
      <w:r w:rsidRPr="004C59BB">
        <w:rPr>
          <w:color w:val="0000FF"/>
        </w:rPr>
        <w:t>(Ignatius, Ad Trallianus, ch. X, p. 196, ed. Hefel.). Ug sa diha nga magsugod kita sa pag-antos sa tinuod, Mura'g naglimbong Siya kanato, nga nag-awhag kanato sa pag-antos sa kalayo ug sa pagpakita sa pikas aping, kon Siya mismo wala una makasinati niini sa tinuod; ug sama sa paglimbong Niya kanila, aron daw kanila Siya mismo ang nagbuhat sa dili tinuod; mao usab ang iyang paglimbong kanato, nga nag-awhag kanato sa pag-antos sa butang nga wala niya mismo gi-antos (Irenaeus, Batok sa mga Heresiya III, 18, n. 6).</w:t>
      </w:r>
    </w:p>
  </w:footnote>
  <w:footnote w:id="126">
    <w:p w14:paraId="5054B175" w14:textId="77777777" w:rsidR="0027114A" w:rsidRPr="004C59BB" w:rsidRDefault="0027114A">
      <w:pPr>
        <w:pStyle w:val="FootnoteText"/>
        <w:rPr>
          <w:color w:val="0000FF"/>
        </w:rPr>
      </w:pPr>
      <w:r w:rsidRPr="004C59BB">
        <w:rPr>
          <w:rStyle w:val="FootnoteReference"/>
          <w:color w:val="0000FF"/>
        </w:rPr>
        <w:footnoteRef/>
      </w:r>
      <w:r w:rsidRPr="004C59BB">
        <w:rPr>
          <w:color w:val="0000FF"/>
        </w:rPr>
        <w:t xml:space="preserve"> Irenaeus, Batok sa mga Heresiya IV, n. 33; n. 5; Tertullian, Batok kang Marcion III, 8.</w:t>
      </w:r>
    </w:p>
  </w:footnote>
  <w:footnote w:id="127">
    <w:p w14:paraId="5C28B915" w14:textId="77777777" w:rsidR="0027114A" w:rsidRPr="004C59BB" w:rsidRDefault="0027114A">
      <w:pPr>
        <w:pStyle w:val="FootnoteText"/>
        <w:rPr>
          <w:color w:val="0000FF"/>
        </w:rPr>
      </w:pPr>
      <w:r w:rsidRPr="004C59BB">
        <w:rPr>
          <w:rStyle w:val="FootnoteReference"/>
          <w:color w:val="0000FF"/>
        </w:rPr>
        <w:footnoteRef/>
      </w:r>
      <w:r w:rsidRPr="004C59BB">
        <w:rPr>
          <w:color w:val="0000FF"/>
        </w:rPr>
        <w:t xml:space="preserve"> Irenaeus, Batok sa mga Heresiya V, 2, n. 1. Ug sa lain nga dapit: 'Kay wala gyud Siya tinuod nga nagpasan sa unod ug dugo, pinaagi kanila Siya misulti alang kanato, gawas kon Iyang gibalik-balik sa Iyang kaugalingon ang orihinal nga paglalang ni Adan' (ibid. V, 1, n. 2).</w:t>
      </w:r>
    </w:p>
  </w:footnote>
  <w:footnote w:id="128">
    <w:p w14:paraId="215143D5" w14:textId="77777777" w:rsidR="0027114A" w:rsidRPr="004C59BB" w:rsidRDefault="0027114A">
      <w:pPr>
        <w:pStyle w:val="FootnoteText"/>
        <w:rPr>
          <w:color w:val="0000FF"/>
        </w:rPr>
      </w:pPr>
      <w:r w:rsidRPr="004C59BB">
        <w:rPr>
          <w:rStyle w:val="FootnoteReference"/>
          <w:color w:val="0000FF"/>
        </w:rPr>
        <w:footnoteRef/>
      </w:r>
      <w:r w:rsidRPr="004C59BB">
        <w:rPr>
          <w:color w:val="0000FF"/>
        </w:rPr>
        <w:t xml:space="preserve"> Tertullian, Batok kang Marcion, III, 8. Ug usab: 'Gibayran kita sa dako nga presyo. Sa tinuod, dili gyud, kon ang Kristo usa ka panimanman ug wala'y bisan unsang lawasnong substansya nga mahimong ihalad imbis sa atong kaugalingong mga lawas' (ibid. V, 7).</w:t>
      </w:r>
    </w:p>
  </w:footnote>
  <w:footnote w:id="129">
    <w:p w14:paraId="45A3F6C1" w14:textId="77777777" w:rsidR="00B547D6" w:rsidRPr="004C59BB" w:rsidRDefault="00B547D6">
      <w:pPr>
        <w:pStyle w:val="FootnoteText"/>
        <w:rPr>
          <w:color w:val="0000FF"/>
          <w:lang w:val="ru-RU"/>
        </w:rPr>
      </w:pPr>
      <w:r w:rsidRPr="004C59BB">
        <w:rPr>
          <w:rStyle w:val="FootnoteReference"/>
          <w:color w:val="0000FF"/>
        </w:rPr>
        <w:footnoteRef/>
      </w:r>
      <w:r w:rsidRPr="004C59BB">
        <w:rPr>
          <w:color w:val="0000FF"/>
          <w:lang w:val="ru-RU"/>
        </w:rPr>
        <w:t xml:space="preserve"> Si Juan sa Damasco, Usa ka Eksaktong Eksposisyon sa Ortodoksong Pagtuo, Libro </w:t>
      </w:r>
      <w:r w:rsidRPr="004C59BB">
        <w:rPr>
          <w:color w:val="0000FF"/>
        </w:rPr>
        <w:t>III</w:t>
      </w:r>
      <w:r w:rsidRPr="004C59BB">
        <w:rPr>
          <w:color w:val="0000FF"/>
          <w:lang w:val="ru-RU"/>
        </w:rPr>
        <w:t>, Kapitulo 28, pp. 219–220, gikan sa hubad sa Ruso.</w:t>
      </w:r>
    </w:p>
  </w:footnote>
  <w:footnote w:id="130">
    <w:p w14:paraId="3E3E22AE" w14:textId="77777777" w:rsidR="001B448F" w:rsidRPr="004C59BB" w:rsidRDefault="001B448F">
      <w:pPr>
        <w:pStyle w:val="FootnoteText"/>
        <w:rPr>
          <w:color w:val="0000FF"/>
          <w:lang w:val="ru-RU"/>
        </w:rPr>
      </w:pPr>
      <w:r w:rsidRPr="004C59BB">
        <w:rPr>
          <w:rStyle w:val="FootnoteReference"/>
          <w:color w:val="0000FF"/>
        </w:rPr>
        <w:footnoteRef/>
      </w:r>
      <w:r w:rsidRPr="004C59BB">
        <w:rPr>
          <w:color w:val="0000FF"/>
        </w:rPr>
        <w:t xml:space="preserve"> Gregoryo sa Nyssa, *Contr. Eunom. Orat. II*, *Opp.* Vol. II, p. 483, ed. Morel</w:t>
      </w:r>
      <w:r w:rsidRPr="004C59BB">
        <w:rPr>
          <w:color w:val="0000FF"/>
          <w:lang w:val="ru-RU"/>
        </w:rPr>
        <w:t>. Ang maong ideya gipadayag usab ni: Biyenteng Agustin (</w:t>
      </w:r>
      <w:r w:rsidRPr="004C59BB">
        <w:rPr>
          <w:color w:val="0000FF"/>
        </w:rPr>
        <w:t>*De Civ</w:t>
      </w:r>
      <w:r w:rsidRPr="004C59BB">
        <w:rPr>
          <w:color w:val="0000FF"/>
          <w:lang w:val="ru-RU"/>
        </w:rPr>
        <w:t xml:space="preserve">. </w:t>
      </w:r>
      <w:r w:rsidRPr="004C59BB">
        <w:rPr>
          <w:color w:val="0000FF"/>
        </w:rPr>
        <w:t>Dei* X</w:t>
      </w:r>
      <w:r w:rsidRPr="004C59BB">
        <w:rPr>
          <w:color w:val="0000FF"/>
          <w:lang w:val="ru-RU"/>
        </w:rPr>
        <w:t xml:space="preserve">, 27; </w:t>
      </w:r>
      <w:r w:rsidRPr="004C59BB">
        <w:rPr>
          <w:color w:val="0000FF"/>
        </w:rPr>
        <w:t>Serm</w:t>
      </w:r>
      <w:r w:rsidRPr="004C59BB">
        <w:rPr>
          <w:color w:val="0000FF"/>
          <w:lang w:val="ru-RU"/>
        </w:rPr>
        <w:t xml:space="preserve">. </w:t>
      </w:r>
      <w:r w:rsidRPr="004C59BB">
        <w:rPr>
          <w:color w:val="0000FF"/>
        </w:rPr>
        <w:t>XXVII</w:t>
      </w:r>
      <w:r w:rsidRPr="004C59BB">
        <w:rPr>
          <w:color w:val="0000FF"/>
          <w:lang w:val="ru-RU"/>
        </w:rPr>
        <w:t xml:space="preserve">, </w:t>
      </w:r>
      <w:r w:rsidRPr="004C59BB">
        <w:rPr>
          <w:color w:val="0000FF"/>
        </w:rPr>
        <w:t>n</w:t>
      </w:r>
      <w:r w:rsidRPr="004C59BB">
        <w:rPr>
          <w:color w:val="0000FF"/>
          <w:lang w:val="ru-RU"/>
        </w:rPr>
        <w:t>. 4), Blessed Theodoret (</w:t>
      </w:r>
      <w:r w:rsidRPr="004C59BB">
        <w:rPr>
          <w:color w:val="0000FF"/>
        </w:rPr>
        <w:t>Ep</w:t>
      </w:r>
      <w:r w:rsidRPr="004C59BB">
        <w:rPr>
          <w:color w:val="0000FF"/>
          <w:lang w:val="ru-RU"/>
        </w:rPr>
        <w:t xml:space="preserve">. </w:t>
      </w:r>
      <w:r w:rsidRPr="004C59BB">
        <w:rPr>
          <w:color w:val="0000FF"/>
        </w:rPr>
        <w:t>CXLV ad monach</w:t>
      </w:r>
      <w:r w:rsidRPr="004C59BB">
        <w:rPr>
          <w:color w:val="0000FF"/>
          <w:lang w:val="ru-RU"/>
        </w:rPr>
        <w:t xml:space="preserve">. </w:t>
      </w:r>
      <w:r w:rsidRPr="004C59BB">
        <w:rPr>
          <w:color w:val="0000FF"/>
        </w:rPr>
        <w:t>CP</w:t>
      </w:r>
      <w:r w:rsidRPr="004C59BB">
        <w:rPr>
          <w:color w:val="0000FF"/>
          <w:lang w:val="ru-RU"/>
        </w:rPr>
        <w:t xml:space="preserve">) ug San Juan sa Damasco: 'Busa, ang tibuok nakadawat sa tibuok, ug ang tibuok naghiusa sa tibuok, aron ihatag ang kaluwasan sa tibuok. Kay ang wala Niya gikuha sa Iyang kaugalingon magpabilin nga wala'y tambal. (Eksaktong Pagpatin-aw sa Ortodoksong Pagtuo, Libro </w:t>
      </w:r>
      <w:r w:rsidRPr="004C59BB">
        <w:rPr>
          <w:color w:val="0000FF"/>
        </w:rPr>
        <w:t>III</w:t>
      </w:r>
      <w:r w:rsidRPr="004C59BB">
        <w:rPr>
          <w:color w:val="0000FF"/>
          <w:lang w:val="ru-RU"/>
        </w:rPr>
        <w:t>, Kapitulo 6, mga pahina 152–133).</w:t>
      </w:r>
    </w:p>
  </w:footnote>
  <w:footnote w:id="131">
    <w:p w14:paraId="70C53B82" w14:textId="77777777" w:rsidR="00776A2C" w:rsidRPr="004C59BB" w:rsidRDefault="00776A2C">
      <w:pPr>
        <w:pStyle w:val="FootnoteText"/>
        <w:rPr>
          <w:color w:val="0000FF"/>
          <w:lang w:val="ru-RU"/>
        </w:rPr>
      </w:pPr>
      <w:r w:rsidRPr="004C59BB">
        <w:rPr>
          <w:rStyle w:val="FootnoteReference"/>
          <w:color w:val="0000FF"/>
        </w:rPr>
        <w:footnoteRef/>
      </w:r>
      <w:r w:rsidRPr="004C59BB">
        <w:rPr>
          <w:color w:val="0000FF"/>
          <w:lang w:val="ru-RU"/>
        </w:rPr>
        <w:t xml:space="preserve"> Epistola kang Cleodonius, 1, sa Mga Buhat sa mga Balaang Amahan, </w:t>
      </w:r>
      <w:r w:rsidRPr="004C59BB">
        <w:rPr>
          <w:color w:val="0000FF"/>
        </w:rPr>
        <w:t>bol</w:t>
      </w:r>
      <w:r w:rsidRPr="004C59BB">
        <w:rPr>
          <w:color w:val="0000FF"/>
          <w:lang w:val="ru-RU"/>
        </w:rPr>
        <w:t xml:space="preserve">. </w:t>
      </w:r>
      <w:r w:rsidRPr="004C59BB">
        <w:rPr>
          <w:color w:val="0000FF"/>
        </w:rPr>
        <w:t>IV</w:t>
      </w:r>
      <w:r w:rsidRPr="004C59BB">
        <w:rPr>
          <w:color w:val="0000FF"/>
          <w:lang w:val="ru-RU"/>
        </w:rPr>
        <w:t>, p. 203.</w:t>
      </w:r>
    </w:p>
  </w:footnote>
  <w:footnote w:id="132">
    <w:p w14:paraId="5988E34F" w14:textId="77777777" w:rsidR="006D2B12" w:rsidRPr="004C59BB" w:rsidRDefault="006D2B12">
      <w:pPr>
        <w:pStyle w:val="FootnoteText"/>
        <w:rPr>
          <w:color w:val="0000FF"/>
          <w:lang w:val="ru-RU"/>
        </w:rPr>
      </w:pPr>
      <w:r w:rsidRPr="004C59BB">
        <w:rPr>
          <w:rStyle w:val="FootnoteReference"/>
          <w:color w:val="0000FF"/>
        </w:rPr>
        <w:footnoteRef/>
      </w:r>
      <w:r w:rsidRPr="004C59BB">
        <w:rPr>
          <w:color w:val="0000FF"/>
          <w:lang w:val="ru-RU"/>
        </w:rPr>
        <w:t xml:space="preserve"> Mahitungod sa Inkarnasyon sa Ginoo, kabanata 16, sa *Chronological Readings*, 1847, </w:t>
      </w:r>
      <w:r w:rsidRPr="004C59BB">
        <w:rPr>
          <w:color w:val="0000FF"/>
        </w:rPr>
        <w:t>bolyum III</w:t>
      </w:r>
      <w:r w:rsidRPr="004C59BB">
        <w:rPr>
          <w:color w:val="0000FF"/>
          <w:lang w:val="ru-RU"/>
        </w:rPr>
        <w:t>, mga pahina 198–199.</w:t>
      </w:r>
    </w:p>
  </w:footnote>
  <w:footnote w:id="133">
    <w:p w14:paraId="73853BEA" w14:textId="77777777" w:rsidR="006D2B12" w:rsidRPr="004C59BB" w:rsidRDefault="006D2B12">
      <w:pPr>
        <w:pStyle w:val="FootnoteText"/>
        <w:rPr>
          <w:color w:val="0000FF"/>
          <w:lang w:val="ru-RU"/>
        </w:rPr>
      </w:pPr>
      <w:r w:rsidRPr="004C59BB">
        <w:rPr>
          <w:rStyle w:val="FootnoteReference"/>
          <w:color w:val="0000FF"/>
        </w:rPr>
        <w:footnoteRef/>
      </w:r>
      <w:r w:rsidRPr="004C59BB">
        <w:rPr>
          <w:color w:val="0000FF"/>
          <w:lang w:val="ru-RU"/>
        </w:rPr>
        <w:t xml:space="preserve"> Gregoryo ang Teologo, Mga Homilía para sa Balaang Pasko sa Pagkabanhaw, sa *The Works of the Holy Fathers*, </w:t>
      </w:r>
      <w:r w:rsidRPr="004C59BB">
        <w:rPr>
          <w:color w:val="0000FF"/>
        </w:rPr>
        <w:t>bol. IV</w:t>
      </w:r>
      <w:r w:rsidRPr="004C59BB">
        <w:rPr>
          <w:color w:val="0000FF"/>
          <w:lang w:val="ru-RU"/>
        </w:rPr>
        <w:t>, p. 161.</w:t>
      </w:r>
    </w:p>
  </w:footnote>
  <w:footnote w:id="134">
    <w:p w14:paraId="595887A0" w14:textId="77777777" w:rsidR="006D2B12" w:rsidRPr="004C59BB" w:rsidRDefault="006D2B12">
      <w:pPr>
        <w:pStyle w:val="FootnoteText"/>
        <w:rPr>
          <w:color w:val="0000FF"/>
          <w:lang w:val="ru-RU"/>
        </w:rPr>
      </w:pPr>
      <w:r w:rsidRPr="004C59BB">
        <w:rPr>
          <w:rStyle w:val="FootnoteReference"/>
          <w:color w:val="0000FF"/>
        </w:rPr>
        <w:footnoteRef/>
      </w:r>
      <w:r w:rsidRPr="004C59BB">
        <w:rPr>
          <w:color w:val="0000FF"/>
          <w:lang w:val="ru-RU"/>
        </w:rPr>
        <w:t xml:space="preserve"> Epistula kang Cleodonius </w:t>
      </w:r>
      <w:r w:rsidRPr="004C59BB">
        <w:rPr>
          <w:color w:val="0000FF"/>
        </w:rPr>
        <w:t>I</w:t>
      </w:r>
      <w:r w:rsidRPr="004C59BB">
        <w:rPr>
          <w:color w:val="0000FF"/>
          <w:lang w:val="ru-RU"/>
        </w:rPr>
        <w:t>, ibid. 203. Kini nga ideya makita usab sa ubang magtutudlo sa Simbahan, pananglitan: kang Balaang Agustin (</w:t>
      </w:r>
      <w:r w:rsidRPr="004C59BB">
        <w:rPr>
          <w:color w:val="0000FF"/>
        </w:rPr>
        <w:t>Ep</w:t>
      </w:r>
      <w:r w:rsidRPr="004C59BB">
        <w:rPr>
          <w:color w:val="0000FF"/>
          <w:lang w:val="ru-RU"/>
        </w:rPr>
        <w:t xml:space="preserve">. </w:t>
      </w:r>
      <w:r w:rsidRPr="004C59BB">
        <w:rPr>
          <w:color w:val="0000FF"/>
        </w:rPr>
        <w:t>CXXXVII</w:t>
      </w:r>
      <w:r w:rsidRPr="004C59BB">
        <w:rPr>
          <w:color w:val="0000FF"/>
          <w:lang w:val="ru-RU"/>
        </w:rPr>
        <w:t xml:space="preserve">, </w:t>
      </w:r>
      <w:r w:rsidRPr="004C59BB">
        <w:rPr>
          <w:color w:val="0000FF"/>
        </w:rPr>
        <w:t>n</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CXL</w:t>
      </w:r>
      <w:r w:rsidRPr="004C59BB">
        <w:rPr>
          <w:color w:val="0000FF"/>
          <w:lang w:val="ru-RU"/>
        </w:rPr>
        <w:t>, p.</w:t>
      </w:r>
      <w:r w:rsidR="00F45CFB" w:rsidRPr="004C59BB">
        <w:rPr>
          <w:b/>
          <w:color w:val="0000FF"/>
          <w:lang w:val="ru-RU"/>
        </w:rPr>
        <w:t xml:space="preserve"> 12) </w:t>
      </w:r>
      <w:r w:rsidRPr="004C59BB">
        <w:rPr>
          <w:color w:val="0000FF"/>
          <w:lang w:val="ru-RU"/>
        </w:rPr>
        <w:t xml:space="preserve">ug kang San Juan sa Damasco: "Ang Pulong sa Dios nianhi sa unod pinaagi sa hunahuna, nga mao ang tunga-tunga tali sa pagkabalaan sa pagka-Dios ug sa kabug-at sa unod: kay ang hunahuna nagdumala sa kalag ug sa unod, ug ang labing putli nga bahin sa kalag mao ang hunahuna, samtang ang labing putli nga bahin sa hunahuna mao ang </w:t>
      </w:r>
      <w:r w:rsidR="005666A3" w:rsidRPr="004C59BB">
        <w:rPr>
          <w:color w:val="0000FF"/>
          <w:lang w:val="ru-RU"/>
        </w:rPr>
        <w:t>Dios"</w:t>
      </w:r>
      <w:r w:rsidRPr="004C59BB">
        <w:rPr>
          <w:color w:val="0000FF"/>
          <w:lang w:val="ru-RU"/>
        </w:rPr>
        <w:t xml:space="preserve"> (Husto nga Pagpatin-aw sa Tinuod nga Pagtuo, Libro </w:t>
      </w:r>
      <w:r w:rsidRPr="004C59BB">
        <w:rPr>
          <w:color w:val="0000FF"/>
        </w:rPr>
        <w:t>III</w:t>
      </w:r>
      <w:r w:rsidRPr="004C59BB">
        <w:rPr>
          <w:color w:val="0000FF"/>
          <w:lang w:val="ru-RU"/>
        </w:rPr>
        <w:t>, Kapitulo 6, p. 153).</w:t>
      </w:r>
    </w:p>
  </w:footnote>
  <w:footnote w:id="135">
    <w:p w14:paraId="3457FCA3" w14:textId="77777777" w:rsidR="006D2B12" w:rsidRPr="004C59BB" w:rsidRDefault="006D2B12">
      <w:pPr>
        <w:pStyle w:val="FootnoteText"/>
        <w:rPr>
          <w:color w:val="0000FF"/>
          <w:lang w:val="ru-RU"/>
        </w:rPr>
      </w:pPr>
      <w:r w:rsidRPr="004C59BB">
        <w:rPr>
          <w:rStyle w:val="FootnoteReference"/>
          <w:color w:val="0000FF"/>
        </w:rPr>
        <w:footnoteRef/>
      </w:r>
      <w:r w:rsidRPr="004C59BB">
        <w:rPr>
          <w:color w:val="0000FF"/>
          <w:lang w:val="ru-RU"/>
        </w:rPr>
        <w:t xml:space="preserve"> Gregory the Theologian, Epistle to Cleodonius 1, sa The Works of the Holy Fathers, </w:t>
      </w:r>
      <w:r w:rsidRPr="004C59BB">
        <w:rPr>
          <w:color w:val="0000FF"/>
        </w:rPr>
        <w:t>vol. IV</w:t>
      </w:r>
      <w:r w:rsidRPr="004C59BB">
        <w:rPr>
          <w:color w:val="0000FF"/>
          <w:lang w:val="ru-RU"/>
        </w:rPr>
        <w:t>, p. 200.</w:t>
      </w:r>
    </w:p>
  </w:footnote>
  <w:footnote w:id="136">
    <w:p w14:paraId="2E83C831" w14:textId="77777777" w:rsidR="00E25B08" w:rsidRPr="004C59BB" w:rsidRDefault="00E25B08">
      <w:pPr>
        <w:pStyle w:val="FootnoteText"/>
        <w:rPr>
          <w:color w:val="0000FF"/>
        </w:rPr>
      </w:pPr>
      <w:r w:rsidRPr="004C59BB">
        <w:rPr>
          <w:rStyle w:val="FootnoteReference"/>
          <w:color w:val="0000FF"/>
        </w:rPr>
        <w:footnoteRef/>
      </w:r>
      <w:r w:rsidRPr="004C59BB">
        <w:rPr>
          <w:color w:val="0000FF"/>
          <w:lang w:val="ru-RU"/>
        </w:rPr>
        <w:t xml:space="preserve"> Juan sa Damasco, *Exact Exposition of the True Faith*, </w:t>
      </w:r>
      <w:r w:rsidRPr="004C59BB">
        <w:rPr>
          <w:color w:val="0000FF"/>
        </w:rPr>
        <w:t>Libro III</w:t>
      </w:r>
      <w:r w:rsidRPr="004C59BB">
        <w:rPr>
          <w:color w:val="0000FF"/>
          <w:lang w:val="ru-RU"/>
        </w:rPr>
        <w:t xml:space="preserve">, Kapitulo 6, p. 152. </w:t>
      </w:r>
      <w:r w:rsidRPr="004C59BB">
        <w:rPr>
          <w:color w:val="0000FF"/>
        </w:rPr>
        <w:t>Sa susama, sa mga sinulat ni Blessed Agustin: 'Walay tawo nga hingpit kon kulang ang hunahuna sa tawo, bisan sa kalag sa unod o sa kalag mismo' (Epistula CLXXXVII kang Dardanus, n. 4; cf. *De diversibus quaestibus* LXXXIII, qu. 80, n. 1).</w:t>
      </w:r>
    </w:p>
  </w:footnote>
  <w:footnote w:id="137">
    <w:p w14:paraId="10A3C483" w14:textId="77777777" w:rsidR="00E25B08" w:rsidRPr="004C59BB" w:rsidRDefault="00E25B08">
      <w:pPr>
        <w:pStyle w:val="FootnoteText"/>
        <w:rPr>
          <w:color w:val="0000FF"/>
          <w:lang w:val="ru-RU"/>
        </w:rPr>
      </w:pPr>
      <w:r w:rsidRPr="004C59BB">
        <w:rPr>
          <w:rStyle w:val="FootnoteReference"/>
          <w:color w:val="0000FF"/>
        </w:rPr>
        <w:footnoteRef/>
      </w:r>
      <w:r w:rsidRPr="004C59BB">
        <w:rPr>
          <w:color w:val="0000FF"/>
          <w:lang w:val="ru-RU"/>
        </w:rPr>
        <w:t xml:space="preserve"> Cirilo sa Alexandria, </w:t>
      </w:r>
      <w:r w:rsidRPr="004C59BB">
        <w:rPr>
          <w:color w:val="0000FF"/>
        </w:rPr>
        <w:t xml:space="preserve">Mahitungod sa </w:t>
      </w:r>
      <w:r w:rsidRPr="004C59BB">
        <w:rPr>
          <w:color w:val="0000FF"/>
          <w:lang w:val="ru-RU"/>
        </w:rPr>
        <w:t xml:space="preserve">Inkarnasyon sa Ginoo, kabanata 14, sa *Christians' Readings* 1847, </w:t>
      </w:r>
      <w:r w:rsidRPr="004C59BB">
        <w:rPr>
          <w:color w:val="0000FF"/>
        </w:rPr>
        <w:t>bol. III</w:t>
      </w:r>
      <w:r w:rsidRPr="004C59BB">
        <w:rPr>
          <w:color w:val="0000FF"/>
          <w:lang w:val="ru-RU"/>
        </w:rPr>
        <w:t>, pp. 194–195 ff.</w:t>
      </w:r>
    </w:p>
  </w:footnote>
  <w:footnote w:id="138">
    <w:p w14:paraId="75B69EB8" w14:textId="77777777" w:rsidR="002C514F" w:rsidRPr="004C59BB" w:rsidRDefault="002C514F">
      <w:pPr>
        <w:pStyle w:val="FootnoteText"/>
        <w:rPr>
          <w:color w:val="0000FF"/>
          <w:lang w:val="ru-RU"/>
        </w:rPr>
      </w:pPr>
      <w:r w:rsidRPr="004C59BB">
        <w:rPr>
          <w:rStyle w:val="FootnoteReference"/>
          <w:color w:val="0000FF"/>
        </w:rPr>
        <w:footnoteRef/>
      </w:r>
      <w:r w:rsidRPr="004C59BB">
        <w:rPr>
          <w:color w:val="0000FF"/>
        </w:rPr>
        <w:t xml:space="preserve"> Adv. haeres. III, 21, par. 10; cf. Tertull. *De carne Christi*, chap. </w:t>
      </w:r>
      <w:r w:rsidRPr="004C59BB">
        <w:rPr>
          <w:color w:val="0000FF"/>
          <w:lang w:val="ru-RU"/>
        </w:rPr>
        <w:t>XVÏ</w:t>
      </w:r>
      <w:r w:rsidRPr="004C59BB">
        <w:rPr>
          <w:color w:val="0000FF"/>
        </w:rPr>
        <w:t>. Ni</w:t>
      </w:r>
    </w:p>
  </w:footnote>
  <w:footnote w:id="139">
    <w:p w14:paraId="79F3DD78" w14:textId="77777777" w:rsidR="002C514F" w:rsidRPr="004C59BB" w:rsidRDefault="002C514F">
      <w:pPr>
        <w:pStyle w:val="FootnoteText"/>
        <w:rPr>
          <w:color w:val="0000FF"/>
          <w:lang w:val="ru-RU"/>
        </w:rPr>
      </w:pPr>
      <w:r w:rsidRPr="004C59BB">
        <w:rPr>
          <w:rStyle w:val="FootnoteReference"/>
          <w:color w:val="0000FF"/>
        </w:rPr>
        <w:footnoteRef/>
      </w:r>
      <w:r w:rsidRPr="004C59BB">
        <w:rPr>
          <w:color w:val="0000FF"/>
          <w:lang w:val="ru-RU"/>
        </w:rPr>
        <w:t xml:space="preserve"> Mga Kateketikal nga Lektura, </w:t>
      </w:r>
      <w:r w:rsidRPr="004C59BB">
        <w:rPr>
          <w:color w:val="0000FF"/>
        </w:rPr>
        <w:t xml:space="preserve">Libro </w:t>
      </w:r>
      <w:r w:rsidRPr="004C59BB">
        <w:rPr>
          <w:color w:val="0000FF"/>
          <w:lang w:val="ru-RU"/>
        </w:rPr>
        <w:t xml:space="preserve">IV, Kapitulo 9, p. 63. Ang maong ideya gipatin-aw ni San Efrem nga Siryano (Mga Diskurso batok sa mga Heretiko, sa Mga Buhat sa Balaang mga Amahan, </w:t>
      </w:r>
      <w:r w:rsidRPr="004C59BB">
        <w:rPr>
          <w:color w:val="0000FF"/>
        </w:rPr>
        <w:t>XIV</w:t>
      </w:r>
      <w:r w:rsidRPr="004C59BB">
        <w:rPr>
          <w:color w:val="0000FF"/>
          <w:lang w:val="ru-RU"/>
        </w:rPr>
        <w:t>, 64).</w:t>
      </w:r>
    </w:p>
  </w:footnote>
  <w:footnote w:id="140">
    <w:p w14:paraId="1B8442B3" w14:textId="77777777" w:rsidR="003306F8" w:rsidRPr="004C59BB" w:rsidRDefault="003306F8">
      <w:pPr>
        <w:pStyle w:val="FootnoteText"/>
        <w:rPr>
          <w:color w:val="0000FF"/>
          <w:lang w:val="ru-RU"/>
        </w:rPr>
      </w:pPr>
      <w:r w:rsidRPr="004C59BB">
        <w:rPr>
          <w:rStyle w:val="FootnoteReference"/>
          <w:color w:val="0000FF"/>
        </w:rPr>
        <w:footnoteRef/>
      </w:r>
      <w:r w:rsidRPr="004C59BB">
        <w:rPr>
          <w:color w:val="0000FF"/>
          <w:lang w:val="ru-RU"/>
        </w:rPr>
        <w:t xml:space="preserve"> Epistula kang Cledonius 1, sa The Works of the Holy Fathers, </w:t>
      </w:r>
      <w:r w:rsidRPr="004C59BB">
        <w:rPr>
          <w:color w:val="0000FF"/>
        </w:rPr>
        <w:t>vol</w:t>
      </w:r>
      <w:r w:rsidRPr="004C59BB">
        <w:rPr>
          <w:color w:val="0000FF"/>
          <w:lang w:val="ru-RU"/>
        </w:rPr>
        <w:t xml:space="preserve">. </w:t>
      </w:r>
      <w:r w:rsidRPr="004C59BB">
        <w:rPr>
          <w:color w:val="0000FF"/>
        </w:rPr>
        <w:t>IV</w:t>
      </w:r>
      <w:r w:rsidRPr="004C59BB">
        <w:rPr>
          <w:color w:val="0000FF"/>
          <w:lang w:val="ru-RU"/>
        </w:rPr>
        <w:t>, pp. 197, 199.</w:t>
      </w:r>
    </w:p>
  </w:footnote>
  <w:footnote w:id="141">
    <w:p w14:paraId="3BFF9B7A" w14:textId="77777777" w:rsidR="00885CFC" w:rsidRPr="004C59BB" w:rsidRDefault="00885CFC">
      <w:pPr>
        <w:pStyle w:val="FootnoteText"/>
        <w:rPr>
          <w:color w:val="0000FF"/>
          <w:lang w:val="ru-RU"/>
        </w:rPr>
      </w:pPr>
      <w:r w:rsidRPr="004C59BB">
        <w:rPr>
          <w:rStyle w:val="FootnoteReference"/>
          <w:color w:val="0000FF"/>
        </w:rPr>
        <w:footnoteRef/>
      </w:r>
      <w:r w:rsidRPr="004C59BB">
        <w:rPr>
          <w:color w:val="0000FF"/>
          <w:lang w:val="ru-RU"/>
        </w:rPr>
        <w:t xml:space="preserve"> Homilies on the Gospel of Matthew </w:t>
      </w:r>
      <w:r w:rsidRPr="004C59BB">
        <w:rPr>
          <w:color w:val="0000FF"/>
        </w:rPr>
        <w:t>IV</w:t>
      </w:r>
      <w:r w:rsidRPr="004C59BB">
        <w:rPr>
          <w:color w:val="0000FF"/>
          <w:lang w:val="ru-RU"/>
        </w:rPr>
        <w:t>, section 3, vol. 1, pp. 62–63. Gipatik sa Moscow, 1843.</w:t>
      </w:r>
    </w:p>
  </w:footnote>
  <w:footnote w:id="142">
    <w:p w14:paraId="57FC77FA" w14:textId="77777777" w:rsidR="00152DEF" w:rsidRPr="004C59BB" w:rsidRDefault="00152DEF">
      <w:pPr>
        <w:pStyle w:val="FootnoteText"/>
        <w:rPr>
          <w:color w:val="0000FF"/>
          <w:lang w:val="ru-RU"/>
        </w:rPr>
      </w:pPr>
      <w:r w:rsidRPr="004C59BB">
        <w:rPr>
          <w:rStyle w:val="FootnoteReference"/>
          <w:color w:val="0000FF"/>
        </w:rPr>
        <w:footnoteRef/>
      </w:r>
      <w:r w:rsidRPr="004C59BB">
        <w:rPr>
          <w:color w:val="0000FF"/>
          <w:lang w:val="ru-RU"/>
        </w:rPr>
        <w:t xml:space="preserve"> </w:t>
      </w:r>
      <w:r w:rsidR="00CF6421" w:rsidRPr="004C59BB">
        <w:rPr>
          <w:color w:val="0000FF"/>
          <w:lang w:val="ru-RU"/>
        </w:rPr>
        <w:t xml:space="preserve">Alang sa pagpatin-aw niining propesiya, tan-awa ang § 82 sa 'Introduction to Orthodox </w:t>
      </w:r>
      <w:r w:rsidR="005666A3" w:rsidRPr="004C59BB">
        <w:rPr>
          <w:color w:val="0000FF"/>
          <w:lang w:val="ru-RU"/>
        </w:rPr>
        <w:t xml:space="preserve">Theology' </w:t>
      </w:r>
      <w:r w:rsidR="00CF6421" w:rsidRPr="004C59BB">
        <w:rPr>
          <w:color w:val="0000FF"/>
        </w:rPr>
        <w:t>ni A</w:t>
      </w:r>
      <w:r w:rsidR="00CF6421" w:rsidRPr="004C59BB">
        <w:rPr>
          <w:color w:val="0000FF"/>
          <w:lang w:val="ru-RU"/>
        </w:rPr>
        <w:t>. M.</w:t>
      </w:r>
    </w:p>
  </w:footnote>
  <w:footnote w:id="143">
    <w:p w14:paraId="0B9397CD" w14:textId="77777777" w:rsidR="00CF6421" w:rsidRPr="004C59BB" w:rsidRDefault="00CF6421">
      <w:pPr>
        <w:pStyle w:val="FootnoteText"/>
        <w:rPr>
          <w:color w:val="0000FF"/>
        </w:rPr>
      </w:pPr>
      <w:r w:rsidRPr="004C59BB">
        <w:rPr>
          <w:rStyle w:val="FootnoteReference"/>
          <w:color w:val="0000FF"/>
        </w:rPr>
        <w:footnoteRef/>
      </w:r>
      <w:r w:rsidRPr="004C59BB">
        <w:rPr>
          <w:color w:val="0000FF"/>
          <w:lang w:val="ru-RU"/>
        </w:rPr>
        <w:t xml:space="preserve"> Busa: (a) ang kredo nga nailhan nga Apostoles' Creed nag-ingon: </w:t>
      </w:r>
      <w:r w:rsidRPr="004C59BB">
        <w:rPr>
          <w:color w:val="0000FF"/>
        </w:rPr>
        <w:t>'ang atong Ginoo</w:t>
      </w:r>
      <w:r w:rsidRPr="004C59BB">
        <w:rPr>
          <w:color w:val="0000FF"/>
          <w:lang w:val="ru-RU"/>
        </w:rPr>
        <w:t xml:space="preserve">, </w:t>
      </w:r>
      <w:r w:rsidRPr="004C59BB">
        <w:rPr>
          <w:color w:val="0000FF"/>
        </w:rPr>
        <w:t>nga natawo pinaagi sa Espiritu Santo ug sa Birhen Maria</w:t>
      </w:r>
      <w:r w:rsidRPr="004C59BB">
        <w:rPr>
          <w:color w:val="0000FF"/>
          <w:lang w:val="ru-RU"/>
        </w:rPr>
        <w:t xml:space="preserve">'; (b) ang kredo nga gilakip sa Apostolic Constitutions nag-ingon: </w:t>
      </w:r>
      <w:r w:rsidRPr="004C59BB">
        <w:rPr>
          <w:color w:val="0000FF"/>
        </w:rPr>
        <w:t>'ug natawo gikan sa Balaang Birhen Maria</w:t>
      </w:r>
      <w:r w:rsidRPr="004C59BB">
        <w:rPr>
          <w:color w:val="0000FF"/>
          <w:lang w:val="ru-RU"/>
        </w:rPr>
        <w:t xml:space="preserve">…'; c) sa kredo sa Simbahan sa Antioquia, sumala sa teksto nga gisang-at ni Cassian: </w:t>
      </w:r>
      <w:r w:rsidRPr="004C59BB">
        <w:rPr>
          <w:color w:val="0000FF"/>
        </w:rPr>
        <w:t xml:space="preserve">'qui propter nos venit et natus est ex Maria </w:t>
      </w:r>
      <w:r w:rsidRPr="004C59BB">
        <w:rPr>
          <w:color w:val="0000FF"/>
          <w:lang w:val="ru-RU"/>
        </w:rPr>
        <w:t>Virgine…</w:t>
      </w:r>
      <w:r w:rsidRPr="004C59BB">
        <w:rPr>
          <w:color w:val="0000FF"/>
        </w:rPr>
        <w:t>' (Tan-awa si Bingham, Antiqu. eccles., Libro X, Kapitulo 4, §§ 7, 11, 12).</w:t>
      </w:r>
    </w:p>
  </w:footnote>
  <w:footnote w:id="144">
    <w:p w14:paraId="38334F1E"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Konsilyo sa Efeso, Bahin 11, Akto 1, sa Binium, Bol. 1, Bahin 11, p. 221.</w:t>
      </w:r>
    </w:p>
  </w:footnote>
  <w:footnote w:id="145">
    <w:p w14:paraId="236EFBDB"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Epist. ad Ephes. chap. 19, in Xp. Ch. 1821, 1, 40.</w:t>
      </w:r>
    </w:p>
  </w:footnote>
  <w:footnote w:id="146">
    <w:p w14:paraId="73C0BEBF" w14:textId="77777777" w:rsidR="00CF6421" w:rsidRPr="004C59BB" w:rsidRDefault="00CF6421">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Apolog</w:t>
      </w:r>
      <w:r w:rsidRPr="004C59BB">
        <w:rPr>
          <w:color w:val="0000FF"/>
          <w:lang w:val="ru-RU"/>
        </w:rPr>
        <w:t xml:space="preserve">. 1, 33, sa </w:t>
      </w:r>
      <w:r w:rsidRPr="004C59BB">
        <w:rPr>
          <w:color w:val="0000FF"/>
        </w:rPr>
        <w:t>Xp</w:t>
      </w:r>
      <w:r w:rsidRPr="004C59BB">
        <w:rPr>
          <w:color w:val="0000FF"/>
          <w:lang w:val="ru-RU"/>
        </w:rPr>
        <w:t xml:space="preserve">. Ch. 1825, </w:t>
      </w:r>
      <w:r w:rsidRPr="004C59BB">
        <w:rPr>
          <w:color w:val="0000FF"/>
        </w:rPr>
        <w:t>XVII</w:t>
      </w:r>
      <w:r w:rsidRPr="004C59BB">
        <w:rPr>
          <w:color w:val="0000FF"/>
          <w:lang w:val="ru-RU"/>
        </w:rPr>
        <w:t>, 56.</w:t>
      </w:r>
    </w:p>
  </w:footnote>
  <w:footnote w:id="147">
    <w:p w14:paraId="44629C73" w14:textId="77777777" w:rsidR="00CF6421" w:rsidRPr="004C59BB" w:rsidRDefault="00CF6421">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haer</w:t>
      </w:r>
      <w:r w:rsidRPr="004C59BB">
        <w:rPr>
          <w:color w:val="0000FF"/>
          <w:lang w:val="ru-RU"/>
        </w:rPr>
        <w:t xml:space="preserve">. </w:t>
      </w:r>
      <w:r w:rsidRPr="004C59BB">
        <w:rPr>
          <w:color w:val="0000FF"/>
        </w:rPr>
        <w:t>III</w:t>
      </w:r>
      <w:r w:rsidRPr="004C59BB">
        <w:rPr>
          <w:color w:val="0000FF"/>
          <w:lang w:val="ru-RU"/>
        </w:rPr>
        <w:t xml:space="preserve">, 21, </w:t>
      </w:r>
      <w:r w:rsidRPr="004C59BB">
        <w:rPr>
          <w:color w:val="0000FF"/>
        </w:rPr>
        <w:t>n</w:t>
      </w:r>
      <w:r w:rsidRPr="004C59BB">
        <w:rPr>
          <w:color w:val="0000FF"/>
          <w:lang w:val="ru-RU"/>
        </w:rPr>
        <w:t>. 5. Ug dugang pa: "Sama sa pagka-disobedyente ni Eba, bisan pa nga siya adunay bana, samtang dalaga pa siya, ug pinaagi niini gidala niya ang kamatayon sa iyang kaugalingon ug sa tibuok katawhan: ingon usab ni Maria, nga gipangakabana na apan nagpabilin nga Birhen, nagpakita siya og pagsunod (Lucas 1:38), ug pinaagi niini nakatampo siya sa iyang kaugalingong kaluwasan ug sa kaluwasan sa tibuok katawhan</w:t>
      </w:r>
      <w:r w:rsidR="005666A3" w:rsidRPr="004C59BB">
        <w:rPr>
          <w:color w:val="0000FF"/>
          <w:lang w:val="ru-RU"/>
        </w:rPr>
        <w:t>"</w:t>
      </w:r>
      <w:r w:rsidRPr="004C59BB">
        <w:rPr>
          <w:color w:val="0000FF"/>
          <w:lang w:val="ru-RU"/>
        </w:rPr>
        <w:t xml:space="preserve"> (</w:t>
      </w:r>
      <w:r w:rsidRPr="004C59BB">
        <w:rPr>
          <w:color w:val="0000FF"/>
        </w:rPr>
        <w:t>-III</w:t>
      </w:r>
      <w:r w:rsidRPr="004C59BB">
        <w:rPr>
          <w:color w:val="0000FF"/>
          <w:lang w:val="ru-RU"/>
        </w:rPr>
        <w:t>, 22).</w:t>
      </w:r>
    </w:p>
  </w:footnote>
  <w:footnote w:id="148">
    <w:p w14:paraId="1618B362"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Adv. haer. V, 19, n. 1; cf. III, 19, n. 1 et seq.; V, 21, n. 1. 2.</w:t>
      </w:r>
    </w:p>
  </w:footnote>
  <w:footnote w:id="149">
    <w:p w14:paraId="4CA674A4"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Orat. in diem natal. Christi, Opp. Vol. III, p. 344, ed. Morel., in Xp. Readings 1837, IV, 258; cf. Contr. Eunom. Orat. III, p. 536.</w:t>
      </w:r>
    </w:p>
  </w:footnote>
  <w:footnote w:id="150">
    <w:p w14:paraId="28D5A0B4"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Epist. ad Syricium, Vol. II, Class 1, Epistle XLII, p. 967.</w:t>
      </w:r>
    </w:p>
  </w:footnote>
  <w:footnote w:id="151">
    <w:p w14:paraId="2682ED2A"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 xml:space="preserve">Gigamit niya ang mosunod nga mga pagpadayag </w:t>
      </w:r>
      <w:r w:rsidRPr="004C59BB">
        <w:rPr>
          <w:color w:val="0000FF"/>
        </w:rPr>
        <w:t xml:space="preserve">mahitungod </w:t>
      </w:r>
      <w:r w:rsidRPr="004C59BB">
        <w:rPr>
          <w:color w:val="0000FF"/>
          <w:lang w:val="ru-RU"/>
        </w:rPr>
        <w:t>kang Maria</w:t>
      </w:r>
      <w:r w:rsidRPr="004C59BB">
        <w:rPr>
          <w:color w:val="0000FF"/>
        </w:rPr>
        <w:t>: παρθενομήτωρ (de Simeon. et Anna n. II), μήτερ παρθένε (ibid. n. V), ω μήτερ παρθένε και παρθένε μήτερ (ibid. n. IX).</w:t>
      </w:r>
    </w:p>
  </w:footnote>
  <w:footnote w:id="152">
    <w:p w14:paraId="07D11A96"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Demonstr. Evangel. III, 2.</w:t>
      </w:r>
    </w:p>
  </w:footnote>
  <w:footnote w:id="153">
    <w:p w14:paraId="7BF5940D"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Τοκετός παρθενικός (sa Christ. natal. n. IV); ούδ' ολως αι παρθενικαι πύλαι ανεώχθησαν (orat. in Domin. occurs. n. III).</w:t>
      </w:r>
    </w:p>
  </w:footnote>
  <w:footnote w:id="154">
    <w:p w14:paraId="173DB355" w14:textId="77777777" w:rsidR="00332AD3" w:rsidRPr="004C59BB" w:rsidRDefault="00332AD3">
      <w:pPr>
        <w:pStyle w:val="FootnoteText"/>
        <w:rPr>
          <w:color w:val="0000FF"/>
          <w:lang w:val="ru-RU"/>
        </w:rPr>
      </w:pPr>
      <w:r w:rsidRPr="004C59BB">
        <w:rPr>
          <w:rStyle w:val="FootnoteReference"/>
          <w:color w:val="0000FF"/>
        </w:rPr>
        <w:footnoteRef/>
      </w:r>
      <w:r w:rsidRPr="004C59BB">
        <w:rPr>
          <w:color w:val="0000FF"/>
        </w:rPr>
        <w:t xml:space="preserve"> Greg. Naz. carm. II, 196 et seq.; Chrysost. in Genes. homil. XLIX, n. 2; in Matth. homil. IV</w:t>
      </w:r>
      <w:r w:rsidRPr="004C59BB">
        <w:rPr>
          <w:color w:val="0000FF"/>
          <w:lang w:val="ru-RU"/>
        </w:rPr>
        <w:t xml:space="preserve">, </w:t>
      </w:r>
      <w:r w:rsidRPr="004C59BB">
        <w:rPr>
          <w:color w:val="0000FF"/>
        </w:rPr>
        <w:t>n</w:t>
      </w:r>
      <w:r w:rsidRPr="004C59BB">
        <w:rPr>
          <w:color w:val="0000FF"/>
          <w:lang w:val="ru-RU"/>
        </w:rPr>
        <w:t xml:space="preserve">. 3: </w:t>
      </w:r>
      <w:r w:rsidR="005666A3" w:rsidRPr="004C59BB">
        <w:rPr>
          <w:color w:val="0000FF"/>
          <w:lang w:val="ru-RU"/>
        </w:rPr>
        <w:t>"</w:t>
      </w:r>
      <w:r w:rsidRPr="004C59BB">
        <w:rPr>
          <w:color w:val="0000FF"/>
        </w:rPr>
        <w:t xml:space="preserve">Ayaw </w:t>
      </w:r>
      <w:r w:rsidRPr="004C59BB">
        <w:rPr>
          <w:color w:val="0000FF"/>
          <w:lang w:val="ru-RU"/>
        </w:rPr>
        <w:t>pangutan-a: giunsa sa Espiritu paghulma sa bata sa Birhen? Kay kung ang paagi niining konsepsyon dili maipatin-aw sa natural nga paagi, giunsa pa kaha kini ipatin-aw kung ang Espiritu naghimo og milagro?… Ug ayaw usab ninyo hunahunaon nga nahibal-an na ninyo ang tanan inig madungog ninyo nga si Kristo natawo gikan sa Espiritu. Bisan pa niini nga kahibalo, daghan gihapon ang wala pa nato masayri; pananglitan: giunsa masulod sa sabakan ang Dili Masabtan? Giunsa pagbitbit sa tibuok babaye ang Naglangkob sa Tanan? Giunsa man pag-anak sa Birhen ug nagpabilin gihapon nga Birhen?</w:t>
      </w:r>
      <w:r w:rsidR="005666A3" w:rsidRPr="004C59BB">
        <w:rPr>
          <w:color w:val="0000FF"/>
          <w:lang w:val="ru-RU"/>
        </w:rPr>
        <w:t xml:space="preserve">" </w:t>
      </w:r>
      <w:r w:rsidRPr="004C59BB">
        <w:rPr>
          <w:color w:val="0000FF"/>
          <w:lang w:val="ru-RU"/>
        </w:rPr>
        <w:t>(gikan sa hubad sa Ruso sa mga Homily sa Ebanghelyo ni Mateo, vol. 1, pp. 61–62).</w:t>
      </w:r>
    </w:p>
  </w:footnote>
  <w:footnote w:id="155">
    <w:p w14:paraId="35157A0E" w14:textId="77777777" w:rsidR="00332AD3" w:rsidRPr="004C59BB" w:rsidRDefault="00332AD3">
      <w:pPr>
        <w:pStyle w:val="FootnoteText"/>
        <w:rPr>
          <w:color w:val="0000FF"/>
        </w:rPr>
      </w:pPr>
      <w:r w:rsidRPr="004C59BB">
        <w:rPr>
          <w:rStyle w:val="FootnoteReference"/>
          <w:color w:val="0000FF"/>
        </w:rPr>
        <w:footnoteRef/>
      </w:r>
      <w:r w:rsidRPr="004C59BB">
        <w:rPr>
          <w:color w:val="0000FF"/>
          <w:lang w:val="ru-RU"/>
        </w:rPr>
        <w:t xml:space="preserve"> Siya (si Kristo) natawo nga walay kasakit, kay Siya nabuo nga walay kadaut. Nagsul-ob Siya og unod sa Birhen, dili gikan sa unod, kondili gikan sa Espiritu Santo; busa Siya natawo gikan sa Birhen: kay ang Espiritu nagbukas sa iyang sabakan, aron ang Tawo nga nagmugna sa kinaiyahan ug naghatag sa Birhen sa gahum nga ipawalay Siya, makagawas, Ang Espiritu mitabang sa pagkahimugso sa usa nga wala mailhi ang higdaanan sa lalaki; busa, ang Bata nga natawo wala makalapas sa selyo sa pagkabirhen, ug ang Birhen nagpabilin nga walay </w:t>
      </w:r>
      <w:r w:rsidR="005666A3" w:rsidRPr="004C59BB">
        <w:rPr>
          <w:color w:val="0000FF"/>
          <w:lang w:val="ru-RU"/>
        </w:rPr>
        <w:t xml:space="preserve">kasakit" </w:t>
      </w:r>
      <w:r w:rsidRPr="004C59BB">
        <w:rPr>
          <w:color w:val="0000FF"/>
          <w:lang w:val="ru-RU"/>
        </w:rPr>
        <w:t>(Sermons Against Heretics, in The Works of the Holy Fathers</w:t>
      </w:r>
      <w:r w:rsidRPr="004C59BB">
        <w:rPr>
          <w:color w:val="0000FF"/>
        </w:rPr>
        <w:t>, XIV, 66).</w:t>
      </w:r>
    </w:p>
  </w:footnote>
  <w:footnote w:id="156">
    <w:p w14:paraId="13F82B14" w14:textId="77777777" w:rsidR="00332AD3" w:rsidRPr="004C59BB" w:rsidRDefault="00332AD3">
      <w:pPr>
        <w:pStyle w:val="FootnoteText"/>
        <w:rPr>
          <w:color w:val="0000FF"/>
        </w:rPr>
      </w:pPr>
      <w:r w:rsidRPr="004C59BB">
        <w:rPr>
          <w:rStyle w:val="FootnoteReference"/>
          <w:color w:val="0000FF"/>
        </w:rPr>
        <w:footnoteRef/>
      </w:r>
      <w:r w:rsidRPr="004C59BB">
        <w:rPr>
          <w:color w:val="0000FF"/>
        </w:rPr>
        <w:t xml:space="preserve"> 'Ang iyang pagka-birhen wala malapas sa pagpanganak, sama sa wala kini madunggohan sa pagpanamkon' (Sermon XII, c. 1).</w:t>
      </w:r>
    </w:p>
  </w:footnote>
  <w:footnote w:id="157">
    <w:p w14:paraId="32995663" w14:textId="77777777" w:rsidR="00332AD3" w:rsidRPr="004C59BB" w:rsidRDefault="00332AD3">
      <w:pPr>
        <w:pStyle w:val="FootnoteText"/>
        <w:rPr>
          <w:color w:val="0000FF"/>
          <w:lang w:val="ru-RU"/>
        </w:rPr>
      </w:pPr>
      <w:r w:rsidRPr="004C59BB">
        <w:rPr>
          <w:rStyle w:val="FootnoteReference"/>
          <w:color w:val="0000FF"/>
        </w:rPr>
        <w:footnoteRef/>
      </w:r>
      <w:r w:rsidRPr="004C59BB">
        <w:rPr>
          <w:color w:val="0000FF"/>
        </w:rPr>
        <w:t xml:space="preserve"> Ang Birhen naburos, ang Birhen nanganak, ug nagpabilin nga Birhen pagkahuman sa pagpanganak (De Symb. n. 5; cf. Contr. Faust</w:t>
      </w:r>
      <w:r w:rsidRPr="004C59BB">
        <w:rPr>
          <w:color w:val="0000FF"/>
          <w:lang w:val="ru-RU"/>
        </w:rPr>
        <w:t xml:space="preserve">. </w:t>
      </w:r>
      <w:r w:rsidRPr="004C59BB">
        <w:rPr>
          <w:color w:val="0000FF"/>
        </w:rPr>
        <w:t>XXVIII</w:t>
      </w:r>
      <w:r w:rsidRPr="004C59BB">
        <w:rPr>
          <w:color w:val="0000FF"/>
          <w:lang w:val="ru-RU"/>
        </w:rPr>
        <w:t>, 4).</w:t>
      </w:r>
    </w:p>
  </w:footnote>
  <w:footnote w:id="158">
    <w:p w14:paraId="3F93EFAD" w14:textId="77777777" w:rsidR="00332AD3" w:rsidRPr="004C59BB" w:rsidRDefault="00332AD3">
      <w:pPr>
        <w:pStyle w:val="FootnoteText"/>
        <w:rPr>
          <w:color w:val="0000FF"/>
        </w:rPr>
      </w:pPr>
      <w:r w:rsidRPr="004C59BB">
        <w:rPr>
          <w:rStyle w:val="FootnoteReference"/>
          <w:color w:val="0000FF"/>
        </w:rPr>
        <w:footnoteRef/>
      </w:r>
      <w:r w:rsidRPr="004C59BB">
        <w:rPr>
          <w:color w:val="0000FF"/>
          <w:lang w:val="ru-RU"/>
        </w:rPr>
        <w:t xml:space="preserve"> "Ang bugtong Anak nga Pulong sa Dios, nga nadawat ang sinugdanan sa lawasnong pagkahimo gikan sa usa ka Birhen, busa gipreparar ang dili hugaw nga templo ug gihiusa kini sa Iya mismo, natawo Siya gikan sa Birhen, nga wala giluya ang iyang birhen nga sinturon pinaagi sa Iyang pagpanamkon niini niadtong wala kini nabungkag pinaagi sa Iyang pagkahimugso, apan napreserbar kini nga buo ug dili masala, ug busa naghimo Siya og </w:t>
      </w:r>
      <w:r w:rsidR="005666A3" w:rsidRPr="004C59BB">
        <w:rPr>
          <w:color w:val="0000FF"/>
          <w:lang w:val="ru-RU"/>
        </w:rPr>
        <w:t>usa ka</w:t>
      </w:r>
      <w:r w:rsidRPr="004C59BB">
        <w:rPr>
          <w:color w:val="0000FF"/>
          <w:lang w:val="ru-RU"/>
        </w:rPr>
        <w:t xml:space="preserve"> dakong ug dili masukod nga </w:t>
      </w:r>
      <w:r w:rsidR="005666A3" w:rsidRPr="004C59BB">
        <w:rPr>
          <w:color w:val="0000FF"/>
          <w:lang w:val="ru-RU"/>
        </w:rPr>
        <w:t>milagro"</w:t>
      </w:r>
      <w:r w:rsidRPr="004C59BB">
        <w:rPr>
          <w:color w:val="0000FF"/>
          <w:lang w:val="ru-RU"/>
        </w:rPr>
        <w:t xml:space="preserve"> (Mahitungod sa Inkarnasyon sa Ginoo</w:t>
      </w:r>
      <w:r w:rsidRPr="004C59BB">
        <w:rPr>
          <w:color w:val="0000FF"/>
        </w:rPr>
        <w:t xml:space="preserve">, </w:t>
      </w:r>
      <w:r w:rsidRPr="004C59BB">
        <w:rPr>
          <w:color w:val="0000FF"/>
          <w:lang w:val="ru-RU"/>
        </w:rPr>
        <w:t>kabanata</w:t>
      </w:r>
      <w:r w:rsidRPr="004C59BB">
        <w:rPr>
          <w:color w:val="0000FF"/>
        </w:rPr>
        <w:t xml:space="preserve"> 22, </w:t>
      </w:r>
      <w:r w:rsidRPr="004C59BB">
        <w:rPr>
          <w:color w:val="0000FF"/>
          <w:lang w:val="ru-RU"/>
        </w:rPr>
        <w:t>sa Chr</w:t>
      </w:r>
      <w:r w:rsidRPr="004C59BB">
        <w:rPr>
          <w:color w:val="0000FF"/>
        </w:rPr>
        <w:t xml:space="preserve">. </w:t>
      </w:r>
      <w:r w:rsidRPr="004C59BB">
        <w:rPr>
          <w:color w:val="0000FF"/>
          <w:lang w:val="ru-RU"/>
        </w:rPr>
        <w:t>Readings</w:t>
      </w:r>
      <w:r w:rsidRPr="004C59BB">
        <w:rPr>
          <w:color w:val="0000FF"/>
        </w:rPr>
        <w:t xml:space="preserve"> 1847, 111, 217).</w:t>
      </w:r>
    </w:p>
  </w:footnote>
  <w:footnote w:id="159">
    <w:p w14:paraId="295EA647" w14:textId="77777777" w:rsidR="00332AD3" w:rsidRPr="004C59BB" w:rsidRDefault="00332AD3">
      <w:pPr>
        <w:pStyle w:val="FootnoteText"/>
        <w:rPr>
          <w:color w:val="0000FF"/>
        </w:rPr>
      </w:pPr>
      <w:r w:rsidRPr="004C59BB">
        <w:rPr>
          <w:rStyle w:val="FootnoteReference"/>
          <w:color w:val="0000FF"/>
        </w:rPr>
        <w:footnoteRef/>
      </w:r>
      <w:r w:rsidRPr="004C59BB">
        <w:rPr>
          <w:color w:val="0000FF"/>
        </w:rPr>
        <w:t xml:space="preserve"> Petr. Chrysologus, Serm. LXII, LXXV; Proclus, in diem nativ. Christi, orat. IV, in Combef. auctor, p. 334; Zeno of Verona, Serm. de contit. III, in Patrolog. curs. compl., vol. XI, p. 303.</w:t>
      </w:r>
    </w:p>
  </w:footnote>
  <w:footnote w:id="160">
    <w:p w14:paraId="2F1DB0E2" w14:textId="77777777" w:rsidR="006E3696" w:rsidRPr="004C59BB" w:rsidRDefault="006E3696">
      <w:pPr>
        <w:pStyle w:val="FootnoteText"/>
        <w:rPr>
          <w:color w:val="0000FF"/>
          <w:lang w:val="ru-RU"/>
        </w:rPr>
      </w:pPr>
      <w:r w:rsidRPr="004C59BB">
        <w:rPr>
          <w:rStyle w:val="FootnoteReference"/>
          <w:color w:val="0000FF"/>
        </w:rPr>
        <w:footnoteRef/>
      </w:r>
      <w:r w:rsidRPr="004C59BB">
        <w:rPr>
          <w:color w:val="0000FF"/>
        </w:rPr>
        <w:t xml:space="preserve"> Proclus, *Oratio 1* sa Pagdayeg sa Bulahan nga Birhen Maria; Juan </w:t>
      </w:r>
      <w:r w:rsidRPr="004C59BB">
        <w:rPr>
          <w:color w:val="0000FF"/>
          <w:lang w:val="ru-RU"/>
        </w:rPr>
        <w:t xml:space="preserve">sa Damasco, *Exact Exposition of the Orthodox Faith*, Libro </w:t>
      </w:r>
      <w:r w:rsidRPr="004C59BB">
        <w:rPr>
          <w:color w:val="0000FF"/>
        </w:rPr>
        <w:t>IV</w:t>
      </w:r>
      <w:r w:rsidRPr="004C59BB">
        <w:rPr>
          <w:color w:val="0000FF"/>
          <w:lang w:val="ru-RU"/>
        </w:rPr>
        <w:t>, Kapitulo 14, p. 260: "Alang Kaniya (si Jesu-Kristo) walay imposible – bisan ang paglabay sa mga ganghaan o ang pagbungkag sa ilang mga selyo."</w:t>
      </w:r>
    </w:p>
  </w:footnote>
  <w:footnote w:id="161">
    <w:p w14:paraId="2117A5B2" w14:textId="77777777" w:rsidR="006E3696" w:rsidRPr="004C59BB" w:rsidRDefault="006E3696">
      <w:pPr>
        <w:pStyle w:val="FootnoteText"/>
        <w:rPr>
          <w:color w:val="0000FF"/>
        </w:rPr>
      </w:pPr>
      <w:r w:rsidRPr="004C59BB">
        <w:rPr>
          <w:rStyle w:val="FootnoteReference"/>
          <w:color w:val="0000FF"/>
        </w:rPr>
        <w:footnoteRef/>
      </w:r>
      <w:r w:rsidRPr="004C59BB">
        <w:rPr>
          <w:color w:val="0000FF"/>
          <w:lang w:val="ru-RU"/>
        </w:rPr>
        <w:t xml:space="preserve"> Gregoryo sa Nyssa: </w:t>
      </w:r>
      <w:r w:rsidR="005666A3" w:rsidRPr="004C59BB">
        <w:rPr>
          <w:color w:val="0000FF"/>
          <w:lang w:val="ru-RU"/>
        </w:rPr>
        <w:t>"</w:t>
      </w:r>
      <w:r w:rsidRPr="004C59BB">
        <w:rPr>
          <w:color w:val="0000FF"/>
          <w:lang w:val="ru-RU"/>
        </w:rPr>
        <w:t>Sama sa palung nga nagdilaab apan dili masunog, ingon usab dinhi ang Birhen nanganak sa Kahayag ug nagpabilin nga dili madunot</w:t>
      </w:r>
      <w:r w:rsidR="005666A3" w:rsidRPr="004C59BB">
        <w:rPr>
          <w:color w:val="0000FF"/>
          <w:lang w:val="ru-RU"/>
        </w:rPr>
        <w:t xml:space="preserve">" </w:t>
      </w:r>
      <w:r w:rsidRPr="004C59BB">
        <w:rPr>
          <w:color w:val="0000FF"/>
          <w:lang w:val="ru-RU"/>
        </w:rPr>
        <w:t xml:space="preserve">(Homiliya sa Pagkahimugso </w:t>
      </w:r>
      <w:r w:rsidRPr="004C59BB">
        <w:rPr>
          <w:color w:val="0000FF"/>
        </w:rPr>
        <w:t>sa Ginoo sa Church Reader 1837, IV, 259); Ambrose, *De institutione virginarum*, kabanata VI, VII; Epiphanius, *Haereses*, LXXVIII, mga blg. 9, 10; Cyril of Alexandria, *Contra Anthropomorphe*, 26.</w:t>
      </w:r>
    </w:p>
  </w:footnote>
  <w:footnote w:id="162">
    <w:p w14:paraId="233C5E1B" w14:textId="77777777" w:rsidR="006E3696" w:rsidRPr="004C59BB" w:rsidRDefault="006E3696">
      <w:pPr>
        <w:pStyle w:val="FootnoteText"/>
        <w:rPr>
          <w:color w:val="0000FF"/>
        </w:rPr>
      </w:pPr>
      <w:r w:rsidRPr="004C59BB">
        <w:rPr>
          <w:rStyle w:val="FootnoteReference"/>
          <w:color w:val="0000FF"/>
        </w:rPr>
        <w:footnoteRef/>
      </w:r>
      <w:r w:rsidRPr="004C59BB">
        <w:rPr>
          <w:color w:val="0000FF"/>
        </w:rPr>
        <w:t xml:space="preserve"> Agustin, *De Civitate Dei*, XXII, 8; Gregorio sa Nyssa, *Homilies on the Gospel*, XXVI.</w:t>
      </w:r>
    </w:p>
  </w:footnote>
  <w:footnote w:id="163">
    <w:p w14:paraId="5DF2ED60" w14:textId="77777777" w:rsidR="006E3696" w:rsidRPr="004C59BB" w:rsidRDefault="006E3696">
      <w:pPr>
        <w:pStyle w:val="FootnoteText"/>
        <w:rPr>
          <w:color w:val="0000FF"/>
        </w:rPr>
      </w:pPr>
      <w:r w:rsidRPr="004C59BB">
        <w:rPr>
          <w:rStyle w:val="FootnoteReference"/>
          <w:color w:val="0000FF"/>
        </w:rPr>
        <w:footnoteRef/>
      </w:r>
      <w:r w:rsidRPr="004C59BB">
        <w:rPr>
          <w:color w:val="0000FF"/>
        </w:rPr>
        <w:t xml:space="preserve"> Irenaeus, Batok sa mga Heresiya, III, 21, n. 10. Usa ka susamang panan-aw makita usab kang San Hipolito: 'ang panganay sa usa ka birhen, aron ipakita nga ang unang binuhat gibuhat pag-usab diha kaniya' (sa Daniel VII, apud Mai 1).</w:t>
      </w:r>
    </w:p>
  </w:footnote>
  <w:footnote w:id="164">
    <w:p w14:paraId="4B896539" w14:textId="77777777" w:rsidR="006658FF" w:rsidRPr="004C59BB" w:rsidRDefault="006658FF">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Cyril sa Jerusalem</w:t>
      </w:r>
      <w:r w:rsidRPr="004C59BB">
        <w:rPr>
          <w:color w:val="0000FF"/>
        </w:rPr>
        <w:t xml:space="preserve">, </w:t>
      </w:r>
      <w:r w:rsidRPr="004C59BB">
        <w:rPr>
          <w:color w:val="0000FF"/>
          <w:lang w:val="ru-RU"/>
        </w:rPr>
        <w:t xml:space="preserve">Kateketikal </w:t>
      </w:r>
      <w:r w:rsidRPr="004C59BB">
        <w:rPr>
          <w:color w:val="0000FF"/>
        </w:rPr>
        <w:t xml:space="preserve">nga mga Lektura XII, § 15, </w:t>
      </w:r>
      <w:r w:rsidRPr="004C59BB">
        <w:rPr>
          <w:color w:val="0000FF"/>
          <w:lang w:val="ru-RU"/>
        </w:rPr>
        <w:t>pp</w:t>
      </w:r>
      <w:r w:rsidRPr="004C59BB">
        <w:rPr>
          <w:color w:val="0000FF"/>
        </w:rPr>
        <w:t xml:space="preserve">. 218–219. Makita usab kini kang Tertullian: </w:t>
      </w:r>
      <w:r w:rsidR="005666A3" w:rsidRPr="004C59BB">
        <w:rPr>
          <w:color w:val="0000FF"/>
        </w:rPr>
        <w:t>"</w:t>
      </w:r>
      <w:r w:rsidRPr="004C59BB">
        <w:rPr>
          <w:color w:val="0000FF"/>
        </w:rPr>
        <w:t xml:space="preserve">Ang pulong sa kamatayon misulod na sa birhen, nga si Eva pa; ang Pulong nga nagtukod sa kinabuhi kinahanglan usab ipasulod sa birhen, aron ang nabaliwala sa pagkaguba tungod niining maong sekso mabalik sa </w:t>
      </w:r>
      <w:r w:rsidR="005666A3" w:rsidRPr="004C59BB">
        <w:rPr>
          <w:color w:val="0000FF"/>
        </w:rPr>
        <w:t>husto</w:t>
      </w:r>
      <w:r w:rsidRPr="004C59BB">
        <w:rPr>
          <w:color w:val="0000FF"/>
        </w:rPr>
        <w:t xml:space="preserve"> pinaagi usab sa maong sekso" (Mahitungod sa Unod ni Kristo, kabanata 17), – ug sa Bulahang Augustine: (Mahitungod sa Kristohanong Pakigbisog, kabanata XXII, blg. 24).</w:t>
      </w:r>
    </w:p>
  </w:footnote>
  <w:footnote w:id="165">
    <w:p w14:paraId="70FD2461" w14:textId="77777777" w:rsidR="006658FF" w:rsidRPr="004C59BB" w:rsidRDefault="006658FF">
      <w:pPr>
        <w:pStyle w:val="FootnoteText"/>
        <w:rPr>
          <w:color w:val="0000FF"/>
        </w:rPr>
      </w:pPr>
      <w:r w:rsidRPr="004C59BB">
        <w:rPr>
          <w:rStyle w:val="FootnoteReference"/>
          <w:color w:val="0000FF"/>
        </w:rPr>
        <w:footnoteRef/>
      </w:r>
      <w:r w:rsidRPr="004C59BB">
        <w:rPr>
          <w:color w:val="0000FF"/>
        </w:rPr>
        <w:t xml:space="preserve"> Greg. sa Nyssa, Orasyon sa Pagkahimugso ni Kristo, Opp. Vol. III, p. 344; cf. *De Virgine*, kabanata II, ug Augustine, *Batok kang Faustus*, XXVIII, 4.</w:t>
      </w:r>
    </w:p>
  </w:footnote>
  <w:footnote w:id="166">
    <w:p w14:paraId="3A6993ED" w14:textId="77777777" w:rsidR="006658FF" w:rsidRPr="004C59BB" w:rsidRDefault="006658FF">
      <w:pPr>
        <w:pStyle w:val="FootnoteText"/>
        <w:rPr>
          <w:color w:val="0000FF"/>
          <w:lang w:val="ru-RU"/>
        </w:rPr>
      </w:pPr>
      <w:r w:rsidRPr="004C59BB">
        <w:rPr>
          <w:rStyle w:val="FootnoteReference"/>
          <w:color w:val="0000FF"/>
        </w:rPr>
        <w:footnoteRef/>
      </w:r>
      <w:r w:rsidRPr="004C59BB">
        <w:rPr>
          <w:color w:val="0000FF"/>
        </w:rPr>
        <w:t xml:space="preserve"> Unsa kaha kini nga ganghaan (Ezek. 44:1), kon dili si Maria, ug ngano nga kini sirado, tungod kay siya usa ka birhen? Busa si Maria mao ang ganghaan diin misulod si Kristo niining kalibutan, sa dihang siya natawo gikan sa usa ka birhen, ug wala niya gipikas ang mga selyo sa pagkabirhen. Ang dili malapas nga babag sa pagkamahigpit nagpabilin nga buo, ug ang mga timailhan sa iyang pagkabirhen nagpabilin nga wala mabuak (Ambrose, *De institutione virginum*, ch. VIII, § 52; cf. *Epistola ad Syriacum*, Class.</w:t>
      </w:r>
      <w:r w:rsidRPr="004C59BB">
        <w:rPr>
          <w:color w:val="0000FF"/>
          <w:lang w:val="ru-RU"/>
        </w:rPr>
        <w:t xml:space="preserve"> 1</w:t>
      </w:r>
      <w:r w:rsidRPr="004C59BB">
        <w:rPr>
          <w:color w:val="0000FF"/>
        </w:rPr>
        <w:t>, Epist</w:t>
      </w:r>
      <w:r w:rsidRPr="004C59BB">
        <w:rPr>
          <w:color w:val="0000FF"/>
          <w:lang w:val="ru-RU"/>
        </w:rPr>
        <w:t xml:space="preserve">. </w:t>
      </w:r>
      <w:r w:rsidRPr="004C59BB">
        <w:rPr>
          <w:color w:val="0000FF"/>
        </w:rPr>
        <w:t>LXXII</w:t>
      </w:r>
      <w:r w:rsidRPr="004C59BB">
        <w:rPr>
          <w:color w:val="0000FF"/>
          <w:lang w:val="ru-RU"/>
        </w:rPr>
        <w:t xml:space="preserve">), *Exact Exposition of the Orthodox Faith*, Libro </w:t>
      </w:r>
      <w:r w:rsidRPr="004C59BB">
        <w:rPr>
          <w:color w:val="0000FF"/>
        </w:rPr>
        <w:t>IV</w:t>
      </w:r>
      <w:r w:rsidRPr="004C59BB">
        <w:rPr>
          <w:color w:val="0000FF"/>
          <w:lang w:val="ru-RU"/>
        </w:rPr>
        <w:t>, Kapitulo 14, p. 260.</w:t>
      </w:r>
    </w:p>
  </w:footnote>
  <w:footnote w:id="167">
    <w:p w14:paraId="7F5CBA25" w14:textId="77777777" w:rsidR="00AC3C39" w:rsidRPr="004C59BB" w:rsidRDefault="00AC3C39">
      <w:pPr>
        <w:pStyle w:val="FootnoteText"/>
        <w:rPr>
          <w:color w:val="0000FF"/>
          <w:lang w:val="ru-RU"/>
        </w:rPr>
      </w:pPr>
      <w:r w:rsidRPr="004C59BB">
        <w:rPr>
          <w:rStyle w:val="FootnoteReference"/>
          <w:color w:val="0000FF"/>
        </w:rPr>
        <w:footnoteRef/>
      </w:r>
      <w:r w:rsidRPr="004C59BB">
        <w:rPr>
          <w:color w:val="0000FF"/>
          <w:lang w:val="ru-RU"/>
        </w:rPr>
        <w:t xml:space="preserve"> "Mas bililhon ug makapahimuot ang pagka-birhen ni Maria tungod kay gipahinungod niya kini sa Dios bisan pa sa wala pa masangko si Kristo kaniya. Makita kini </w:t>
      </w:r>
      <w:r w:rsidRPr="004C59BB">
        <w:rPr>
          <w:color w:val="0000FF"/>
        </w:rPr>
        <w:t>sa iyang</w:t>
      </w:r>
      <w:r w:rsidRPr="004C59BB">
        <w:rPr>
          <w:color w:val="0000FF"/>
          <w:lang w:val="ru-RU"/>
        </w:rPr>
        <w:t xml:space="preserve"> mga pulong ngadto sa Anghel—ang magbalita sa Maayong Balita: 'Unsaon man ni pagkahitabo, kay wala pa ko mailhi sa bisan kinsa nga lalaki?' Sa tinuod, dili unta niya kini gisulti kon wala pa siya naghimo og panata sa Dios nga magpabilin siyang birhen. Apan tungod kay kini dili uyon sa mga batasan sa mga Israelita, siya gipangasaw-anan sa usa ka matarong nga lalaki nga dili lang mopugong sa paglapas sa iyang gipahinungod na sa Diyos, kondili moprotektahan usab siya gikan sa </w:t>
      </w:r>
      <w:r w:rsidR="005666A3" w:rsidRPr="004C59BB">
        <w:rPr>
          <w:color w:val="0000FF"/>
          <w:lang w:val="ru-RU"/>
        </w:rPr>
        <w:t xml:space="preserve">uban" </w:t>
      </w:r>
      <w:r w:rsidRPr="004C59BB">
        <w:rPr>
          <w:color w:val="0000FF"/>
          <w:lang w:val="ru-RU"/>
        </w:rPr>
        <w:t>(</w:t>
      </w:r>
      <w:r w:rsidRPr="004C59BB">
        <w:rPr>
          <w:color w:val="0000FF"/>
        </w:rPr>
        <w:t>Agustin</w:t>
      </w:r>
      <w:r w:rsidRPr="004C59BB">
        <w:rPr>
          <w:color w:val="0000FF"/>
          <w:lang w:val="ru-RU"/>
        </w:rPr>
        <w:t xml:space="preserve">, </w:t>
      </w:r>
      <w:r w:rsidRPr="004C59BB">
        <w:rPr>
          <w:color w:val="0000FF"/>
        </w:rPr>
        <w:t>*De Virginitate*</w:t>
      </w:r>
      <w:r w:rsidRPr="004C59BB">
        <w:rPr>
          <w:color w:val="0000FF"/>
          <w:lang w:val="ru-RU"/>
        </w:rPr>
        <w:t xml:space="preserve">, kabanata </w:t>
      </w:r>
      <w:r w:rsidRPr="004C59BB">
        <w:rPr>
          <w:color w:val="0000FF"/>
        </w:rPr>
        <w:t>IV</w:t>
      </w:r>
      <w:r w:rsidRPr="004C59BB">
        <w:rPr>
          <w:color w:val="0000FF"/>
          <w:lang w:val="ru-RU"/>
        </w:rPr>
        <w:t>).</w:t>
      </w:r>
    </w:p>
  </w:footnote>
  <w:footnote w:id="168">
    <w:p w14:paraId="235E0F7C" w14:textId="77777777" w:rsidR="00AC3C39" w:rsidRPr="004C59BB" w:rsidRDefault="00AC3C39">
      <w:pPr>
        <w:pStyle w:val="FootnoteText"/>
        <w:rPr>
          <w:color w:val="0000FF"/>
          <w:lang w:val="el-GR"/>
        </w:rPr>
      </w:pPr>
      <w:r w:rsidRPr="004C59BB">
        <w:rPr>
          <w:rStyle w:val="FootnoteReference"/>
          <w:color w:val="0000FF"/>
        </w:rPr>
        <w:footnoteRef/>
      </w:r>
      <w:r w:rsidRPr="004C59BB">
        <w:rPr>
          <w:color w:val="0000FF"/>
          <w:lang w:val="el-GR"/>
        </w:rPr>
        <w:t xml:space="preserve"> </w:t>
      </w:r>
      <w:r w:rsidRPr="004C59BB">
        <w:rPr>
          <w:color w:val="0000FF"/>
        </w:rPr>
        <w:t>Epiphanius</w:t>
      </w:r>
      <w:r w:rsidRPr="004C59BB">
        <w:rPr>
          <w:color w:val="0000FF"/>
          <w:lang w:val="el-GR"/>
        </w:rPr>
        <w:t xml:space="preserve">, </w:t>
      </w:r>
      <w:r w:rsidRPr="004C59BB">
        <w:rPr>
          <w:color w:val="0000FF"/>
        </w:rPr>
        <w:t>Haereses LXXVIII</w:t>
      </w:r>
      <w:r w:rsidRPr="004C59BB">
        <w:rPr>
          <w:color w:val="0000FF"/>
          <w:lang w:val="el-GR"/>
        </w:rPr>
        <w:t xml:space="preserve">, </w:t>
      </w:r>
      <w:r w:rsidRPr="004C59BB">
        <w:rPr>
          <w:color w:val="0000FF"/>
        </w:rPr>
        <w:t>nos</w:t>
      </w:r>
      <w:r w:rsidRPr="004C59BB">
        <w:rPr>
          <w:color w:val="0000FF"/>
          <w:lang w:val="el-GR"/>
        </w:rPr>
        <w:t>. 5, 8, 19.</w:t>
      </w:r>
    </w:p>
  </w:footnote>
  <w:footnote w:id="169">
    <w:p w14:paraId="6A84CD34" w14:textId="77777777" w:rsidR="00AC3C39" w:rsidRPr="004C59BB" w:rsidRDefault="00AC3C39">
      <w:pPr>
        <w:pStyle w:val="FootnoteText"/>
        <w:rPr>
          <w:color w:val="0000FF"/>
        </w:rPr>
      </w:pPr>
      <w:r w:rsidRPr="004C59BB">
        <w:rPr>
          <w:rStyle w:val="FootnoteReference"/>
          <w:color w:val="0000FF"/>
        </w:rPr>
        <w:footnoteRef/>
      </w:r>
      <w:r w:rsidRPr="004C59BB">
        <w:rPr>
          <w:color w:val="0000FF"/>
          <w:lang w:val="el-GR"/>
        </w:rPr>
        <w:t xml:space="preserve"> 'Ang Magbubuhat sa tanang butang, gikan sa kanunay nga birhen nga si Maria… </w:t>
      </w:r>
      <w:r w:rsidRPr="004C59BB">
        <w:rPr>
          <w:color w:val="0000FF"/>
        </w:rPr>
        <w:t>nahimong tawo' (De Theolog. et Incarn., n. VIII; cf. Contr. Beron. et Hel. Serm. III).</w:t>
      </w:r>
    </w:p>
  </w:footnote>
  <w:footnote w:id="170">
    <w:p w14:paraId="03C136D6" w14:textId="77777777" w:rsidR="00AC3C39" w:rsidRPr="004C59BB" w:rsidRDefault="00AC3C39">
      <w:pPr>
        <w:pStyle w:val="FootnoteText"/>
        <w:rPr>
          <w:color w:val="0000FF"/>
        </w:rPr>
      </w:pPr>
      <w:r w:rsidRPr="004C59BB">
        <w:rPr>
          <w:rStyle w:val="FootnoteReference"/>
          <w:color w:val="0000FF"/>
        </w:rPr>
        <w:footnoteRef/>
      </w:r>
      <w:r w:rsidRPr="004C59BB">
        <w:rPr>
          <w:color w:val="0000FF"/>
        </w:rPr>
        <w:t xml:space="preserve"> Athanas. sa Lucas 1:58; Epiphanius, *Expositio Fidei Catholicae*, n. XV; *Ancorata*, CXXI; Caesar, *Dialogues*, 1, n. 20; III, n. 122; Cassian, *De Incarnatione*, 1, 4; Leo ang Dako, Epistola kang Flavius, fragmento 1 (sa Mansi VI, 424); Cirilo sa Alexandria, Homilía sa Efeso batok kang Nestorio, p. 355, Bol. VI, ed. Aub.</w:t>
      </w:r>
    </w:p>
  </w:footnote>
  <w:footnote w:id="171">
    <w:p w14:paraId="26615548" w14:textId="77777777" w:rsidR="00AC3C39" w:rsidRPr="004C59BB" w:rsidRDefault="00AC3C39">
      <w:pPr>
        <w:pStyle w:val="FootnoteText"/>
        <w:rPr>
          <w:color w:val="0000FF"/>
          <w:lang w:val="ru-RU"/>
        </w:rPr>
      </w:pPr>
      <w:r w:rsidRPr="004C59BB">
        <w:rPr>
          <w:rStyle w:val="FootnoteReference"/>
          <w:color w:val="0000FF"/>
        </w:rPr>
        <w:footnoteRef/>
      </w:r>
      <w:r w:rsidRPr="004C59BB">
        <w:rPr>
          <w:color w:val="0000FF"/>
        </w:rPr>
        <w:t xml:space="preserve"> Quintae Synod. coll. VIII, apud. Bin. Vol. II, Part II</w:t>
      </w:r>
      <w:r w:rsidRPr="004C59BB">
        <w:rPr>
          <w:color w:val="0000FF"/>
          <w:lang w:val="ru-RU"/>
        </w:rPr>
        <w:t xml:space="preserve">, </w:t>
      </w:r>
      <w:r w:rsidRPr="004C59BB">
        <w:rPr>
          <w:color w:val="0000FF"/>
        </w:rPr>
        <w:t>pp</w:t>
      </w:r>
      <w:r w:rsidRPr="004C59BB">
        <w:rPr>
          <w:color w:val="0000FF"/>
          <w:lang w:val="ru-RU"/>
        </w:rPr>
        <w:t>. 115, 116. Ibid., sa ika-6 nga dekreto sa konsilyo, gisulti: 'Kung kinsa man, pinaagi sa limbong ug dili sa husto nga kahulugan, modawat sa titulo sa balaan, ortodokso ug kanunay nga birhen nga si Maria isip Inahan sa Dios, sama sa gigamit sa Balaang Konsilyo sa Chalcedon: siya pagpanalangin'.</w:t>
      </w:r>
    </w:p>
  </w:footnote>
  <w:footnote w:id="172">
    <w:p w14:paraId="7F118511" w14:textId="77777777" w:rsidR="00091CD5" w:rsidRPr="004C59BB" w:rsidRDefault="00091CD5">
      <w:pPr>
        <w:pStyle w:val="FootnoteText"/>
        <w:rPr>
          <w:color w:val="0000FF"/>
          <w:lang w:val="ru-RU"/>
        </w:rPr>
      </w:pPr>
      <w:r w:rsidRPr="004C59BB">
        <w:rPr>
          <w:rStyle w:val="FootnoteReference"/>
          <w:color w:val="0000FF"/>
        </w:rPr>
        <w:footnoteRef/>
      </w:r>
      <w:r w:rsidRPr="004C59BB">
        <w:rPr>
          <w:color w:val="0000FF"/>
          <w:lang w:val="ru-RU"/>
        </w:rPr>
        <w:t xml:space="preserve"> Libro sa mga Kanon sa Balaang mga Apostoles, mga Konsilyo ug Balaang mga Amahan, p. 62.</w:t>
      </w:r>
    </w:p>
  </w:footnote>
  <w:footnote w:id="173">
    <w:p w14:paraId="5E2ADC2D" w14:textId="77777777" w:rsidR="00091CD5" w:rsidRPr="004C59BB" w:rsidRDefault="00091CD5">
      <w:pPr>
        <w:pStyle w:val="FootnoteText"/>
        <w:rPr>
          <w:color w:val="0000FF"/>
          <w:lang w:val="ru-RU"/>
        </w:rPr>
      </w:pPr>
      <w:r w:rsidRPr="004C59BB">
        <w:rPr>
          <w:rStyle w:val="FootnoteReference"/>
          <w:color w:val="0000FF"/>
        </w:rPr>
        <w:footnoteRef/>
      </w:r>
      <w:r w:rsidRPr="004C59BB">
        <w:rPr>
          <w:color w:val="0000FF"/>
          <w:lang w:val="ru-RU"/>
        </w:rPr>
        <w:t xml:space="preserve"> Sa karaang panahon, kini nga sayop gituohan ni: Eunomius (</w:t>
      </w:r>
      <w:r w:rsidRPr="004C59BB">
        <w:rPr>
          <w:color w:val="0000FF"/>
        </w:rPr>
        <w:t>Philostorg</w:t>
      </w:r>
      <w:r w:rsidRPr="004C59BB">
        <w:rPr>
          <w:color w:val="0000FF"/>
          <w:lang w:val="ru-RU"/>
        </w:rPr>
        <w:t xml:space="preserve">. </w:t>
      </w:r>
      <w:r w:rsidRPr="004C59BB">
        <w:rPr>
          <w:color w:val="0000FF"/>
        </w:rPr>
        <w:t>H</w:t>
      </w:r>
      <w:r w:rsidRPr="004C59BB">
        <w:rPr>
          <w:color w:val="0000FF"/>
          <w:lang w:val="ru-RU"/>
        </w:rPr>
        <w:t xml:space="preserve">. E. </w:t>
      </w:r>
      <w:r w:rsidRPr="004C59BB">
        <w:rPr>
          <w:color w:val="0000FF"/>
        </w:rPr>
        <w:t>VI</w:t>
      </w:r>
      <w:r w:rsidRPr="004C59BB">
        <w:rPr>
          <w:color w:val="0000FF"/>
          <w:lang w:val="ru-RU"/>
        </w:rPr>
        <w:t>,</w:t>
      </w:r>
      <w:r w:rsidR="00F45CFB" w:rsidRPr="004C59BB">
        <w:rPr>
          <w:bCs/>
          <w:color w:val="0000FF"/>
          <w:lang w:val="ru-RU"/>
        </w:rPr>
        <w:t xml:space="preserve"> 2) </w:t>
      </w:r>
      <w:r w:rsidRPr="004C59BB">
        <w:rPr>
          <w:color w:val="0000FF"/>
          <w:lang w:val="ru-RU"/>
        </w:rPr>
        <w:t>ug pipila sa mga sumusunod ni Apollinaris (</w:t>
      </w:r>
      <w:r w:rsidRPr="004C59BB">
        <w:rPr>
          <w:color w:val="0000FF"/>
        </w:rPr>
        <w:t>Epiphan</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LXXVII</w:t>
      </w:r>
      <w:r w:rsidRPr="004C59BB">
        <w:rPr>
          <w:color w:val="0000FF"/>
          <w:lang w:val="ru-RU"/>
        </w:rPr>
        <w:t xml:space="preserve">, </w:t>
      </w:r>
      <w:r w:rsidRPr="004C59BB">
        <w:rPr>
          <w:color w:val="0000FF"/>
        </w:rPr>
        <w:t>n</w:t>
      </w:r>
      <w:r w:rsidRPr="004C59BB">
        <w:rPr>
          <w:color w:val="0000FF"/>
          <w:lang w:val="ru-RU"/>
        </w:rPr>
        <w:t>. 26), ingon man usab ni Helvidius ug sa iyang mga sumusunod (</w:t>
      </w:r>
      <w:r w:rsidRPr="004C59BB">
        <w:rPr>
          <w:color w:val="0000FF"/>
        </w:rPr>
        <w:t>Hieronym</w:t>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Helvid</w:t>
      </w:r>
      <w:r w:rsidRPr="004C59BB">
        <w:rPr>
          <w:color w:val="0000FF"/>
          <w:lang w:val="ru-RU"/>
        </w:rPr>
        <w:t xml:space="preserve">.; </w:t>
      </w:r>
      <w:r w:rsidRPr="004C59BB">
        <w:rPr>
          <w:color w:val="0000FF"/>
        </w:rPr>
        <w:t>Gennadius</w:t>
      </w:r>
      <w:r w:rsidRPr="004C59BB">
        <w:rPr>
          <w:color w:val="0000FF"/>
          <w:lang w:val="ru-RU"/>
        </w:rPr>
        <w:t xml:space="preserve">, </w:t>
      </w:r>
      <w:r w:rsidRPr="004C59BB">
        <w:rPr>
          <w:color w:val="0000FF"/>
        </w:rPr>
        <w:t>*De dogm</w:t>
      </w:r>
      <w:r w:rsidRPr="004C59BB">
        <w:rPr>
          <w:color w:val="0000FF"/>
          <w:lang w:val="ru-RU"/>
        </w:rPr>
        <w:t xml:space="preserve">. </w:t>
      </w:r>
      <w:r w:rsidRPr="004C59BB">
        <w:rPr>
          <w:color w:val="0000FF"/>
        </w:rPr>
        <w:t>eccles</w:t>
      </w:r>
      <w:r w:rsidRPr="004C59BB">
        <w:rPr>
          <w:color w:val="0000FF"/>
          <w:lang w:val="ru-RU"/>
        </w:rPr>
        <w:t xml:space="preserve">.*, </w:t>
      </w:r>
      <w:r w:rsidRPr="004C59BB">
        <w:rPr>
          <w:color w:val="0000FF"/>
        </w:rPr>
        <w:t>chap</w:t>
      </w:r>
      <w:r w:rsidRPr="004C59BB">
        <w:rPr>
          <w:color w:val="0000FF"/>
          <w:lang w:val="ru-RU"/>
        </w:rPr>
        <w:t xml:space="preserve">. </w:t>
      </w:r>
      <w:r w:rsidRPr="004C59BB">
        <w:rPr>
          <w:color w:val="0000FF"/>
        </w:rPr>
        <w:t>LIX</w:t>
      </w:r>
      <w:r w:rsidRPr="004C59BB">
        <w:rPr>
          <w:color w:val="0000FF"/>
          <w:lang w:val="ru-RU"/>
        </w:rPr>
        <w:t>) ug ang sekta sa Antidicomarians (</w:t>
      </w:r>
      <w:r w:rsidRPr="004C59BB">
        <w:rPr>
          <w:color w:val="0000FF"/>
        </w:rPr>
        <w:t>Epiphanius</w:t>
      </w:r>
      <w:r w:rsidRPr="004C59BB">
        <w:rPr>
          <w:color w:val="0000FF"/>
          <w:lang w:val="ru-RU"/>
        </w:rPr>
        <w:t xml:space="preserve">, </w:t>
      </w:r>
      <w:r w:rsidRPr="004C59BB">
        <w:rPr>
          <w:color w:val="0000FF"/>
        </w:rPr>
        <w:t>*Haeres.* LXXVII</w:t>
      </w:r>
      <w:r w:rsidRPr="004C59BB">
        <w:rPr>
          <w:color w:val="0000FF"/>
          <w:lang w:val="ru-RU"/>
        </w:rPr>
        <w:t xml:space="preserve">, </w:t>
      </w:r>
      <w:r w:rsidRPr="004C59BB">
        <w:rPr>
          <w:color w:val="0000FF"/>
        </w:rPr>
        <w:t>LXXVIII</w:t>
      </w:r>
      <w:r w:rsidRPr="004C59BB">
        <w:rPr>
          <w:color w:val="0000FF"/>
          <w:lang w:val="ru-RU"/>
        </w:rPr>
        <w:t xml:space="preserve">; </w:t>
      </w:r>
      <w:r w:rsidRPr="004C59BB">
        <w:rPr>
          <w:color w:val="0000FF"/>
        </w:rPr>
        <w:t>Augustine</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LVI</w:t>
      </w:r>
      <w:r w:rsidRPr="004C59BB">
        <w:rPr>
          <w:color w:val="0000FF"/>
          <w:lang w:val="ru-RU"/>
        </w:rPr>
        <w:t>). Sa mas bag-ong panahon, kini nga erehiya, kauban ang uban pa, gipangwali sa gitawag nga mga racionalista.</w:t>
      </w:r>
    </w:p>
  </w:footnote>
  <w:footnote w:id="174">
    <w:p w14:paraId="2D4DA60E" w14:textId="77777777" w:rsidR="00091CD5" w:rsidRPr="004C59BB" w:rsidRDefault="00091CD5">
      <w:pPr>
        <w:pStyle w:val="FootnoteText"/>
        <w:rPr>
          <w:color w:val="0000FF"/>
        </w:rPr>
      </w:pPr>
      <w:r w:rsidRPr="004C59BB">
        <w:rPr>
          <w:rStyle w:val="FootnoteReference"/>
          <w:color w:val="0000FF"/>
        </w:rPr>
        <w:footnoteRef/>
      </w:r>
      <w:r w:rsidRPr="004C59BB">
        <w:rPr>
          <w:color w:val="0000FF"/>
        </w:rPr>
        <w:t xml:space="preserve"> Origen, Homilies VII, sa Lucas.</w:t>
      </w:r>
    </w:p>
  </w:footnote>
  <w:footnote w:id="175">
    <w:p w14:paraId="16E83CA8" w14:textId="77777777" w:rsidR="00091CD5" w:rsidRPr="004C59BB" w:rsidRDefault="00091CD5">
      <w:pPr>
        <w:pStyle w:val="FootnoteText"/>
        <w:rPr>
          <w:color w:val="0000FF"/>
        </w:rPr>
      </w:pPr>
      <w:r w:rsidRPr="004C59BB">
        <w:rPr>
          <w:rStyle w:val="FootnoteReference"/>
          <w:color w:val="0000FF"/>
        </w:rPr>
        <w:footnoteRef/>
      </w:r>
      <w:r w:rsidRPr="004C59BB">
        <w:rPr>
          <w:color w:val="0000FF"/>
        </w:rPr>
        <w:t xml:space="preserve"> Ambrosius, *De institutione virginum*, chap. 5.</w:t>
      </w:r>
    </w:p>
  </w:footnote>
  <w:footnote w:id="176">
    <w:p w14:paraId="666BBD24" w14:textId="77777777" w:rsidR="00091CD5" w:rsidRPr="004C59BB" w:rsidRDefault="00091CD5">
      <w:pPr>
        <w:pStyle w:val="FootnoteText"/>
        <w:rPr>
          <w:color w:val="0000FF"/>
        </w:rPr>
      </w:pPr>
      <w:r w:rsidRPr="004C59BB">
        <w:rPr>
          <w:rStyle w:val="FootnoteReference"/>
          <w:color w:val="0000FF"/>
        </w:rPr>
        <w:footnoteRef/>
      </w:r>
      <w:r w:rsidRPr="004C59BB">
        <w:rPr>
          <w:color w:val="0000FF"/>
        </w:rPr>
        <w:t xml:space="preserve"> Gennadius, *On Theological Dogmas*, kabanata LXIX.</w:t>
      </w:r>
    </w:p>
  </w:footnote>
  <w:footnote w:id="177">
    <w:p w14:paraId="4E43EC30" w14:textId="77777777" w:rsidR="00091CD5" w:rsidRPr="004C59BB" w:rsidRDefault="00091CD5">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Epiphanius</w:t>
      </w:r>
      <w:r w:rsidRPr="004C59BB">
        <w:rPr>
          <w:color w:val="0000FF"/>
          <w:lang w:val="ru-RU"/>
        </w:rPr>
        <w:t xml:space="preserve">, </w:t>
      </w:r>
      <w:r w:rsidRPr="004C59BB">
        <w:rPr>
          <w:color w:val="0000FF"/>
        </w:rPr>
        <w:t>*Haeresia</w:t>
      </w:r>
      <w:r w:rsidRPr="004C59BB">
        <w:rPr>
          <w:color w:val="0000FF"/>
          <w:lang w:val="ru-RU"/>
        </w:rPr>
        <w:t xml:space="preserve">* </w:t>
      </w:r>
      <w:r w:rsidRPr="004C59BB">
        <w:rPr>
          <w:color w:val="0000FF"/>
        </w:rPr>
        <w:t>LXXIII</w:t>
      </w:r>
      <w:r w:rsidRPr="004C59BB">
        <w:rPr>
          <w:color w:val="0000FF"/>
          <w:lang w:val="ru-RU"/>
        </w:rPr>
        <w:t>.</w:t>
      </w:r>
    </w:p>
  </w:footnote>
  <w:footnote w:id="178">
    <w:p w14:paraId="1EC8CCAC" w14:textId="77777777" w:rsidR="00091CD5" w:rsidRPr="004C59BB" w:rsidRDefault="00091CD5">
      <w:pPr>
        <w:pStyle w:val="FootnoteText"/>
        <w:rPr>
          <w:color w:val="0000FF"/>
        </w:rPr>
      </w:pPr>
      <w:r w:rsidRPr="004C59BB">
        <w:rPr>
          <w:rStyle w:val="FootnoteReference"/>
          <w:color w:val="0000FF"/>
        </w:rPr>
        <w:footnoteRef/>
      </w:r>
      <w:r w:rsidRPr="004C59BB">
        <w:rPr>
          <w:color w:val="0000FF"/>
          <w:lang w:val="ru-RU"/>
        </w:rPr>
        <w:t xml:space="preserve"> Pananglitan: ang Konseho sa Roma, nga gipahigayon niadtong 320 ubos sa pagkapangulo ni Papa Siricius, ug ang Konseho sa Milan, nga gipahigayon sa maong tuig ubos sa pagkapangulo ni San </w:t>
      </w:r>
      <w:r w:rsidRPr="004C59BB">
        <w:rPr>
          <w:color w:val="0000FF"/>
        </w:rPr>
        <w:t>Ambrosio.</w:t>
      </w:r>
    </w:p>
  </w:footnote>
  <w:footnote w:id="179">
    <w:p w14:paraId="1860B728" w14:textId="77777777" w:rsidR="00091CD5" w:rsidRPr="004C59BB" w:rsidRDefault="00091CD5">
      <w:pPr>
        <w:pStyle w:val="FootnoteText"/>
        <w:rPr>
          <w:color w:val="0000FF"/>
        </w:rPr>
      </w:pPr>
      <w:r w:rsidRPr="004C59BB">
        <w:rPr>
          <w:rStyle w:val="FootnoteReference"/>
          <w:color w:val="0000FF"/>
        </w:rPr>
        <w:footnoteRef/>
      </w:r>
      <w:r w:rsidRPr="004C59BB">
        <w:rPr>
          <w:color w:val="0000FF"/>
        </w:rPr>
        <w:t xml:space="preserve"> 'Apan mopili ba ang Ginoong Jesus alang sa Iyang kaugalingon og inahan nga, pinaagi sa binhi sa usa ka lalaki, makahugaw sa langitnong hukmanan, ingon sa usa nga imposible nangalima sa pagkabirhen?'… (Ambrose, *Sa Pagbansay sa mga Birhen*, kabanata 6).</w:t>
      </w:r>
    </w:p>
  </w:footnote>
  <w:footnote w:id="180">
    <w:p w14:paraId="515F36BF" w14:textId="77777777" w:rsidR="00091CD5" w:rsidRPr="004C59BB" w:rsidRDefault="00091CD5">
      <w:pPr>
        <w:pStyle w:val="FootnoteText"/>
        <w:rPr>
          <w:color w:val="0000FF"/>
          <w:lang w:val="ru-RU"/>
        </w:rPr>
      </w:pPr>
      <w:r w:rsidRPr="004C59BB">
        <w:rPr>
          <w:rStyle w:val="FootnoteReference"/>
          <w:color w:val="0000FF"/>
        </w:rPr>
        <w:footnoteRef/>
      </w:r>
      <w:r w:rsidRPr="004C59BB">
        <w:rPr>
          <w:color w:val="0000FF"/>
        </w:rPr>
        <w:t xml:space="preserve"> </w:t>
      </w:r>
      <w:r w:rsidRPr="004C59BB">
        <w:rPr>
          <w:color w:val="0000FF"/>
          <w:lang w:val="ru-RU"/>
        </w:rPr>
        <w:t xml:space="preserve">Si Juan </w:t>
      </w:r>
      <w:r w:rsidRPr="004C59BB">
        <w:rPr>
          <w:color w:val="0000FF"/>
        </w:rPr>
        <w:t>sa</w:t>
      </w:r>
      <w:r w:rsidRPr="004C59BB">
        <w:rPr>
          <w:color w:val="0000FF"/>
          <w:lang w:val="ru-RU"/>
        </w:rPr>
        <w:t xml:space="preserve"> Damasco</w:t>
      </w:r>
      <w:r w:rsidRPr="004C59BB">
        <w:rPr>
          <w:color w:val="0000FF"/>
        </w:rPr>
        <w:t xml:space="preserve">. </w:t>
      </w:r>
      <w:r w:rsidRPr="004C59BB">
        <w:rPr>
          <w:color w:val="0000FF"/>
          <w:lang w:val="ru-RU"/>
        </w:rPr>
        <w:t>Eksakt</w:t>
      </w:r>
      <w:r w:rsidRPr="004C59BB">
        <w:rPr>
          <w:color w:val="0000FF"/>
        </w:rPr>
        <w:t xml:space="preserve">ong </w:t>
      </w:r>
      <w:r w:rsidRPr="004C59BB">
        <w:rPr>
          <w:color w:val="0000FF"/>
          <w:lang w:val="ru-RU"/>
        </w:rPr>
        <w:t xml:space="preserve">Pagpatin-aw </w:t>
      </w:r>
      <w:r w:rsidRPr="004C59BB">
        <w:rPr>
          <w:color w:val="0000FF"/>
        </w:rPr>
        <w:t xml:space="preserve">sa Ortodoksong </w:t>
      </w:r>
      <w:r w:rsidRPr="004C59BB">
        <w:rPr>
          <w:color w:val="0000FF"/>
          <w:lang w:val="ru-RU"/>
        </w:rPr>
        <w:t>Pagtuo</w:t>
      </w:r>
      <w:r w:rsidRPr="004C59BB">
        <w:rPr>
          <w:color w:val="0000FF"/>
        </w:rPr>
        <w:t xml:space="preserve">, </w:t>
      </w:r>
      <w:r w:rsidRPr="004C59BB">
        <w:rPr>
          <w:color w:val="0000FF"/>
          <w:lang w:val="ru-RU"/>
        </w:rPr>
        <w:t xml:space="preserve">Libro </w:t>
      </w:r>
      <w:r w:rsidRPr="004C59BB">
        <w:rPr>
          <w:color w:val="0000FF"/>
        </w:rPr>
        <w:t>IV</w:t>
      </w:r>
      <w:r w:rsidRPr="004C59BB">
        <w:rPr>
          <w:color w:val="0000FF"/>
          <w:lang w:val="ru-RU"/>
        </w:rPr>
        <w:t>, Kapitulo 14, p. 261.</w:t>
      </w:r>
    </w:p>
  </w:footnote>
  <w:footnote w:id="181">
    <w:p w14:paraId="4CC42696" w14:textId="77777777" w:rsidR="00091CD5" w:rsidRPr="004C59BB" w:rsidRDefault="00091CD5">
      <w:pPr>
        <w:pStyle w:val="FootnoteText"/>
        <w:rPr>
          <w:color w:val="0000FF"/>
          <w:lang w:val="ru-RU"/>
        </w:rPr>
      </w:pPr>
      <w:r w:rsidRPr="004C59BB">
        <w:rPr>
          <w:rStyle w:val="FootnoteReference"/>
          <w:color w:val="0000FF"/>
        </w:rPr>
        <w:footnoteRef/>
      </w:r>
      <w:r w:rsidRPr="004C59BB">
        <w:rPr>
          <w:color w:val="0000FF"/>
          <w:lang w:val="ru-RU"/>
        </w:rPr>
        <w:t xml:space="preserve"> Juan Crisóstomo, Homilías sa Ebanghelyo ni Mateo, </w:t>
      </w:r>
      <w:r w:rsidRPr="004C59BB">
        <w:rPr>
          <w:color w:val="0000FF"/>
        </w:rPr>
        <w:t xml:space="preserve">Homilía </w:t>
      </w:r>
      <w:r w:rsidRPr="004C59BB">
        <w:rPr>
          <w:color w:val="0000FF"/>
          <w:lang w:val="ru-RU"/>
        </w:rPr>
        <w:t xml:space="preserve">V, seksyon 3, p. 83, sumala sa hubad sa Ruso; Hieroputus, Batok </w:t>
      </w:r>
      <w:r w:rsidRPr="004C59BB">
        <w:rPr>
          <w:color w:val="0000FF"/>
        </w:rPr>
        <w:t>kang Helvidus</w:t>
      </w:r>
      <w:r w:rsidRPr="004C59BB">
        <w:rPr>
          <w:color w:val="0000FF"/>
          <w:lang w:val="ru-RU"/>
        </w:rPr>
        <w:t xml:space="preserve">, Mga Orasiyon, Bol. </w:t>
      </w:r>
      <w:r w:rsidRPr="004C59BB">
        <w:rPr>
          <w:color w:val="0000FF"/>
        </w:rPr>
        <w:t>IV</w:t>
      </w:r>
      <w:r w:rsidRPr="004C59BB">
        <w:rPr>
          <w:color w:val="0000FF"/>
          <w:lang w:val="ru-RU"/>
        </w:rPr>
        <w:t xml:space="preserve">, Bahin </w:t>
      </w:r>
      <w:r w:rsidRPr="004C59BB">
        <w:rPr>
          <w:color w:val="0000FF"/>
        </w:rPr>
        <w:t>II</w:t>
      </w:r>
      <w:r w:rsidRPr="004C59BB">
        <w:rPr>
          <w:color w:val="0000FF"/>
          <w:lang w:val="ru-RU"/>
        </w:rPr>
        <w:t>, p. 134.</w:t>
      </w:r>
    </w:p>
  </w:footnote>
  <w:footnote w:id="182">
    <w:p w14:paraId="1C09233C" w14:textId="77777777" w:rsidR="007B5BB6" w:rsidRPr="004C59BB" w:rsidRDefault="007B5BB6">
      <w:pPr>
        <w:pStyle w:val="FootnoteText"/>
        <w:rPr>
          <w:color w:val="0000FF"/>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Kung nailhan niya (ni Jose) siya, ug tinuod nga gihimo siyang asawa, ngano man nga itugyan siya ni Hesukristo sa iyang disipulo ingon usa ka babaye nga walay bana, nga walay kaugalingong tawo, ug sugoan siya nga siya iyang ampingan?</w:t>
      </w:r>
      <w:r w:rsidR="005666A3" w:rsidRPr="004C59BB">
        <w:rPr>
          <w:color w:val="0000FF"/>
          <w:lang w:val="ru-RU"/>
        </w:rPr>
        <w:t xml:space="preserve">" </w:t>
      </w:r>
      <w:r w:rsidRPr="004C59BB">
        <w:rPr>
          <w:color w:val="0000FF"/>
        </w:rPr>
        <w:t>(Chrysostom, Homilies on the Gospel of Matthew, Homily V, section 3, p. 93). Miingon siya sa disipulo: 'Ani-a, ang imong inahan.' Ang disipulo mao ang gisaligan sa inahan. Unsaon man niya pagkuha og asawa, kon si Maria minyo na unta, o nakatilaw na sa higdaanan sa magtiayon? (Ambrose, *On the Training of Virgins*, ch. VI).</w:t>
      </w:r>
    </w:p>
  </w:footnote>
  <w:footnote w:id="183">
    <w:p w14:paraId="25996700" w14:textId="77777777" w:rsidR="007B5BB6" w:rsidRPr="004C59BB" w:rsidRDefault="007B5BB6">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John Chrysostom</w:t>
      </w:r>
      <w:r w:rsidRPr="004C59BB">
        <w:rPr>
          <w:color w:val="0000FF"/>
        </w:rPr>
        <w:t xml:space="preserve">, </w:t>
      </w:r>
      <w:r w:rsidRPr="004C59BB">
        <w:rPr>
          <w:color w:val="0000FF"/>
          <w:lang w:val="ru-RU"/>
        </w:rPr>
        <w:t xml:space="preserve">Mga Homilía sa Ebanghelyo </w:t>
      </w:r>
      <w:r w:rsidRPr="004C59BB">
        <w:rPr>
          <w:color w:val="0000FF"/>
        </w:rPr>
        <w:t>ni</w:t>
      </w:r>
      <w:r w:rsidRPr="004C59BB">
        <w:rPr>
          <w:color w:val="0000FF"/>
          <w:lang w:val="ru-RU"/>
        </w:rPr>
        <w:t xml:space="preserve"> Mateo</w:t>
      </w:r>
      <w:r w:rsidRPr="004C59BB">
        <w:rPr>
          <w:color w:val="0000FF"/>
        </w:rPr>
        <w:t>, Homilía V, n. 3, pp. 92–93; Ambrose, *De institutione virginarum*, kabanata V; Isidore sa Pelusium, Libro 1, Epístola XVIII.</w:t>
      </w:r>
    </w:p>
  </w:footnote>
  <w:footnote w:id="184">
    <w:p w14:paraId="0911394E" w14:textId="77777777" w:rsidR="007B5BB6" w:rsidRPr="004C59BB" w:rsidRDefault="007B5BB6">
      <w:pPr>
        <w:pStyle w:val="FootnoteText"/>
        <w:rPr>
          <w:color w:val="0000FF"/>
          <w:lang w:val="ru-RU"/>
        </w:rPr>
      </w:pPr>
      <w:r w:rsidRPr="004C59BB">
        <w:rPr>
          <w:rStyle w:val="FootnoteReference"/>
          <w:color w:val="0000FF"/>
        </w:rPr>
        <w:footnoteRef/>
      </w:r>
      <w:r w:rsidRPr="004C59BB">
        <w:rPr>
          <w:color w:val="0000FF"/>
        </w:rPr>
        <w:t xml:space="preserve"> Jerome, Batok kang Helvidus, Mga Buhat, Bolyum VI, Bahin II</w:t>
      </w:r>
      <w:r w:rsidRPr="004C59BB">
        <w:rPr>
          <w:color w:val="0000FF"/>
          <w:lang w:val="ru-RU"/>
        </w:rPr>
        <w:t xml:space="preserve">, </w:t>
      </w:r>
      <w:r w:rsidRPr="004C59BB">
        <w:rPr>
          <w:color w:val="0000FF"/>
        </w:rPr>
        <w:t>pp</w:t>
      </w:r>
      <w:r w:rsidRPr="004C59BB">
        <w:rPr>
          <w:color w:val="0000FF"/>
          <w:lang w:val="ru-RU"/>
        </w:rPr>
        <w:t>. 135, 136.</w:t>
      </w:r>
    </w:p>
  </w:footnote>
  <w:footnote w:id="185">
    <w:p w14:paraId="74D011B1" w14:textId="77777777" w:rsidR="007B5BB6" w:rsidRPr="004C59BB" w:rsidRDefault="007B5BB6">
      <w:pPr>
        <w:pStyle w:val="FootnoteText"/>
        <w:rPr>
          <w:color w:val="0000FF"/>
        </w:rPr>
      </w:pPr>
      <w:r w:rsidRPr="004C59BB">
        <w:rPr>
          <w:rStyle w:val="FootnoteReference"/>
          <w:color w:val="0000FF"/>
        </w:rPr>
        <w:footnoteRef/>
      </w:r>
      <w:r w:rsidRPr="004C59BB">
        <w:rPr>
          <w:color w:val="0000FF"/>
          <w:lang w:val="ru-RU"/>
        </w:rPr>
        <w:t xml:space="preserve"> Sumala sa gituohan ni San Epifanio (</w:t>
      </w:r>
      <w:r w:rsidRPr="004C59BB">
        <w:rPr>
          <w:color w:val="0000FF"/>
        </w:rPr>
        <w:t>Haeres</w:t>
      </w:r>
      <w:r w:rsidRPr="004C59BB">
        <w:rPr>
          <w:color w:val="0000FF"/>
          <w:lang w:val="ru-RU"/>
        </w:rPr>
        <w:t xml:space="preserve">. </w:t>
      </w:r>
      <w:r w:rsidRPr="004C59BB">
        <w:rPr>
          <w:color w:val="0000FF"/>
        </w:rPr>
        <w:t>XXVIII ug LXXVIII</w:t>
      </w:r>
      <w:r w:rsidRPr="004C59BB">
        <w:rPr>
          <w:color w:val="0000FF"/>
          <w:lang w:val="ru-RU"/>
        </w:rPr>
        <w:t xml:space="preserve">), San </w:t>
      </w:r>
      <w:r w:rsidRPr="004C59BB">
        <w:rPr>
          <w:color w:val="0000FF"/>
        </w:rPr>
        <w:t>Ambrosio (De instit. virg. c. VI) ug uban pa.</w:t>
      </w:r>
    </w:p>
  </w:footnote>
  <w:footnote w:id="186">
    <w:p w14:paraId="6D43A185" w14:textId="77777777" w:rsidR="005F7536" w:rsidRPr="004C59BB" w:rsidRDefault="005F7536">
      <w:pPr>
        <w:pStyle w:val="FootnoteText"/>
        <w:rPr>
          <w:color w:val="0000FF"/>
          <w:lang w:val="ru-RU"/>
        </w:rPr>
      </w:pPr>
      <w:r w:rsidRPr="004C59BB">
        <w:rPr>
          <w:rStyle w:val="FootnoteReference"/>
          <w:color w:val="0000FF"/>
        </w:rPr>
        <w:footnoteRef/>
      </w:r>
      <w:r w:rsidRPr="004C59BB">
        <w:rPr>
          <w:color w:val="0000FF"/>
          <w:lang w:val="ru-RU"/>
        </w:rPr>
        <w:t xml:space="preserve"> "Maglipay ang langit, ug magsaulog ang yuta: kay Siya nga pareho sa Amahan sa pagka-Dios, walay katapusan ang pagkabuhi ug pagkahari, nagpasan sa pagkamahinatagon ug maloloy-on nga kalooy, nagpili sa pag-antos, sumala sa maayong kabubut-on ug tambag sa Amahan; ug nagpuyo sa sabakan sa usa ka birhen, nga gipahinlo </w:t>
      </w:r>
      <w:r w:rsidR="005666A3" w:rsidRPr="004C59BB">
        <w:rPr>
          <w:color w:val="0000FF"/>
          <w:lang w:val="ru-RU"/>
        </w:rPr>
        <w:t>sa Espiritu"</w:t>
      </w:r>
      <w:r w:rsidRPr="004C59BB">
        <w:rPr>
          <w:color w:val="0000FF"/>
          <w:lang w:val="ru-RU"/>
        </w:rPr>
        <w:t xml:space="preserve"> (Serbisyo sa Marso 25, Sticheron 4 sa Litanya).</w:t>
      </w:r>
    </w:p>
  </w:footnote>
  <w:footnote w:id="187">
    <w:p w14:paraId="56984CA6" w14:textId="77777777" w:rsidR="005F7536" w:rsidRPr="004C59BB" w:rsidRDefault="005F7536">
      <w:pPr>
        <w:pStyle w:val="FootnoteText"/>
        <w:rPr>
          <w:color w:val="0000FF"/>
          <w:lang w:val="ru-RU"/>
        </w:rPr>
      </w:pPr>
      <w:r w:rsidRPr="004C59BB">
        <w:rPr>
          <w:rStyle w:val="FootnoteReference"/>
          <w:color w:val="0000FF"/>
        </w:rPr>
        <w:footnoteRef/>
      </w:r>
      <w:r w:rsidRPr="004C59BB">
        <w:rPr>
          <w:color w:val="0000FF"/>
          <w:lang w:val="ru-RU"/>
        </w:rPr>
        <w:t xml:space="preserve"> Oglash. Poucheniya </w:t>
      </w:r>
      <w:r w:rsidRPr="004C59BB">
        <w:rPr>
          <w:color w:val="0000FF"/>
        </w:rPr>
        <w:t>XVII</w:t>
      </w:r>
      <w:r w:rsidRPr="004C59BB">
        <w:rPr>
          <w:color w:val="0000FF"/>
          <w:lang w:val="ru-RU"/>
        </w:rPr>
        <w:t>, bahin 6, seksyon 376.</w:t>
      </w:r>
    </w:p>
  </w:footnote>
  <w:footnote w:id="188">
    <w:p w14:paraId="2BC15459" w14:textId="77777777" w:rsidR="00877064" w:rsidRPr="004C59BB" w:rsidRDefault="00877064">
      <w:pPr>
        <w:pStyle w:val="FootnoteText"/>
        <w:rPr>
          <w:color w:val="0000FF"/>
          <w:lang w:val="ru-RU"/>
        </w:rPr>
      </w:pPr>
      <w:r w:rsidRPr="004C59BB">
        <w:rPr>
          <w:rStyle w:val="FootnoteReference"/>
          <w:color w:val="0000FF"/>
        </w:rPr>
        <w:footnoteRef/>
      </w:r>
      <w:r w:rsidRPr="004C59BB">
        <w:rPr>
          <w:color w:val="0000FF"/>
          <w:lang w:val="ru-RU"/>
        </w:rPr>
        <w:t xml:space="preserve"> Mga Sermon sa Epipanya, sa Mga Buhat sa Balaang mga Amahan, </w:t>
      </w:r>
      <w:r w:rsidRPr="004C59BB">
        <w:rPr>
          <w:color w:val="0000FF"/>
        </w:rPr>
        <w:t>bol. III</w:t>
      </w:r>
      <w:r w:rsidRPr="004C59BB">
        <w:rPr>
          <w:color w:val="0000FF"/>
          <w:lang w:val="ru-RU"/>
        </w:rPr>
        <w:t xml:space="preserve">, p. 245; mahitungod sa Tugon ug Pag-abot ni Kristo, ibid., </w:t>
      </w:r>
      <w:r w:rsidRPr="004C59BB">
        <w:rPr>
          <w:color w:val="0000FF"/>
        </w:rPr>
        <w:t>bol. IV</w:t>
      </w:r>
      <w:r w:rsidRPr="004C59BB">
        <w:rPr>
          <w:color w:val="0000FF"/>
          <w:lang w:val="ru-RU"/>
        </w:rPr>
        <w:t>, pp. 248–249.</w:t>
      </w:r>
    </w:p>
  </w:footnote>
  <w:footnote w:id="189">
    <w:p w14:paraId="32CD9E38" w14:textId="77777777" w:rsidR="00877064" w:rsidRPr="004C59BB" w:rsidRDefault="00877064">
      <w:pPr>
        <w:pStyle w:val="FootnoteText"/>
        <w:rPr>
          <w:color w:val="0000FF"/>
          <w:lang w:val="ru-RU"/>
        </w:rPr>
      </w:pPr>
      <w:r w:rsidRPr="004C59BB">
        <w:rPr>
          <w:rStyle w:val="FootnoteReference"/>
          <w:color w:val="0000FF"/>
        </w:rPr>
        <w:footnoteRef/>
      </w:r>
      <w:r w:rsidRPr="004C59BB">
        <w:rPr>
          <w:color w:val="0000FF"/>
          <w:lang w:val="ru-RU"/>
        </w:rPr>
        <w:t xml:space="preserve"> Sermon sa mga Heretiko, sa *The Works of the Holy Fathers*, vol. </w:t>
      </w:r>
      <w:r w:rsidRPr="004C59BB">
        <w:rPr>
          <w:color w:val="0000FF"/>
        </w:rPr>
        <w:t>XIV</w:t>
      </w:r>
      <w:r w:rsidRPr="004C59BB">
        <w:rPr>
          <w:color w:val="0000FF"/>
          <w:lang w:val="ru-RU"/>
        </w:rPr>
        <w:t>, p. 71.</w:t>
      </w:r>
    </w:p>
  </w:footnote>
  <w:footnote w:id="190">
    <w:p w14:paraId="153B938D" w14:textId="77777777" w:rsidR="00877064" w:rsidRPr="004C59BB" w:rsidRDefault="00877064">
      <w:pPr>
        <w:pStyle w:val="FootnoteText"/>
        <w:rPr>
          <w:color w:val="0000FF"/>
          <w:lang w:val="ru-RU"/>
        </w:rPr>
      </w:pPr>
      <w:r w:rsidRPr="004C59BB">
        <w:rPr>
          <w:rStyle w:val="FootnoteReference"/>
          <w:color w:val="0000FF"/>
        </w:rPr>
        <w:footnoteRef/>
      </w:r>
      <w:r w:rsidRPr="004C59BB">
        <w:rPr>
          <w:color w:val="0000FF"/>
          <w:lang w:val="ru-RU"/>
        </w:rPr>
        <w:t xml:space="preserve"> Eksaktong Pagpatin-aw sa Ortodoksong Pagtuo, bol. </w:t>
      </w:r>
      <w:r w:rsidRPr="004C59BB">
        <w:rPr>
          <w:color w:val="0000FF"/>
        </w:rPr>
        <w:t>III</w:t>
      </w:r>
      <w:r w:rsidRPr="004C59BB">
        <w:rPr>
          <w:color w:val="0000FF"/>
          <w:lang w:val="ru-RU"/>
        </w:rPr>
        <w:t>, bahin 2, pp. 138–139.</w:t>
      </w:r>
    </w:p>
  </w:footnote>
  <w:footnote w:id="191">
    <w:p w14:paraId="29984D75" w14:textId="77777777" w:rsidR="00877064" w:rsidRPr="004C59BB" w:rsidRDefault="00877064">
      <w:pPr>
        <w:pStyle w:val="FootnoteText"/>
        <w:rPr>
          <w:color w:val="0000FF"/>
          <w:lang w:val="el-GR"/>
        </w:rPr>
      </w:pPr>
      <w:r w:rsidRPr="004C59BB">
        <w:rPr>
          <w:rStyle w:val="FootnoteReference"/>
          <w:color w:val="0000FF"/>
        </w:rPr>
        <w:footnoteRef/>
      </w:r>
      <w:r w:rsidRPr="004C59BB">
        <w:rPr>
          <w:color w:val="0000FF"/>
        </w:rPr>
        <w:t xml:space="preserve"> Tan-awa ang nota 115 sa ibabaw. 'Nagaingon siya nga si Kristo naa sa pagkapareho sa makasasala nga unod,' ingon niya. 'Dili nga Gikuha Niya ang pagkapareho sa unod, ingon nga kini usa ka hulagway sa lawas imbis nga ang tinuod; apan gusto niya nga masabtan kini ingon nga pagkapareho sa makasasala nga unod; kay ang unod ni Cristo mismo dili makasasala, apan susama kini sa makasasala; sa klase, dili sa dautan, sa unod ni Adan, diin atong masuta usab nga kini unod diha kang Cristo, nga ang kinaiya makasasala sa tawo (Tertullian, *De Carnibus Christi*</w:t>
      </w:r>
      <w:r w:rsidRPr="004C59BB">
        <w:rPr>
          <w:color w:val="0000FF"/>
          <w:lang w:val="el-GR"/>
        </w:rPr>
        <w:t xml:space="preserve">, kabanata </w:t>
      </w:r>
      <w:r w:rsidRPr="004C59BB">
        <w:rPr>
          <w:color w:val="0000FF"/>
        </w:rPr>
        <w:t>XVI</w:t>
      </w:r>
      <w:r w:rsidRPr="004C59BB">
        <w:rPr>
          <w:color w:val="0000FF"/>
          <w:lang w:val="el-GR"/>
        </w:rPr>
        <w:t xml:space="preserve">; ikumpara sa kabanata </w:t>
      </w:r>
      <w:r w:rsidRPr="004C59BB">
        <w:rPr>
          <w:color w:val="0000FF"/>
        </w:rPr>
        <w:t>XLI</w:t>
      </w:r>
      <w:r w:rsidRPr="004C59BB">
        <w:rPr>
          <w:color w:val="0000FF"/>
          <w:lang w:val="el-GR"/>
        </w:rPr>
        <w:t>).</w:t>
      </w:r>
    </w:p>
  </w:footnote>
  <w:footnote w:id="192">
    <w:p w14:paraId="52E0550C" w14:textId="77777777" w:rsidR="008131AC" w:rsidRPr="004C59BB" w:rsidRDefault="008131AC">
      <w:pPr>
        <w:pStyle w:val="FootnoteText"/>
        <w:rPr>
          <w:color w:val="0000FF"/>
        </w:rPr>
      </w:pPr>
      <w:r w:rsidRPr="004C59BB">
        <w:rPr>
          <w:rStyle w:val="FootnoteReference"/>
          <w:color w:val="0000FF"/>
        </w:rPr>
        <w:footnoteRef/>
      </w:r>
      <w:r w:rsidRPr="004C59BB">
        <w:rPr>
          <w:color w:val="0000FF"/>
          <w:lang w:val="el-GR"/>
        </w:rPr>
        <w:t xml:space="preserve"> Kauban sa… ang usa ra ka walay batik ug walay sala nga Kristo</w:t>
      </w:r>
      <w:r w:rsidRPr="004C59BB">
        <w:rPr>
          <w:color w:val="0000FF"/>
        </w:rPr>
        <w:t>. Dayalogo kang Tryphon, kapitulo 110.</w:t>
      </w:r>
    </w:p>
  </w:footnote>
  <w:footnote w:id="193">
    <w:p w14:paraId="032B9B82" w14:textId="77777777" w:rsidR="008131AC" w:rsidRPr="004C59BB" w:rsidRDefault="008131AC">
      <w:pPr>
        <w:pStyle w:val="FootnoteText"/>
        <w:rPr>
          <w:color w:val="0000FF"/>
          <w:lang w:val="el-GR"/>
        </w:rPr>
      </w:pPr>
      <w:r w:rsidRPr="004C59BB">
        <w:rPr>
          <w:rStyle w:val="FootnoteReference"/>
          <w:color w:val="0000FF"/>
        </w:rPr>
        <w:footnoteRef/>
      </w:r>
      <w:r w:rsidRPr="004C59BB">
        <w:rPr>
          <w:color w:val="0000FF"/>
        </w:rPr>
        <w:t xml:space="preserve"> Batok sa mga Hereya IV</w:t>
      </w:r>
      <w:r w:rsidRPr="004C59BB">
        <w:rPr>
          <w:color w:val="0000FF"/>
          <w:lang w:val="el-GR"/>
        </w:rPr>
        <w:t xml:space="preserve">, 20, </w:t>
      </w:r>
      <w:r w:rsidRPr="004C59BB">
        <w:rPr>
          <w:color w:val="0000FF"/>
        </w:rPr>
        <w:t>n</w:t>
      </w:r>
      <w:r w:rsidRPr="004C59BB">
        <w:rPr>
          <w:color w:val="0000FF"/>
          <w:lang w:val="el-GR"/>
        </w:rPr>
        <w:t>. 2.</w:t>
      </w:r>
    </w:p>
  </w:footnote>
  <w:footnote w:id="194">
    <w:p w14:paraId="3AF97E27" w14:textId="77777777" w:rsidR="008131AC" w:rsidRPr="004C59BB" w:rsidRDefault="008131AC">
      <w:pPr>
        <w:pStyle w:val="FootnoteText"/>
        <w:rPr>
          <w:color w:val="0000FF"/>
          <w:lang w:val="el-GR"/>
        </w:rPr>
      </w:pPr>
      <w:r w:rsidRPr="004C59BB">
        <w:rPr>
          <w:rStyle w:val="FootnoteReference"/>
          <w:color w:val="0000FF"/>
        </w:rPr>
        <w:footnoteRef/>
      </w:r>
      <w:r w:rsidRPr="004C59BB">
        <w:rPr>
          <w:color w:val="0000FF"/>
          <w:lang w:val="el-GR"/>
        </w:rPr>
        <w:t xml:space="preserve"> Siya ra gayud ang walay sala sukad sa sinugdan, ang atong Ginoo. </w:t>
      </w:r>
      <w:r w:rsidRPr="004C59BB">
        <w:rPr>
          <w:color w:val="0000FF"/>
        </w:rPr>
        <w:t>Strom</w:t>
      </w:r>
      <w:r w:rsidRPr="004C59BB">
        <w:rPr>
          <w:color w:val="0000FF"/>
          <w:lang w:val="el-GR"/>
        </w:rPr>
        <w:t xml:space="preserve">. </w:t>
      </w:r>
      <w:r w:rsidRPr="004C59BB">
        <w:rPr>
          <w:color w:val="0000FF"/>
        </w:rPr>
        <w:t>VII</w:t>
      </w:r>
      <w:r w:rsidRPr="004C59BB">
        <w:rPr>
          <w:color w:val="0000FF"/>
          <w:lang w:val="el-GR"/>
        </w:rPr>
        <w:t>, 12.</w:t>
      </w:r>
    </w:p>
  </w:footnote>
  <w:footnote w:id="195">
    <w:p w14:paraId="1069734B" w14:textId="77777777" w:rsidR="008131AC" w:rsidRPr="004C59BB" w:rsidRDefault="008131AC">
      <w:pPr>
        <w:pStyle w:val="FootnoteText"/>
        <w:rPr>
          <w:color w:val="0000FF"/>
        </w:rPr>
      </w:pPr>
      <w:r w:rsidRPr="004C59BB">
        <w:rPr>
          <w:rStyle w:val="FootnoteReference"/>
          <w:color w:val="0000FF"/>
        </w:rPr>
        <w:footnoteRef/>
      </w:r>
      <w:r w:rsidRPr="004C59BB">
        <w:rPr>
          <w:color w:val="0000FF"/>
          <w:lang w:val="el-GR"/>
        </w:rPr>
        <w:t xml:space="preserve"> Usa ka tawo nga walay sala (</w:t>
      </w:r>
      <w:r w:rsidRPr="004C59BB">
        <w:rPr>
          <w:color w:val="0000FF"/>
        </w:rPr>
        <w:t>De Charismatibus</w:t>
      </w:r>
      <w:r w:rsidRPr="004C59BB">
        <w:rPr>
          <w:color w:val="0000FF"/>
          <w:lang w:val="el-GR"/>
        </w:rPr>
        <w:t xml:space="preserve">, </w:t>
      </w:r>
      <w:r w:rsidRPr="004C59BB">
        <w:rPr>
          <w:color w:val="0000FF"/>
        </w:rPr>
        <w:t>n</w:t>
      </w:r>
      <w:r w:rsidRPr="004C59BB">
        <w:rPr>
          <w:color w:val="0000FF"/>
          <w:lang w:val="el-GR"/>
        </w:rPr>
        <w:t>. 1); usa ka tawo nga hingpit nga walay sala (</w:t>
      </w:r>
      <w:r w:rsidRPr="004C59BB">
        <w:rPr>
          <w:color w:val="0000FF"/>
        </w:rPr>
        <w:t xml:space="preserve">De </w:t>
      </w:r>
      <w:r w:rsidRPr="004C59BB">
        <w:rPr>
          <w:color w:val="0000FF"/>
          <w:lang w:val="el-GR"/>
        </w:rPr>
        <w:t xml:space="preserve">Theologiae </w:t>
      </w:r>
      <w:r w:rsidRPr="004C59BB">
        <w:rPr>
          <w:color w:val="0000FF"/>
        </w:rPr>
        <w:t>et Incarnatione,</w:t>
      </w:r>
      <w:r w:rsidRPr="004C59BB">
        <w:rPr>
          <w:color w:val="0000FF"/>
          <w:lang w:val="el-GR"/>
        </w:rPr>
        <w:t xml:space="preserve"> </w:t>
      </w:r>
      <w:r w:rsidRPr="004C59BB">
        <w:rPr>
          <w:color w:val="0000FF"/>
        </w:rPr>
        <w:t xml:space="preserve">Batok </w:t>
      </w:r>
      <w:r w:rsidRPr="004C59BB">
        <w:rPr>
          <w:color w:val="0000FF"/>
          <w:lang w:val="el-GR"/>
        </w:rPr>
        <w:t xml:space="preserve">kang </w:t>
      </w:r>
      <w:r w:rsidRPr="004C59BB">
        <w:rPr>
          <w:color w:val="0000FF"/>
        </w:rPr>
        <w:t>Beron ug Helie, n. 2, 4).</w:t>
      </w:r>
    </w:p>
  </w:footnote>
  <w:footnote w:id="196">
    <w:p w14:paraId="3878B58D" w14:textId="77777777" w:rsidR="008131AC" w:rsidRPr="004C59BB" w:rsidRDefault="008131AC">
      <w:pPr>
        <w:pStyle w:val="FootnoteText"/>
        <w:rPr>
          <w:color w:val="0000FF"/>
        </w:rPr>
      </w:pPr>
      <w:r w:rsidRPr="004C59BB">
        <w:rPr>
          <w:rStyle w:val="FootnoteReference"/>
          <w:color w:val="0000FF"/>
        </w:rPr>
        <w:footnoteRef/>
      </w:r>
      <w:r w:rsidRPr="004C59BB">
        <w:rPr>
          <w:color w:val="0000FF"/>
        </w:rPr>
        <w:t xml:space="preserve"> Dionisio sa Alexandria, Epistola kang Pablo sa Samosata; Eusebio, Demonstrasyon sa Ebanghelyo, III, 2; Atanasio, Mahitungod sa Inkarnasyon sa Pulong sa Dios, nos. 17, 18; Jacob sa Nisibis, *Sermon sa Paghinulsol*, VII, n. 1; Crisostomo, *Homiliya sa Efeso*, III, n. 3; *Homiliya sa Hebreohanon*, XIII, n. 3; Gregorio sa Nyssa, *Katketikal nga Orasyon*, k. XVI.</w:t>
      </w:r>
    </w:p>
  </w:footnote>
  <w:footnote w:id="197">
    <w:p w14:paraId="09D9A9A2" w14:textId="77777777" w:rsidR="008131AC" w:rsidRPr="004C59BB" w:rsidRDefault="008131AC">
      <w:pPr>
        <w:pStyle w:val="FootnoteText"/>
        <w:rPr>
          <w:color w:val="0000FF"/>
        </w:rPr>
      </w:pPr>
      <w:r w:rsidRPr="004C59BB">
        <w:rPr>
          <w:rStyle w:val="FootnoteReference"/>
          <w:color w:val="0000FF"/>
        </w:rPr>
        <w:footnoteRef/>
      </w:r>
      <w:r w:rsidRPr="004C59BB">
        <w:rPr>
          <w:color w:val="0000FF"/>
        </w:rPr>
        <w:t xml:space="preserve"> Siya hingpit nga walay sala, bisan orihinal o personal (Epist. CLIV ad Euod. n. 19).</w:t>
      </w:r>
    </w:p>
  </w:footnote>
  <w:footnote w:id="198">
    <w:p w14:paraId="7E4D634C" w14:textId="77777777" w:rsidR="008131AC" w:rsidRPr="004C59BB" w:rsidRDefault="008131AC">
      <w:pPr>
        <w:pStyle w:val="FootnoteText"/>
        <w:rPr>
          <w:color w:val="0000FF"/>
        </w:rPr>
      </w:pPr>
      <w:r w:rsidRPr="004C59BB">
        <w:rPr>
          <w:rStyle w:val="FootnoteReference"/>
          <w:color w:val="0000FF"/>
        </w:rPr>
        <w:footnoteRef/>
      </w:r>
      <w:r w:rsidRPr="004C59BB">
        <w:rPr>
          <w:color w:val="0000FF"/>
        </w:rPr>
        <w:t xml:space="preserve"> Didymus sa Alexandria, *Mahitungod sa Trinidad*, 1, 30; III, 10; Theodoret, *Erauistic Dialogues*, III; *Homily sa Hebreohanon*, II, 8.</w:t>
      </w:r>
    </w:p>
  </w:footnote>
  <w:footnote w:id="199">
    <w:p w14:paraId="79E74454"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Hippolytus, *On Theology and the Incarnation*, n. 11; Chrysostom, *Homilies on Romans*, XIII, n. 5; Cyril of Alexandria, *Against the Anthropomorphists*, c. XXIII; Augustine, *Sermons at Sanet*, XV, n. 30; *On Sin, Merit and Repentance*, 11, 20, n. 34.</w:t>
      </w:r>
    </w:p>
  </w:footnote>
  <w:footnote w:id="200">
    <w:p w14:paraId="3835561C"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Clemente sa Alexandria, Stromata VII, 12; Paedagogus 1, 2; Ambrosius, Epist. ad Hier., (sa Mai VII, p. 160); Maximus, Opusc. theol., Vol. II, p. 14, ed. Combef; Juan sa Damascus, Eksaktong Pagpahayag sa Ortodoksong Pagtuo, III, 20, p. 207.</w:t>
      </w:r>
    </w:p>
  </w:footnote>
  <w:footnote w:id="201">
    <w:p w14:paraId="713532EE"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Serm. de incarn., fragm. XXV, XXIX (sa Mai V).</w:t>
      </w:r>
    </w:p>
  </w:footnote>
  <w:footnote w:id="202">
    <w:p w14:paraId="20EFCE99"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Konsilyo sa Constantinople, 11, Kapitulo XII.</w:t>
      </w:r>
    </w:p>
  </w:footnote>
  <w:footnote w:id="203">
    <w:p w14:paraId="2AD57A0E"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Tertullian, *De Anima*, kabanata XIII.</w:t>
      </w:r>
    </w:p>
  </w:footnote>
  <w:footnote w:id="204">
    <w:p w14:paraId="5AB846F2" w14:textId="77777777" w:rsidR="00810894" w:rsidRPr="004C59BB" w:rsidRDefault="00810894">
      <w:pPr>
        <w:pStyle w:val="FootnoteText"/>
        <w:rPr>
          <w:color w:val="0000FF"/>
          <w:lang w:val="ru-RU"/>
        </w:rPr>
      </w:pPr>
      <w:r w:rsidRPr="004C59BB">
        <w:rPr>
          <w:rStyle w:val="FootnoteReference"/>
          <w:color w:val="0000FF"/>
        </w:rPr>
        <w:footnoteRef/>
      </w:r>
      <w:r w:rsidRPr="004C59BB">
        <w:rPr>
          <w:color w:val="0000FF"/>
          <w:lang w:val="ru-RU"/>
        </w:rPr>
        <w:t xml:space="preserve"> Husto nga Pagpatin-aw sa Pagtuo, Libro </w:t>
      </w:r>
      <w:r w:rsidRPr="004C59BB">
        <w:rPr>
          <w:color w:val="0000FF"/>
        </w:rPr>
        <w:t>III</w:t>
      </w:r>
      <w:r w:rsidRPr="004C59BB">
        <w:rPr>
          <w:color w:val="0000FF"/>
          <w:lang w:val="ru-RU"/>
        </w:rPr>
        <w:t>, Mga Kapitulo 7 ug 8, mga pahina 155, 160.</w:t>
      </w:r>
    </w:p>
  </w:footnote>
  <w:footnote w:id="205">
    <w:p w14:paraId="6A86A647" w14:textId="77777777" w:rsidR="00810894" w:rsidRPr="004C59BB" w:rsidRDefault="00810894">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Mahitungod sa pagkahiusa sa Persona, nga naglangkob sa panaghiusa sa duha ka kinaiya sa usag usa, gisulti nga ang Anak sa Tawo nanaog gikan sa langit, ug nga ang Anak sa Dios nagporma og unod gikan sa Birhen, nga gikan kaniya Siya natawo; ug giangkon usab nga ang Anak sa Dios gipako sa krus ug gilubong, apan kini nga pag-antos wala Niya masinati pinaagi sa Iyang Pagkadiosnon—nga diin Siya pareho sa kina-iya, bugtong Anak ug ka-walay katapusan sa Amahan—kondili pinaagi sa Iyang maluya nga pagkatawo. Mao nga kita tanan nag-angkon sa Kredong ang nag-inusarang Anak sa Dios gipako sa krus ug </w:t>
      </w:r>
      <w:r w:rsidR="005666A3" w:rsidRPr="004C59BB">
        <w:rPr>
          <w:color w:val="0000FF"/>
          <w:lang w:val="ru-RU"/>
        </w:rPr>
        <w:t xml:space="preserve">gilubong" </w:t>
      </w:r>
      <w:r w:rsidRPr="004C59BB">
        <w:rPr>
          <w:color w:val="0000FF"/>
          <w:lang w:val="ru-RU"/>
        </w:rPr>
        <w:t>(San Leo, sa iyang Epistula kang Flavian, sa Chr. Cht. 1841, 1, 157).</w:t>
      </w:r>
    </w:p>
  </w:footnote>
  <w:footnote w:id="206">
    <w:p w14:paraId="4AA5CF01" w14:textId="77777777" w:rsidR="00810894" w:rsidRPr="004C59BB" w:rsidRDefault="00810894">
      <w:pPr>
        <w:pStyle w:val="FootnoteText"/>
        <w:rPr>
          <w:color w:val="0000FF"/>
          <w:lang w:val="ru-RU"/>
        </w:rPr>
      </w:pPr>
      <w:r w:rsidRPr="004C59BB">
        <w:rPr>
          <w:rStyle w:val="FootnoteReference"/>
          <w:color w:val="0000FF"/>
        </w:rPr>
        <w:footnoteRef/>
      </w:r>
      <w:r w:rsidRPr="004C59BB">
        <w:rPr>
          <w:color w:val="0000FF"/>
          <w:lang w:val="ru-RU"/>
        </w:rPr>
        <w:t xml:space="preserve"> Tan-awa ang nota 116 sa ibabaw.</w:t>
      </w:r>
    </w:p>
  </w:footnote>
  <w:footnote w:id="207">
    <w:p w14:paraId="560331B4" w14:textId="77777777" w:rsidR="008D5E88" w:rsidRPr="004C59BB" w:rsidRDefault="008D5E88">
      <w:pPr>
        <w:pStyle w:val="FootnoteText"/>
        <w:rPr>
          <w:color w:val="0000FF"/>
          <w:lang w:val="ru-RU"/>
        </w:rPr>
      </w:pPr>
      <w:r w:rsidRPr="004C59BB">
        <w:rPr>
          <w:rStyle w:val="FootnoteReference"/>
          <w:color w:val="0000FF"/>
        </w:rPr>
        <w:footnoteRef/>
      </w:r>
      <w:r w:rsidRPr="004C59BB">
        <w:rPr>
          <w:color w:val="0000FF"/>
          <w:lang w:val="ru-RU"/>
        </w:rPr>
        <w:t xml:space="preserve"> Eksaktong Edisyon sa Traktado sa Pagtuo, Libro </w:t>
      </w:r>
      <w:r w:rsidRPr="004C59BB">
        <w:rPr>
          <w:color w:val="0000FF"/>
        </w:rPr>
        <w:t>III</w:t>
      </w:r>
      <w:r w:rsidRPr="004C59BB">
        <w:rPr>
          <w:color w:val="0000FF"/>
          <w:lang w:val="ru-RU"/>
        </w:rPr>
        <w:t xml:space="preserve">, Kapitulo </w:t>
      </w:r>
      <w:r w:rsidRPr="004C59BB">
        <w:rPr>
          <w:color w:val="0000FF"/>
        </w:rPr>
        <w:t>II</w:t>
      </w:r>
      <w:r w:rsidRPr="004C59BB">
        <w:rPr>
          <w:color w:val="0000FF"/>
          <w:lang w:val="ru-RU"/>
        </w:rPr>
        <w:t xml:space="preserve">, p. 166. O, ingon sa giingon ni San Proklus: </w:t>
      </w:r>
      <w:r w:rsidR="005666A3" w:rsidRPr="004C59BB">
        <w:rPr>
          <w:color w:val="0000FF"/>
          <w:lang w:val="ru-RU"/>
        </w:rPr>
        <w:t>"</w:t>
      </w:r>
      <w:r w:rsidRPr="004C59BB">
        <w:rPr>
          <w:color w:val="0000FF"/>
          <w:lang w:val="ru-RU"/>
        </w:rPr>
        <w:t xml:space="preserve">Pinaagi sa paglitok nga 'nahimong unod', gipakita sa Ebanghelista ang dili mabahinbahin nga paghiusa sa labing hingpit nga panaghiusa. Kay sama sa usa ka yunit nga dili mabahin sa duha ka yunit—kay kung kini mabahin sa ingon ani, dili na kini usa ka yunit kondili usa na ka pares—busa usab, kana nga usa, pinaagi sa labing hingpit nga panaghiusa, dili mabahin sa </w:t>
      </w:r>
      <w:r w:rsidR="005666A3" w:rsidRPr="004C59BB">
        <w:rPr>
          <w:color w:val="0000FF"/>
          <w:lang w:val="ru-RU"/>
        </w:rPr>
        <w:t>duha</w:t>
      </w:r>
      <w:r w:rsidRPr="004C59BB">
        <w:rPr>
          <w:color w:val="0000FF"/>
          <w:lang w:val="ru-RU"/>
        </w:rPr>
        <w:t xml:space="preserve">" (Epistula ngadto sa mga Armenyo bahin sa Pagtuo, sa Chr. Cht. 1841, </w:t>
      </w:r>
      <w:r w:rsidRPr="004C59BB">
        <w:rPr>
          <w:color w:val="0000FF"/>
        </w:rPr>
        <w:t>I</w:t>
      </w:r>
      <w:r w:rsidRPr="004C59BB">
        <w:rPr>
          <w:color w:val="0000FF"/>
          <w:lang w:val="ru-RU"/>
        </w:rPr>
        <w:t xml:space="preserve">, 359). Ang mga panan-aw sa ubang karaang magtutudlo kung giunsa pagsabot ang panultihon nga 'Ang Pulong nahimong unod' gipundok usab ni Banal Theodoret sa Dayalogo 1 tali sa mga Eranista ug sa mga Ortodokso (tan-awa sa Chr. Readings 1846, </w:t>
      </w:r>
      <w:r w:rsidRPr="004C59BB">
        <w:rPr>
          <w:color w:val="0000FF"/>
        </w:rPr>
        <w:t>I</w:t>
      </w:r>
      <w:r w:rsidRPr="004C59BB">
        <w:rPr>
          <w:color w:val="0000FF"/>
          <w:lang w:val="ru-RU"/>
        </w:rPr>
        <w:t>, 69–76).</w:t>
      </w:r>
    </w:p>
  </w:footnote>
  <w:footnote w:id="208">
    <w:p w14:paraId="5396A626" w14:textId="77777777" w:rsidR="008D5E88" w:rsidRPr="004C59BB" w:rsidRDefault="008D5E88">
      <w:pPr>
        <w:pStyle w:val="FootnoteText"/>
        <w:rPr>
          <w:color w:val="0000FF"/>
          <w:lang w:val="ru-RU"/>
        </w:rPr>
      </w:pPr>
      <w:r w:rsidRPr="004C59BB">
        <w:rPr>
          <w:rStyle w:val="FootnoteReference"/>
          <w:color w:val="0000FF"/>
        </w:rPr>
        <w:footnoteRef/>
      </w:r>
      <w:r w:rsidRPr="004C59BB">
        <w:rPr>
          <w:color w:val="0000FF"/>
          <w:lang w:val="ru-RU"/>
        </w:rPr>
        <w:t xml:space="preserve"> Tan-awa si San Cirilo sa Alexandria bahin sa Inkarnasyon sa Ginoo, Kapitulo 9, sa *Christians' Readings* 1847, </w:t>
      </w:r>
      <w:r w:rsidRPr="004C59BB">
        <w:rPr>
          <w:color w:val="0000FF"/>
        </w:rPr>
        <w:t>III</w:t>
      </w:r>
      <w:r w:rsidRPr="004C59BB">
        <w:rPr>
          <w:color w:val="0000FF"/>
          <w:lang w:val="ru-RU"/>
        </w:rPr>
        <w:t>, 176–183.</w:t>
      </w:r>
    </w:p>
  </w:footnote>
  <w:footnote w:id="209">
    <w:p w14:paraId="5570DEE3" w14:textId="77777777" w:rsidR="008D5E88" w:rsidRPr="004C59BB" w:rsidRDefault="008D5E88">
      <w:pPr>
        <w:pStyle w:val="FootnoteText"/>
        <w:rPr>
          <w:color w:val="0000FF"/>
          <w:lang w:val="ru-RU"/>
        </w:rPr>
      </w:pPr>
      <w:r w:rsidRPr="004C59BB">
        <w:rPr>
          <w:rStyle w:val="FootnoteReference"/>
          <w:color w:val="0000FF"/>
        </w:rPr>
        <w:footnoteRef/>
      </w:r>
      <w:r w:rsidRPr="004C59BB">
        <w:rPr>
          <w:color w:val="0000FF"/>
          <w:lang w:val="ru-RU"/>
        </w:rPr>
        <w:t xml:space="preserve"> Damascene, Eksaktong Pagpatin-aw sa Tinuod nga Pagtuo, Libro </w:t>
      </w:r>
      <w:r w:rsidRPr="004C59BB">
        <w:rPr>
          <w:color w:val="0000FF"/>
        </w:rPr>
        <w:t>III</w:t>
      </w:r>
      <w:r w:rsidRPr="004C59BB">
        <w:rPr>
          <w:color w:val="0000FF"/>
          <w:lang w:val="ru-RU"/>
        </w:rPr>
        <w:t>, Kapitulo 12, parapo 168. Mahitungod sa samang mga pulong sa Apostol (Gal. 4:</w:t>
      </w:r>
      <w:r w:rsidR="00F45CFB" w:rsidRPr="004C59BB">
        <w:rPr>
          <w:b/>
          <w:color w:val="0000FF"/>
          <w:lang w:val="ru-RU"/>
        </w:rPr>
        <w:t>4)</w:t>
      </w:r>
      <w:r w:rsidRPr="004C59BB">
        <w:rPr>
          <w:color w:val="0000FF"/>
          <w:lang w:val="ru-RU"/>
        </w:rPr>
        <w:t xml:space="preserve">, si San Ambrosio miingon ingon niini: 'Miingon siya: "Ang Iyang Anak", dili "usa sa daghan", dili "usa nga giampon", kondili "Iya gayud". Pinaagi sa pag-ingon nga 'Iya mismo', gitumong niya ang walay katapusang pagkahimugso sa Anak; ug sa dihang gidugang niya pagkahuman: 'natawo gikan sa babaye', gipakita niya nga ang Iyang pagkahimugso usab iya kaniya, apan dili pagkahimugso sumala sa pagka-Dios, kondili sumala sa </w:t>
      </w:r>
      <w:r w:rsidRPr="004C59BB">
        <w:rPr>
          <w:color w:val="0000FF"/>
        </w:rPr>
        <w:t>Iyang</w:t>
      </w:r>
      <w:r w:rsidRPr="004C59BB">
        <w:rPr>
          <w:color w:val="0000FF"/>
          <w:lang w:val="ru-RU"/>
        </w:rPr>
        <w:t xml:space="preserve"> pagdawat sa </w:t>
      </w:r>
      <w:r w:rsidRPr="004C59BB">
        <w:rPr>
          <w:color w:val="0000FF"/>
        </w:rPr>
        <w:t>pagkata</w:t>
      </w:r>
      <w:r w:rsidR="005666A3" w:rsidRPr="004C59BB">
        <w:rPr>
          <w:color w:val="0000FF"/>
        </w:rPr>
        <w:t xml:space="preserve">wo" </w:t>
      </w:r>
      <w:r w:rsidRPr="004C59BB">
        <w:rPr>
          <w:color w:val="0000FF"/>
        </w:rPr>
        <w:t>(Apud Binium, Concil. Ephes. Vol. I, Part II, Act I</w:t>
      </w:r>
      <w:r w:rsidRPr="004C59BB">
        <w:rPr>
          <w:color w:val="0000FF"/>
          <w:lang w:val="ru-RU"/>
        </w:rPr>
        <w:t xml:space="preserve">, </w:t>
      </w:r>
      <w:r w:rsidRPr="004C59BB">
        <w:rPr>
          <w:color w:val="0000FF"/>
        </w:rPr>
        <w:t>p</w:t>
      </w:r>
      <w:r w:rsidRPr="004C59BB">
        <w:rPr>
          <w:color w:val="0000FF"/>
          <w:lang w:val="ru-RU"/>
        </w:rPr>
        <w:t>. 195).</w:t>
      </w:r>
    </w:p>
  </w:footnote>
  <w:footnote w:id="210">
    <w:p w14:paraId="6623978F" w14:textId="77777777" w:rsidR="008D5E88" w:rsidRPr="004C59BB" w:rsidRDefault="008D5E88">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Gitawag Niya Siya nga Kristo, aron ipakita nga nahimong tinuod nga tawo Siya; gitawag Niya Siya nga usa ka nanaog gikan sa mga Hudiyo sumala sa unod, aron mapamatud-an nga Siya naglungtad dili lamang sukad sa Iyang Inkarnasyon; gihisgutan Niya Siya ingon nga 'ang Usa', aron ipahayag nga Siya walay sinugdanan; miingon siya: 'Siya labaw sa tanan', aron ipahayag nga Siya mao ang Ginoo sa binuhat; gitawag Niya Siya nga Dios, aron kita, nga nadani sa Iyang hitsura ug mga pagbati, dili isalikway ang Iyang di-mortal nga kinaiya; gitawag Niya Siya nga bulahan, aron kita mosimba Niya isip ang Labaw-sa-Tanan-Gahum, ug dili Siya pasipalahan ingon usa ka sulugoon sama nato; Gitawag Siya nga 'walay katapusan', aron ipakita nga Siya nga nagmugna sa mga kapanahonan pinaagi sa Iyang Pulong kanunay nga anaa sa sulod niini ug gipahayag nga </w:t>
      </w:r>
      <w:r w:rsidR="005666A3" w:rsidRPr="004C59BB">
        <w:rPr>
          <w:color w:val="0000FF"/>
          <w:lang w:val="ru-RU"/>
        </w:rPr>
        <w:t xml:space="preserve">Diyos" </w:t>
      </w:r>
      <w:r w:rsidRPr="004C59BB">
        <w:rPr>
          <w:color w:val="0000FF"/>
          <w:lang w:val="ru-RU"/>
        </w:rPr>
        <w:t>(San Proklus, Epistola ngadto sa mga Armenyo bahin sa Pagtuo, sa Chr. Cht. 1841, 1, 373–374).</w:t>
      </w:r>
    </w:p>
  </w:footnote>
  <w:footnote w:id="211">
    <w:p w14:paraId="7E7A34C4" w14:textId="77777777" w:rsidR="008D5E88" w:rsidRPr="004C59BB" w:rsidRDefault="008D5E88">
      <w:pPr>
        <w:pStyle w:val="FootnoteText"/>
        <w:rPr>
          <w:color w:val="0000FF"/>
        </w:rPr>
      </w:pPr>
      <w:r w:rsidRPr="004C59BB">
        <w:rPr>
          <w:rStyle w:val="FootnoteReference"/>
          <w:color w:val="0000FF"/>
        </w:rPr>
        <w:footnoteRef/>
      </w:r>
      <w:r w:rsidRPr="004C59BB">
        <w:rPr>
          <w:color w:val="0000FF"/>
          <w:lang w:val="ru-RU"/>
        </w:rPr>
        <w:t xml:space="preserve"> </w:t>
      </w:r>
      <w:r w:rsidR="005928C9" w:rsidRPr="004C59BB">
        <w:rPr>
          <w:color w:val="0000FF"/>
        </w:rPr>
        <w:t>Ikompara kang Bingham</w:t>
      </w:r>
      <w:r w:rsidR="005928C9" w:rsidRPr="004C59BB">
        <w:rPr>
          <w:color w:val="0000FF"/>
          <w:lang w:val="ru-RU"/>
        </w:rPr>
        <w:t xml:space="preserve">, </w:t>
      </w:r>
      <w:r w:rsidR="005928C9" w:rsidRPr="004C59BB">
        <w:rPr>
          <w:color w:val="0000FF"/>
        </w:rPr>
        <w:t>*Origin. eccles.*, Libro X, Kapitulo 4.</w:t>
      </w:r>
    </w:p>
  </w:footnote>
  <w:footnote w:id="212">
    <w:p w14:paraId="31475205" w14:textId="77777777" w:rsidR="005928C9" w:rsidRPr="004C59BB" w:rsidRDefault="005928C9">
      <w:pPr>
        <w:pStyle w:val="FootnoteText"/>
        <w:rPr>
          <w:color w:val="0000FF"/>
        </w:rPr>
      </w:pPr>
      <w:r w:rsidRPr="004C59BB">
        <w:rPr>
          <w:rStyle w:val="FootnoteReference"/>
          <w:color w:val="0000FF"/>
        </w:rPr>
        <w:footnoteRef/>
      </w:r>
      <w:r w:rsidRPr="004C59BB">
        <w:rPr>
          <w:color w:val="0000FF"/>
        </w:rPr>
        <w:t xml:space="preserve"> Konsilyo sa Efeso, Bol. 1, Patr. II, Mga Buhat 1, p. 121, apud Bin.</w:t>
      </w:r>
    </w:p>
  </w:footnote>
  <w:footnote w:id="213">
    <w:p w14:paraId="18224563" w14:textId="77777777" w:rsidR="005928C9" w:rsidRPr="004C59BB" w:rsidRDefault="005928C9">
      <w:pPr>
        <w:pStyle w:val="FootnoteText"/>
        <w:rPr>
          <w:color w:val="0000FF"/>
          <w:lang w:val="ru-RU"/>
        </w:rPr>
      </w:pPr>
      <w:r w:rsidRPr="004C59BB">
        <w:rPr>
          <w:rStyle w:val="FootnoteReference"/>
          <w:color w:val="0000FF"/>
        </w:rPr>
        <w:footnoteRef/>
      </w:r>
      <w:r w:rsidRPr="004C59BB">
        <w:rPr>
          <w:color w:val="0000FF"/>
          <w:lang w:val="ru-RU"/>
        </w:rPr>
        <w:t xml:space="preserve"> Sa *Chronicle of Readings* 1841, 1, 57–58.</w:t>
      </w:r>
    </w:p>
  </w:footnote>
  <w:footnote w:id="214">
    <w:p w14:paraId="75CCA9F3" w14:textId="77777777" w:rsidR="005928C9" w:rsidRPr="004C59BB" w:rsidRDefault="005928C9">
      <w:pPr>
        <w:pStyle w:val="FootnoteText"/>
        <w:rPr>
          <w:color w:val="0000FF"/>
          <w:lang w:val="ru-RU"/>
        </w:rPr>
      </w:pPr>
      <w:r w:rsidRPr="004C59BB">
        <w:rPr>
          <w:rStyle w:val="FootnoteReference"/>
          <w:color w:val="0000FF"/>
        </w:rPr>
        <w:footnoteRef/>
      </w:r>
      <w:r w:rsidRPr="004C59BB">
        <w:rPr>
          <w:color w:val="0000FF"/>
          <w:lang w:val="ru-RU"/>
        </w:rPr>
        <w:t xml:space="preserve"> Epistola ngadto sa mga taga-Efeso, kabanata 7, sa Chr. Ch. 1821, 1, p. 34; reperensiya kabanata 20, p. 41.</w:t>
      </w:r>
    </w:p>
  </w:footnote>
  <w:footnote w:id="215">
    <w:p w14:paraId="47A0B7F4" w14:textId="77777777" w:rsidR="005928C9" w:rsidRPr="004C59BB" w:rsidRDefault="005928C9">
      <w:pPr>
        <w:pStyle w:val="FootnoteText"/>
        <w:rPr>
          <w:color w:val="0000FF"/>
        </w:rPr>
      </w:pPr>
      <w:r w:rsidRPr="004C59BB">
        <w:rPr>
          <w:rStyle w:val="FootnoteReference"/>
          <w:color w:val="0000FF"/>
        </w:rPr>
        <w:footnoteRef/>
      </w:r>
      <w:r w:rsidRPr="004C59BB">
        <w:rPr>
          <w:color w:val="0000FF"/>
        </w:rPr>
        <w:t xml:space="preserve"> Batok sa mga Ariano, kabanata 27.</w:t>
      </w:r>
    </w:p>
  </w:footnote>
  <w:footnote w:id="216">
    <w:p w14:paraId="7BBDDC09" w14:textId="77777777" w:rsidR="005928C9" w:rsidRPr="004C59BB" w:rsidRDefault="005928C9">
      <w:pPr>
        <w:pStyle w:val="FootnoteText"/>
        <w:rPr>
          <w:color w:val="0000FF"/>
          <w:lang w:val="ru-RU"/>
        </w:rPr>
      </w:pPr>
      <w:r w:rsidRPr="004C59BB">
        <w:rPr>
          <w:rStyle w:val="FootnoteReference"/>
          <w:color w:val="0000FF"/>
        </w:rPr>
        <w:footnoteRef/>
      </w:r>
      <w:r w:rsidRPr="004C59BB">
        <w:rPr>
          <w:color w:val="0000FF"/>
        </w:rPr>
        <w:t xml:space="preserve"> Sa *Annunt. Dei parae*, n. II, *Opp.* Vol. II, p. 399; cf. *Contr. Arian</w:t>
      </w:r>
      <w:r w:rsidRPr="004C59BB">
        <w:rPr>
          <w:color w:val="0000FF"/>
          <w:lang w:val="ru-RU"/>
        </w:rPr>
        <w:t>*, *</w:t>
      </w:r>
      <w:r w:rsidRPr="004C59BB">
        <w:rPr>
          <w:color w:val="0000FF"/>
        </w:rPr>
        <w:t>Orat</w:t>
      </w:r>
      <w:r w:rsidRPr="004C59BB">
        <w:rPr>
          <w:color w:val="0000FF"/>
          <w:lang w:val="ru-RU"/>
        </w:rPr>
        <w:t xml:space="preserve">.* </w:t>
      </w:r>
      <w:r w:rsidRPr="004C59BB">
        <w:rPr>
          <w:color w:val="0000FF"/>
        </w:rPr>
        <w:t>III</w:t>
      </w:r>
      <w:r w:rsidRPr="004C59BB">
        <w:rPr>
          <w:color w:val="0000FF"/>
          <w:lang w:val="ru-RU"/>
        </w:rPr>
        <w:t xml:space="preserve">, </w:t>
      </w:r>
      <w:r w:rsidRPr="004C59BB">
        <w:rPr>
          <w:color w:val="0000FF"/>
        </w:rPr>
        <w:t>n</w:t>
      </w:r>
      <w:r w:rsidRPr="004C59BB">
        <w:rPr>
          <w:color w:val="0000FF"/>
          <w:lang w:val="ru-RU"/>
        </w:rPr>
        <w:t>. 31, 32.</w:t>
      </w:r>
    </w:p>
  </w:footnote>
  <w:footnote w:id="217">
    <w:p w14:paraId="3DAF41A7" w14:textId="77777777" w:rsidR="005928C9" w:rsidRPr="004C59BB" w:rsidRDefault="005928C9">
      <w:pPr>
        <w:pStyle w:val="FootnoteText"/>
        <w:rPr>
          <w:color w:val="0000FF"/>
          <w:lang w:val="ru-RU"/>
        </w:rPr>
      </w:pPr>
      <w:r w:rsidRPr="004C59BB">
        <w:rPr>
          <w:rStyle w:val="FootnoteReference"/>
          <w:color w:val="0000FF"/>
        </w:rPr>
        <w:footnoteRef/>
      </w:r>
      <w:r w:rsidRPr="004C59BB">
        <w:rPr>
          <w:color w:val="0000FF"/>
          <w:lang w:val="ru-RU"/>
        </w:rPr>
        <w:t xml:space="preserve"> Sermon sa Pagbag-o sa Ginoo, sa Mga Buhat sa Balaang mga Amahan, </w:t>
      </w:r>
      <w:r w:rsidRPr="004C59BB">
        <w:rPr>
          <w:color w:val="0000FF"/>
        </w:rPr>
        <w:t>XIII</w:t>
      </w:r>
      <w:r w:rsidRPr="004C59BB">
        <w:rPr>
          <w:color w:val="0000FF"/>
          <w:lang w:val="ru-RU"/>
        </w:rPr>
        <w:t>, 158–159.</w:t>
      </w:r>
    </w:p>
  </w:footnote>
  <w:footnote w:id="218">
    <w:p w14:paraId="07766B3A" w14:textId="77777777" w:rsidR="00F9164C" w:rsidRPr="004C59BB" w:rsidRDefault="00F9164C">
      <w:pPr>
        <w:pStyle w:val="FootnoteText"/>
        <w:rPr>
          <w:color w:val="0000FF"/>
          <w:lang w:val="ru-RU"/>
        </w:rPr>
      </w:pPr>
      <w:r w:rsidRPr="004C59BB">
        <w:rPr>
          <w:rStyle w:val="FootnoteReference"/>
          <w:color w:val="0000FF"/>
        </w:rPr>
        <w:footnoteRef/>
      </w:r>
      <w:r w:rsidRPr="004C59BB">
        <w:rPr>
          <w:color w:val="0000FF"/>
          <w:lang w:val="ru-RU"/>
        </w:rPr>
        <w:t xml:space="preserve"> Epistula kang Cleodon 1, sa The Works of the Holy Fathers, </w:t>
      </w:r>
      <w:r w:rsidRPr="004C59BB">
        <w:rPr>
          <w:color w:val="0000FF"/>
        </w:rPr>
        <w:t>vol. IV</w:t>
      </w:r>
      <w:r w:rsidRPr="004C59BB">
        <w:rPr>
          <w:color w:val="0000FF"/>
          <w:lang w:val="ru-RU"/>
        </w:rPr>
        <w:t>, p. 197. Si San Gregorio sa Nyssa usab nagpahayag niini</w:t>
      </w:r>
      <w:r w:rsidRPr="004C59BB">
        <w:rPr>
          <w:color w:val="0000FF"/>
          <w:lang w:val="el-GR"/>
        </w:rPr>
        <w:t>: "Kay nagaingon siya nga duha ka butang ang nahitabo mahitungod sa persona sa Kasulatan: sa usa ka bahin, ang pag-antos sa mga Hudiyo; sa pikas, ang dungog sa Dios (</w:t>
      </w:r>
      <w:r w:rsidRPr="004C59BB">
        <w:rPr>
          <w:color w:val="0000FF"/>
        </w:rPr>
        <w:t>Contr</w:t>
      </w:r>
      <w:r w:rsidRPr="004C59BB">
        <w:rPr>
          <w:color w:val="0000FF"/>
          <w:lang w:val="el-GR"/>
        </w:rPr>
        <w:t xml:space="preserve">. </w:t>
      </w:r>
      <w:r w:rsidRPr="004C59BB">
        <w:rPr>
          <w:color w:val="0000FF"/>
        </w:rPr>
        <w:t>Eunom</w:t>
      </w:r>
      <w:r w:rsidRPr="004C59BB">
        <w:rPr>
          <w:color w:val="0000FF"/>
          <w:lang w:val="el-GR"/>
        </w:rPr>
        <w:t xml:space="preserve">. </w:t>
      </w:r>
      <w:r w:rsidRPr="004C59BB">
        <w:rPr>
          <w:color w:val="0000FF"/>
        </w:rPr>
        <w:t>orat</w:t>
      </w:r>
      <w:r w:rsidRPr="004C59BB">
        <w:rPr>
          <w:color w:val="0000FF"/>
          <w:lang w:val="el-GR"/>
        </w:rPr>
        <w:t xml:space="preserve">. </w:t>
      </w:r>
      <w:r w:rsidRPr="004C59BB">
        <w:rPr>
          <w:color w:val="0000FF"/>
        </w:rPr>
        <w:t>IV</w:t>
      </w:r>
      <w:r w:rsidRPr="004C59BB">
        <w:rPr>
          <w:color w:val="0000FF"/>
          <w:lang w:val="el-GR"/>
        </w:rPr>
        <w:t xml:space="preserve">, </w:t>
      </w:r>
      <w:r w:rsidRPr="004C59BB">
        <w:rPr>
          <w:color w:val="0000FF"/>
        </w:rPr>
        <w:t>p</w:t>
      </w:r>
      <w:r w:rsidRPr="004C59BB">
        <w:rPr>
          <w:color w:val="0000FF"/>
          <w:lang w:val="el-GR"/>
        </w:rPr>
        <w:t xml:space="preserve">. 583, </w:t>
      </w:r>
      <w:r w:rsidRPr="004C59BB">
        <w:rPr>
          <w:color w:val="0000FF"/>
        </w:rPr>
        <w:t>ed</w:t>
      </w:r>
      <w:r w:rsidRPr="004C59BB">
        <w:rPr>
          <w:color w:val="0000FF"/>
          <w:lang w:val="el-GR"/>
        </w:rPr>
        <w:t xml:space="preserve">. </w:t>
      </w:r>
      <w:r w:rsidRPr="004C59BB">
        <w:rPr>
          <w:color w:val="0000FF"/>
        </w:rPr>
        <w:t>Morel</w:t>
      </w:r>
      <w:r w:rsidRPr="004C59BB">
        <w:rPr>
          <w:color w:val="0000FF"/>
          <w:lang w:val="el-GR"/>
        </w:rPr>
        <w:t xml:space="preserve">.); </w:t>
      </w:r>
      <w:r w:rsidRPr="004C59BB">
        <w:rPr>
          <w:color w:val="0000FF"/>
          <w:lang w:val="ru-RU"/>
        </w:rPr>
        <w:t xml:space="preserve">ingon usab si Didymus sa Alexandria </w:t>
      </w:r>
      <w:r w:rsidRPr="004C59BB">
        <w:rPr>
          <w:color w:val="0000FF"/>
          <w:lang w:val="el-GR"/>
        </w:rPr>
        <w:t>(</w:t>
      </w:r>
      <w:r w:rsidRPr="004C59BB">
        <w:rPr>
          <w:color w:val="0000FF"/>
        </w:rPr>
        <w:t>De Trini</w:t>
      </w:r>
      <w:r w:rsidRPr="004C59BB">
        <w:rPr>
          <w:color w:val="0000FF"/>
          <w:lang w:val="el-GR"/>
        </w:rPr>
        <w:t xml:space="preserve">, </w:t>
      </w:r>
      <w:r w:rsidRPr="004C59BB">
        <w:rPr>
          <w:color w:val="0000FF"/>
        </w:rPr>
        <w:t>vol</w:t>
      </w:r>
      <w:r w:rsidRPr="004C59BB">
        <w:rPr>
          <w:color w:val="0000FF"/>
          <w:lang w:val="el-GR"/>
        </w:rPr>
        <w:t xml:space="preserve">. </w:t>
      </w:r>
      <w:r w:rsidRPr="004C59BB">
        <w:rPr>
          <w:color w:val="0000FF"/>
        </w:rPr>
        <w:t>III</w:t>
      </w:r>
      <w:r w:rsidRPr="004C59BB">
        <w:rPr>
          <w:color w:val="0000FF"/>
          <w:lang w:val="el-GR"/>
        </w:rPr>
        <w:t xml:space="preserve">, 6), ug si </w:t>
      </w:r>
      <w:r w:rsidRPr="004C59BB">
        <w:rPr>
          <w:color w:val="0000FF"/>
          <w:lang w:val="ru-RU"/>
        </w:rPr>
        <w:t xml:space="preserve">Hilary </w:t>
      </w:r>
      <w:r w:rsidRPr="004C59BB">
        <w:rPr>
          <w:color w:val="0000FF"/>
          <w:lang w:val="el-GR"/>
        </w:rPr>
        <w:t>(</w:t>
      </w:r>
      <w:r w:rsidRPr="004C59BB">
        <w:rPr>
          <w:color w:val="0000FF"/>
        </w:rPr>
        <w:t>De Trinit</w:t>
      </w:r>
      <w:r w:rsidRPr="004C59BB">
        <w:rPr>
          <w:color w:val="0000FF"/>
          <w:lang w:val="el-GR"/>
        </w:rPr>
        <w:t xml:space="preserve">. </w:t>
      </w:r>
      <w:r w:rsidRPr="004C59BB">
        <w:rPr>
          <w:color w:val="0000FF"/>
        </w:rPr>
        <w:t>X</w:t>
      </w:r>
      <w:r w:rsidRPr="004C59BB">
        <w:rPr>
          <w:color w:val="0000FF"/>
          <w:lang w:val="ru-RU"/>
        </w:rPr>
        <w:t>, 52).</w:t>
      </w:r>
    </w:p>
  </w:footnote>
  <w:footnote w:id="219">
    <w:p w14:paraId="64FC5574" w14:textId="77777777" w:rsidR="00F9164C" w:rsidRPr="004C59BB" w:rsidRDefault="00F9164C">
      <w:pPr>
        <w:pStyle w:val="FootnoteText"/>
        <w:rPr>
          <w:color w:val="0000FF"/>
          <w:lang w:val="ru-RU"/>
        </w:rPr>
      </w:pPr>
      <w:r w:rsidRPr="004C59BB">
        <w:rPr>
          <w:rStyle w:val="FootnoteReference"/>
          <w:color w:val="0000FF"/>
        </w:rPr>
        <w:footnoteRef/>
      </w:r>
      <w:r w:rsidRPr="004C59BB">
        <w:rPr>
          <w:color w:val="0000FF"/>
          <w:lang w:val="ru-RU"/>
        </w:rPr>
        <w:t xml:space="preserve"> Gikutlo nato ang mga pulong ni Blaheng Agustin gikan sa usa ka buhat nga iyang gisulat sa wala pa mitumaw ang erehe nga Nestorianismo, nga mao ang: gikan </w:t>
      </w:r>
      <w:r w:rsidRPr="004C59BB">
        <w:rPr>
          <w:color w:val="0000FF"/>
        </w:rPr>
        <w:t xml:space="preserve">sa </w:t>
      </w:r>
      <w:r w:rsidRPr="004C59BB">
        <w:rPr>
          <w:color w:val="0000FF"/>
          <w:lang w:val="ru-RU"/>
        </w:rPr>
        <w:t xml:space="preserve">*Enchiridion </w:t>
      </w:r>
      <w:r w:rsidRPr="004C59BB">
        <w:rPr>
          <w:color w:val="0000FF"/>
        </w:rPr>
        <w:t>ad Laurentium</w:t>
      </w:r>
      <w:r w:rsidRPr="004C59BB">
        <w:rPr>
          <w:color w:val="0000FF"/>
          <w:lang w:val="ru-RU"/>
        </w:rPr>
        <w:t>*, seksyon 35.</w:t>
      </w:r>
    </w:p>
  </w:footnote>
  <w:footnote w:id="220">
    <w:p w14:paraId="3F67249F"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Ang usa ka lawas nga gilangkoban sa upat ka elemento dili matawag nga pareho sa substansya sa kalayo, ni sa tubig, ni sa yuta, ug dili usab pareho sa substansya sa bisan asa niini nga mga elemento. Busa, kung si Kristo, sumala sa gihunahuna sa mga heretiko, nahimong usa ka nagkahiusang kinaiyahan sa dihang naghiusa ang mga kinaiyahan: nan, Siya nabag-o gikan sa usa ka yano nga kinaiyahan ngadto sa usa ka nagkahiusang kinaiyahan, ug dili Siya pareho sa kinaiyahan sa Amahan, nga yano ang kinaiyahan, ni sa materya, nga dili gilangkoban sa diyosnong ug tawo nga kinaiyahan. Sa ingon ana, si Hesukristo dili sakop sa pagka-Diyos ni sa pagkatawo (Maximus </w:t>
      </w:r>
      <w:r w:rsidRPr="004C59BB">
        <w:rPr>
          <w:color w:val="0000FF"/>
        </w:rPr>
        <w:t>the Confessor, Epist. ad Joan. Cubic., Opp. Vol. II, p. 279, ed. Gombefis</w:t>
      </w:r>
      <w:r w:rsidRPr="004C59BB">
        <w:rPr>
          <w:color w:val="0000FF"/>
          <w:lang w:val="ru-RU"/>
        </w:rPr>
        <w:t xml:space="preserve">, 1675; Juan sa Damasco, Eksaktong Pagpahayag sa Tinuod nga Pagtuo, </w:t>
      </w:r>
      <w:r w:rsidRPr="004C59BB">
        <w:rPr>
          <w:color w:val="0000FF"/>
        </w:rPr>
        <w:t>III</w:t>
      </w:r>
      <w:r w:rsidRPr="004C59BB">
        <w:rPr>
          <w:color w:val="0000FF"/>
          <w:lang w:val="ru-RU"/>
        </w:rPr>
        <w:t>, 3, pp. 140–141).</w:t>
      </w:r>
    </w:p>
  </w:footnote>
  <w:footnote w:id="221">
    <w:p w14:paraId="72F4CDA9"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lang w:val="ru-RU"/>
        </w:rPr>
        <w:t xml:space="preserve"> Tan-awa ang mga nota 103–113 sa ibabaw ug ang teksto nga ilang gireperensya.</w:t>
      </w:r>
    </w:p>
  </w:footnote>
  <w:footnote w:id="222">
    <w:p w14:paraId="3482CDCC"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lang w:val="ru-RU"/>
        </w:rPr>
        <w:t xml:space="preserve"> Tan-awa ang mga nota 117–141.</w:t>
      </w:r>
    </w:p>
  </w:footnote>
  <w:footnote w:id="223">
    <w:p w14:paraId="191DD943"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lang w:val="ru-RU"/>
        </w:rPr>
        <w:t xml:space="preserve"> Mao sila: San León, Papa sa Roma; San Cirilo sa Alexandria; ang Bulahang Teodoreto ug San Agustin; San Máximus ang Kumpesor; Juan sa Damasco; ug uban pa.</w:t>
      </w:r>
    </w:p>
  </w:footnote>
  <w:footnote w:id="224">
    <w:p w14:paraId="2924A420" w14:textId="77777777" w:rsidR="005D7717" w:rsidRPr="004C59BB" w:rsidRDefault="005D7717">
      <w:pPr>
        <w:pStyle w:val="FootnoteText"/>
        <w:rPr>
          <w:color w:val="0000FF"/>
          <w:lang w:val="el-GR"/>
        </w:rPr>
      </w:pPr>
      <w:r w:rsidRPr="004C59BB">
        <w:rPr>
          <w:rStyle w:val="FootnoteReference"/>
          <w:color w:val="0000FF"/>
        </w:rPr>
        <w:footnoteRef/>
      </w:r>
      <w:r w:rsidRPr="004C59BB">
        <w:rPr>
          <w:color w:val="0000FF"/>
          <w:lang w:val="ru-RU"/>
        </w:rPr>
        <w:t xml:space="preserve"> </w:t>
      </w:r>
      <w:r w:rsidRPr="004C59BB">
        <w:rPr>
          <w:color w:val="0000FF"/>
        </w:rPr>
        <w:t>De theolog</w:t>
      </w:r>
      <w:r w:rsidRPr="004C59BB">
        <w:rPr>
          <w:color w:val="0000FF"/>
          <w:lang w:val="ru-RU"/>
        </w:rPr>
        <w:t xml:space="preserve">. </w:t>
      </w:r>
      <w:r w:rsidRPr="004C59BB">
        <w:rPr>
          <w:color w:val="0000FF"/>
        </w:rPr>
        <w:t>et incarn</w:t>
      </w:r>
      <w:r w:rsidRPr="004C59BB">
        <w:rPr>
          <w:color w:val="0000FF"/>
          <w:lang w:val="ru-RU"/>
        </w:rPr>
        <w:t xml:space="preserve">. </w:t>
      </w:r>
      <w:r w:rsidRPr="004C59BB">
        <w:rPr>
          <w:color w:val="0000FF"/>
        </w:rPr>
        <w:t>contr</w:t>
      </w:r>
      <w:r w:rsidRPr="004C59BB">
        <w:rPr>
          <w:color w:val="0000FF"/>
          <w:lang w:val="ru-RU"/>
        </w:rPr>
        <w:t xml:space="preserve">. </w:t>
      </w:r>
      <w:r w:rsidRPr="004C59BB">
        <w:rPr>
          <w:color w:val="0000FF"/>
        </w:rPr>
        <w:t>Beron. et Helie, n. II. IV</w:t>
      </w:r>
      <w:r w:rsidRPr="004C59BB">
        <w:rPr>
          <w:color w:val="0000FF"/>
          <w:lang w:val="el-GR"/>
        </w:rPr>
        <w:t xml:space="preserve">; </w:t>
      </w:r>
      <w:r w:rsidRPr="004C59BB">
        <w:rPr>
          <w:color w:val="0000FF"/>
        </w:rPr>
        <w:t>cf</w:t>
      </w:r>
      <w:r w:rsidRPr="004C59BB">
        <w:rPr>
          <w:color w:val="0000FF"/>
          <w:lang w:val="el-GR"/>
        </w:rPr>
        <w:t xml:space="preserve">. </w:t>
      </w:r>
      <w:r w:rsidRPr="004C59BB">
        <w:rPr>
          <w:color w:val="0000FF"/>
        </w:rPr>
        <w:t>n</w:t>
      </w:r>
      <w:r w:rsidRPr="004C59BB">
        <w:rPr>
          <w:color w:val="0000FF"/>
          <w:lang w:val="el-GR"/>
        </w:rPr>
        <w:t>. VIIÏ: 'tibuok siya Dios ug tibuok siya tawo'.</w:t>
      </w:r>
    </w:p>
  </w:footnote>
  <w:footnote w:id="225">
    <w:p w14:paraId="7DB92FB8"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rPr>
        <w:t xml:space="preserve"> Contr. Apollinar. I, n. 16; cf. in Ps. XXI</w:t>
      </w:r>
      <w:r w:rsidRPr="004C59BB">
        <w:rPr>
          <w:color w:val="0000FF"/>
          <w:lang w:val="el-GR"/>
        </w:rPr>
        <w:t>, 21: 'Kay si Kristo usa sa duha ka supak, hingpit nga Dios ug hingpit nga tawo' (</w:t>
      </w:r>
      <w:r w:rsidRPr="004C59BB">
        <w:rPr>
          <w:color w:val="0000FF"/>
        </w:rPr>
        <w:t>apud Galland</w:t>
      </w:r>
      <w:r w:rsidRPr="004C59BB">
        <w:rPr>
          <w:color w:val="0000FF"/>
          <w:lang w:val="el-GR"/>
        </w:rPr>
        <w:t xml:space="preserve">. </w:t>
      </w:r>
      <w:r w:rsidRPr="004C59BB">
        <w:rPr>
          <w:color w:val="0000FF"/>
        </w:rPr>
        <w:t>V</w:t>
      </w:r>
      <w:r w:rsidRPr="004C59BB">
        <w:rPr>
          <w:color w:val="0000FF"/>
          <w:lang w:val="ru-RU"/>
        </w:rPr>
        <w:t>, 203).</w:t>
      </w:r>
    </w:p>
  </w:footnote>
  <w:footnote w:id="226">
    <w:p w14:paraId="4468ACB7"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lang w:val="ru-RU"/>
        </w:rPr>
        <w:t xml:space="preserve"> Sermon sa Pagbag-o sa Ginoo, sa The Works of the Holy Fathers </w:t>
      </w:r>
      <w:r w:rsidRPr="004C59BB">
        <w:rPr>
          <w:color w:val="0000FF"/>
        </w:rPr>
        <w:t>XIII</w:t>
      </w:r>
      <w:r w:rsidRPr="004C59BB">
        <w:rPr>
          <w:color w:val="0000FF"/>
          <w:lang w:val="ru-RU"/>
        </w:rPr>
        <w:t>, 154; mga nota 158–159.</w:t>
      </w:r>
    </w:p>
  </w:footnote>
  <w:footnote w:id="227">
    <w:p w14:paraId="7EB6C085" w14:textId="77777777" w:rsidR="005D7717" w:rsidRPr="004C59BB" w:rsidRDefault="005D7717">
      <w:pPr>
        <w:pStyle w:val="FootnoteText"/>
        <w:rPr>
          <w:color w:val="0000FF"/>
        </w:rPr>
      </w:pPr>
      <w:r w:rsidRPr="004C59BB">
        <w:rPr>
          <w:rStyle w:val="FootnoteReference"/>
          <w:color w:val="0000FF"/>
        </w:rPr>
        <w:footnoteRef/>
      </w:r>
      <w:r w:rsidRPr="004C59BB">
        <w:rPr>
          <w:color w:val="0000FF"/>
          <w:lang w:val="ru-RU"/>
        </w:rPr>
        <w:t xml:space="preserve"> Alang sa monghe Urvicius, sa Mga Buhat sa Balaang </w:t>
      </w:r>
      <w:r w:rsidRPr="004C59BB">
        <w:rPr>
          <w:color w:val="0000FF"/>
        </w:rPr>
        <w:t>mga Amahan, bol. XI, pp. 244–246.</w:t>
      </w:r>
    </w:p>
  </w:footnote>
  <w:footnote w:id="228">
    <w:p w14:paraId="44049891"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rPr>
        <w:t xml:space="preserve"> Epist. lib. 1, epl. 419. </w:t>
      </w:r>
      <w:r w:rsidRPr="004C59BB">
        <w:rPr>
          <w:color w:val="0000FF"/>
          <w:lang w:val="ru-RU"/>
        </w:rPr>
        <w:t>Ang maong doktrina gitudlo usab ni: Irenaeus (</w:t>
      </w:r>
      <w:r w:rsidRPr="004C59BB">
        <w:rPr>
          <w:color w:val="0000FF"/>
        </w:rPr>
        <w:t>adv</w:t>
      </w:r>
      <w:r w:rsidRPr="004C59BB">
        <w:rPr>
          <w:color w:val="0000FF"/>
          <w:lang w:val="ru-RU"/>
        </w:rPr>
        <w:t xml:space="preserve">. </w:t>
      </w:r>
      <w:r w:rsidRPr="004C59BB">
        <w:rPr>
          <w:color w:val="0000FF"/>
        </w:rPr>
        <w:t>haer</w:t>
      </w:r>
      <w:r w:rsidRPr="004C59BB">
        <w:rPr>
          <w:color w:val="0000FF"/>
          <w:lang w:val="ru-RU"/>
        </w:rPr>
        <w:t xml:space="preserve">. </w:t>
      </w:r>
      <w:r w:rsidRPr="004C59BB">
        <w:rPr>
          <w:color w:val="0000FF"/>
        </w:rPr>
        <w:t>V, 17, n. 3), Tertullian (de carne Christi V, XI, XIII), Hilary (de Trinit. IX, 3), Gregory of Nyssa (adv. Eunom. orat. IV), Juan Crisóstomo (in Joan. homil. XI</w:t>
      </w:r>
      <w:r w:rsidRPr="004C59BB">
        <w:rPr>
          <w:color w:val="0000FF"/>
          <w:lang w:val="ru-RU"/>
        </w:rPr>
        <w:t xml:space="preserve">, </w:t>
      </w:r>
      <w:r w:rsidRPr="004C59BB">
        <w:rPr>
          <w:color w:val="0000FF"/>
        </w:rPr>
        <w:t>n</w:t>
      </w:r>
      <w:r w:rsidRPr="004C59BB">
        <w:rPr>
          <w:color w:val="0000FF"/>
          <w:lang w:val="ru-RU"/>
        </w:rPr>
        <w:t>.</w:t>
      </w:r>
      <w:r w:rsidR="00F45CFB" w:rsidRPr="004C59BB">
        <w:rPr>
          <w:b/>
          <w:color w:val="0000FF"/>
          <w:lang w:val="ru-RU"/>
        </w:rPr>
        <w:t xml:space="preserve"> 2) </w:t>
      </w:r>
      <w:r w:rsidRPr="004C59BB">
        <w:rPr>
          <w:color w:val="0000FF"/>
          <w:lang w:val="ru-RU"/>
        </w:rPr>
        <w:t xml:space="preserve">ug uban pa. Ang ilang mga testimonya gipangolekta usab sa Venerable Theodoret sa 'Diskurso 11 tali sa mga Heretiko ug </w:t>
      </w:r>
      <w:r w:rsidR="005666A3" w:rsidRPr="004C59BB">
        <w:rPr>
          <w:color w:val="0000FF"/>
          <w:lang w:val="ru-RU"/>
        </w:rPr>
        <w:t xml:space="preserve">ang mga Ortodokso' </w:t>
      </w:r>
      <w:r w:rsidRPr="004C59BB">
        <w:rPr>
          <w:color w:val="0000FF"/>
          <w:lang w:val="ru-RU"/>
        </w:rPr>
        <w:t>(tan-awa Chr. Cht. 1846, 1, 388–397).</w:t>
      </w:r>
    </w:p>
  </w:footnote>
  <w:footnote w:id="229">
    <w:p w14:paraId="7F5DBC07"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Walay bisan unsang absurdidad sa kamatuoran nga ang magkasinabtanay nga kinaiyahan, kon maghiusa, mag-uyon ug masuhop sa usag usa; apan tali sa Diyosnong ug tawo nga kinaiyahan adunay walay kinutuban nga kalainan, ug giisip nako nga hingpit nga imposible ang ilang pag-uyon</w:t>
      </w:r>
      <w:r w:rsidR="005666A3" w:rsidRPr="004C59BB">
        <w:rPr>
          <w:color w:val="0000FF"/>
          <w:lang w:val="ru-RU"/>
        </w:rPr>
        <w:t xml:space="preserve">" </w:t>
      </w:r>
      <w:r w:rsidRPr="004C59BB">
        <w:rPr>
          <w:color w:val="0000FF"/>
          <w:lang w:val="ru-RU"/>
        </w:rPr>
        <w:t xml:space="preserve">(Theodoret, Dialogue </w:t>
      </w:r>
      <w:r w:rsidRPr="004C59BB">
        <w:rPr>
          <w:color w:val="0000FF"/>
        </w:rPr>
        <w:t xml:space="preserve">II </w:t>
      </w:r>
      <w:r w:rsidRPr="004C59BB">
        <w:rPr>
          <w:color w:val="0000FF"/>
          <w:lang w:val="ru-RU"/>
        </w:rPr>
        <w:t>tali sa mga Heretikal ug Orthodox nga Eskuela, sa Chr. Cht. 1846, 1, 376).</w:t>
      </w:r>
    </w:p>
  </w:footnote>
  <w:footnote w:id="230">
    <w:p w14:paraId="4A035214" w14:textId="77777777" w:rsidR="00C339E5" w:rsidRPr="004C59BB" w:rsidRDefault="00C339E5">
      <w:pPr>
        <w:pStyle w:val="FootnoteText"/>
        <w:rPr>
          <w:color w:val="0000FF"/>
          <w:lang w:val="ru-RU"/>
        </w:rPr>
      </w:pPr>
      <w:r w:rsidRPr="004C59BB">
        <w:rPr>
          <w:rStyle w:val="FootnoteReference"/>
          <w:color w:val="0000FF"/>
        </w:rPr>
        <w:footnoteRef/>
      </w:r>
      <w:r w:rsidRPr="004C59BB">
        <w:rPr>
          <w:color w:val="0000FF"/>
          <w:lang w:val="ru-RU"/>
        </w:rPr>
        <w:t xml:space="preserve"> Tan-awa ang maong pahayag ni San Basilio ang Dako, nga gisang-athugan sa nota 227. Si San Cirilo sa Alexandria usab miingon: "Ang pag-ingon nga ang unod nabag-o ngadto sa pagka-Diyosnon, o nga ang Pulong nabag-o ngadto sa kinaiya sa unod, pareho nga walay </w:t>
      </w:r>
      <w:r w:rsidR="005666A3" w:rsidRPr="004C59BB">
        <w:rPr>
          <w:color w:val="0000FF"/>
          <w:lang w:val="ru-RU"/>
        </w:rPr>
        <w:t xml:space="preserve">pulos" </w:t>
      </w:r>
      <w:r w:rsidRPr="004C59BB">
        <w:rPr>
          <w:color w:val="0000FF"/>
          <w:lang w:val="ru-RU"/>
        </w:rPr>
        <w:t>(</w:t>
      </w:r>
      <w:r w:rsidRPr="004C59BB">
        <w:rPr>
          <w:color w:val="0000FF"/>
        </w:rPr>
        <w:t>Epist</w:t>
      </w:r>
      <w:r w:rsidRPr="004C59BB">
        <w:rPr>
          <w:color w:val="0000FF"/>
          <w:lang w:val="ru-RU"/>
        </w:rPr>
        <w:t xml:space="preserve">. </w:t>
      </w:r>
      <w:r w:rsidRPr="004C59BB">
        <w:rPr>
          <w:color w:val="0000FF"/>
        </w:rPr>
        <w:t>ad Success</w:t>
      </w:r>
      <w:r w:rsidRPr="004C59BB">
        <w:rPr>
          <w:color w:val="0000FF"/>
          <w:lang w:val="ru-RU"/>
        </w:rPr>
        <w:t xml:space="preserve">., </w:t>
      </w:r>
      <w:r w:rsidRPr="004C59BB">
        <w:rPr>
          <w:color w:val="0000FF"/>
        </w:rPr>
        <w:t>Opp</w:t>
      </w:r>
      <w:r w:rsidRPr="004C59BB">
        <w:rPr>
          <w:color w:val="0000FF"/>
          <w:lang w:val="ru-RU"/>
        </w:rPr>
        <w:t xml:space="preserve">. </w:t>
      </w:r>
      <w:r w:rsidRPr="004C59BB">
        <w:rPr>
          <w:color w:val="0000FF"/>
        </w:rPr>
        <w:t>Vol</w:t>
      </w:r>
      <w:r w:rsidRPr="004C59BB">
        <w:rPr>
          <w:color w:val="0000FF"/>
          <w:lang w:val="ru-RU"/>
        </w:rPr>
        <w:t xml:space="preserve">. </w:t>
      </w:r>
      <w:r w:rsidRPr="004C59BB">
        <w:rPr>
          <w:color w:val="0000FF"/>
        </w:rPr>
        <w:t>V</w:t>
      </w:r>
      <w:r w:rsidRPr="004C59BB">
        <w:rPr>
          <w:color w:val="0000FF"/>
          <w:lang w:val="ru-RU"/>
        </w:rPr>
        <w:t xml:space="preserve">, </w:t>
      </w:r>
      <w:r w:rsidRPr="004C59BB">
        <w:rPr>
          <w:color w:val="0000FF"/>
        </w:rPr>
        <w:t>par</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p</w:t>
      </w:r>
      <w:r w:rsidRPr="004C59BB">
        <w:rPr>
          <w:color w:val="0000FF"/>
          <w:lang w:val="ru-RU"/>
        </w:rPr>
        <w:t>. 140).</w:t>
      </w:r>
    </w:p>
  </w:footnote>
  <w:footnote w:id="231">
    <w:p w14:paraId="7C7094B7" w14:textId="77777777" w:rsidR="00C339E5" w:rsidRPr="004C59BB" w:rsidRDefault="00C339E5">
      <w:pPr>
        <w:pStyle w:val="FootnoteText"/>
        <w:rPr>
          <w:color w:val="0000FF"/>
          <w:lang w:val="ru-RU"/>
        </w:rPr>
      </w:pPr>
      <w:r w:rsidRPr="004C59BB">
        <w:rPr>
          <w:rStyle w:val="FootnoteReference"/>
          <w:color w:val="0000FF"/>
        </w:rPr>
        <w:footnoteRef/>
      </w:r>
      <w:r w:rsidRPr="004C59BB">
        <w:rPr>
          <w:color w:val="0000FF"/>
          <w:lang w:val="ru-RU"/>
        </w:rPr>
        <w:t xml:space="preserve"> Sama sa dugang pahayag ni San León bahin kang Eutyches: 'Tungod kay buta siya sa kinaiyahan sa lawas ni Kristo, kinahanglan nga buta usab siya sa Iyang pag-antos. Kay kung dili niya tan-awon ang krus sa Ginoo nga usa ka ilusyon, apan sa sukwahi, walay duhaduha nga ang pag-antos nga iyang gisagubang alang sa kaluwasan sa kalibutan tinuod nga pag-antos: nan, sa pagdawat niya sa kamatayon, kinahanglan usab niyang dawaton ang unod. Ayaw niya isulti nga ang tawo nga iyang giila nga nag-antos dili gikan sa atong kinaiyahan: kay ang pagdumili sa tinuod nga unod mao usab ang pagdumili sa pag-antos sa unod. Karon, kon gidawat niya ang Kristohanong pagtuo ug dili niya pasagdan ang pagpangwali sa Ebanghelyo, hunahunaa niya: unsang klase nga kinaiyahan, nga gipako sa mga pako, ang gibitay sa krus? Maghunahuna siya: sa dihang gilansang sa sundalo ang kilid sa gipako sa krus pinaagi sa iyang bangkaw, gikan asa misibog ang dugo ug tubig aron hugasan ug palamnan ang Simbahan sa Dios pinaagi sa usa ka paliguan ug usa ka kopa?</w:t>
      </w:r>
      <w:r w:rsidR="005666A3" w:rsidRPr="004C59BB">
        <w:rPr>
          <w:color w:val="0000FF"/>
          <w:lang w:val="ru-RU"/>
        </w:rPr>
        <w:t xml:space="preserve">" </w:t>
      </w:r>
      <w:r w:rsidRPr="004C59BB">
        <w:rPr>
          <w:color w:val="0000FF"/>
          <w:lang w:val="ru-RU"/>
        </w:rPr>
        <w:t xml:space="preserve">(Epistula kang Flavius, sa Chr. Readings 1841, </w:t>
      </w:r>
      <w:r w:rsidRPr="004C59BB">
        <w:rPr>
          <w:color w:val="0000FF"/>
        </w:rPr>
        <w:t>I</w:t>
      </w:r>
      <w:r w:rsidRPr="004C59BB">
        <w:rPr>
          <w:color w:val="0000FF"/>
          <w:lang w:val="ru-RU"/>
        </w:rPr>
        <w:t>, 160–161).</w:t>
      </w:r>
    </w:p>
  </w:footnote>
  <w:footnote w:id="232">
    <w:p w14:paraId="06062D51" w14:textId="77777777" w:rsidR="0099729A" w:rsidRPr="004C59BB" w:rsidRDefault="0099729A">
      <w:pPr>
        <w:pStyle w:val="FootnoteText"/>
        <w:rPr>
          <w:color w:val="0000FF"/>
        </w:rPr>
      </w:pPr>
      <w:r w:rsidRPr="004C59BB">
        <w:rPr>
          <w:rStyle w:val="FootnoteReference"/>
          <w:color w:val="0000FF"/>
        </w:rPr>
        <w:footnoteRef/>
      </w:r>
      <w:r w:rsidRPr="004C59BB">
        <w:rPr>
          <w:color w:val="0000FF"/>
          <w:lang w:val="ru-RU"/>
        </w:rPr>
        <w:t xml:space="preserve"> Epistola kang Cleodon, </w:t>
      </w:r>
      <w:r w:rsidRPr="004C59BB">
        <w:rPr>
          <w:color w:val="0000FF"/>
        </w:rPr>
        <w:t>I</w:t>
      </w:r>
      <w:r w:rsidRPr="004C59BB">
        <w:rPr>
          <w:color w:val="0000FF"/>
          <w:lang w:val="ru-RU"/>
        </w:rPr>
        <w:t xml:space="preserve">, sa The Works of the Holy Fathers, </w:t>
      </w:r>
      <w:r w:rsidRPr="004C59BB">
        <w:rPr>
          <w:color w:val="0000FF"/>
        </w:rPr>
        <w:t>IV</w:t>
      </w:r>
      <w:r w:rsidRPr="004C59BB">
        <w:rPr>
          <w:color w:val="0000FF"/>
          <w:lang w:val="ru-RU"/>
        </w:rPr>
        <w:t xml:space="preserve">, 197. Si San Atanasio usab miingon: </w:t>
      </w:r>
      <w:r w:rsidRPr="004C59BB">
        <w:rPr>
          <w:color w:val="0000FF"/>
        </w:rPr>
        <w:t>'Kay ang panaghiusa sa unod uban sa pagka-Diyos sa Pulong nahitabo sukad pa sa sabakan</w:t>
      </w:r>
      <w:r w:rsidRPr="004C59BB">
        <w:rPr>
          <w:color w:val="0000FF"/>
          <w:lang w:val="ru-RU"/>
        </w:rPr>
        <w:t>' (</w:t>
      </w:r>
      <w:r w:rsidRPr="004C59BB">
        <w:rPr>
          <w:color w:val="0000FF"/>
        </w:rPr>
        <w:t>Contr</w:t>
      </w:r>
      <w:r w:rsidRPr="004C59BB">
        <w:rPr>
          <w:color w:val="0000FF"/>
          <w:lang w:val="ru-RU"/>
        </w:rPr>
        <w:t xml:space="preserve">. </w:t>
      </w:r>
      <w:r w:rsidRPr="004C59BB">
        <w:rPr>
          <w:color w:val="0000FF"/>
        </w:rPr>
        <w:t>Apollinar. 1, n. 1).</w:t>
      </w:r>
    </w:p>
  </w:footnote>
  <w:footnote w:id="233">
    <w:p w14:paraId="36052137" w14:textId="77777777" w:rsidR="0099729A" w:rsidRPr="004C59BB" w:rsidRDefault="0099729A">
      <w:pPr>
        <w:pStyle w:val="FootnoteText"/>
        <w:rPr>
          <w:color w:val="0000FF"/>
          <w:lang w:val="ru-RU"/>
        </w:rPr>
      </w:pPr>
      <w:r w:rsidRPr="004C59BB">
        <w:rPr>
          <w:rStyle w:val="FootnoteReference"/>
          <w:color w:val="0000FF"/>
        </w:rPr>
        <w:footnoteRef/>
      </w:r>
      <w:r w:rsidRPr="004C59BB">
        <w:rPr>
          <w:color w:val="0000FF"/>
        </w:rPr>
        <w:t xml:space="preserve"> Epistola 1 kang Nestorius, sa Bin. *Concil. Ephes.*, bahin II, akto 1, p. 121; cf. *Opp. S. Cyrill.*</w:t>
      </w:r>
      <w:r w:rsidRPr="004C59BB">
        <w:rPr>
          <w:color w:val="0000FF"/>
          <w:lang w:val="ru-RU"/>
        </w:rPr>
        <w:t>,</w:t>
      </w:r>
      <w:r w:rsidRPr="004C59BB">
        <w:rPr>
          <w:color w:val="0000FF"/>
        </w:rPr>
        <w:t xml:space="preserve"> vol</w:t>
      </w:r>
      <w:r w:rsidRPr="004C59BB">
        <w:rPr>
          <w:color w:val="0000FF"/>
          <w:lang w:val="ru-RU"/>
        </w:rPr>
        <w:t xml:space="preserve">. </w:t>
      </w:r>
      <w:r w:rsidRPr="004C59BB">
        <w:rPr>
          <w:color w:val="0000FF"/>
        </w:rPr>
        <w:t>V</w:t>
      </w:r>
      <w:r w:rsidRPr="004C59BB">
        <w:rPr>
          <w:color w:val="0000FF"/>
          <w:lang w:val="ru-RU"/>
        </w:rPr>
        <w:t xml:space="preserve">, bahin </w:t>
      </w:r>
      <w:r w:rsidRPr="004C59BB">
        <w:rPr>
          <w:color w:val="0000FF"/>
        </w:rPr>
        <w:t>II</w:t>
      </w:r>
      <w:r w:rsidRPr="004C59BB">
        <w:rPr>
          <w:color w:val="0000FF"/>
          <w:lang w:val="ru-RU"/>
        </w:rPr>
        <w:t xml:space="preserve">, </w:t>
      </w:r>
      <w:r w:rsidRPr="004C59BB">
        <w:rPr>
          <w:color w:val="0000FF"/>
        </w:rPr>
        <w:t>p</w:t>
      </w:r>
      <w:r w:rsidRPr="004C59BB">
        <w:rPr>
          <w:color w:val="0000FF"/>
          <w:lang w:val="ru-RU"/>
        </w:rPr>
        <w:t xml:space="preserve">. 23, </w:t>
      </w:r>
      <w:r w:rsidRPr="004C59BB">
        <w:rPr>
          <w:color w:val="0000FF"/>
        </w:rPr>
        <w:t>Lutet</w:t>
      </w:r>
      <w:r w:rsidRPr="004C59BB">
        <w:rPr>
          <w:color w:val="0000FF"/>
          <w:lang w:val="ru-RU"/>
        </w:rPr>
        <w:t>. 1639.</w:t>
      </w:r>
    </w:p>
  </w:footnote>
  <w:footnote w:id="234">
    <w:p w14:paraId="7DD81BEF" w14:textId="77777777" w:rsidR="0099729A" w:rsidRPr="004C59BB" w:rsidRDefault="0099729A">
      <w:pPr>
        <w:pStyle w:val="FootnoteText"/>
        <w:rPr>
          <w:color w:val="0000FF"/>
          <w:lang w:val="ru-RU"/>
        </w:rPr>
      </w:pPr>
      <w:r w:rsidRPr="004C59BB">
        <w:rPr>
          <w:rStyle w:val="FootnoteReference"/>
          <w:color w:val="0000FF"/>
        </w:rPr>
        <w:footnoteRef/>
      </w:r>
      <w:r w:rsidRPr="004C59BB">
        <w:rPr>
          <w:color w:val="0000FF"/>
          <w:lang w:val="ru-RU"/>
        </w:rPr>
        <w:t xml:space="preserve"> Dayalogo </w:t>
      </w:r>
      <w:r w:rsidRPr="004C59BB">
        <w:rPr>
          <w:color w:val="0000FF"/>
        </w:rPr>
        <w:t xml:space="preserve">II </w:t>
      </w:r>
      <w:r w:rsidRPr="004C59BB">
        <w:rPr>
          <w:color w:val="0000FF"/>
          <w:lang w:val="ru-RU"/>
        </w:rPr>
        <w:t>tali sa Heretikal ug Ortodokso, sa Chr. Ch. 1846, 1, 371 ug 378.</w:t>
      </w:r>
    </w:p>
  </w:footnote>
  <w:footnote w:id="235">
    <w:p w14:paraId="66B4A1AC" w14:textId="77777777" w:rsidR="0099729A" w:rsidRPr="004C59BB" w:rsidRDefault="0099729A">
      <w:pPr>
        <w:pStyle w:val="FootnoteText"/>
        <w:rPr>
          <w:color w:val="0000FF"/>
          <w:lang w:val="ru-RU"/>
        </w:rPr>
      </w:pPr>
      <w:r w:rsidRPr="004C59BB">
        <w:rPr>
          <w:rStyle w:val="FootnoteReference"/>
          <w:color w:val="0000FF"/>
        </w:rPr>
        <w:footnoteRef/>
      </w:r>
      <w:r w:rsidRPr="004C59BB">
        <w:rPr>
          <w:color w:val="0000FF"/>
          <w:lang w:val="ru-RU"/>
        </w:rPr>
        <w:t xml:space="preserve"> Epistola ngadto sa mga Armenyo mahitungod sa Pagtuo, sa *Krònika ug mga Pagbasa* 1841, 1, 358–359.</w:t>
      </w:r>
    </w:p>
  </w:footnote>
  <w:footnote w:id="236">
    <w:p w14:paraId="3AAB3B72" w14:textId="77777777" w:rsidR="0099729A" w:rsidRPr="004C59BB" w:rsidRDefault="0099729A">
      <w:pPr>
        <w:pStyle w:val="FootnoteText"/>
        <w:rPr>
          <w:color w:val="0000FF"/>
        </w:rPr>
      </w:pPr>
      <w:r w:rsidRPr="004C59BB">
        <w:rPr>
          <w:rStyle w:val="FootnoteReference"/>
          <w:color w:val="0000FF"/>
        </w:rPr>
        <w:footnoteRef/>
      </w:r>
      <w:r w:rsidRPr="004C59BB">
        <w:rPr>
          <w:color w:val="0000FF"/>
          <w:lang w:val="ru-RU"/>
        </w:rPr>
        <w:t xml:space="preserve"> Eksaktong Pagpatin-aw sa Ortodoksong Pagtuo, </w:t>
      </w:r>
      <w:r w:rsidRPr="004C59BB">
        <w:rPr>
          <w:color w:val="0000FF"/>
        </w:rPr>
        <w:t>Bol</w:t>
      </w:r>
      <w:r w:rsidRPr="004C59BB">
        <w:rPr>
          <w:color w:val="0000FF"/>
          <w:lang w:val="ru-RU"/>
        </w:rPr>
        <w:t>. III, Kabanata 2, p. 139</w:t>
      </w:r>
      <w:r w:rsidRPr="004C59BB">
        <w:rPr>
          <w:color w:val="0000FF"/>
        </w:rPr>
        <w:t>. Tan-awa usab si Pablo sa Emis, Homilía sa Pagkahimugso sa Ginoo (sa Mai VII, 1, 209); Augustine, Batok sa mga Sermon sa Arian, n. 6.</w:t>
      </w:r>
    </w:p>
  </w:footnote>
  <w:footnote w:id="237">
    <w:p w14:paraId="561456D6" w14:textId="77777777" w:rsidR="00011518" w:rsidRPr="004C59BB" w:rsidRDefault="00011518">
      <w:pPr>
        <w:pStyle w:val="FootnoteText"/>
        <w:rPr>
          <w:color w:val="0000FF"/>
        </w:rPr>
      </w:pPr>
      <w:r w:rsidRPr="004C59BB">
        <w:rPr>
          <w:rStyle w:val="FootnoteReference"/>
          <w:color w:val="0000FF"/>
        </w:rPr>
        <w:footnoteRef/>
      </w:r>
      <w:r w:rsidRPr="004C59BB">
        <w:rPr>
          <w:color w:val="0000FF"/>
        </w:rPr>
        <w:t xml:space="preserve"> Contr. Apollinar. 1, n. 18; 11, n. 14, 15; ad Epictet. Corinth. n. 5, 10.</w:t>
      </w:r>
    </w:p>
  </w:footnote>
  <w:footnote w:id="238">
    <w:p w14:paraId="65542216" w14:textId="77777777" w:rsidR="00011518" w:rsidRPr="004C59BB" w:rsidRDefault="00011518">
      <w:pPr>
        <w:pStyle w:val="FootnoteText"/>
        <w:rPr>
          <w:color w:val="0000FF"/>
          <w:lang w:val="ru-RU"/>
        </w:rPr>
      </w:pPr>
      <w:r w:rsidRPr="004C59BB">
        <w:rPr>
          <w:rStyle w:val="FootnoteReference"/>
          <w:color w:val="0000FF"/>
        </w:rPr>
        <w:footnoteRef/>
      </w:r>
      <w:r w:rsidRPr="004C59BB">
        <w:rPr>
          <w:color w:val="0000FF"/>
        </w:rPr>
        <w:t xml:space="preserve"> Greg. Nyss. *In Christi Resurrectionem*, Orat. 1, p. 392, Vol. III, ed. Morel</w:t>
      </w:r>
      <w:r w:rsidRPr="004C59BB">
        <w:rPr>
          <w:color w:val="0000FF"/>
          <w:lang w:val="ru-RU"/>
        </w:rPr>
        <w:t xml:space="preserve">., in </w:t>
      </w:r>
      <w:r w:rsidRPr="004C59BB">
        <w:rPr>
          <w:color w:val="0000FF"/>
        </w:rPr>
        <w:t>*Xp*</w:t>
      </w:r>
      <w:r w:rsidRPr="004C59BB">
        <w:rPr>
          <w:color w:val="0000FF"/>
          <w:lang w:val="ru-RU"/>
        </w:rPr>
        <w:t xml:space="preserve">, Part 1841, 11, 25 ff.; Theodoret. Usa ka Mubo nga Eksposisyon sa mga Banal nga Dogma, kabanata 15: 'Ang Pagkadiyos wala mabulag gikan sa pagkatawo bisan pa sa krus o sa </w:t>
      </w:r>
      <w:r w:rsidR="005666A3" w:rsidRPr="004C59BB">
        <w:rPr>
          <w:color w:val="0000FF"/>
          <w:lang w:val="ru-RU"/>
        </w:rPr>
        <w:t xml:space="preserve">lubnganan' </w:t>
      </w:r>
      <w:r w:rsidRPr="004C59BB">
        <w:rPr>
          <w:color w:val="0000FF"/>
          <w:lang w:val="ru-RU"/>
        </w:rPr>
        <w:t xml:space="preserve">(Chron. Readings 1844, </w:t>
      </w:r>
      <w:r w:rsidRPr="004C59BB">
        <w:rPr>
          <w:color w:val="0000FF"/>
        </w:rPr>
        <w:t>IV</w:t>
      </w:r>
      <w:r w:rsidRPr="004C59BB">
        <w:rPr>
          <w:color w:val="0000FF"/>
          <w:lang w:val="ru-RU"/>
        </w:rPr>
        <w:t>, p. 330).</w:t>
      </w:r>
    </w:p>
  </w:footnote>
  <w:footnote w:id="239">
    <w:p w14:paraId="67AC97BB" w14:textId="77777777" w:rsidR="00011518" w:rsidRPr="004C59BB" w:rsidRDefault="00011518">
      <w:pPr>
        <w:pStyle w:val="FootnoteText"/>
        <w:rPr>
          <w:color w:val="0000FF"/>
          <w:lang w:val="ru-RU"/>
        </w:rPr>
      </w:pPr>
      <w:r w:rsidRPr="004C59BB">
        <w:rPr>
          <w:rStyle w:val="FootnoteReference"/>
          <w:color w:val="0000FF"/>
        </w:rPr>
        <w:footnoteRef/>
      </w:r>
      <w:r w:rsidRPr="004C59BB">
        <w:rPr>
          <w:color w:val="0000FF"/>
          <w:lang w:val="ru-RU"/>
        </w:rPr>
        <w:t xml:space="preserve"> Husto nga Pagpatin-aw sa Ortodoksong Pagtuo, </w:t>
      </w:r>
      <w:r w:rsidRPr="004C59BB">
        <w:rPr>
          <w:color w:val="0000FF"/>
        </w:rPr>
        <w:t>bol</w:t>
      </w:r>
      <w:r w:rsidRPr="004C59BB">
        <w:rPr>
          <w:color w:val="0000FF"/>
          <w:lang w:val="ru-RU"/>
        </w:rPr>
        <w:t>.</w:t>
      </w:r>
      <w:r w:rsidRPr="004C59BB">
        <w:rPr>
          <w:color w:val="0000FF"/>
        </w:rPr>
        <w:t xml:space="preserve"> III</w:t>
      </w:r>
      <w:r w:rsidRPr="004C59BB">
        <w:rPr>
          <w:color w:val="0000FF"/>
          <w:lang w:val="ru-RU"/>
        </w:rPr>
        <w:t>, kabanata 27, p. 218.</w:t>
      </w:r>
    </w:p>
  </w:footnote>
  <w:footnote w:id="240">
    <w:p w14:paraId="6345D6CB" w14:textId="77777777" w:rsidR="00011518" w:rsidRPr="004C59BB" w:rsidRDefault="00011518">
      <w:pPr>
        <w:pStyle w:val="FootnoteText"/>
        <w:rPr>
          <w:color w:val="0000FF"/>
          <w:lang w:val="ru-RU"/>
        </w:rPr>
      </w:pPr>
      <w:r w:rsidRPr="004C59BB">
        <w:rPr>
          <w:rStyle w:val="FootnoteReference"/>
          <w:color w:val="0000FF"/>
        </w:rPr>
        <w:footnoteRef/>
      </w:r>
      <w:r w:rsidRPr="004C59BB">
        <w:rPr>
          <w:color w:val="0000FF"/>
          <w:lang w:val="ru-RU"/>
        </w:rPr>
        <w:t xml:space="preserve"> Epistula kang Cleodonius 1, sa The Works of the Holy Fathers, </w:t>
      </w:r>
      <w:r w:rsidRPr="004C59BB">
        <w:rPr>
          <w:color w:val="0000FF"/>
        </w:rPr>
        <w:t>vol. IV</w:t>
      </w:r>
      <w:r w:rsidRPr="004C59BB">
        <w:rPr>
          <w:color w:val="0000FF"/>
          <w:lang w:val="ru-RU"/>
        </w:rPr>
        <w:t>, pp. 198–199.</w:t>
      </w:r>
    </w:p>
  </w:footnote>
  <w:footnote w:id="241">
    <w:p w14:paraId="094E1F3D" w14:textId="77777777" w:rsidR="00230C5F" w:rsidRPr="004C59BB" w:rsidRDefault="00230C5F">
      <w:pPr>
        <w:pStyle w:val="FootnoteText"/>
        <w:rPr>
          <w:color w:val="0000FF"/>
        </w:rPr>
      </w:pPr>
      <w:r w:rsidRPr="004C59BB">
        <w:rPr>
          <w:rStyle w:val="FootnoteReference"/>
          <w:color w:val="0000FF"/>
        </w:rPr>
        <w:footnoteRef/>
      </w:r>
      <w:r w:rsidRPr="004C59BB">
        <w:rPr>
          <w:color w:val="0000FF"/>
          <w:lang w:val="ru-RU"/>
        </w:rPr>
        <w:t xml:space="preserve"> Sa Griyego: </w:t>
      </w:r>
      <w:r w:rsidRPr="004C59BB">
        <w:rPr>
          <w:color w:val="0000FF"/>
        </w:rPr>
        <w:t xml:space="preserve">ίδιοποίησις </w:t>
      </w:r>
      <w:r w:rsidRPr="004C59BB">
        <w:rPr>
          <w:color w:val="0000FF"/>
          <w:lang w:val="ru-RU"/>
        </w:rPr>
        <w:t>(</w:t>
      </w:r>
      <w:r w:rsidRPr="004C59BB">
        <w:rPr>
          <w:color w:val="0000FF"/>
        </w:rPr>
        <w:t>Cyril sa Alexandria</w:t>
      </w:r>
      <w:r w:rsidRPr="004C59BB">
        <w:rPr>
          <w:color w:val="0000FF"/>
          <w:lang w:val="ru-RU"/>
        </w:rPr>
        <w:t xml:space="preserve">, Epistula </w:t>
      </w:r>
      <w:r w:rsidRPr="004C59BB">
        <w:rPr>
          <w:color w:val="0000FF"/>
        </w:rPr>
        <w:t>XXIX</w:t>
      </w:r>
      <w:r w:rsidRPr="004C59BB">
        <w:rPr>
          <w:color w:val="0000FF"/>
          <w:lang w:val="ru-RU"/>
        </w:rPr>
        <w:t xml:space="preserve">), </w:t>
      </w:r>
      <w:r w:rsidRPr="004C59BB">
        <w:rPr>
          <w:color w:val="0000FF"/>
        </w:rPr>
        <w:t xml:space="preserve">κοινοποίησις </w:t>
      </w:r>
      <w:r w:rsidRPr="004C59BB">
        <w:rPr>
          <w:color w:val="0000FF"/>
          <w:lang w:val="ru-RU"/>
        </w:rPr>
        <w:t>(</w:t>
      </w:r>
      <w:r w:rsidRPr="004C59BB">
        <w:rPr>
          <w:color w:val="0000FF"/>
        </w:rPr>
        <w:t>ibid</w:t>
      </w:r>
      <w:r w:rsidRPr="004C59BB">
        <w:rPr>
          <w:color w:val="0000FF"/>
          <w:lang w:val="ru-RU"/>
        </w:rPr>
        <w:t xml:space="preserve">. </w:t>
      </w:r>
      <w:r w:rsidRPr="004C59BB">
        <w:rPr>
          <w:color w:val="0000FF"/>
        </w:rPr>
        <w:t>X</w:t>
      </w:r>
      <w:r w:rsidRPr="004C59BB">
        <w:rPr>
          <w:color w:val="0000FF"/>
          <w:lang w:val="ru-RU"/>
        </w:rPr>
        <w:t>),</w:t>
      </w:r>
      <w:r w:rsidRPr="004C59BB">
        <w:rPr>
          <w:color w:val="0000FF"/>
        </w:rPr>
        <w:t xml:space="preserve"> άντίδοσις </w:t>
      </w:r>
      <w:r w:rsidRPr="004C59BB">
        <w:rPr>
          <w:color w:val="0000FF"/>
          <w:lang w:val="ru-RU"/>
        </w:rPr>
        <w:t>(</w:t>
      </w:r>
      <w:r w:rsidRPr="004C59BB">
        <w:rPr>
          <w:color w:val="0000FF"/>
        </w:rPr>
        <w:t>Juan sa Damascus, *De orthodoxa fide* III, 4); sa Latin: *communicatio idiomatum*.</w:t>
      </w:r>
    </w:p>
  </w:footnote>
  <w:footnote w:id="242">
    <w:p w14:paraId="15111372" w14:textId="77777777" w:rsidR="00230C5F" w:rsidRPr="004C59BB" w:rsidRDefault="00230C5F">
      <w:pPr>
        <w:pStyle w:val="FootnoteText"/>
        <w:rPr>
          <w:color w:val="0000FF"/>
        </w:rPr>
      </w:pPr>
      <w:r w:rsidRPr="004C59BB">
        <w:rPr>
          <w:rStyle w:val="FootnoteReference"/>
          <w:color w:val="0000FF"/>
        </w:rPr>
        <w:footnoteRef/>
      </w:r>
      <w:r w:rsidRPr="004C59BB">
        <w:rPr>
          <w:color w:val="0000FF"/>
        </w:rPr>
        <w:t xml:space="preserve"> Clem. Roman. Ep. 1 ngadto sa mga taga-Corinto, n. 2; Irem. adv. haer. III, 19; V, 1. 17; Hippol. adv. Noet. c. 18; Athanas. contr. Apollin. 1, 7; Epiphanius, *Haeresia* LXXVII, 26; Augustine, *Contra Sermones Arianorum*, n. 8; gisang-at sa *Octoechos*, vol. 1, fol. 54, 266, 283; vol. II, fol. 15, 76, 245, Moscow, 1838.</w:t>
      </w:r>
    </w:p>
  </w:footnote>
  <w:footnote w:id="243">
    <w:p w14:paraId="4B23BD4D" w14:textId="77777777" w:rsidR="00230C5F" w:rsidRPr="004C59BB" w:rsidRDefault="00230C5F">
      <w:pPr>
        <w:pStyle w:val="FootnoteText"/>
        <w:rPr>
          <w:color w:val="0000FF"/>
          <w:lang w:val="el-GR"/>
        </w:rPr>
      </w:pPr>
      <w:r w:rsidRPr="004C59BB">
        <w:rPr>
          <w:rStyle w:val="FootnoteReference"/>
          <w:color w:val="0000FF"/>
        </w:rPr>
        <w:footnoteRef/>
      </w:r>
      <w:r w:rsidRPr="004C59BB">
        <w:rPr>
          <w:color w:val="0000FF"/>
        </w:rPr>
        <w:t xml:space="preserve"> Epist. ad Theoph. Alex., Opp. Vol. II, p. 697, Paris,</w:t>
      </w:r>
      <w:r w:rsidRPr="004C59BB">
        <w:rPr>
          <w:color w:val="0000FF"/>
          <w:lang w:val="el-GR"/>
        </w:rPr>
        <w:t xml:space="preserve"> 1615. </w:t>
      </w:r>
      <w:r w:rsidRPr="004C59BB">
        <w:rPr>
          <w:color w:val="0000FF"/>
        </w:rPr>
        <w:t xml:space="preserve">Sa susama, namatikdan ni </w:t>
      </w:r>
      <w:r w:rsidRPr="004C59BB">
        <w:rPr>
          <w:color w:val="0000FF"/>
          <w:lang w:val="el-GR"/>
        </w:rPr>
        <w:t xml:space="preserve">Banal nga </w:t>
      </w:r>
      <w:r w:rsidRPr="004C59BB">
        <w:rPr>
          <w:color w:val="0000FF"/>
        </w:rPr>
        <w:t>Theodoret</w:t>
      </w:r>
      <w:r w:rsidRPr="004C59BB">
        <w:rPr>
          <w:color w:val="0000FF"/>
          <w:lang w:val="el-GR"/>
        </w:rPr>
        <w:t>: 'Kay ang panaghiusa naghimo sa mga ngalan nga komon, apan dili kini makalibog sa pagka-komon sa mga ngalan' (</w:t>
      </w:r>
      <w:r w:rsidRPr="004C59BB">
        <w:rPr>
          <w:color w:val="0000FF"/>
        </w:rPr>
        <w:t>Epist</w:t>
      </w:r>
      <w:r w:rsidRPr="004C59BB">
        <w:rPr>
          <w:color w:val="0000FF"/>
          <w:lang w:val="el-GR"/>
        </w:rPr>
        <w:t xml:space="preserve">. </w:t>
      </w:r>
      <w:r w:rsidRPr="004C59BB">
        <w:rPr>
          <w:color w:val="0000FF"/>
        </w:rPr>
        <w:t xml:space="preserve">CXXVII </w:t>
      </w:r>
      <w:r w:rsidRPr="004C59BB">
        <w:rPr>
          <w:color w:val="0000FF"/>
          <w:lang w:val="el-GR"/>
        </w:rPr>
        <w:t xml:space="preserve">ad </w:t>
      </w:r>
      <w:r w:rsidRPr="004C59BB">
        <w:rPr>
          <w:color w:val="0000FF"/>
        </w:rPr>
        <w:t>Job</w:t>
      </w:r>
      <w:r w:rsidRPr="004C59BB">
        <w:rPr>
          <w:color w:val="0000FF"/>
          <w:lang w:val="el-GR"/>
        </w:rPr>
        <w:t xml:space="preserve">. </w:t>
      </w:r>
      <w:r w:rsidRPr="004C59BB">
        <w:rPr>
          <w:color w:val="0000FF"/>
        </w:rPr>
        <w:t>Archimandr</w:t>
      </w:r>
      <w:r w:rsidRPr="004C59BB">
        <w:rPr>
          <w:color w:val="0000FF"/>
          <w:lang w:val="el-GR"/>
        </w:rPr>
        <w:t>.).</w:t>
      </w:r>
    </w:p>
  </w:footnote>
  <w:footnote w:id="244">
    <w:p w14:paraId="3522185A" w14:textId="77777777" w:rsidR="00230C5F" w:rsidRPr="004C59BB" w:rsidRDefault="00230C5F">
      <w:pPr>
        <w:pStyle w:val="FootnoteText"/>
        <w:rPr>
          <w:color w:val="0000FF"/>
          <w:lang w:val="el-GR"/>
        </w:rPr>
      </w:pPr>
      <w:r w:rsidRPr="004C59BB">
        <w:rPr>
          <w:rStyle w:val="FootnoteReference"/>
          <w:color w:val="0000FF"/>
        </w:rPr>
        <w:footnoteRef/>
      </w:r>
      <w:r w:rsidRPr="004C59BB">
        <w:rPr>
          <w:color w:val="0000FF"/>
          <w:lang w:val="el-GR"/>
        </w:rPr>
        <w:t xml:space="preserve"> </w:t>
      </w:r>
      <w:r w:rsidRPr="004C59BB">
        <w:rPr>
          <w:color w:val="0000FF"/>
          <w:lang w:val="ru-RU"/>
        </w:rPr>
        <w:t xml:space="preserve">Eksaktong Pagpatin-aw </w:t>
      </w:r>
      <w:r w:rsidRPr="004C59BB">
        <w:rPr>
          <w:color w:val="0000FF"/>
          <w:lang w:val="el-GR"/>
        </w:rPr>
        <w:t xml:space="preserve">sa </w:t>
      </w:r>
      <w:r w:rsidRPr="004C59BB">
        <w:rPr>
          <w:color w:val="0000FF"/>
          <w:lang w:val="ru-RU"/>
        </w:rPr>
        <w:t>Ortodoksong Pagtuo</w:t>
      </w:r>
      <w:r w:rsidRPr="004C59BB">
        <w:rPr>
          <w:color w:val="0000FF"/>
          <w:lang w:val="el-GR"/>
        </w:rPr>
        <w:t xml:space="preserve">, </w:t>
      </w:r>
      <w:r w:rsidRPr="004C59BB">
        <w:rPr>
          <w:color w:val="0000FF"/>
        </w:rPr>
        <w:t>Bol. III</w:t>
      </w:r>
      <w:r w:rsidRPr="004C59BB">
        <w:rPr>
          <w:color w:val="0000FF"/>
          <w:lang w:val="el-GR"/>
        </w:rPr>
        <w:t xml:space="preserve">, Kabanata 4, </w:t>
      </w:r>
      <w:r w:rsidRPr="004C59BB">
        <w:rPr>
          <w:color w:val="0000FF"/>
          <w:lang w:val="ru-RU"/>
        </w:rPr>
        <w:t>pp</w:t>
      </w:r>
      <w:r w:rsidRPr="004C59BB">
        <w:rPr>
          <w:color w:val="0000FF"/>
          <w:lang w:val="el-GR"/>
        </w:rPr>
        <w:t>. 147–148.</w:t>
      </w:r>
    </w:p>
  </w:footnote>
  <w:footnote w:id="245">
    <w:p w14:paraId="780D0551" w14:textId="77777777" w:rsidR="00E73F0B" w:rsidRPr="004C59BB" w:rsidRDefault="00E73F0B" w:rsidP="00E73F0B">
      <w:pPr>
        <w:pStyle w:val="FootnoteText"/>
        <w:rPr>
          <w:color w:val="0000FF"/>
          <w:lang w:val="ru-RU"/>
        </w:rPr>
      </w:pPr>
      <w:r w:rsidRPr="004C59BB">
        <w:rPr>
          <w:rStyle w:val="FootnoteReference"/>
          <w:color w:val="0000FF"/>
        </w:rPr>
        <w:footnoteRef/>
      </w:r>
      <w:r w:rsidRPr="004C59BB">
        <w:rPr>
          <w:color w:val="0000FF"/>
          <w:lang w:val="ru-RU"/>
        </w:rPr>
        <w:t xml:space="preserve"> Juan sa Damasco, ibid., pp. 147, 149.</w:t>
      </w:r>
    </w:p>
  </w:footnote>
  <w:footnote w:id="246">
    <w:p w14:paraId="2691DF5A" w14:textId="77777777" w:rsidR="00E73F0B" w:rsidRPr="004C59BB" w:rsidRDefault="00E73F0B">
      <w:pPr>
        <w:pStyle w:val="FootnoteText"/>
        <w:rPr>
          <w:color w:val="0000FF"/>
          <w:lang w:val="ru-RU"/>
        </w:rPr>
      </w:pPr>
      <w:r w:rsidRPr="004C59BB">
        <w:rPr>
          <w:rStyle w:val="FootnoteReference"/>
          <w:color w:val="0000FF"/>
        </w:rPr>
        <w:footnoteRef/>
      </w:r>
      <w:r w:rsidRPr="004C59BB">
        <w:rPr>
          <w:color w:val="0000FF"/>
          <w:lang w:val="ru-RU"/>
        </w:rPr>
        <w:t xml:space="preserve"> O, ingon sa eskwelahan: 'ang komunyon sa mga kinaiya kang Kristo kinahanglan maila lamang </w:t>
      </w:r>
      <w:r w:rsidRPr="004C59BB">
        <w:rPr>
          <w:color w:val="0000FF"/>
        </w:rPr>
        <w:t>in concreto</w:t>
      </w:r>
      <w:r w:rsidRPr="004C59BB">
        <w:rPr>
          <w:color w:val="0000FF"/>
          <w:lang w:val="ru-RU"/>
        </w:rPr>
        <w:t xml:space="preserve">, nga mao, kon ang Iyang duha ka kinaiya giisip sa pagkahiusa sa Iyang Hipostasi, ug dili </w:t>
      </w:r>
      <w:r w:rsidRPr="004C59BB">
        <w:rPr>
          <w:color w:val="0000FF"/>
        </w:rPr>
        <w:t>in abstracto</w:t>
      </w:r>
      <w:r w:rsidRPr="004C59BB">
        <w:rPr>
          <w:color w:val="0000FF"/>
          <w:lang w:val="ru-RU"/>
        </w:rPr>
        <w:t>, kon ang mga kinaiya giisip nga bulag, gipabulag gikan sa pagkahiusa sa Iyang Hipostasi'.</w:t>
      </w:r>
    </w:p>
  </w:footnote>
  <w:footnote w:id="247">
    <w:p w14:paraId="45323AF7" w14:textId="77777777" w:rsidR="00E73F0B" w:rsidRPr="004C59BB" w:rsidRDefault="00E73F0B">
      <w:pPr>
        <w:pStyle w:val="FootnoteText"/>
        <w:rPr>
          <w:color w:val="0000FF"/>
          <w:lang w:val="ru-RU"/>
        </w:rPr>
      </w:pPr>
      <w:r w:rsidRPr="004C59BB">
        <w:rPr>
          <w:rStyle w:val="FootnoteReference"/>
          <w:color w:val="0000FF"/>
        </w:rPr>
        <w:footnoteRef/>
      </w:r>
      <w:r w:rsidRPr="004C59BB">
        <w:rPr>
          <w:color w:val="0000FF"/>
          <w:lang w:val="ru-RU"/>
        </w:rPr>
        <w:t xml:space="preserve"> Eksaktong Pagpatin-aw sa mga Artikulo sa Pagtuo, </w:t>
      </w:r>
      <w:r w:rsidRPr="004C59BB">
        <w:rPr>
          <w:color w:val="0000FF"/>
        </w:rPr>
        <w:t>Bol. III</w:t>
      </w:r>
      <w:r w:rsidRPr="004C59BB">
        <w:rPr>
          <w:color w:val="0000FF"/>
          <w:lang w:val="ru-RU"/>
        </w:rPr>
        <w:t>, Kapitulo 17, pp. 197–198.</w:t>
      </w:r>
    </w:p>
  </w:footnote>
  <w:footnote w:id="248">
    <w:p w14:paraId="330CE335" w14:textId="77777777" w:rsidR="00E73F0B" w:rsidRPr="004C59BB" w:rsidRDefault="00E73F0B">
      <w:pPr>
        <w:pStyle w:val="FootnoteText"/>
        <w:rPr>
          <w:color w:val="0000FF"/>
          <w:lang w:val="ru-RU"/>
        </w:rPr>
      </w:pPr>
      <w:r w:rsidRPr="004C59BB">
        <w:rPr>
          <w:rStyle w:val="FootnoteReference"/>
          <w:color w:val="0000FF"/>
        </w:rPr>
        <w:footnoteRef/>
      </w:r>
      <w:r w:rsidRPr="004C59BB">
        <w:rPr>
          <w:color w:val="0000FF"/>
          <w:lang w:val="ru-RU"/>
        </w:rPr>
        <w:t xml:space="preserve"> Ang doktrina sa mga Luterohon bahin sa pagka-an-an-an ni Hesukristo sa Iyang hingpit nga tawhanong kinaiyahan supak sa: (a) Balaang Kasulatan: Mat. 28:5–6; Mar. 16:6; Luc. 24:6; Juan 11:15, 21; Buh. 1:11;</w:t>
      </w:r>
      <w:r w:rsidR="00EC3177" w:rsidRPr="004C59BB">
        <w:rPr>
          <w:color w:val="0000FF"/>
          <w:lang w:val="ru-RU"/>
        </w:rPr>
        <w:t xml:space="preserve"> </w:t>
      </w:r>
      <w:r w:rsidRPr="004C59BB">
        <w:rPr>
          <w:color w:val="0000FF"/>
          <w:lang w:val="ru-RU"/>
        </w:rPr>
        <w:t xml:space="preserve">3:21 ug uban pa; b) ang mga pagtulon-an </w:t>
      </w:r>
      <w:r w:rsidRPr="004C59BB">
        <w:rPr>
          <w:color w:val="0000FF"/>
        </w:rPr>
        <w:t>sa Ikatulo</w:t>
      </w:r>
      <w:r w:rsidRPr="004C59BB">
        <w:rPr>
          <w:color w:val="0000FF"/>
          <w:lang w:val="ru-RU"/>
        </w:rPr>
        <w:t xml:space="preserve">, </w:t>
      </w:r>
      <w:r w:rsidRPr="004C59BB">
        <w:rPr>
          <w:color w:val="0000FF"/>
        </w:rPr>
        <w:t>Ika-upat</w:t>
      </w:r>
      <w:r w:rsidRPr="004C59BB">
        <w:rPr>
          <w:color w:val="0000FF"/>
          <w:lang w:val="ru-RU"/>
        </w:rPr>
        <w:t xml:space="preserve">, </w:t>
      </w:r>
      <w:r w:rsidRPr="004C59BB">
        <w:rPr>
          <w:color w:val="0000FF"/>
        </w:rPr>
        <w:t xml:space="preserve">Ikalima </w:t>
      </w:r>
      <w:r w:rsidRPr="004C59BB">
        <w:rPr>
          <w:color w:val="0000FF"/>
          <w:lang w:val="ru-RU"/>
        </w:rPr>
        <w:t xml:space="preserve">ug Ika-unom nga Ekumenikal nga Konseho, nga nag-ila nga ang duha ka kinaiyahan sa Kristo nagkahiusa nga dili mapabulag ug dili mabungkag, samtang gipreserbar ang kinaiya sa matag-usa; ug ingon usab ang Ikapitong Ekumenikal nga Konseho, nga nagkondena sa mga ikonoklasta nga nagtan-aw sa unod sa Kristo nga dili mailhan o walay utlanan; c) sa katapusan, ang pagtulon-an sa mga Balaang Amahan… (Alang sa ilang mga testimonya, ingon man sa usa ka detalyadong pagsusi sa maong pagtulon-an sa mga Luteroano nga nahisgutan na, tan-awa si Theophan Prokopovich – </w:t>
      </w:r>
      <w:r w:rsidRPr="004C59BB">
        <w:rPr>
          <w:color w:val="0000FF"/>
        </w:rPr>
        <w:t>*Theolog</w:t>
      </w:r>
      <w:r w:rsidRPr="004C59BB">
        <w:rPr>
          <w:color w:val="0000FF"/>
          <w:lang w:val="ru-RU"/>
        </w:rPr>
        <w:t xml:space="preserve">.* </w:t>
      </w:r>
      <w:r w:rsidRPr="004C59BB">
        <w:rPr>
          <w:color w:val="0000FF"/>
        </w:rPr>
        <w:t>vol</w:t>
      </w:r>
      <w:r w:rsidRPr="004C59BB">
        <w:rPr>
          <w:color w:val="0000FF"/>
          <w:lang w:val="ru-RU"/>
        </w:rPr>
        <w:t xml:space="preserve">. </w:t>
      </w:r>
      <w:r w:rsidRPr="004C59BB">
        <w:rPr>
          <w:color w:val="0000FF"/>
        </w:rPr>
        <w:t>III</w:t>
      </w:r>
      <w:r w:rsidRPr="004C59BB">
        <w:rPr>
          <w:color w:val="0000FF"/>
          <w:lang w:val="ru-RU"/>
        </w:rPr>
        <w:t xml:space="preserve">, </w:t>
      </w:r>
      <w:r w:rsidRPr="004C59BB">
        <w:rPr>
          <w:color w:val="0000FF"/>
        </w:rPr>
        <w:t>lib</w:t>
      </w:r>
      <w:r w:rsidRPr="004C59BB">
        <w:rPr>
          <w:color w:val="0000FF"/>
          <w:lang w:val="ru-RU"/>
        </w:rPr>
        <w:t xml:space="preserve">. </w:t>
      </w:r>
      <w:r w:rsidRPr="004C59BB">
        <w:rPr>
          <w:color w:val="0000FF"/>
        </w:rPr>
        <w:t>IX</w:t>
      </w:r>
      <w:r w:rsidRPr="004C59BB">
        <w:rPr>
          <w:color w:val="0000FF"/>
          <w:lang w:val="ru-RU"/>
        </w:rPr>
        <w:t xml:space="preserve">, </w:t>
      </w:r>
      <w:r w:rsidRPr="004C59BB">
        <w:rPr>
          <w:color w:val="0000FF"/>
        </w:rPr>
        <w:t>cap</w:t>
      </w:r>
      <w:r w:rsidRPr="004C59BB">
        <w:rPr>
          <w:color w:val="0000FF"/>
          <w:lang w:val="ru-RU"/>
        </w:rPr>
        <w:t>. 9, §§ 209–232).</w:t>
      </w:r>
    </w:p>
  </w:footnote>
  <w:footnote w:id="249">
    <w:p w14:paraId="10753B0E" w14:textId="77777777" w:rsidR="00E73F0B" w:rsidRPr="004C59BB" w:rsidRDefault="00E73F0B">
      <w:pPr>
        <w:pStyle w:val="FootnoteText"/>
        <w:rPr>
          <w:color w:val="0000FF"/>
        </w:rPr>
      </w:pPr>
      <w:r w:rsidRPr="004C59BB">
        <w:rPr>
          <w:rStyle w:val="FootnoteReference"/>
          <w:color w:val="0000FF"/>
        </w:rPr>
        <w:footnoteRef/>
      </w:r>
      <w:r w:rsidRPr="004C59BB">
        <w:rPr>
          <w:color w:val="0000FF"/>
          <w:lang w:val="ru-RU"/>
        </w:rPr>
        <w:t xml:space="preserve"> Busa, ang daw magkasupak nga mga pahayag sa mga karaang Amahan sa Simbahan bahin sa kahibalo sa Manluluwas sa umaabot hingpit nga napahiuyon. Ang uban kanila, sa pagpatin-aw sa mga pulong sa Mateo 24:36, nagtuo nga si Kristo wala mailhi ang katapusang adlaw sa kalibutan sa Iyang tawhanong kinaiyahan; lakip na niini sila: Irenaeus (</w:t>
      </w:r>
      <w:r w:rsidRPr="004C59BB">
        <w:rPr>
          <w:color w:val="0000FF"/>
        </w:rPr>
        <w:t>Adv</w:t>
      </w:r>
      <w:r w:rsidRPr="004C59BB">
        <w:rPr>
          <w:color w:val="0000FF"/>
          <w:lang w:val="ru-RU"/>
        </w:rPr>
        <w:t xml:space="preserve">. </w:t>
      </w:r>
      <w:r w:rsidRPr="004C59BB">
        <w:rPr>
          <w:color w:val="0000FF"/>
        </w:rPr>
        <w:t>Haer</w:t>
      </w:r>
      <w:r w:rsidRPr="004C59BB">
        <w:rPr>
          <w:color w:val="0000FF"/>
          <w:lang w:val="ru-RU"/>
        </w:rPr>
        <w:t xml:space="preserve">. </w:t>
      </w:r>
      <w:r w:rsidRPr="004C59BB">
        <w:rPr>
          <w:color w:val="0000FF"/>
        </w:rPr>
        <w:t>II</w:t>
      </w:r>
      <w:r w:rsidRPr="004C59BB">
        <w:rPr>
          <w:color w:val="0000FF"/>
          <w:lang w:val="ru-RU"/>
        </w:rPr>
        <w:t xml:space="preserve">, 29, </w:t>
      </w:r>
      <w:r w:rsidRPr="004C59BB">
        <w:rPr>
          <w:color w:val="0000FF"/>
        </w:rPr>
        <w:t>a</w:t>
      </w:r>
      <w:r w:rsidRPr="004C59BB">
        <w:rPr>
          <w:color w:val="0000FF"/>
          <w:lang w:val="ru-RU"/>
        </w:rPr>
        <w:t>. 6, 8), Athanasius the Great (</w:t>
      </w:r>
      <w:r w:rsidRPr="004C59BB">
        <w:rPr>
          <w:color w:val="0000FF"/>
        </w:rPr>
        <w:t>contr</w:t>
      </w:r>
      <w:r w:rsidRPr="004C59BB">
        <w:rPr>
          <w:color w:val="0000FF"/>
          <w:lang w:val="ru-RU"/>
        </w:rPr>
        <w:t xml:space="preserve">. </w:t>
      </w:r>
      <w:r w:rsidRPr="004C59BB">
        <w:rPr>
          <w:color w:val="0000FF"/>
        </w:rPr>
        <w:t>Arian</w:t>
      </w:r>
      <w:r w:rsidRPr="004C59BB">
        <w:rPr>
          <w:color w:val="0000FF"/>
          <w:lang w:val="ru-RU"/>
        </w:rPr>
        <w:t xml:space="preserve">. </w:t>
      </w:r>
      <w:r w:rsidRPr="004C59BB">
        <w:rPr>
          <w:color w:val="0000FF"/>
        </w:rPr>
        <w:t>orat</w:t>
      </w:r>
      <w:r w:rsidRPr="004C59BB">
        <w:rPr>
          <w:color w:val="0000FF"/>
          <w:lang w:val="ru-RU"/>
        </w:rPr>
        <w:t xml:space="preserve">. </w:t>
      </w:r>
      <w:r w:rsidRPr="004C59BB">
        <w:rPr>
          <w:color w:val="0000FF"/>
        </w:rPr>
        <w:t>III</w:t>
      </w:r>
      <w:r w:rsidRPr="004C59BB">
        <w:rPr>
          <w:color w:val="0000FF"/>
          <w:lang w:val="ru-RU"/>
        </w:rPr>
        <w:t xml:space="preserve">, </w:t>
      </w:r>
      <w:r w:rsidRPr="004C59BB">
        <w:rPr>
          <w:color w:val="0000FF"/>
        </w:rPr>
        <w:t>n</w:t>
      </w:r>
      <w:r w:rsidRPr="004C59BB">
        <w:rPr>
          <w:color w:val="0000FF"/>
          <w:lang w:val="ru-RU"/>
        </w:rPr>
        <w:t>. 43, 46, 52, 53), Basil the Great (</w:t>
      </w:r>
      <w:r w:rsidRPr="004C59BB">
        <w:rPr>
          <w:color w:val="0000FF"/>
        </w:rPr>
        <w:t>Epist</w:t>
      </w:r>
      <w:r w:rsidRPr="004C59BB">
        <w:rPr>
          <w:color w:val="0000FF"/>
          <w:lang w:val="ru-RU"/>
        </w:rPr>
        <w:t xml:space="preserve">. </w:t>
      </w:r>
      <w:r w:rsidRPr="004C59BB">
        <w:rPr>
          <w:color w:val="0000FF"/>
        </w:rPr>
        <w:t>CCXXXVI</w:t>
      </w:r>
      <w:r w:rsidRPr="004C59BB">
        <w:rPr>
          <w:color w:val="0000FF"/>
          <w:lang w:val="ru-RU"/>
        </w:rPr>
        <w:t xml:space="preserve">, </w:t>
      </w:r>
      <w:r w:rsidRPr="004C59BB">
        <w:rPr>
          <w:color w:val="0000FF"/>
        </w:rPr>
        <w:t>n</w:t>
      </w:r>
      <w:r w:rsidRPr="004C59BB">
        <w:rPr>
          <w:color w:val="0000FF"/>
          <w:lang w:val="ru-RU"/>
        </w:rPr>
        <w:t xml:space="preserve">. 1), Gregory the Theologian (Discourses </w:t>
      </w:r>
      <w:r w:rsidRPr="004C59BB">
        <w:rPr>
          <w:color w:val="0000FF"/>
        </w:rPr>
        <w:t xml:space="preserve">on </w:t>
      </w:r>
      <w:r w:rsidRPr="004C59BB">
        <w:rPr>
          <w:color w:val="0000FF"/>
          <w:lang w:val="ru-RU"/>
        </w:rPr>
        <w:t xml:space="preserve">Theology </w:t>
      </w:r>
      <w:r w:rsidRPr="004C59BB">
        <w:rPr>
          <w:color w:val="0000FF"/>
        </w:rPr>
        <w:t>IV</w:t>
      </w:r>
      <w:r w:rsidRPr="004C59BB">
        <w:rPr>
          <w:color w:val="0000FF"/>
          <w:lang w:val="ru-RU"/>
        </w:rPr>
        <w:t xml:space="preserve">, in The Works </w:t>
      </w:r>
      <w:r w:rsidRPr="004C59BB">
        <w:rPr>
          <w:color w:val="0000FF"/>
        </w:rPr>
        <w:t>of the</w:t>
      </w:r>
      <w:r w:rsidRPr="004C59BB">
        <w:rPr>
          <w:color w:val="0000FF"/>
          <w:lang w:val="ru-RU"/>
        </w:rPr>
        <w:t xml:space="preserve"> Holy </w:t>
      </w:r>
      <w:r w:rsidRPr="004C59BB">
        <w:rPr>
          <w:color w:val="0000FF"/>
        </w:rPr>
        <w:t>Fathers III, 94), Gregory of Nyssa (Against Apollinarius, Antirrhetica, nos. 14, 28; On the Divinity of the Son and the Holy Spirit, p. 470, Vol. III, Morel.), Didymus of Alexandria (Enarrat, sa 1 Juan II, 3, 4), Epiphanius (Ancorat. XL), Theodoret (sa Salmo XV</w:t>
      </w:r>
      <w:r w:rsidRPr="004C59BB">
        <w:rPr>
          <w:color w:val="0000FF"/>
          <w:lang w:val="ru-RU"/>
        </w:rPr>
        <w:t>, 7), Cyril sa Alexandria (</w:t>
      </w:r>
      <w:r w:rsidRPr="004C59BB">
        <w:rPr>
          <w:color w:val="0000FF"/>
        </w:rPr>
        <w:t>Contr</w:t>
      </w:r>
      <w:r w:rsidRPr="004C59BB">
        <w:rPr>
          <w:color w:val="0000FF"/>
          <w:lang w:val="ru-RU"/>
        </w:rPr>
        <w:t xml:space="preserve">. </w:t>
      </w:r>
      <w:r w:rsidRPr="004C59BB">
        <w:rPr>
          <w:color w:val="0000FF"/>
        </w:rPr>
        <w:t>Anthrop</w:t>
      </w:r>
      <w:r w:rsidRPr="004C59BB">
        <w:rPr>
          <w:color w:val="0000FF"/>
          <w:lang w:val="ru-RU"/>
        </w:rPr>
        <w:t xml:space="preserve">. </w:t>
      </w:r>
      <w:r w:rsidRPr="004C59BB">
        <w:rPr>
          <w:color w:val="0000FF"/>
        </w:rPr>
        <w:t>c</w:t>
      </w:r>
      <w:r w:rsidRPr="004C59BB">
        <w:rPr>
          <w:color w:val="0000FF"/>
          <w:lang w:val="ru-RU"/>
        </w:rPr>
        <w:t>. 14), ug sa tinuod daghan, kung dili man gani tanan, sumala sa gipamatuod ni Leontius sa Byzantium (</w:t>
      </w:r>
      <w:r w:rsidRPr="004C59BB">
        <w:rPr>
          <w:color w:val="0000FF"/>
        </w:rPr>
        <w:t>De Sectis</w:t>
      </w:r>
      <w:r w:rsidRPr="004C59BB">
        <w:rPr>
          <w:color w:val="0000FF"/>
          <w:lang w:val="ru-RU"/>
        </w:rPr>
        <w:t xml:space="preserve">, </w:t>
      </w:r>
      <w:r w:rsidRPr="004C59BB">
        <w:rPr>
          <w:color w:val="0000FF"/>
        </w:rPr>
        <w:t>art</w:t>
      </w:r>
      <w:r w:rsidRPr="004C59BB">
        <w:rPr>
          <w:color w:val="0000FF"/>
          <w:lang w:val="ru-RU"/>
        </w:rPr>
        <w:t xml:space="preserve">. </w:t>
      </w:r>
      <w:r w:rsidRPr="004C59BB">
        <w:rPr>
          <w:color w:val="0000FF"/>
        </w:rPr>
        <w:t>X</w:t>
      </w:r>
      <w:r w:rsidRPr="004C59BB">
        <w:rPr>
          <w:color w:val="0000FF"/>
          <w:lang w:val="ru-RU"/>
        </w:rPr>
        <w:t>). Ang uban, bisan pipila ra kaayo, nagpasiugda nga si Kristo nakahibalo sa katapusang adlaw sa kalibutan, ingon man sa tanang uban pang mga butang, dili lamang pinaagi sa Iyang Pagkadiyosnon kondili usab pinaagi sa Iyang pagkatawo (</w:t>
      </w:r>
      <w:r w:rsidRPr="004C59BB">
        <w:rPr>
          <w:color w:val="0000FF"/>
        </w:rPr>
        <w:t>Ambros</w:t>
      </w:r>
      <w:r w:rsidRPr="004C59BB">
        <w:rPr>
          <w:color w:val="0000FF"/>
          <w:lang w:val="ru-RU"/>
        </w:rPr>
        <w:t xml:space="preserve">. </w:t>
      </w:r>
      <w:r w:rsidRPr="004C59BB">
        <w:rPr>
          <w:color w:val="0000FF"/>
        </w:rPr>
        <w:t>de fide V</w:t>
      </w:r>
      <w:r w:rsidRPr="004C59BB">
        <w:rPr>
          <w:color w:val="0000FF"/>
          <w:lang w:val="ru-RU"/>
        </w:rPr>
        <w:t xml:space="preserve">, 18, </w:t>
      </w:r>
      <w:r w:rsidRPr="004C59BB">
        <w:rPr>
          <w:color w:val="0000FF"/>
        </w:rPr>
        <w:t>n</w:t>
      </w:r>
      <w:r w:rsidRPr="004C59BB">
        <w:rPr>
          <w:color w:val="0000FF"/>
          <w:lang w:val="ru-RU"/>
        </w:rPr>
        <w:t xml:space="preserve">. 221; </w:t>
      </w:r>
      <w:r w:rsidRPr="004C59BB">
        <w:rPr>
          <w:color w:val="0000FF"/>
        </w:rPr>
        <w:t>Eulog</w:t>
      </w:r>
      <w:r w:rsidRPr="004C59BB">
        <w:rPr>
          <w:color w:val="0000FF"/>
          <w:lang w:val="ru-RU"/>
        </w:rPr>
        <w:t xml:space="preserve">. </w:t>
      </w:r>
      <w:r w:rsidRPr="004C59BB">
        <w:rPr>
          <w:color w:val="0000FF"/>
        </w:rPr>
        <w:t>apud Phot</w:t>
      </w:r>
      <w:r w:rsidRPr="004C59BB">
        <w:rPr>
          <w:color w:val="0000FF"/>
          <w:lang w:val="ru-RU"/>
        </w:rPr>
        <w:t xml:space="preserve">. </w:t>
      </w:r>
      <w:r w:rsidRPr="004C59BB">
        <w:rPr>
          <w:color w:val="0000FF"/>
        </w:rPr>
        <w:t>cod</w:t>
      </w:r>
      <w:r w:rsidRPr="004C59BB">
        <w:rPr>
          <w:color w:val="0000FF"/>
          <w:lang w:val="ru-RU"/>
        </w:rPr>
        <w:t xml:space="preserve">. </w:t>
      </w:r>
      <w:r w:rsidRPr="004C59BB">
        <w:rPr>
          <w:color w:val="0000FF"/>
        </w:rPr>
        <w:t>CCXXX</w:t>
      </w:r>
      <w:r w:rsidRPr="004C59BB">
        <w:rPr>
          <w:color w:val="0000FF"/>
          <w:lang w:val="ru-RU"/>
        </w:rPr>
        <w:t xml:space="preserve">, </w:t>
      </w:r>
      <w:r w:rsidRPr="004C59BB">
        <w:rPr>
          <w:color w:val="0000FF"/>
        </w:rPr>
        <w:t>p</w:t>
      </w:r>
      <w:r w:rsidRPr="004C59BB">
        <w:rPr>
          <w:color w:val="0000FF"/>
          <w:lang w:val="ru-RU"/>
        </w:rPr>
        <w:t xml:space="preserve">. 882; Damasc. Exact Exposition of the Orthodox Faith </w:t>
      </w:r>
      <w:r w:rsidRPr="004C59BB">
        <w:rPr>
          <w:color w:val="0000FF"/>
        </w:rPr>
        <w:t>III</w:t>
      </w:r>
      <w:r w:rsidRPr="004C59BB">
        <w:rPr>
          <w:color w:val="0000FF"/>
          <w:lang w:val="ru-RU"/>
        </w:rPr>
        <w:t xml:space="preserve">, ch. 22). Sakto usab ang una: kay sa niini nga kaso nasabtan nila ang pagkatawo sa Manluluwas – </w:t>
      </w:r>
      <w:r w:rsidRPr="004C59BB">
        <w:rPr>
          <w:color w:val="0000FF"/>
        </w:rPr>
        <w:t>in abstracto</w:t>
      </w:r>
      <w:r w:rsidRPr="004C59BB">
        <w:rPr>
          <w:color w:val="0000FF"/>
          <w:lang w:val="ru-RU"/>
        </w:rPr>
        <w:t xml:space="preserve">, sa ato pa, sa kaugalingon niini, gawas sa pagkahiusa sa Iyang diyosnong hipostasi, sama sa makita sa mga pulong ni San Gregorio ang Teologo: 'klaro sa tanan nga ang Anak nakahibalo ingon sa Diyos; apan giangkon Niya sa Iya mismo ang pagkawalay-hibalo isip usa ka tawo, kutob sa ang makita mahimong bulagon gikan sa masabtan. Gisugyot usab kini nga ideya sa kamatuoran nga ang titulo nga ' Anak' gigamit dinhi sa usa ka abstrakto ug walay kalitihan nga paagi, mao nga, walay bisan unsang kalitihan kon Anak kinsa Siya, aron nato masabtan kini nga pagkawalay-hibalo sa usa ka paagi nga mas angay sa pagkamatinud-anon, ug i-angkon kini sa Iyang pagkatawo imbis sa </w:t>
      </w:r>
      <w:r w:rsidR="005666A3" w:rsidRPr="004C59BB">
        <w:rPr>
          <w:color w:val="0000FF"/>
          <w:lang w:val="ru-RU"/>
        </w:rPr>
        <w:t>Iyang pagka-Diyosnon"</w:t>
      </w:r>
      <w:r w:rsidRPr="004C59BB">
        <w:rPr>
          <w:color w:val="0000FF"/>
          <w:lang w:val="ru-RU"/>
        </w:rPr>
        <w:t xml:space="preserve"> (Works of the Holy Fathers, </w:t>
      </w:r>
      <w:r w:rsidRPr="004C59BB">
        <w:rPr>
          <w:color w:val="0000FF"/>
        </w:rPr>
        <w:t>III</w:t>
      </w:r>
      <w:r w:rsidRPr="004C59BB">
        <w:rPr>
          <w:color w:val="0000FF"/>
          <w:lang w:val="ru-RU"/>
        </w:rPr>
        <w:t>, 94). Husto usab ang ikaduha: kay ilang nasabtan ang Manluluwas ingon usa ka Persona sa Dios nga nag-inusara, diin ang pagka-Dios ug pagka-tawo dili mapabulag nga nagkahiusa – usa ka punto nga klaro kaayo nga gipakita, labi na sa mga pulong ni Eulogius (</w:t>
      </w:r>
      <w:r w:rsidRPr="004C59BB">
        <w:rPr>
          <w:color w:val="0000FF"/>
        </w:rPr>
        <w:t>loco citat</w:t>
      </w:r>
      <w:r w:rsidRPr="004C59BB">
        <w:rPr>
          <w:color w:val="0000FF"/>
          <w:lang w:val="ru-RU"/>
        </w:rPr>
        <w:t>.). Sa maong diwa gayud, sa</w:t>
      </w:r>
      <w:r w:rsidRPr="004C59BB">
        <w:rPr>
          <w:color w:val="0000FF"/>
        </w:rPr>
        <w:t xml:space="preserve"> ika-6 </w:t>
      </w:r>
      <w:r w:rsidRPr="004C59BB">
        <w:rPr>
          <w:color w:val="0000FF"/>
          <w:lang w:val="ru-RU"/>
        </w:rPr>
        <w:t>nga siglo, gisaway sa Simbahan ang erehya sa mga Agnostes, nga pinaagi sa pagsagol sa duha ka kinaiya ni Kristo—sa partikular, pinaagi sa pagtugot nga ang pagkatawo masuhop sa pagka-Diyos sulod Niya—miingon nga si Kristo, bisan pa sa pagsabot kaniya ingon usa ka bugtong Banal nga Persona, wala nakahibalo (</w:t>
      </w:r>
      <w:r w:rsidRPr="004C59BB">
        <w:rPr>
          <w:color w:val="0000FF"/>
        </w:rPr>
        <w:t>αγνοέω</w:t>
      </w:r>
      <w:r w:rsidRPr="004C59BB">
        <w:rPr>
          <w:color w:val="0000FF"/>
          <w:lang w:val="ru-RU"/>
        </w:rPr>
        <w:t>) sa katapusang adlaw sa kalibutan (</w:t>
      </w:r>
      <w:r w:rsidRPr="004C59BB">
        <w:rPr>
          <w:color w:val="0000FF"/>
        </w:rPr>
        <w:t>Nicephorus</w:t>
      </w:r>
      <w:r w:rsidRPr="004C59BB">
        <w:rPr>
          <w:color w:val="0000FF"/>
          <w:lang w:val="ru-RU"/>
        </w:rPr>
        <w:t xml:space="preserve">, </w:t>
      </w:r>
      <w:r w:rsidRPr="004C59BB">
        <w:rPr>
          <w:color w:val="0000FF"/>
        </w:rPr>
        <w:t>Ecclesiastical History, XVIII, ch. 45, 49, 50; Suicer, Ecclesiastical Thesaurus, ubos sa entry nga 'Αγνοηται').</w:t>
      </w:r>
    </w:p>
  </w:footnote>
  <w:footnote w:id="250">
    <w:p w14:paraId="7C67308B" w14:textId="77777777" w:rsidR="00E73F0B" w:rsidRPr="004C59BB" w:rsidRDefault="00E73F0B">
      <w:pPr>
        <w:pStyle w:val="FootnoteText"/>
        <w:rPr>
          <w:color w:val="0000FF"/>
          <w:lang w:val="ru-RU"/>
        </w:rPr>
      </w:pPr>
      <w:r w:rsidRPr="004C59BB">
        <w:rPr>
          <w:rStyle w:val="FootnoteReference"/>
          <w:color w:val="0000FF"/>
        </w:rPr>
        <w:footnoteRef/>
      </w:r>
      <w:r w:rsidRPr="004C59BB">
        <w:rPr>
          <w:color w:val="0000FF"/>
          <w:lang w:val="ru-RU"/>
        </w:rPr>
        <w:t xml:space="preserve"> "Kung ang unod, sukad pa sa mismong higayon sa pagkahimugso niini, tinuod nga hiusa sa Dios nga Pulong—o mas tukma pa, naglungtad na kini Niya ug nag-ambit sa hypostatic nga pagkatawo Uban Niya—unsaon kaha nga dili kini hingpit nga mapuno sa tanang kinaadman ug grasya? – Ang unod dili makadawat sa grasya sa kaugalingon niini, ug nakig-ambit kini sa gipanag-iya sa Pulong, dili pinaagi sa grasya, kondili pinaagi sa hipostatiko nga paghiusa; sukad pa sa higayon nga ang pagkatawo ug pagka-Diyos nahimong iya sa usa ka Kristo (kay ang usa ug parehas nga Kristo mao ang Dios ug tawo), nagbubo kini og grasya ug kinaadman ug pagkahuman sa tanang </w:t>
      </w:r>
      <w:r w:rsidR="005666A3" w:rsidRPr="004C59BB">
        <w:rPr>
          <w:color w:val="0000FF"/>
          <w:lang w:val="ru-RU"/>
        </w:rPr>
        <w:t>panalangin</w:t>
      </w:r>
      <w:r w:rsidRPr="004C59BB">
        <w:rPr>
          <w:color w:val="0000FF"/>
          <w:lang w:val="ru-RU"/>
        </w:rPr>
        <w:t xml:space="preserve"> sa kalibutan</w:t>
      </w:r>
      <w:r w:rsidR="005666A3" w:rsidRPr="004C59BB">
        <w:rPr>
          <w:color w:val="0000FF"/>
          <w:lang w:val="ru-RU"/>
        </w:rPr>
        <w:t>"</w:t>
      </w:r>
      <w:r w:rsidRPr="004C59BB">
        <w:rPr>
          <w:color w:val="0000FF"/>
          <w:lang w:val="ru-RU"/>
        </w:rPr>
        <w:t xml:space="preserve"> (Damascene, Eksaktong Pagpahayag sa Pagtuo, </w:t>
      </w:r>
      <w:r w:rsidRPr="004C59BB">
        <w:rPr>
          <w:color w:val="0000FF"/>
        </w:rPr>
        <w:t>Libro III</w:t>
      </w:r>
      <w:r w:rsidRPr="004C59BB">
        <w:rPr>
          <w:color w:val="0000FF"/>
          <w:lang w:val="ru-RU"/>
        </w:rPr>
        <w:t>, Kapitulo 22, p. 211).</w:t>
      </w:r>
    </w:p>
  </w:footnote>
  <w:footnote w:id="251">
    <w:p w14:paraId="1DBE47FF" w14:textId="77777777" w:rsidR="00E73F0B" w:rsidRPr="004C59BB" w:rsidRDefault="00E73F0B">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Dionysius the Areopagite</w:t>
      </w:r>
      <w:r w:rsidRPr="004C59BB">
        <w:rPr>
          <w:color w:val="0000FF"/>
          <w:lang w:val="ru-RU"/>
        </w:rPr>
        <w:t xml:space="preserve">, </w:t>
      </w:r>
      <w:r w:rsidRPr="004C59BB">
        <w:rPr>
          <w:color w:val="0000FF"/>
        </w:rPr>
        <w:t>*On the Ecclesiastical</w:t>
      </w:r>
      <w:r w:rsidRPr="004C59BB">
        <w:rPr>
          <w:color w:val="0000FF"/>
          <w:lang w:val="ru-RU"/>
        </w:rPr>
        <w:t xml:space="preserve"> Hierarchy*, kabanata 3; </w:t>
      </w:r>
      <w:r w:rsidRPr="004C59BB">
        <w:rPr>
          <w:color w:val="0000FF"/>
        </w:rPr>
        <w:t>Bac</w:t>
      </w:r>
      <w:r w:rsidRPr="004C59BB">
        <w:rPr>
          <w:color w:val="0000FF"/>
          <w:lang w:val="ru-RU"/>
        </w:rPr>
        <w:t xml:space="preserve">. on Psalm 44, sa *The Works of the Holy Fathers*, </w:t>
      </w:r>
      <w:r w:rsidRPr="004C59BB">
        <w:rPr>
          <w:color w:val="0000FF"/>
        </w:rPr>
        <w:t>bolyum V</w:t>
      </w:r>
      <w:r w:rsidRPr="004C59BB">
        <w:rPr>
          <w:color w:val="0000FF"/>
          <w:lang w:val="ru-RU"/>
        </w:rPr>
        <w:t>, pahina 230.</w:t>
      </w:r>
    </w:p>
  </w:footnote>
  <w:footnote w:id="252">
    <w:p w14:paraId="27DCD316" w14:textId="77777777" w:rsidR="00E73F0B" w:rsidRPr="004C59BB" w:rsidRDefault="00E73F0B">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Ang unod sa tawo, sa iyang kaugalingong kinaiyahan, dili magahatag kinabuhi; apan ang unod sa Ginoo, nga hypostatically nga naghiusa sa Dios nga Pulong mismo, bisan pa sa iyang kaugalingong kinaiyahan wala kini malikayan sa kamatayon; bisan pa niana, tungod sa iyang hipostatiko nga panaghiusa sa Pulong, nahimo kini nga nagahatag-kinabuhi: ug dili nato masulti nga kini dili nagahatag-kinabuhi, o nga dili kini kanunay </w:t>
      </w:r>
      <w:r w:rsidR="005666A3" w:rsidRPr="004C59BB">
        <w:rPr>
          <w:color w:val="0000FF"/>
          <w:lang w:val="ru-RU"/>
        </w:rPr>
        <w:t xml:space="preserve">nagahatag-kinabuhi" </w:t>
      </w:r>
      <w:r w:rsidRPr="004C59BB">
        <w:rPr>
          <w:color w:val="0000FF"/>
          <w:lang w:val="ru-RU"/>
        </w:rPr>
        <w:t xml:space="preserve">(Damascius, Eksaktong Pagpatin-aw sa Ortodoksong Pagtuo, </w:t>
      </w:r>
      <w:r w:rsidRPr="004C59BB">
        <w:rPr>
          <w:color w:val="0000FF"/>
        </w:rPr>
        <w:t>III</w:t>
      </w:r>
      <w:r w:rsidRPr="004C59BB">
        <w:rPr>
          <w:color w:val="0000FF"/>
          <w:lang w:val="ru-RU"/>
        </w:rPr>
        <w:t>, 21, mga panid 208–209).</w:t>
      </w:r>
    </w:p>
  </w:footnote>
  <w:footnote w:id="253">
    <w:p w14:paraId="5D9AB77A" w14:textId="77777777" w:rsidR="00E73F0B" w:rsidRPr="004C59BB" w:rsidRDefault="00E73F0B">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Justin</w:t>
      </w:r>
      <w:r w:rsidRPr="004C59BB">
        <w:rPr>
          <w:color w:val="0000FF"/>
          <w:lang w:val="ru-RU"/>
        </w:rPr>
        <w:t xml:space="preserve">. </w:t>
      </w:r>
      <w:r w:rsidRPr="004C59BB">
        <w:rPr>
          <w:color w:val="0000FF"/>
        </w:rPr>
        <w:t>Exposit</w:t>
      </w:r>
      <w:r w:rsidRPr="004C59BB">
        <w:rPr>
          <w:color w:val="0000FF"/>
          <w:lang w:val="ru-RU"/>
        </w:rPr>
        <w:t xml:space="preserve">. </w:t>
      </w:r>
      <w:r w:rsidRPr="004C59BB">
        <w:rPr>
          <w:color w:val="0000FF"/>
        </w:rPr>
        <w:t>fidei</w:t>
      </w:r>
      <w:r w:rsidRPr="004C59BB">
        <w:rPr>
          <w:color w:val="0000FF"/>
          <w:lang w:val="ru-RU"/>
        </w:rPr>
        <w:t xml:space="preserve">; </w:t>
      </w:r>
      <w:r w:rsidRPr="004C59BB">
        <w:rPr>
          <w:color w:val="0000FF"/>
        </w:rPr>
        <w:t>cf</w:t>
      </w:r>
      <w:r w:rsidRPr="004C59BB">
        <w:rPr>
          <w:color w:val="0000FF"/>
          <w:lang w:val="ru-RU"/>
        </w:rPr>
        <w:t xml:space="preserve">. </w:t>
      </w:r>
      <w:r w:rsidRPr="004C59BB">
        <w:rPr>
          <w:color w:val="0000FF"/>
        </w:rPr>
        <w:t>op</w:t>
      </w:r>
      <w:r w:rsidRPr="004C59BB">
        <w:rPr>
          <w:color w:val="0000FF"/>
          <w:lang w:val="ru-RU"/>
        </w:rPr>
        <w:t xml:space="preserve">. cit., </w:t>
      </w:r>
      <w:r w:rsidRPr="004C59BB">
        <w:rPr>
          <w:color w:val="0000FF"/>
        </w:rPr>
        <w:t>p</w:t>
      </w:r>
      <w:r w:rsidRPr="004C59BB">
        <w:rPr>
          <w:color w:val="0000FF"/>
          <w:lang w:val="ru-RU"/>
        </w:rPr>
        <w:t xml:space="preserve">. 387, </w:t>
      </w:r>
      <w:r w:rsidRPr="004C59BB">
        <w:rPr>
          <w:color w:val="0000FF"/>
        </w:rPr>
        <w:t>ed</w:t>
      </w:r>
      <w:r w:rsidRPr="004C59BB">
        <w:rPr>
          <w:color w:val="0000FF"/>
          <w:lang w:val="ru-RU"/>
        </w:rPr>
        <w:t xml:space="preserve">. </w:t>
      </w:r>
      <w:r w:rsidRPr="004C59BB">
        <w:rPr>
          <w:color w:val="0000FF"/>
        </w:rPr>
        <w:t>Col., 1686.</w:t>
      </w:r>
    </w:p>
  </w:footnote>
  <w:footnote w:id="254">
    <w:p w14:paraId="137D9DE9" w14:textId="77777777" w:rsidR="00E73F0B" w:rsidRPr="004C59BB" w:rsidRDefault="00E73F0B">
      <w:pPr>
        <w:pStyle w:val="FootnoteText"/>
        <w:rPr>
          <w:color w:val="0000FF"/>
        </w:rPr>
      </w:pPr>
      <w:r w:rsidRPr="004C59BB">
        <w:rPr>
          <w:rStyle w:val="FootnoteReference"/>
          <w:color w:val="0000FF"/>
        </w:rPr>
        <w:footnoteRef/>
      </w:r>
      <w:r w:rsidRPr="004C59BB">
        <w:rPr>
          <w:color w:val="0000FF"/>
        </w:rPr>
        <w:t xml:space="preserve"> Concil. VI, sa Vinnius. Vol. III, Bahin I, pp. 184–185.</w:t>
      </w:r>
    </w:p>
  </w:footnote>
  <w:footnote w:id="255">
    <w:p w14:paraId="551FBE46" w14:textId="77777777" w:rsidR="00E73F0B" w:rsidRPr="004C59BB" w:rsidRDefault="00E73F0B">
      <w:pPr>
        <w:pStyle w:val="FootnoteText"/>
        <w:rPr>
          <w:color w:val="0000FF"/>
        </w:rPr>
      </w:pPr>
      <w:r w:rsidRPr="004C59BB">
        <w:rPr>
          <w:rStyle w:val="FootnoteReference"/>
          <w:color w:val="0000FF"/>
        </w:rPr>
        <w:footnoteRef/>
      </w:r>
      <w:r w:rsidRPr="004C59BB">
        <w:rPr>
          <w:color w:val="0000FF"/>
        </w:rPr>
        <w:t xml:space="preserve"> </w:t>
      </w:r>
      <w:r w:rsidR="001973A6" w:rsidRPr="004C59BB">
        <w:rPr>
          <w:color w:val="0000FF"/>
        </w:rPr>
        <w:t>Contr. Arian. orat. 1, n. 43; ad Adelph. Epist. n. 3. 5–8.</w:t>
      </w:r>
    </w:p>
  </w:footnote>
  <w:footnote w:id="256">
    <w:p w14:paraId="3DD359F9" w14:textId="77777777" w:rsidR="001973A6" w:rsidRPr="004C59BB" w:rsidRDefault="001973A6">
      <w:pPr>
        <w:pStyle w:val="FootnoteText"/>
        <w:rPr>
          <w:color w:val="0000FF"/>
        </w:rPr>
      </w:pPr>
      <w:r w:rsidRPr="004C59BB">
        <w:rPr>
          <w:rStyle w:val="FootnoteReference"/>
          <w:color w:val="0000FF"/>
        </w:rPr>
        <w:footnoteRef/>
      </w:r>
      <w:r w:rsidRPr="004C59BB">
        <w:rPr>
          <w:color w:val="0000FF"/>
        </w:rPr>
        <w:t xml:space="preserve"> Ancorat, IV. cf. Ambros. Spir. S. III, II, nos. 76–79.</w:t>
      </w:r>
    </w:p>
  </w:footnote>
  <w:footnote w:id="257">
    <w:p w14:paraId="702F776D" w14:textId="77777777" w:rsidR="001973A6" w:rsidRPr="004C59BB" w:rsidRDefault="001973A6">
      <w:pPr>
        <w:pStyle w:val="FootnoteText"/>
        <w:rPr>
          <w:color w:val="0000FF"/>
        </w:rPr>
      </w:pPr>
      <w:r w:rsidRPr="004C59BB">
        <w:rPr>
          <w:rStyle w:val="FootnoteReference"/>
          <w:color w:val="0000FF"/>
        </w:rPr>
        <w:footnoteRef/>
      </w:r>
      <w:r w:rsidRPr="004C59BB">
        <w:rPr>
          <w:color w:val="0000FF"/>
        </w:rPr>
        <w:t xml:space="preserve"> Sa Epistola ngadto sa mga Hebreohanon, Kapitulo V, Mga Buhat, Tomo XII, p. 51.</w:t>
      </w:r>
    </w:p>
  </w:footnote>
  <w:footnote w:id="258">
    <w:p w14:paraId="680585DC" w14:textId="77777777" w:rsidR="001973A6" w:rsidRPr="004C59BB" w:rsidRDefault="001973A6">
      <w:pPr>
        <w:pStyle w:val="FootnoteText"/>
        <w:rPr>
          <w:color w:val="0000FF"/>
        </w:rPr>
      </w:pPr>
      <w:r w:rsidRPr="004C59BB">
        <w:rPr>
          <w:rStyle w:val="FootnoteReference"/>
          <w:color w:val="0000FF"/>
        </w:rPr>
        <w:footnoteRef/>
      </w:r>
      <w:r w:rsidRPr="004C59BB">
        <w:rPr>
          <w:color w:val="0000FF"/>
        </w:rPr>
        <w:t xml:space="preserve"> Epist. CLI; cf. sa Cant. III, 6; sa Eph. II, 7.</w:t>
      </w:r>
    </w:p>
  </w:footnote>
  <w:footnote w:id="259">
    <w:p w14:paraId="36ED2D1A" w14:textId="77777777" w:rsidR="001973A6" w:rsidRPr="004C59BB" w:rsidRDefault="001973A6">
      <w:pPr>
        <w:pStyle w:val="FootnoteText"/>
        <w:rPr>
          <w:color w:val="0000FF"/>
        </w:rPr>
      </w:pPr>
      <w:r w:rsidRPr="004C59BB">
        <w:rPr>
          <w:rStyle w:val="FootnoteReference"/>
          <w:color w:val="0000FF"/>
        </w:rPr>
        <w:footnoteRef/>
      </w:r>
      <w:r w:rsidRPr="004C59BB">
        <w:rPr>
          <w:color w:val="0000FF"/>
        </w:rPr>
        <w:t xml:space="preserve"> Sulat CIV kang Flavian sa Constantinople.</w:t>
      </w:r>
    </w:p>
  </w:footnote>
  <w:footnote w:id="260">
    <w:p w14:paraId="43E812AA" w14:textId="77777777" w:rsidR="001973A6" w:rsidRPr="004C59BB" w:rsidRDefault="001973A6">
      <w:pPr>
        <w:pStyle w:val="FootnoteText"/>
        <w:rPr>
          <w:color w:val="0000FF"/>
        </w:rPr>
      </w:pPr>
      <w:r w:rsidRPr="004C59BB">
        <w:rPr>
          <w:rStyle w:val="FootnoteReference"/>
          <w:color w:val="0000FF"/>
        </w:rPr>
        <w:footnoteRef/>
      </w:r>
      <w:r w:rsidRPr="004C59BB">
        <w:rPr>
          <w:color w:val="0000FF"/>
        </w:rPr>
        <w:t xml:space="preserve"> Tan-awa ang Anaphora VIII, </w:t>
      </w:r>
      <w:r w:rsidRPr="004C59BB">
        <w:rPr>
          <w:color w:val="0000FF"/>
          <w:lang w:val="ru-RU"/>
        </w:rPr>
        <w:t xml:space="preserve">sa </w:t>
      </w:r>
      <w:r w:rsidRPr="004C59BB">
        <w:rPr>
          <w:color w:val="0000FF"/>
        </w:rPr>
        <w:t>Xp. Readings 1841, 1, 59–60.</w:t>
      </w:r>
    </w:p>
  </w:footnote>
  <w:footnote w:id="261">
    <w:p w14:paraId="3920E3E4" w14:textId="77777777" w:rsidR="001973A6" w:rsidRPr="004C59BB" w:rsidRDefault="001973A6">
      <w:pPr>
        <w:pStyle w:val="FootnoteText"/>
        <w:rPr>
          <w:color w:val="0000FF"/>
          <w:lang w:val="ru-RU"/>
        </w:rPr>
      </w:pPr>
      <w:r w:rsidRPr="004C59BB">
        <w:rPr>
          <w:rStyle w:val="FootnoteReference"/>
          <w:color w:val="0000FF"/>
        </w:rPr>
        <w:footnoteRef/>
      </w:r>
      <w:r w:rsidRPr="004C59BB">
        <w:rPr>
          <w:color w:val="0000FF"/>
          <w:lang w:val="ru-RU"/>
        </w:rPr>
        <w:t xml:space="preserve"> Eksaktong Pagpatin-aw sa mga Artikulo sa Pagtuo, </w:t>
      </w:r>
      <w:r w:rsidRPr="004C59BB">
        <w:rPr>
          <w:color w:val="0000FF"/>
        </w:rPr>
        <w:t>Bol. III</w:t>
      </w:r>
      <w:r w:rsidRPr="004C59BB">
        <w:rPr>
          <w:color w:val="0000FF"/>
          <w:lang w:val="ru-RU"/>
        </w:rPr>
        <w:t>, 8, mga panid 159–160.</w:t>
      </w:r>
    </w:p>
  </w:footnote>
  <w:footnote w:id="262">
    <w:p w14:paraId="3DD37D64" w14:textId="77777777" w:rsidR="001973A6" w:rsidRPr="004C59BB" w:rsidRDefault="001973A6">
      <w:pPr>
        <w:pStyle w:val="FootnoteText"/>
        <w:rPr>
          <w:color w:val="0000FF"/>
          <w:lang w:val="ru-RU"/>
        </w:rPr>
      </w:pPr>
      <w:r w:rsidRPr="004C59BB">
        <w:rPr>
          <w:rStyle w:val="FootnoteReference"/>
          <w:color w:val="0000FF"/>
        </w:rPr>
        <w:footnoteRef/>
      </w:r>
      <w:r w:rsidRPr="004C59BB">
        <w:rPr>
          <w:color w:val="0000FF"/>
          <w:lang w:val="ru-RU"/>
        </w:rPr>
        <w:t xml:space="preserve"> Ang mga Basahon sa Balaang mga Apostoles, ang Konseho ug ang mga Amahan, p. 4, ed. 1843.</w:t>
      </w:r>
    </w:p>
  </w:footnote>
  <w:footnote w:id="263">
    <w:p w14:paraId="757E3DD1" w14:textId="77777777" w:rsidR="001973A6" w:rsidRPr="004C59BB" w:rsidRDefault="001973A6">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Sa wala pa ang Iyang makaluwas nga pag-antos</w:t>
      </w:r>
      <w:r w:rsidR="000C73C6" w:rsidRPr="004C59BB">
        <w:rPr>
          <w:i/>
          <w:iCs/>
          <w:color w:val="0000FF"/>
          <w:lang w:val="ru-RU"/>
        </w:rPr>
        <w:t>,</w:t>
      </w:r>
      <w:r w:rsidRPr="004C59BB">
        <w:rPr>
          <w:color w:val="0000FF"/>
          <w:lang w:val="ru-RU"/>
        </w:rPr>
        <w:t xml:space="preserve"> miingon Siya</w:t>
      </w:r>
      <w:r w:rsidR="000C73C6" w:rsidRPr="004C59BB">
        <w:rPr>
          <w:i/>
          <w:iCs/>
          <w:color w:val="0000FF"/>
          <w:lang w:val="ru-RU"/>
        </w:rPr>
        <w:t>: 'Amahan ko, kon mahimo, palayo kining kopa gikan kanako</w:t>
      </w:r>
      <w:r w:rsidRPr="004C59BB">
        <w:rPr>
          <w:color w:val="0000FF"/>
          <w:lang w:val="ru-RU"/>
        </w:rPr>
        <w:t>' (Mat. 26</w:t>
      </w:r>
      <w:r w:rsidR="000C73C6" w:rsidRPr="004C59BB">
        <w:rPr>
          <w:color w:val="0000FF"/>
          <w:lang w:val="ru-RU"/>
        </w:rPr>
        <w:t>:</w:t>
      </w:r>
      <w:r w:rsidRPr="004C59BB">
        <w:rPr>
          <w:color w:val="0000FF"/>
          <w:lang w:val="ru-RU"/>
        </w:rPr>
        <w:t xml:space="preserve">39); apan klaro nga kinahanglan Niya imnon ang kopa isip tawo, dili isip Dios. Busa, isip usa ka tawo, Gusto Niya nga kuhaon ang kopa gikan Kaniya. Kini mga pulong sa natural nga kahadlok. </w:t>
      </w:r>
      <w:r w:rsidR="000C73C6" w:rsidRPr="004C59BB">
        <w:rPr>
          <w:i/>
          <w:iCs/>
          <w:color w:val="0000FF"/>
          <w:lang w:val="ru-RU"/>
        </w:rPr>
        <w:t>'Apan, dili ang akong kabubut-on, kondili ang imoha mahituman</w:t>
      </w:r>
      <w:r w:rsidRPr="004C59BB">
        <w:rPr>
          <w:color w:val="0000FF"/>
          <w:lang w:val="ru-RU"/>
        </w:rPr>
        <w:t>' (Lucas</w:t>
      </w:r>
      <w:r w:rsidR="000C73C6" w:rsidRPr="004C59BB">
        <w:rPr>
          <w:color w:val="0000FF"/>
          <w:lang w:val="ru-RU"/>
        </w:rPr>
        <w:t xml:space="preserve"> 22:</w:t>
      </w:r>
      <w:r w:rsidRPr="004C59BB">
        <w:rPr>
          <w:color w:val="0000FF"/>
          <w:lang w:val="ru-RU"/>
        </w:rPr>
        <w:t xml:space="preserve">42); dili Akoa, tungod kay lahi ang akong kinaiyahan gikan Kanimo, kondili Ikaw—nga nagpasabot, Ako ug Ikaw—tungod kay Ako </w:t>
      </w:r>
      <w:r w:rsidR="005666A3" w:rsidRPr="004C59BB">
        <w:rPr>
          <w:color w:val="0000FF"/>
          <w:lang w:val="ru-RU"/>
        </w:rPr>
        <w:t>usa ka substansya</w:t>
      </w:r>
      <w:r w:rsidRPr="004C59BB">
        <w:rPr>
          <w:color w:val="0000FF"/>
          <w:lang w:val="ru-RU"/>
        </w:rPr>
        <w:t xml:space="preserve"> uban Kanimo</w:t>
      </w:r>
      <w:r w:rsidR="005666A3" w:rsidRPr="004C59BB">
        <w:rPr>
          <w:color w:val="0000FF"/>
          <w:lang w:val="ru-RU"/>
        </w:rPr>
        <w:t>"</w:t>
      </w:r>
      <w:r w:rsidRPr="004C59BB">
        <w:rPr>
          <w:color w:val="0000FF"/>
          <w:lang w:val="ru-RU"/>
        </w:rPr>
        <w:t xml:space="preserve"> (Damascene, Eksaktong Eksposisyon sa Pagtuo, </w:t>
      </w:r>
      <w:r w:rsidRPr="004C59BB">
        <w:rPr>
          <w:color w:val="0000FF"/>
        </w:rPr>
        <w:t>III</w:t>
      </w:r>
      <w:r w:rsidRPr="004C59BB">
        <w:rPr>
          <w:color w:val="0000FF"/>
          <w:lang w:val="ru-RU"/>
        </w:rPr>
        <w:t>, 18, p. 202; tan-awa usab ang kabanata 24, p. 214).</w:t>
      </w:r>
    </w:p>
  </w:footnote>
  <w:footnote w:id="264">
    <w:p w14:paraId="071668A0" w14:textId="77777777" w:rsidR="001973A6" w:rsidRPr="004C59BB" w:rsidRDefault="001973A6">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Nasugot ba Siya (Fil. 2</w:t>
      </w:r>
      <w:r w:rsidR="000C73C6" w:rsidRPr="004C59BB">
        <w:rPr>
          <w:color w:val="0000FF"/>
          <w:lang w:val="ru-RU"/>
        </w:rPr>
        <w:t>:</w:t>
      </w:r>
      <w:r w:rsidRPr="004C59BB">
        <w:rPr>
          <w:color w:val="0000FF"/>
          <w:lang w:val="ru-RU"/>
        </w:rPr>
        <w:t xml:space="preserve">8) sa Iyang kaugalingong gawasnong kabubut-on o supak sa Iyang kabubut-on? Kung supak sa Iyang kabubut-on: nan wala untay pagsunod, kondili pagpugos. Apan ang Ginoo misugot, dili isip Dios, kondili isip tawo. Kay, isip Dios, Dili Siya mahimong matinumanon o masuwakon: kini, sumala sa pag-ingon sa banal nga si Gregorio, angay lamang sa mga nasakop. Busa, si Kristo adunay kabubut-on isip usa ka tawo (St Maximus the Confessor, </w:t>
      </w:r>
      <w:r w:rsidRPr="004C59BB">
        <w:rPr>
          <w:color w:val="0000FF"/>
        </w:rPr>
        <w:t>*Disput</w:t>
      </w:r>
      <w:r w:rsidRPr="004C59BB">
        <w:rPr>
          <w:color w:val="0000FF"/>
          <w:lang w:val="ru-RU"/>
        </w:rPr>
        <w:t xml:space="preserve">. </w:t>
      </w:r>
      <w:r w:rsidRPr="004C59BB">
        <w:rPr>
          <w:color w:val="0000FF"/>
        </w:rPr>
        <w:t>cura Pyrrh</w:t>
      </w:r>
      <w:r w:rsidRPr="004C59BB">
        <w:rPr>
          <w:color w:val="0000FF"/>
          <w:lang w:val="ru-RU"/>
        </w:rPr>
        <w:t xml:space="preserve">.*, </w:t>
      </w:r>
      <w:r w:rsidRPr="004C59BB">
        <w:rPr>
          <w:color w:val="0000FF"/>
        </w:rPr>
        <w:t>p</w:t>
      </w:r>
      <w:r w:rsidRPr="004C59BB">
        <w:rPr>
          <w:color w:val="0000FF"/>
          <w:lang w:val="ru-RU"/>
        </w:rPr>
        <w:t xml:space="preserve">. 179, </w:t>
      </w:r>
      <w:r w:rsidRPr="004C59BB">
        <w:rPr>
          <w:color w:val="0000FF"/>
        </w:rPr>
        <w:t>*Opp</w:t>
      </w:r>
      <w:r w:rsidRPr="004C59BB">
        <w:rPr>
          <w:color w:val="0000FF"/>
          <w:lang w:val="ru-RU"/>
        </w:rPr>
        <w:t xml:space="preserve">.* </w:t>
      </w:r>
      <w:r w:rsidRPr="004C59BB">
        <w:rPr>
          <w:color w:val="0000FF"/>
        </w:rPr>
        <w:t>Vol</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ed</w:t>
      </w:r>
      <w:r w:rsidRPr="004C59BB">
        <w:rPr>
          <w:color w:val="0000FF"/>
          <w:lang w:val="ru-RU"/>
        </w:rPr>
        <w:t xml:space="preserve">. </w:t>
      </w:r>
      <w:r w:rsidRPr="004C59BB">
        <w:rPr>
          <w:color w:val="0000FF"/>
        </w:rPr>
        <w:t>Paris</w:t>
      </w:r>
      <w:r w:rsidRPr="004C59BB">
        <w:rPr>
          <w:color w:val="0000FF"/>
          <w:lang w:val="ru-RU"/>
        </w:rPr>
        <w:t>, 1675).</w:t>
      </w:r>
    </w:p>
  </w:footnote>
  <w:footnote w:id="265">
    <w:p w14:paraId="01B8729C" w14:textId="77777777" w:rsidR="00E21AED" w:rsidRPr="004C59BB" w:rsidRDefault="00E21AED">
      <w:pPr>
        <w:pStyle w:val="FootnoteText"/>
        <w:rPr>
          <w:color w:val="0000FF"/>
        </w:rPr>
      </w:pPr>
      <w:r w:rsidRPr="004C59BB">
        <w:rPr>
          <w:rStyle w:val="FootnoteReference"/>
          <w:color w:val="0000FF"/>
        </w:rPr>
        <w:footnoteRef/>
      </w:r>
      <w:r w:rsidRPr="004C59BB">
        <w:rPr>
          <w:color w:val="0000FF"/>
          <w:lang w:val="ru-RU"/>
        </w:rPr>
        <w:t xml:space="preserve"> "Kung Siya, isip Dios, nakasinati og kauhaw ug, pagtilaw, wala gustong moinom, mosunod nga Siya napailalom sa pag-antos bisan pa isip Dios; kay ang kauhaw ug ang pagtilaw pareho nga mga kahimtang sa pag-antos. Kung, bisan pa, Siya nangagahaw dili isip Dios, nan walay duhaduha nga isip tawo; ug busa, Siya usab adunay kabubut-on, isip </w:t>
      </w:r>
      <w:r w:rsidR="005666A3" w:rsidRPr="004C59BB">
        <w:rPr>
          <w:color w:val="0000FF"/>
          <w:lang w:val="ru-RU"/>
        </w:rPr>
        <w:t xml:space="preserve">tawo" </w:t>
      </w:r>
      <w:r w:rsidRPr="004C59BB">
        <w:rPr>
          <w:color w:val="0000FF"/>
          <w:lang w:val="ru-RU"/>
        </w:rPr>
        <w:t>(Damascene</w:t>
      </w:r>
      <w:r w:rsidRPr="004C59BB">
        <w:rPr>
          <w:color w:val="0000FF"/>
        </w:rPr>
        <w:t xml:space="preserve">, </w:t>
      </w:r>
      <w:r w:rsidRPr="004C59BB">
        <w:rPr>
          <w:color w:val="0000FF"/>
          <w:lang w:val="ru-RU"/>
        </w:rPr>
        <w:t xml:space="preserve">Exposition </w:t>
      </w:r>
      <w:r w:rsidRPr="004C59BB">
        <w:rPr>
          <w:color w:val="0000FF"/>
        </w:rPr>
        <w:t xml:space="preserve">of </w:t>
      </w:r>
      <w:r w:rsidRPr="004C59BB">
        <w:rPr>
          <w:color w:val="0000FF"/>
          <w:lang w:val="ru-RU"/>
        </w:rPr>
        <w:t>the Orthodox Faith</w:t>
      </w:r>
      <w:r w:rsidRPr="004C59BB">
        <w:rPr>
          <w:color w:val="0000FF"/>
        </w:rPr>
        <w:t xml:space="preserve">, Book III, Chapter 14, </w:t>
      </w:r>
      <w:r w:rsidRPr="004C59BB">
        <w:rPr>
          <w:color w:val="0000FF"/>
          <w:lang w:val="ru-RU"/>
        </w:rPr>
        <w:t>p</w:t>
      </w:r>
      <w:r w:rsidRPr="004C59BB">
        <w:rPr>
          <w:color w:val="0000FF"/>
        </w:rPr>
        <w:t>. 177).</w:t>
      </w:r>
    </w:p>
  </w:footnote>
  <w:footnote w:id="266">
    <w:p w14:paraId="1C116BCB" w14:textId="77777777" w:rsidR="00E21AED" w:rsidRPr="004C59BB" w:rsidRDefault="00E21AED">
      <w:pPr>
        <w:pStyle w:val="FootnoteText"/>
        <w:rPr>
          <w:color w:val="0000FF"/>
        </w:rPr>
      </w:pPr>
      <w:r w:rsidRPr="004C59BB">
        <w:rPr>
          <w:rStyle w:val="FootnoteReference"/>
          <w:color w:val="0000FF"/>
        </w:rPr>
        <w:footnoteRef/>
      </w:r>
      <w:r w:rsidRPr="004C59BB">
        <w:rPr>
          <w:color w:val="0000FF"/>
        </w:rPr>
        <w:t xml:space="preserve"> Sa Teolohiya ug Inkarnasyon, Batok kang Beron ug Helicus, n. II, IV.</w:t>
      </w:r>
    </w:p>
  </w:footnote>
  <w:footnote w:id="267">
    <w:p w14:paraId="63610929" w14:textId="77777777" w:rsidR="00E21AED" w:rsidRPr="004C59BB" w:rsidRDefault="00E21AED">
      <w:pPr>
        <w:pStyle w:val="FootnoteText"/>
        <w:rPr>
          <w:color w:val="0000FF"/>
        </w:rPr>
      </w:pPr>
      <w:r w:rsidRPr="004C59BB">
        <w:rPr>
          <w:rStyle w:val="FootnoteReference"/>
          <w:color w:val="0000FF"/>
        </w:rPr>
        <w:footnoteRef/>
      </w:r>
      <w:r w:rsidRPr="004C59BB">
        <w:rPr>
          <w:color w:val="0000FF"/>
        </w:rPr>
        <w:t xml:space="preserve"> Mahitungod sa Inkarnasyon ug Batok sa mga Ariano, n. 21.</w:t>
      </w:r>
    </w:p>
  </w:footnote>
  <w:footnote w:id="268">
    <w:p w14:paraId="1CA96681" w14:textId="77777777" w:rsidR="00E21AED" w:rsidRPr="004C59BB" w:rsidRDefault="00E21AED">
      <w:pPr>
        <w:pStyle w:val="FootnoteText"/>
        <w:rPr>
          <w:color w:val="0000FF"/>
        </w:rPr>
      </w:pPr>
      <w:r w:rsidRPr="004C59BB">
        <w:rPr>
          <w:rStyle w:val="FootnoteReference"/>
          <w:color w:val="0000FF"/>
        </w:rPr>
        <w:footnoteRef/>
      </w:r>
      <w:r w:rsidRPr="004C59BB">
        <w:rPr>
          <w:color w:val="0000FF"/>
        </w:rPr>
        <w:t xml:space="preserve"> Sa Komentaryo ni Agathon sa Epistola ngadto sa Emperador (gisipi sa Ika-unom nga Konsilyo, Mga Buhat IV, kol. 652, Bol. VI, ed. Labb.).</w:t>
      </w:r>
    </w:p>
  </w:footnote>
  <w:footnote w:id="269">
    <w:p w14:paraId="29CE18F7"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rPr>
        <w:t xml:space="preserve"> Sa Mateo 26:38 (sa Anastasius, PP, Mahitungod sa Doktrina sa Inkarnasyon, kabanata XVIII</w:t>
      </w:r>
      <w:r w:rsidRPr="004C59BB">
        <w:rPr>
          <w:color w:val="0000FF"/>
          <w:lang w:val="ru-RU"/>
        </w:rPr>
        <w:t>).</w:t>
      </w:r>
    </w:p>
  </w:footnote>
  <w:footnote w:id="270">
    <w:p w14:paraId="62A074C0"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Mahitungod sa Pagtuo II</w:t>
      </w:r>
      <w:r w:rsidRPr="004C59BB">
        <w:rPr>
          <w:color w:val="0000FF"/>
          <w:lang w:val="ru-RU"/>
        </w:rPr>
        <w:t xml:space="preserve">, 7, </w:t>
      </w:r>
      <w:r w:rsidRPr="004C59BB">
        <w:rPr>
          <w:color w:val="0000FF"/>
        </w:rPr>
        <w:t xml:space="preserve">mga </w:t>
      </w:r>
      <w:r w:rsidRPr="004C59BB">
        <w:rPr>
          <w:color w:val="0000FF"/>
          <w:lang w:val="ru-RU"/>
        </w:rPr>
        <w:t>blg. 52, 53.</w:t>
      </w:r>
    </w:p>
  </w:footnote>
  <w:footnote w:id="271">
    <w:p w14:paraId="40ABCC5B"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Komento sa Ebanghelyo ni Mateo </w:t>
      </w:r>
      <w:r w:rsidRPr="004C59BB">
        <w:rPr>
          <w:color w:val="0000FF"/>
        </w:rPr>
        <w:t>LXXXIII</w:t>
      </w:r>
      <w:r w:rsidRPr="004C59BB">
        <w:rPr>
          <w:color w:val="0000FF"/>
          <w:lang w:val="ru-RU"/>
        </w:rPr>
        <w:t xml:space="preserve">, Bahin </w:t>
      </w:r>
      <w:r w:rsidRPr="004C59BB">
        <w:rPr>
          <w:color w:val="0000FF"/>
        </w:rPr>
        <w:t>III</w:t>
      </w:r>
      <w:r w:rsidRPr="004C59BB">
        <w:rPr>
          <w:color w:val="0000FF"/>
          <w:lang w:val="ru-RU"/>
        </w:rPr>
        <w:t>, p. 428 sa hubad sa Ruso.</w:t>
      </w:r>
    </w:p>
  </w:footnote>
  <w:footnote w:id="272">
    <w:p w14:paraId="19CB9A66"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Si Juan sa Damasco. Eksaktong Pagpatin-aw sa Pagtuo, </w:t>
      </w:r>
      <w:r w:rsidRPr="004C59BB">
        <w:rPr>
          <w:color w:val="0000FF"/>
        </w:rPr>
        <w:t>Libro III</w:t>
      </w:r>
      <w:r w:rsidRPr="004C59BB">
        <w:rPr>
          <w:color w:val="0000FF"/>
          <w:lang w:val="ru-RU"/>
        </w:rPr>
        <w:t>, Kapitulo 14, p. 174; Kapitulo 15, pp. 184–185.</w:t>
      </w:r>
    </w:p>
  </w:footnote>
  <w:footnote w:id="273">
    <w:p w14:paraId="32EEFEA4"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rPr>
        <w:t xml:space="preserve"> Maximus the Confessor, *Disput. cum Pyrrh.*, *Opp.* Vol. II, pp. 187–188, Paris,</w:t>
      </w:r>
      <w:r w:rsidRPr="004C59BB">
        <w:rPr>
          <w:color w:val="0000FF"/>
          <w:lang w:val="ru-RU"/>
        </w:rPr>
        <w:t xml:space="preserve"> 1675; Juan sa Damasco, *Exact Exposition of the Orthodox Faith*, </w:t>
      </w:r>
      <w:r w:rsidRPr="004C59BB">
        <w:rPr>
          <w:color w:val="0000FF"/>
        </w:rPr>
        <w:t>Vol. III</w:t>
      </w:r>
      <w:r w:rsidRPr="004C59BB">
        <w:rPr>
          <w:color w:val="0000FF"/>
          <w:lang w:val="ru-RU"/>
        </w:rPr>
        <w:t>, Kapitulo 15, p. 188.</w:t>
      </w:r>
    </w:p>
  </w:footnote>
  <w:footnote w:id="274">
    <w:p w14:paraId="15ABAD47"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Maximus ang Kumpesor ug Damasceno, </w:t>
      </w:r>
      <w:r w:rsidRPr="004C59BB">
        <w:rPr>
          <w:color w:val="0000FF"/>
        </w:rPr>
        <w:t>loc</w:t>
      </w:r>
      <w:r w:rsidRPr="004C59BB">
        <w:rPr>
          <w:color w:val="0000FF"/>
          <w:lang w:val="ru-RU"/>
        </w:rPr>
        <w:t xml:space="preserve">. </w:t>
      </w:r>
      <w:r w:rsidRPr="004C59BB">
        <w:rPr>
          <w:color w:val="0000FF"/>
        </w:rPr>
        <w:t>cit</w:t>
      </w:r>
      <w:r w:rsidRPr="004C59BB">
        <w:rPr>
          <w:color w:val="0000FF"/>
          <w:lang w:val="ru-RU"/>
        </w:rPr>
        <w:t>.</w:t>
      </w:r>
    </w:p>
  </w:footnote>
  <w:footnote w:id="275">
    <w:p w14:paraId="76232C25"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Damascene, ibid., p. 189.</w:t>
      </w:r>
    </w:p>
  </w:footnote>
  <w:footnote w:id="276">
    <w:p w14:paraId="3E617FDA"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"Sama sa Iyang pagka hingpit nga Dios uban sa Iyang pagkatawo, ug hingpit nga tawo uban sa Iyang pagka Dios: busa, isip usa ka tawo, Siya, sa Iya mismo ug pinaagi Niya, gisilotan ang Iyang pagkatawo sa Dios Amahan, ug mituman sa Amahan, nagtukod alang kanato, sa Iya mismo, sa usa ka labing maayong pananglitan ug </w:t>
      </w:r>
      <w:r w:rsidR="005666A3" w:rsidRPr="004C59BB">
        <w:rPr>
          <w:color w:val="0000FF"/>
          <w:lang w:val="ru-RU"/>
        </w:rPr>
        <w:t>modelo</w:t>
      </w:r>
      <w:r w:rsidRPr="004C59BB">
        <w:rPr>
          <w:color w:val="0000FF"/>
          <w:lang w:val="ru-RU"/>
        </w:rPr>
        <w:t>" (Damasceno, ibid., kabanata 18, p. 202; gisipi sa kabanata 14, p. 178, ug tan-awa ang nota 264 sa ibabaw).</w:t>
      </w:r>
    </w:p>
  </w:footnote>
  <w:footnote w:id="277">
    <w:p w14:paraId="3D72A423"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Libro </w:t>
      </w:r>
      <w:r w:rsidRPr="004C59BB">
        <w:rPr>
          <w:color w:val="0000FF"/>
        </w:rPr>
        <w:t>III</w:t>
      </w:r>
      <w:r w:rsidRPr="004C59BB">
        <w:rPr>
          <w:color w:val="0000FF"/>
          <w:lang w:val="ru-RU"/>
        </w:rPr>
        <w:t xml:space="preserve">, kabanata 14, p. 172; </w:t>
      </w:r>
      <w:r w:rsidRPr="004C59BB">
        <w:rPr>
          <w:color w:val="0000FF"/>
        </w:rPr>
        <w:t>cf</w:t>
      </w:r>
      <w:r w:rsidRPr="004C59BB">
        <w:rPr>
          <w:color w:val="0000FF"/>
          <w:lang w:val="ru-RU"/>
        </w:rPr>
        <w:t xml:space="preserve">. </w:t>
      </w:r>
      <w:r w:rsidRPr="004C59BB">
        <w:rPr>
          <w:color w:val="0000FF"/>
        </w:rPr>
        <w:t>Hippol</w:t>
      </w:r>
      <w:r w:rsidRPr="004C59BB">
        <w:rPr>
          <w:color w:val="0000FF"/>
          <w:lang w:val="ru-RU"/>
        </w:rPr>
        <w:t xml:space="preserve">. </w:t>
      </w:r>
      <w:r w:rsidRPr="004C59BB">
        <w:rPr>
          <w:color w:val="0000FF"/>
        </w:rPr>
        <w:t>*De incarn</w:t>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Beron</w:t>
      </w:r>
      <w:r w:rsidRPr="004C59BB">
        <w:rPr>
          <w:color w:val="0000FF"/>
          <w:lang w:val="ru-RU"/>
        </w:rPr>
        <w:t xml:space="preserve">. </w:t>
      </w:r>
      <w:r w:rsidRPr="004C59BB">
        <w:rPr>
          <w:color w:val="0000FF"/>
        </w:rPr>
        <w:t xml:space="preserve">et </w:t>
      </w:r>
      <w:r w:rsidRPr="004C59BB">
        <w:rPr>
          <w:color w:val="0000FF"/>
          <w:lang w:val="ru-RU"/>
        </w:rPr>
        <w:t xml:space="preserve">Heliс*, </w:t>
      </w:r>
      <w:r w:rsidRPr="004C59BB">
        <w:rPr>
          <w:color w:val="0000FF"/>
        </w:rPr>
        <w:t>n</w:t>
      </w:r>
      <w:r w:rsidRPr="004C59BB">
        <w:rPr>
          <w:color w:val="0000FF"/>
          <w:lang w:val="ru-RU"/>
        </w:rPr>
        <w:t xml:space="preserve">. 1: </w:t>
      </w:r>
      <w:r w:rsidRPr="004C59BB">
        <w:rPr>
          <w:color w:val="0000FF"/>
        </w:rPr>
        <w:t>'Siya</w:t>
      </w:r>
      <w:r w:rsidRPr="004C59BB">
        <w:rPr>
          <w:color w:val="0000FF"/>
          <w:lang w:val="ru-RU"/>
        </w:rPr>
        <w:t xml:space="preserve">, </w:t>
      </w:r>
      <w:r w:rsidRPr="004C59BB">
        <w:rPr>
          <w:color w:val="0000FF"/>
        </w:rPr>
        <w:t>nga diyosnon sa duha ka kinaiyahan</w:t>
      </w:r>
      <w:r w:rsidRPr="004C59BB">
        <w:rPr>
          <w:color w:val="0000FF"/>
          <w:lang w:val="ru-RU"/>
        </w:rPr>
        <w:t>,</w:t>
      </w:r>
      <w:r w:rsidRPr="004C59BB">
        <w:rPr>
          <w:color w:val="0000FF"/>
        </w:rPr>
        <w:t xml:space="preserve"> ug sa pagka-duha</w:t>
      </w:r>
      <w:r w:rsidRPr="004C59BB">
        <w:rPr>
          <w:color w:val="0000FF"/>
          <w:lang w:val="ru-RU"/>
        </w:rPr>
        <w:t xml:space="preserve">, </w:t>
      </w:r>
      <w:r w:rsidRPr="004C59BB">
        <w:rPr>
          <w:color w:val="0000FF"/>
        </w:rPr>
        <w:t>naglihok nga diyosnon ug tawo</w:t>
      </w:r>
      <w:r w:rsidRPr="004C59BB">
        <w:rPr>
          <w:color w:val="0000FF"/>
          <w:lang w:val="ru-RU"/>
        </w:rPr>
        <w:t>.'</w:t>
      </w:r>
    </w:p>
  </w:footnote>
  <w:footnote w:id="278">
    <w:p w14:paraId="720FB9AA"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Ibid., p. 174.</w:t>
      </w:r>
    </w:p>
  </w:footnote>
  <w:footnote w:id="279">
    <w:p w14:paraId="60529EA0" w14:textId="77777777" w:rsidR="00D755B5" w:rsidRPr="004C59BB" w:rsidRDefault="00D755B5">
      <w:pPr>
        <w:pStyle w:val="FootnoteText"/>
        <w:rPr>
          <w:color w:val="0000FF"/>
        </w:rPr>
      </w:pPr>
      <w:r w:rsidRPr="004C59BB">
        <w:rPr>
          <w:rStyle w:val="FootnoteReference"/>
          <w:color w:val="0000FF"/>
        </w:rPr>
        <w:footnoteRef/>
      </w:r>
      <w:r w:rsidRPr="004C59BB">
        <w:rPr>
          <w:color w:val="0000FF"/>
          <w:lang w:val="ru-RU"/>
        </w:rPr>
        <w:t xml:space="preserve"> Kabanata 15, mga panid 184,</w:t>
      </w:r>
      <w:r w:rsidRPr="004C59BB">
        <w:rPr>
          <w:color w:val="0000FF"/>
        </w:rPr>
        <w:t xml:space="preserve"> 187.</w:t>
      </w:r>
    </w:p>
  </w:footnote>
  <w:footnote w:id="280">
    <w:p w14:paraId="5C9C414E" w14:textId="77777777" w:rsidR="00D755B5" w:rsidRPr="004C59BB" w:rsidRDefault="00D755B5">
      <w:pPr>
        <w:pStyle w:val="FootnoteText"/>
        <w:rPr>
          <w:color w:val="0000FF"/>
        </w:rPr>
      </w:pPr>
      <w:r w:rsidRPr="004C59BB">
        <w:rPr>
          <w:rStyle w:val="FootnoteReference"/>
          <w:color w:val="0000FF"/>
        </w:rPr>
        <w:footnoteRef/>
      </w:r>
      <w:r w:rsidRPr="004C59BB">
        <w:rPr>
          <w:color w:val="0000FF"/>
        </w:rPr>
        <w:t xml:space="preserve"> Kabanata 19, pp. 204–205; Kabanata 15, p. 190. Ikompara kang Athanasius, Komentaryo sa Lucas XII, 10, Opp. T, 1, 974, Colon. 1686.</w:t>
      </w:r>
    </w:p>
  </w:footnote>
  <w:footnote w:id="281">
    <w:p w14:paraId="71823DBA"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Kabanata 18, mga panid 201–202.</w:t>
      </w:r>
    </w:p>
  </w:footnote>
  <w:footnote w:id="282">
    <w:p w14:paraId="2C86F418"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pp. 203–204.</w:t>
      </w:r>
    </w:p>
  </w:footnote>
  <w:footnote w:id="283">
    <w:p w14:paraId="504F095F"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Kabanata 19, p. 205.</w:t>
      </w:r>
    </w:p>
  </w:footnote>
  <w:footnote w:id="284">
    <w:p w14:paraId="03275463"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p. 206; cf. Dionysius Areopagite, Epistle IV to Cajus the Monk.</w:t>
      </w:r>
    </w:p>
  </w:footnote>
  <w:footnote w:id="285">
    <w:p w14:paraId="16DD0966" w14:textId="77777777" w:rsidR="0050344D" w:rsidRPr="004C59BB" w:rsidRDefault="0050344D">
      <w:pPr>
        <w:pStyle w:val="FootnoteText"/>
        <w:rPr>
          <w:color w:val="0000FF"/>
          <w:lang w:val="ru-RU"/>
        </w:rPr>
      </w:pPr>
      <w:r w:rsidRPr="004C59BB">
        <w:rPr>
          <w:rStyle w:val="FootnoteReference"/>
          <w:color w:val="0000FF"/>
        </w:rPr>
        <w:footnoteRef/>
      </w:r>
      <w:r w:rsidRPr="004C59BB">
        <w:rPr>
          <w:color w:val="0000FF"/>
          <w:lang w:val="ru-RU"/>
        </w:rPr>
        <w:t xml:space="preserve"> Ang Pulong mismo nahimong unod, gikonsepwar sa Birhen, ug ang Dios migawas gikan kaniya uban sa tawo nga kinaiyahan nga Iyang gisul-ob, nga sa mismong higayon sa pagkahimugso niini gihimong diyos sa Pulong; aron kining tulo—ang pag-asumir, ang pagkunsepwar, ug ang pagdayosis sa tawo pinaagi sa Pulong—nahitabo sa samang higayon. Mao nga ang Balaang Birhen gipasidunggan ug gitawag nga Inahan sa Dios, dili lamang tungod sa kinaiya sa Pulong, kondili usab tungod sa pagkadiyosnon sa kinaiyahan sa tawo</w:t>
      </w:r>
      <w:r w:rsidR="005666A3" w:rsidRPr="004C59BB">
        <w:rPr>
          <w:color w:val="0000FF"/>
          <w:lang w:val="ru-RU"/>
        </w:rPr>
        <w:t xml:space="preserve">" </w:t>
      </w:r>
      <w:r w:rsidRPr="004C59BB">
        <w:rPr>
          <w:color w:val="0000FF"/>
          <w:lang w:val="ru-RU"/>
        </w:rPr>
        <w:t>(Damascene, Exact Exposition – Kapitulo 12, p. 170).</w:t>
      </w:r>
    </w:p>
  </w:footnote>
  <w:footnote w:id="286">
    <w:p w14:paraId="38BE40B6" w14:textId="77777777" w:rsidR="0050344D" w:rsidRPr="004C59BB" w:rsidRDefault="0050344D">
      <w:pPr>
        <w:pStyle w:val="FootnoteText"/>
        <w:rPr>
          <w:color w:val="0000FF"/>
          <w:lang w:val="ru-RU"/>
        </w:rPr>
      </w:pPr>
      <w:r w:rsidRPr="004C59BB">
        <w:rPr>
          <w:rStyle w:val="FootnoteReference"/>
          <w:color w:val="0000FF"/>
        </w:rPr>
        <w:footnoteRef/>
      </w:r>
      <w:r w:rsidRPr="004C59BB">
        <w:rPr>
          <w:color w:val="0000FF"/>
          <w:lang w:val="ru-RU"/>
        </w:rPr>
        <w:t xml:space="preserve"> Ibid., pp. 167–168.</w:t>
      </w:r>
    </w:p>
  </w:footnote>
  <w:footnote w:id="287">
    <w:p w14:paraId="75C54880" w14:textId="77777777" w:rsidR="0050344D" w:rsidRPr="004C59BB" w:rsidRDefault="0050344D">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Epist</w:t>
      </w:r>
      <w:r w:rsidRPr="004C59BB">
        <w:rPr>
          <w:color w:val="0000FF"/>
          <w:lang w:val="ru-RU"/>
        </w:rPr>
        <w:t xml:space="preserve">. </w:t>
      </w:r>
      <w:r w:rsidRPr="004C59BB">
        <w:rPr>
          <w:color w:val="0000FF"/>
        </w:rPr>
        <w:t>ad Ephes</w:t>
      </w:r>
      <w:r w:rsidRPr="004C59BB">
        <w:rPr>
          <w:color w:val="0000FF"/>
          <w:lang w:val="ru-RU"/>
        </w:rPr>
        <w:t xml:space="preserve">. </w:t>
      </w:r>
      <w:r w:rsidRPr="004C59BB">
        <w:rPr>
          <w:color w:val="0000FF"/>
        </w:rPr>
        <w:t>c</w:t>
      </w:r>
      <w:r w:rsidRPr="004C59BB">
        <w:rPr>
          <w:color w:val="0000FF"/>
          <w:lang w:val="ru-RU"/>
        </w:rPr>
        <w:t xml:space="preserve">. </w:t>
      </w:r>
      <w:r w:rsidRPr="004C59BB">
        <w:rPr>
          <w:color w:val="0000FF"/>
        </w:rPr>
        <w:t>XVIII</w:t>
      </w:r>
      <w:r w:rsidRPr="004C59BB">
        <w:rPr>
          <w:color w:val="0000FF"/>
          <w:lang w:val="ru-RU"/>
        </w:rPr>
        <w:t xml:space="preserve">, in </w:t>
      </w:r>
      <w:r w:rsidRPr="004C59BB">
        <w:rPr>
          <w:color w:val="0000FF"/>
        </w:rPr>
        <w:t>Xp</w:t>
      </w:r>
      <w:r w:rsidRPr="004C59BB">
        <w:rPr>
          <w:color w:val="0000FF"/>
          <w:lang w:val="ru-RU"/>
        </w:rPr>
        <w:t>. Readings 1821, 1, p. 40.</w:t>
      </w:r>
    </w:p>
  </w:footnote>
  <w:footnote w:id="288">
    <w:p w14:paraId="2C7B5428"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Contr. haeres. III, 21 et seq. 31, n. 10.</w:t>
      </w:r>
    </w:p>
  </w:footnote>
  <w:footnote w:id="289">
    <w:p w14:paraId="12584D8A"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w:t>
      </w:r>
      <w:r w:rsidR="00EF7C79" w:rsidRPr="004C59BB">
        <w:rPr>
          <w:color w:val="0000FF"/>
        </w:rPr>
        <w:t>Socrat. Hist. eccl. VII, c. 32.</w:t>
      </w:r>
    </w:p>
  </w:footnote>
  <w:footnote w:id="290">
    <w:p w14:paraId="60A353CA" w14:textId="77777777" w:rsidR="00EF7C79" w:rsidRPr="004C59BB" w:rsidRDefault="00EF7C79">
      <w:pPr>
        <w:pStyle w:val="FootnoteText"/>
        <w:rPr>
          <w:color w:val="0000FF"/>
        </w:rPr>
      </w:pPr>
      <w:r w:rsidRPr="004C59BB">
        <w:rPr>
          <w:rStyle w:val="FootnoteReference"/>
          <w:color w:val="0000FF"/>
        </w:rPr>
        <w:footnoteRef/>
      </w:r>
      <w:r w:rsidRPr="004C59BB">
        <w:rPr>
          <w:color w:val="0000FF"/>
        </w:rPr>
        <w:t xml:space="preserve"> Tan-awa sa Xp. Ch. 1840, IV, 17.</w:t>
      </w:r>
    </w:p>
  </w:footnote>
  <w:footnote w:id="291">
    <w:p w14:paraId="74D2501C" w14:textId="77777777" w:rsidR="00EF7C79" w:rsidRPr="004C59BB" w:rsidRDefault="00EF7C79">
      <w:pPr>
        <w:pStyle w:val="FootnoteText"/>
        <w:rPr>
          <w:color w:val="0000FF"/>
        </w:rPr>
      </w:pPr>
      <w:r w:rsidRPr="004C59BB">
        <w:rPr>
          <w:rStyle w:val="FootnoteReference"/>
          <w:color w:val="0000FF"/>
        </w:rPr>
        <w:footnoteRef/>
      </w:r>
      <w:r w:rsidRPr="004C59BB">
        <w:rPr>
          <w:color w:val="0000FF"/>
        </w:rPr>
        <w:t xml:space="preserve"> Mga Sulat ni Alexander, sa Theodoret. H. E. 1, kabanata 4.</w:t>
      </w:r>
    </w:p>
  </w:footnote>
  <w:footnote w:id="292">
    <w:p w14:paraId="4358394F" w14:textId="77777777" w:rsidR="00EF7C79" w:rsidRPr="004C59BB" w:rsidRDefault="00EF7C79">
      <w:pPr>
        <w:pStyle w:val="FootnoteText"/>
        <w:rPr>
          <w:color w:val="0000FF"/>
        </w:rPr>
      </w:pPr>
      <w:r w:rsidRPr="004C59BB">
        <w:rPr>
          <w:rStyle w:val="FootnoteReference"/>
          <w:color w:val="0000FF"/>
        </w:rPr>
        <w:footnoteRef/>
      </w:r>
      <w:r w:rsidRPr="004C59BB">
        <w:rPr>
          <w:color w:val="0000FF"/>
        </w:rPr>
        <w:t xml:space="preserve"> Batok sa mga Ariano</w:t>
      </w:r>
      <w:r w:rsidRPr="004C59BB">
        <w:rPr>
          <w:color w:val="0000FF"/>
          <w:lang w:val="ru-RU"/>
        </w:rPr>
        <w:t>,</w:t>
      </w:r>
      <w:r w:rsidRPr="004C59BB">
        <w:rPr>
          <w:color w:val="0000FF"/>
        </w:rPr>
        <w:t xml:space="preserve"> orat. III</w:t>
      </w:r>
      <w:r w:rsidRPr="004C59BB">
        <w:rPr>
          <w:color w:val="0000FF"/>
          <w:lang w:val="ru-RU"/>
        </w:rPr>
        <w:t xml:space="preserve">, </w:t>
      </w:r>
      <w:r w:rsidRPr="004C59BB">
        <w:rPr>
          <w:color w:val="0000FF"/>
        </w:rPr>
        <w:t>n</w:t>
      </w:r>
      <w:r w:rsidRPr="004C59BB">
        <w:rPr>
          <w:color w:val="0000FF"/>
          <w:lang w:val="ru-RU"/>
        </w:rPr>
        <w:t>. 29. O: 'Si Juan, samtang naa pa sa sabakan sa iyang Inahan, misayaw sa kalipay sa pag-abiabi sa Inahan sa Dios, si Maria' (n. 33). Gihatag sa Balaang Amahan ang parehas nga titulo sa Labawng Balaang Birhen sa ubang bahin sa iyang mga sinulat usab (</w:t>
      </w:r>
      <w:r w:rsidRPr="004C59BB">
        <w:rPr>
          <w:color w:val="0000FF"/>
        </w:rPr>
        <w:t>Contr</w:t>
      </w:r>
      <w:r w:rsidRPr="004C59BB">
        <w:rPr>
          <w:color w:val="0000FF"/>
          <w:lang w:val="ru-RU"/>
        </w:rPr>
        <w:t xml:space="preserve">. </w:t>
      </w:r>
      <w:r w:rsidRPr="004C59BB">
        <w:rPr>
          <w:color w:val="0000FF"/>
        </w:rPr>
        <w:t>Arian. orat. III, n. 14; orat… IV, n. 32; de incarn. verbi Dei n. 4).</w:t>
      </w:r>
    </w:p>
  </w:footnote>
  <w:footnote w:id="293">
    <w:p w14:paraId="2A9B5E59" w14:textId="77777777" w:rsidR="00EF7C79" w:rsidRPr="004C59BB" w:rsidRDefault="00EF7C79">
      <w:pPr>
        <w:pStyle w:val="FootnoteText"/>
        <w:rPr>
          <w:color w:val="0000FF"/>
          <w:lang w:val="ru-RU"/>
        </w:rPr>
      </w:pPr>
      <w:r w:rsidRPr="004C59BB">
        <w:rPr>
          <w:rStyle w:val="FootnoteReference"/>
          <w:color w:val="0000FF"/>
        </w:rPr>
        <w:footnoteRef/>
      </w:r>
      <w:r w:rsidRPr="004C59BB">
        <w:rPr>
          <w:color w:val="0000FF"/>
          <w:lang w:val="ru-RU"/>
        </w:rPr>
        <w:t xml:space="preserve"> Diksyonaryo sa Pagbag-o sa Ginoo, sa mga Buhat sa mga Balaang Amahan, </w:t>
      </w:r>
      <w:r w:rsidRPr="004C59BB">
        <w:rPr>
          <w:color w:val="0000FF"/>
        </w:rPr>
        <w:t>XIII</w:t>
      </w:r>
      <w:r w:rsidRPr="004C59BB">
        <w:rPr>
          <w:color w:val="0000FF"/>
          <w:lang w:val="ru-RU"/>
        </w:rPr>
        <w:t>, 154.</w:t>
      </w:r>
    </w:p>
  </w:footnote>
  <w:footnote w:id="294">
    <w:p w14:paraId="257F3D39" w14:textId="77777777" w:rsidR="00EF7C79" w:rsidRPr="004C59BB" w:rsidRDefault="00EF7C79">
      <w:pPr>
        <w:pStyle w:val="FootnoteText"/>
        <w:rPr>
          <w:color w:val="0000FF"/>
          <w:lang w:val="ru-RU"/>
        </w:rPr>
      </w:pPr>
      <w:r w:rsidRPr="004C59BB">
        <w:rPr>
          <w:rStyle w:val="FootnoteReference"/>
          <w:color w:val="0000FF"/>
        </w:rPr>
        <w:footnoteRef/>
      </w:r>
      <w:r w:rsidRPr="004C59BB">
        <w:rPr>
          <w:color w:val="0000FF"/>
          <w:lang w:val="ru-RU"/>
        </w:rPr>
        <w:t xml:space="preserve"> Sa *Krónika sa Huwebes* 1840, </w:t>
      </w:r>
      <w:r w:rsidRPr="004C59BB">
        <w:rPr>
          <w:color w:val="0000FF"/>
        </w:rPr>
        <w:t>I</w:t>
      </w:r>
      <w:r w:rsidRPr="004C59BB">
        <w:rPr>
          <w:color w:val="0000FF"/>
          <w:lang w:val="ru-RU"/>
        </w:rPr>
        <w:t>, 116.</w:t>
      </w:r>
    </w:p>
  </w:footnote>
  <w:footnote w:id="295">
    <w:p w14:paraId="1D5C72B9" w14:textId="77777777" w:rsidR="00677D19" w:rsidRPr="004C59BB" w:rsidRDefault="00677D19">
      <w:pPr>
        <w:pStyle w:val="FootnoteText"/>
        <w:rPr>
          <w:color w:val="0000FF"/>
        </w:rPr>
      </w:pPr>
      <w:r w:rsidRPr="004C59BB">
        <w:rPr>
          <w:rStyle w:val="FootnoteReference"/>
          <w:color w:val="0000FF"/>
        </w:rPr>
        <w:footnoteRef/>
      </w:r>
      <w:r w:rsidRPr="004C59BB">
        <w:rPr>
          <w:color w:val="0000FF"/>
          <w:lang w:val="ru-RU"/>
        </w:rPr>
        <w:t xml:space="preserve"> Sulat kang Cledon, 1, sa Mga Buhat sa Balaang mga Amahan, </w:t>
      </w:r>
      <w:r w:rsidRPr="004C59BB">
        <w:rPr>
          <w:color w:val="0000FF"/>
        </w:rPr>
        <w:t>vol</w:t>
      </w:r>
      <w:r w:rsidRPr="004C59BB">
        <w:rPr>
          <w:color w:val="0000FF"/>
          <w:lang w:val="ru-RU"/>
        </w:rPr>
        <w:t>.</w:t>
      </w:r>
      <w:r w:rsidRPr="004C59BB">
        <w:rPr>
          <w:color w:val="0000FF"/>
        </w:rPr>
        <w:t xml:space="preserve"> IV</w:t>
      </w:r>
      <w:r w:rsidRPr="004C59BB">
        <w:rPr>
          <w:color w:val="0000FF"/>
          <w:lang w:val="ru-RU"/>
        </w:rPr>
        <w:t>, p. 197; tan-awa usab ang entry sa 'Teolohiya</w:t>
      </w:r>
      <w:r w:rsidRPr="004C59BB">
        <w:rPr>
          <w:color w:val="0000FF"/>
        </w:rPr>
        <w:t>, Bahin III' sa maong bolyum, p. 56.</w:t>
      </w:r>
    </w:p>
  </w:footnote>
  <w:footnote w:id="296">
    <w:p w14:paraId="7EA9F3D4" w14:textId="77777777" w:rsidR="00677D19" w:rsidRPr="004C59BB" w:rsidRDefault="00677D19">
      <w:pPr>
        <w:pStyle w:val="FootnoteText"/>
        <w:rPr>
          <w:color w:val="0000FF"/>
        </w:rPr>
      </w:pPr>
      <w:r w:rsidRPr="004C59BB">
        <w:rPr>
          <w:rStyle w:val="FootnoteReference"/>
          <w:color w:val="0000FF"/>
        </w:rPr>
        <w:footnoteRef/>
      </w:r>
      <w:r w:rsidRPr="004C59BB">
        <w:rPr>
          <w:color w:val="0000FF"/>
        </w:rPr>
        <w:t xml:space="preserve"> Epistula kang Eustathius ug Ambrose, Opp., Vol. III, p. 660, ed. Morel. I-kumpara sa Mahitungod sa mga Beatitud, Orasyon I, Vol. 1, p. 767, ug Mahitungod sa Panagtagbo sa Ginoo, Vol. III, p. 460.</w:t>
      </w:r>
    </w:p>
  </w:footnote>
  <w:footnote w:id="297">
    <w:p w14:paraId="58FBF6F0" w14:textId="77777777" w:rsidR="00677D19" w:rsidRPr="004C59BB" w:rsidRDefault="00677D19">
      <w:pPr>
        <w:pStyle w:val="FootnoteText"/>
        <w:rPr>
          <w:color w:val="0000FF"/>
        </w:rPr>
      </w:pPr>
      <w:r w:rsidRPr="004C59BB">
        <w:rPr>
          <w:rStyle w:val="FootnoteReference"/>
          <w:color w:val="0000FF"/>
        </w:rPr>
        <w:footnoteRef/>
      </w:r>
      <w:r w:rsidRPr="004C59BB">
        <w:rPr>
          <w:color w:val="0000FF"/>
          <w:lang w:val="el-GR"/>
        </w:rPr>
        <w:t xml:space="preserve"> 'Apan dili gyud ninyo hunongon ang pagtawag kang Maria nga Inahan sa Dios.' </w:t>
      </w:r>
      <w:r w:rsidRPr="004C59BB">
        <w:rPr>
          <w:color w:val="0000FF"/>
        </w:rPr>
        <w:t>Sa Cyril, Batok kang Julian, Libro VIII, sa Opp., Tomo VI, p. 262.</w:t>
      </w:r>
    </w:p>
  </w:footnote>
  <w:footnote w:id="298">
    <w:p w14:paraId="553D36D1" w14:textId="77777777" w:rsidR="00677D19" w:rsidRPr="004C59BB" w:rsidRDefault="00677D19">
      <w:pPr>
        <w:pStyle w:val="FootnoteText"/>
        <w:rPr>
          <w:color w:val="0000FF"/>
          <w:lang w:val="ru-RU"/>
        </w:rPr>
      </w:pPr>
      <w:r w:rsidRPr="004C59BB">
        <w:rPr>
          <w:rStyle w:val="FootnoteReference"/>
          <w:color w:val="0000FF"/>
        </w:rPr>
        <w:footnoteRef/>
      </w:r>
      <w:r w:rsidRPr="004C59BB">
        <w:rPr>
          <w:color w:val="0000FF"/>
          <w:lang w:val="ru-RU"/>
        </w:rPr>
        <w:t xml:space="preserve"> Tan-awa ang una sa </w:t>
      </w:r>
      <w:r w:rsidRPr="004C59BB">
        <w:rPr>
          <w:color w:val="0000FF"/>
        </w:rPr>
        <w:t xml:space="preserve">napulo ug duha ka </w:t>
      </w:r>
      <w:r w:rsidRPr="004C59BB">
        <w:rPr>
          <w:color w:val="0000FF"/>
          <w:lang w:val="ru-RU"/>
        </w:rPr>
        <w:t xml:space="preserve">anathema, sa Chr. Cht. 1841, </w:t>
      </w:r>
      <w:r w:rsidRPr="004C59BB">
        <w:rPr>
          <w:color w:val="0000FF"/>
        </w:rPr>
        <w:t>I</w:t>
      </w:r>
      <w:r w:rsidRPr="004C59BB">
        <w:rPr>
          <w:color w:val="0000FF"/>
          <w:lang w:val="ru-RU"/>
        </w:rPr>
        <w:t>, 57.</w:t>
      </w:r>
    </w:p>
  </w:footnote>
  <w:footnote w:id="299">
    <w:p w14:paraId="286CE3C4" w14:textId="77777777" w:rsidR="00677D19" w:rsidRPr="004C59BB" w:rsidRDefault="00677D19" w:rsidP="00677D19">
      <w:pPr>
        <w:pStyle w:val="FootnoteText"/>
        <w:rPr>
          <w:color w:val="0000FF"/>
        </w:rPr>
      </w:pPr>
      <w:r w:rsidRPr="004C59BB">
        <w:rPr>
          <w:rStyle w:val="FootnoteReference"/>
          <w:color w:val="0000FF"/>
        </w:rPr>
        <w:footnoteRef/>
      </w:r>
      <w:r w:rsidRPr="004C59BB">
        <w:rPr>
          <w:color w:val="0000FF"/>
          <w:lang w:val="el-GR"/>
        </w:rPr>
        <w:t xml:space="preserve"> Ang karaang ug gipasidunggan nga mga haligi sa Ortodoksong pagtuo, subay sa Apostolikong Tradisyon, nagtudlo nga ang Inahan sa Dios angay tawgon ug pasidunggan ingon Inahan sa Manluluwas. </w:t>
      </w:r>
      <w:r w:rsidRPr="004C59BB">
        <w:rPr>
          <w:color w:val="0000FF"/>
        </w:rPr>
        <w:t>Haeret. Fab. IV, c. 12, in Opp. Vol. IV, p. 245, Lut. 1642.</w:t>
      </w:r>
    </w:p>
  </w:footnote>
  <w:footnote w:id="300">
    <w:p w14:paraId="746AA8FF" w14:textId="77777777" w:rsidR="00677D19" w:rsidRPr="004C59BB" w:rsidRDefault="00677D19">
      <w:pPr>
        <w:pStyle w:val="FootnoteText"/>
        <w:rPr>
          <w:color w:val="0000FF"/>
        </w:rPr>
      </w:pPr>
      <w:r w:rsidRPr="004C59BB">
        <w:rPr>
          <w:rStyle w:val="FootnoteReference"/>
          <w:color w:val="0000FF"/>
        </w:rPr>
        <w:footnoteRef/>
      </w:r>
      <w:r w:rsidRPr="004C59BB">
        <w:rPr>
          <w:color w:val="0000FF"/>
          <w:lang w:val="el-GR"/>
        </w:rPr>
        <w:t xml:space="preserve"> Kay walay bisan kinsa sa mga magtutudlo sa simbahan ang kailanman misalikway niini nga ngalan.... </w:t>
      </w:r>
      <w:r w:rsidRPr="004C59BB">
        <w:rPr>
          <w:color w:val="0000FF"/>
        </w:rPr>
        <w:t>Sa Harduin, Act. Concil. Vol. 1, col. 1329.</w:t>
      </w:r>
    </w:p>
  </w:footnote>
  <w:footnote w:id="301">
    <w:p w14:paraId="3AE233D3" w14:textId="77777777" w:rsidR="00677D19" w:rsidRPr="004C59BB" w:rsidRDefault="00677D19">
      <w:pPr>
        <w:pStyle w:val="FootnoteText"/>
        <w:rPr>
          <w:color w:val="0000FF"/>
          <w:lang w:val="ru-RU"/>
        </w:rPr>
      </w:pPr>
      <w:r w:rsidRPr="004C59BB">
        <w:rPr>
          <w:rStyle w:val="FootnoteReference"/>
          <w:color w:val="0000FF"/>
        </w:rPr>
        <w:footnoteRef/>
      </w:r>
      <w:r w:rsidRPr="004C59BB">
        <w:rPr>
          <w:color w:val="0000FF"/>
        </w:rPr>
        <w:t xml:space="preserve"> Cirilo sa Alexandria, Epistola ngadto sa mga Monghe nga Ehipsiyo 1, sa Opp. Vol. V, Bahin II</w:t>
      </w:r>
      <w:r w:rsidRPr="004C59BB">
        <w:rPr>
          <w:color w:val="0000FF"/>
          <w:lang w:val="ru-RU"/>
        </w:rPr>
        <w:t xml:space="preserve">, </w:t>
      </w:r>
      <w:r w:rsidRPr="004C59BB">
        <w:rPr>
          <w:color w:val="0000FF"/>
        </w:rPr>
        <w:t>pp</w:t>
      </w:r>
      <w:r w:rsidRPr="004C59BB">
        <w:rPr>
          <w:color w:val="0000FF"/>
          <w:lang w:val="ru-RU"/>
        </w:rPr>
        <w:t>. 6–8.</w:t>
      </w:r>
    </w:p>
  </w:footnote>
  <w:footnote w:id="302">
    <w:p w14:paraId="12EB02CB" w14:textId="77777777" w:rsidR="00677D19" w:rsidRPr="004C59BB" w:rsidRDefault="00677D19">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Dili namo gayud tawgon ang Balaang Birhen nga 'Tagadala sa Kristo': kay kini nga makapasakit nga titulo giimbento sa maluoy, daotan, Judayisadong Nestorio, kana nga sudlanan sa kadautan, aron ibabá ang ngalan nga 'Inahan sa Dios' ug aron wagtangon Kaniya—nga Siya ra gayud ang tinuod nga gihatagan og dungog nga labaw sa tanang binuhat—sa usa ka bahin niining dungog. Ginatawag usab nga 'Kristo' si Haring David ug si Aaron nga punong pari – tungod kay ang mga hari ug mga pari pareho nga gihiusan sa lana: bisan kinsa nga tawo nga nagdala sa Diyos mahimong matawag nga 'Kristo' pinaagi sa paghiusa sa lana, apan dili pinaagi sa pagka-diyosnon nga kinaiya; sa niini nga kahulugan misulay ang buang nga si Nestorius sa pagtawag sa Natawo gikan sa Birhen nga 'nagdala sa Diyos'. Apan ayaw nato Siya tawga, o bisan hunahunaa, nga 'Tagbitbit sa Dios'; sa sukwahi, ipang-angkon nato Siya nga Dios nga nahimong tawo</w:t>
      </w:r>
      <w:r w:rsidR="005666A3" w:rsidRPr="004C59BB">
        <w:rPr>
          <w:color w:val="0000FF"/>
          <w:lang w:val="ru-RU"/>
        </w:rPr>
        <w:t xml:space="preserve">" </w:t>
      </w:r>
      <w:r w:rsidRPr="004C59BB">
        <w:rPr>
          <w:color w:val="0000FF"/>
          <w:lang w:val="ru-RU"/>
        </w:rPr>
        <w:t xml:space="preserve">(Damascene, Eksaktong Pagpatin-aw sa Tinuod nga Pagtuo, </w:t>
      </w:r>
      <w:r w:rsidRPr="004C59BB">
        <w:rPr>
          <w:color w:val="0000FF"/>
        </w:rPr>
        <w:t>III</w:t>
      </w:r>
      <w:r w:rsidRPr="004C59BB">
        <w:rPr>
          <w:color w:val="0000FF"/>
          <w:lang w:val="ru-RU"/>
        </w:rPr>
        <w:t xml:space="preserve">, </w:t>
      </w:r>
      <w:r w:rsidRPr="004C59BB">
        <w:rPr>
          <w:color w:val="0000FF"/>
        </w:rPr>
        <w:t>IX</w:t>
      </w:r>
      <w:r w:rsidRPr="004C59BB">
        <w:rPr>
          <w:color w:val="0000FF"/>
          <w:lang w:val="ru-RU"/>
        </w:rPr>
        <w:t xml:space="preserve"> 12, pp. 169–170).</w:t>
      </w:r>
    </w:p>
  </w:footnote>
  <w:footnote w:id="303">
    <w:p w14:paraId="5CD6D0C1" w14:textId="77777777" w:rsidR="00677D19" w:rsidRPr="004C59BB" w:rsidRDefault="00677D19">
      <w:pPr>
        <w:pStyle w:val="FootnoteText"/>
        <w:rPr>
          <w:color w:val="0000FF"/>
          <w:lang w:val="ru-RU"/>
        </w:rPr>
      </w:pPr>
      <w:r w:rsidRPr="004C59BB">
        <w:rPr>
          <w:rStyle w:val="FootnoteReference"/>
          <w:color w:val="0000FF"/>
        </w:rPr>
        <w:footnoteRef/>
      </w:r>
      <w:r w:rsidRPr="004C59BB">
        <w:rPr>
          <w:color w:val="0000FF"/>
          <w:lang w:val="ru-RU"/>
        </w:rPr>
        <w:t xml:space="preserve"> Damascus, ibid., </w:t>
      </w:r>
      <w:r w:rsidRPr="004C59BB">
        <w:rPr>
          <w:color w:val="0000FF"/>
        </w:rPr>
        <w:t>III</w:t>
      </w:r>
      <w:r w:rsidRPr="004C59BB">
        <w:rPr>
          <w:color w:val="0000FF"/>
          <w:lang w:val="ru-RU"/>
        </w:rPr>
        <w:t>, kabanata 6, p. 151.</w:t>
      </w:r>
    </w:p>
  </w:footnote>
  <w:footnote w:id="304">
    <w:p w14:paraId="38135FFE" w14:textId="77777777" w:rsidR="00677D19" w:rsidRPr="004C59BB" w:rsidRDefault="00677D19">
      <w:pPr>
        <w:pStyle w:val="FootnoteText"/>
        <w:rPr>
          <w:color w:val="0000FF"/>
        </w:rPr>
      </w:pPr>
      <w:r w:rsidRPr="004C59BB">
        <w:rPr>
          <w:rStyle w:val="FootnoteReference"/>
          <w:color w:val="0000FF"/>
        </w:rPr>
        <w:footnoteRef/>
      </w:r>
      <w:r w:rsidRPr="004C59BB">
        <w:rPr>
          <w:color w:val="0000FF"/>
          <w:lang w:val="ru-RU"/>
        </w:rPr>
        <w:t xml:space="preserve"> Ibid., ch. </w:t>
      </w:r>
      <w:r w:rsidRPr="004C59BB">
        <w:rPr>
          <w:color w:val="0000FF"/>
        </w:rPr>
        <w:t>II</w:t>
      </w:r>
      <w:r w:rsidRPr="004C59BB">
        <w:rPr>
          <w:color w:val="0000FF"/>
          <w:lang w:val="ru-RU"/>
        </w:rPr>
        <w:t>, pp. 166,</w:t>
      </w:r>
      <w:r w:rsidRPr="004C59BB">
        <w:rPr>
          <w:color w:val="0000FF"/>
        </w:rPr>
        <w:t xml:space="preserve"> 167; ch. 6, pp. 151, 152.</w:t>
      </w:r>
    </w:p>
  </w:footnote>
  <w:footnote w:id="305">
    <w:p w14:paraId="5A5671FB" w14:textId="77777777" w:rsidR="00677D19" w:rsidRPr="004C59BB" w:rsidRDefault="00677D19">
      <w:pPr>
        <w:pStyle w:val="FootnoteText"/>
        <w:rPr>
          <w:color w:val="0000FF"/>
          <w:lang w:val="ru-RU"/>
        </w:rPr>
      </w:pPr>
      <w:r w:rsidRPr="004C59BB">
        <w:rPr>
          <w:rStyle w:val="FootnoteReference"/>
          <w:color w:val="0000FF"/>
        </w:rPr>
        <w:footnoteRef/>
      </w:r>
      <w:r w:rsidRPr="004C59BB">
        <w:rPr>
          <w:color w:val="0000FF"/>
        </w:rPr>
        <w:t xml:space="preserve"> Concil. Ephes. Vol. 1, Part</w:t>
      </w:r>
      <w:r w:rsidRPr="004C59BB">
        <w:rPr>
          <w:color w:val="0000FF"/>
          <w:lang w:val="ru-RU"/>
        </w:rPr>
        <w:t xml:space="preserve"> 1, p. 46, </w:t>
      </w:r>
      <w:r w:rsidRPr="004C59BB">
        <w:rPr>
          <w:color w:val="0000FF"/>
        </w:rPr>
        <w:t>apud Bin</w:t>
      </w:r>
      <w:r w:rsidRPr="004C59BB">
        <w:rPr>
          <w:color w:val="0000FF"/>
          <w:lang w:val="ru-RU"/>
        </w:rPr>
        <w:t>.</w:t>
      </w:r>
    </w:p>
  </w:footnote>
  <w:footnote w:id="306">
    <w:p w14:paraId="415F9ACD" w14:textId="77777777" w:rsidR="00677D19" w:rsidRPr="004C59BB" w:rsidRDefault="00677D19">
      <w:pPr>
        <w:pStyle w:val="FootnoteText"/>
        <w:rPr>
          <w:color w:val="0000FF"/>
        </w:rPr>
      </w:pPr>
      <w:r w:rsidRPr="004C59BB">
        <w:rPr>
          <w:rStyle w:val="FootnoteReference"/>
          <w:color w:val="0000FF"/>
        </w:rPr>
        <w:footnoteRef/>
      </w:r>
      <w:r w:rsidRPr="004C59BB">
        <w:rPr>
          <w:color w:val="0000FF"/>
          <w:lang w:val="ru-RU"/>
        </w:rPr>
        <w:t xml:space="preserve"> Komento sa Mat. 19:1, sa The Works </w:t>
      </w:r>
      <w:r w:rsidRPr="004C59BB">
        <w:rPr>
          <w:color w:val="0000FF"/>
        </w:rPr>
        <w:t>of the</w:t>
      </w:r>
      <w:r w:rsidRPr="004C59BB">
        <w:rPr>
          <w:color w:val="0000FF"/>
          <w:lang w:val="ru-RU"/>
        </w:rPr>
        <w:t xml:space="preserve"> Holy </w:t>
      </w:r>
      <w:r w:rsidRPr="004C59BB">
        <w:rPr>
          <w:color w:val="0000FF"/>
        </w:rPr>
        <w:t>Fathers, vol. III, pp. 214–215.</w:t>
      </w:r>
    </w:p>
  </w:footnote>
  <w:footnote w:id="307">
    <w:p w14:paraId="0BC2848A" w14:textId="77777777" w:rsidR="00677D19" w:rsidRPr="004C59BB" w:rsidRDefault="00677D19">
      <w:pPr>
        <w:pStyle w:val="FootnoteText"/>
        <w:rPr>
          <w:color w:val="0000FF"/>
        </w:rPr>
      </w:pPr>
      <w:r w:rsidRPr="004C59BB">
        <w:rPr>
          <w:rStyle w:val="FootnoteReference"/>
          <w:color w:val="0000FF"/>
        </w:rPr>
        <w:footnoteRef/>
      </w:r>
      <w:r w:rsidRPr="004C59BB">
        <w:rPr>
          <w:color w:val="0000FF"/>
        </w:rPr>
        <w:t xml:space="preserve"> De Trinit. III, c. II, sa Patrologia Cursus Completus, Vol. X, p. 82.</w:t>
      </w:r>
    </w:p>
  </w:footnote>
  <w:footnote w:id="308">
    <w:p w14:paraId="40636259" w14:textId="77777777" w:rsidR="006D2C7E" w:rsidRPr="004C59BB" w:rsidRDefault="006D2C7E">
      <w:pPr>
        <w:pStyle w:val="FootnoteText"/>
        <w:rPr>
          <w:color w:val="0000FF"/>
          <w:lang w:val="ru-RU"/>
        </w:rPr>
      </w:pPr>
      <w:r w:rsidRPr="004C59BB">
        <w:rPr>
          <w:rStyle w:val="FootnoteReference"/>
          <w:color w:val="0000FF"/>
        </w:rPr>
        <w:footnoteRef/>
      </w:r>
      <w:r w:rsidRPr="004C59BB">
        <w:rPr>
          <w:color w:val="0000FF"/>
        </w:rPr>
        <w:t xml:space="preserve"> Batok kang Apolinario, sa Bol. III, p. 262, ed. Morel</w:t>
      </w:r>
      <w:r w:rsidRPr="004C59BB">
        <w:rPr>
          <w:color w:val="0000FF"/>
          <w:lang w:val="ru-RU"/>
        </w:rPr>
        <w:t>.</w:t>
      </w:r>
    </w:p>
  </w:footnote>
  <w:footnote w:id="309">
    <w:p w14:paraId="3FC0BD5C" w14:textId="77777777" w:rsidR="006D2C7E" w:rsidRPr="004C59BB" w:rsidRDefault="006D2C7E">
      <w:pPr>
        <w:pStyle w:val="FootnoteText"/>
        <w:rPr>
          <w:color w:val="0000FF"/>
          <w:lang w:val="ru-RU"/>
        </w:rPr>
      </w:pPr>
      <w:r w:rsidRPr="004C59BB">
        <w:rPr>
          <w:rStyle w:val="FootnoteReference"/>
          <w:color w:val="0000FF"/>
        </w:rPr>
        <w:footnoteRef/>
      </w:r>
      <w:r w:rsidRPr="004C59BB">
        <w:rPr>
          <w:color w:val="0000FF"/>
          <w:lang w:val="ru-RU"/>
        </w:rPr>
        <w:t xml:space="preserve"> Epistola ngadto sa mga Armenyo </w:t>
      </w:r>
      <w:r w:rsidRPr="004C59BB">
        <w:rPr>
          <w:color w:val="0000FF"/>
        </w:rPr>
        <w:t xml:space="preserve">mahitungod sa </w:t>
      </w:r>
      <w:r w:rsidRPr="004C59BB">
        <w:rPr>
          <w:color w:val="0000FF"/>
          <w:lang w:val="ru-RU"/>
        </w:rPr>
        <w:t>Pagtuo, sa *Chronological Readings* 1841, vol. 1, pp. 361–362 ug 364.</w:t>
      </w:r>
    </w:p>
  </w:footnote>
  <w:footnote w:id="310">
    <w:p w14:paraId="602D41C5" w14:textId="77777777" w:rsidR="006D2C7E" w:rsidRPr="004C59BB" w:rsidRDefault="006D2C7E">
      <w:pPr>
        <w:pStyle w:val="FootnoteText"/>
        <w:rPr>
          <w:color w:val="0000FF"/>
          <w:lang w:val="ru-RU"/>
        </w:rPr>
      </w:pPr>
      <w:r w:rsidRPr="004C59BB">
        <w:rPr>
          <w:rStyle w:val="FootnoteReference"/>
          <w:color w:val="0000FF"/>
        </w:rPr>
        <w:footnoteRef/>
      </w:r>
      <w:r w:rsidRPr="004C59BB">
        <w:rPr>
          <w:color w:val="0000FF"/>
          <w:lang w:val="ru-RU"/>
        </w:rPr>
        <w:t xml:space="preserve"> Husto nga Pagpatin-aw sa Ortodoksong Pagtuo, </w:t>
      </w:r>
      <w:r w:rsidRPr="004C59BB">
        <w:rPr>
          <w:color w:val="0000FF"/>
        </w:rPr>
        <w:t>Bol. III</w:t>
      </w:r>
      <w:r w:rsidRPr="004C59BB">
        <w:rPr>
          <w:color w:val="0000FF"/>
          <w:lang w:val="ru-RU"/>
        </w:rPr>
        <w:t>, Kapitulo 8, p. 160; Kapitulo 9, pp. 160–161.</w:t>
      </w:r>
    </w:p>
  </w:footnote>
  <w:footnote w:id="311">
    <w:p w14:paraId="43410A1E" w14:textId="77777777" w:rsidR="00F64FAF" w:rsidRPr="004C59BB" w:rsidRDefault="00F64FAF">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Gitawag Siya nga Kristo tungod sa Iyang pag-oyos sa Balaang Espiritu. Apan Siya gi-oyos dili ingon Dios, kondili ingon tawo. Ug kon Siya gi-oyos ingon tawo, nan sa Iyang Inkarnasyon Siya gitawag nga </w:t>
      </w:r>
      <w:r w:rsidR="005666A3" w:rsidRPr="004C59BB">
        <w:rPr>
          <w:color w:val="0000FF"/>
          <w:lang w:val="ru-RU"/>
        </w:rPr>
        <w:t>Kristo</w:t>
      </w:r>
      <w:r w:rsidRPr="004C59BB">
        <w:rPr>
          <w:color w:val="0000FF"/>
          <w:lang w:val="ru-RU"/>
        </w:rPr>
        <w:t xml:space="preserve">" (Theodoret, *Mubo nga Eksposisyon sa mga Banal nga Dogma*, kabanata 11, sa *Krónika sa Huwebes*, 1844. IV, 314). "Nagaingon kami nga </w:t>
      </w:r>
      <w:r w:rsidR="005666A3" w:rsidRPr="004C59BB">
        <w:rPr>
          <w:color w:val="0000FF"/>
          <w:lang w:val="ru-RU"/>
        </w:rPr>
        <w:t xml:space="preserve">ang Pulong </w:t>
      </w:r>
      <w:r w:rsidRPr="004C59BB">
        <w:rPr>
          <w:color w:val="0000FF"/>
          <w:lang w:val="ru-RU"/>
        </w:rPr>
        <w:t xml:space="preserve">gitawag unya nga </w:t>
      </w:r>
      <w:r w:rsidR="005666A3" w:rsidRPr="004C59BB">
        <w:rPr>
          <w:color w:val="0000FF"/>
          <w:lang w:val="ru-RU"/>
        </w:rPr>
        <w:t>Kristo</w:t>
      </w:r>
      <w:r w:rsidRPr="004C59BB">
        <w:rPr>
          <w:color w:val="0000FF"/>
          <w:lang w:val="ru-RU"/>
        </w:rPr>
        <w:t xml:space="preserve">" (Theodoret, *Mubo nga Eksposisyon sa mga Banal nga </w:t>
      </w:r>
      <w:r w:rsidR="005666A3" w:rsidRPr="004C59BB">
        <w:rPr>
          <w:color w:val="0000FF"/>
          <w:lang w:val="ru-RU"/>
        </w:rPr>
        <w:t>Dogma*, kabanata</w:t>
      </w:r>
      <w:r w:rsidRPr="004C59BB">
        <w:rPr>
          <w:color w:val="0000FF"/>
          <w:lang w:val="ru-RU"/>
        </w:rPr>
        <w:t xml:space="preserve"> 11, sa *Krónika sa Huwebes*, 1844. IV, 314). </w:t>
      </w:r>
      <w:r w:rsidR="005666A3" w:rsidRPr="004C59BB">
        <w:rPr>
          <w:color w:val="0000FF"/>
          <w:lang w:val="ru-RU"/>
        </w:rPr>
        <w:t xml:space="preserve">"Nagaingon </w:t>
      </w:r>
      <w:r w:rsidRPr="004C59BB">
        <w:rPr>
          <w:color w:val="0000FF"/>
          <w:lang w:val="ru-RU"/>
        </w:rPr>
        <w:t>kami nga ang Pulong gitawag unya nga Kristo</w:t>
      </w:r>
      <w:r w:rsidR="005666A3" w:rsidRPr="004C59BB">
        <w:rPr>
          <w:color w:val="0000FF"/>
          <w:lang w:val="ru-RU"/>
        </w:rPr>
        <w:t xml:space="preserve">" </w:t>
      </w:r>
      <w:r w:rsidRPr="004C59BB">
        <w:rPr>
          <w:color w:val="0000FF"/>
          <w:lang w:val="ru-RU"/>
        </w:rPr>
        <w:t xml:space="preserve">(Theodoret, *Mubo nga Eksposisyon sa mga Banal nga Dogma*, kabanata 11, sa *Krónika sa Huwebes*, 1844. IV, 314). "Nagaingon </w:t>
      </w:r>
      <w:r w:rsidR="005666A3" w:rsidRPr="004C59BB">
        <w:rPr>
          <w:color w:val="0000FF"/>
          <w:lang w:val="ru-RU"/>
        </w:rPr>
        <w:t xml:space="preserve">kami </w:t>
      </w:r>
      <w:r w:rsidRPr="004C59BB">
        <w:rPr>
          <w:color w:val="0000FF"/>
          <w:lang w:val="ru-RU"/>
        </w:rPr>
        <w:t>nga ang Pulong gitawag unya nga Kristo</w:t>
      </w:r>
      <w:r w:rsidR="005666A3" w:rsidRPr="004C59BB">
        <w:rPr>
          <w:color w:val="0000FF"/>
          <w:lang w:val="ru-RU"/>
        </w:rPr>
        <w:t xml:space="preserve">" </w:t>
      </w:r>
      <w:r w:rsidRPr="004C59BB">
        <w:rPr>
          <w:color w:val="0000FF"/>
          <w:lang w:val="ru-RU"/>
        </w:rPr>
        <w:t xml:space="preserve">(Theodoret, *Mubo nga Eksposisyon sa mga Banal nga </w:t>
      </w:r>
      <w:r w:rsidR="005666A3" w:rsidRPr="004C59BB">
        <w:rPr>
          <w:color w:val="0000FF"/>
          <w:lang w:val="ru-RU"/>
        </w:rPr>
        <w:t>Dogma*, kabanata 11</w:t>
      </w:r>
      <w:r w:rsidRPr="004C59BB">
        <w:rPr>
          <w:color w:val="0000FF"/>
          <w:lang w:val="ru-RU"/>
        </w:rPr>
        <w:t xml:space="preserve">, sa *Krónika sa Huwebes*, 1844. IV, 314). </w:t>
      </w:r>
      <w:r w:rsidR="005666A3" w:rsidRPr="004C59BB">
        <w:rPr>
          <w:color w:val="0000FF"/>
          <w:lang w:val="ru-RU"/>
        </w:rPr>
        <w:t xml:space="preserve">"Nagaingon kami nga ang Pulong </w:t>
      </w:r>
      <w:r w:rsidRPr="004C59BB">
        <w:rPr>
          <w:color w:val="0000FF"/>
          <w:lang w:val="ru-RU"/>
        </w:rPr>
        <w:t xml:space="preserve">gitawag unya nga </w:t>
      </w:r>
      <w:r w:rsidR="005666A3" w:rsidRPr="004C59BB">
        <w:rPr>
          <w:color w:val="0000FF"/>
          <w:lang w:val="ru-RU"/>
        </w:rPr>
        <w:t>Kristo</w:t>
      </w:r>
      <w:r w:rsidRPr="004C59BB">
        <w:rPr>
          <w:color w:val="0000FF"/>
          <w:lang w:val="ru-RU"/>
        </w:rPr>
        <w:t xml:space="preserve">" (Theodoret, *Mubo nga Eksposisyon sa mga Banal nga </w:t>
      </w:r>
      <w:r w:rsidR="005666A3" w:rsidRPr="004C59BB">
        <w:rPr>
          <w:color w:val="0000FF"/>
          <w:lang w:val="ru-RU"/>
        </w:rPr>
        <w:t xml:space="preserve">Dogma*, </w:t>
      </w:r>
      <w:r w:rsidRPr="004C59BB">
        <w:rPr>
          <w:color w:val="0000FF"/>
          <w:lang w:val="ru-RU"/>
        </w:rPr>
        <w:t>kabanata 11, sa *Krónika sa Huwebes*, 1844. IV, 314). "Nagaingon kami nga ang Pulong gitawag unya nga Kristo</w:t>
      </w:r>
      <w:r w:rsidR="005666A3" w:rsidRPr="004C59BB">
        <w:rPr>
          <w:color w:val="0000FF"/>
          <w:lang w:val="ru-RU"/>
        </w:rPr>
        <w:t xml:space="preserve">" </w:t>
      </w:r>
      <w:r w:rsidRPr="004C59BB">
        <w:rPr>
          <w:color w:val="0000FF"/>
          <w:lang w:val="ru-RU"/>
        </w:rPr>
        <w:t xml:space="preserve">(Theodoret, *Mubo nga Eksposisyon sa mga Banal nga </w:t>
      </w:r>
      <w:r w:rsidR="005666A3" w:rsidRPr="004C59BB">
        <w:rPr>
          <w:color w:val="0000FF"/>
          <w:lang w:val="ru-RU"/>
        </w:rPr>
        <w:t>Dogma*, kabanata 11</w:t>
      </w:r>
      <w:r w:rsidRPr="004C59BB">
        <w:rPr>
          <w:color w:val="0000FF"/>
          <w:lang w:val="ru-RU"/>
        </w:rPr>
        <w:t xml:space="preserve">, sa *Krónika sa Huwebes*, 1844. IV, 314). "Nagaingon kami nga ang Pulong gitawag unya nga </w:t>
      </w:r>
      <w:r w:rsidR="005666A3" w:rsidRPr="004C59BB">
        <w:rPr>
          <w:color w:val="0000FF"/>
          <w:lang w:val="ru-RU"/>
        </w:rPr>
        <w:t xml:space="preserve">Kristo" </w:t>
      </w:r>
      <w:r w:rsidRPr="004C59BB">
        <w:rPr>
          <w:color w:val="0000FF"/>
          <w:lang w:val="ru-RU"/>
        </w:rPr>
        <w:t>(Theodoret, *Mubo nga Eksposisyon sa mga Banal nga Dog</w:t>
      </w:r>
      <w:r w:rsidR="005666A3" w:rsidRPr="004C59BB">
        <w:rPr>
          <w:color w:val="0000FF"/>
          <w:lang w:val="ru-RU"/>
        </w:rPr>
        <w:t>ma*, kabanata 11</w:t>
      </w:r>
      <w:r w:rsidRPr="004C59BB">
        <w:rPr>
          <w:color w:val="0000FF"/>
          <w:lang w:val="ru-RU"/>
        </w:rPr>
        <w:t xml:space="preserve">, sa *Krónika sa Huwebes*, 1844. IV, 314). "Nagaingon </w:t>
      </w:r>
      <w:r w:rsidR="005666A3" w:rsidRPr="004C59BB">
        <w:rPr>
          <w:color w:val="0000FF"/>
          <w:lang w:val="ru-RU"/>
        </w:rPr>
        <w:t xml:space="preserve">kami nga ang Pulong </w:t>
      </w:r>
      <w:r w:rsidRPr="004C59BB">
        <w:rPr>
          <w:color w:val="0000FF"/>
          <w:lang w:val="ru-RU"/>
        </w:rPr>
        <w:t xml:space="preserve">gitawag unya nga </w:t>
      </w:r>
      <w:r w:rsidR="005666A3" w:rsidRPr="004C59BB">
        <w:rPr>
          <w:color w:val="0000FF"/>
          <w:lang w:val="ru-RU"/>
        </w:rPr>
        <w:t>Kristo</w:t>
      </w:r>
      <w:r w:rsidRPr="004C59BB">
        <w:rPr>
          <w:color w:val="0000FF"/>
          <w:lang w:val="ru-RU"/>
        </w:rPr>
        <w:t xml:space="preserve">" (Theodoret, *Mubo nga Eksposisyon sa mga Banal nga Dogma*, kabanata 11, sa *Krónika sa Huwebes*, 1844. IV, 314). "Naga Exposition of Divine Dogmas, kabanata 11, sa Christian Reader 1844, bolyum IV, p. 314). </w:t>
      </w:r>
      <w:r w:rsidR="005666A3" w:rsidRPr="004C59BB">
        <w:rPr>
          <w:color w:val="0000FF"/>
          <w:lang w:val="ru-RU"/>
        </w:rPr>
        <w:t>"</w:t>
      </w:r>
      <w:r w:rsidRPr="004C59BB">
        <w:rPr>
          <w:color w:val="0000FF"/>
          <w:lang w:val="ru-RU"/>
        </w:rPr>
        <w:t xml:space="preserve">Nagaingon kami nga ang Pulong nakadawat sa ngalan nga Kristo Hesu sa dihang Siya nahimong unod. Tungod kay ang Ginoo gihiusan sa lana sa kalipay, o sa Espiritu, sa Dios Amahan, busa gitawag Siya nga Kristo. Ug nga ang pag-ungol gihimo sa pagkatawo usa ka butang nga walay matarong nga magduha-duha (Cyril of Alexandria, sa usa ka sulat ngadto sa Emperatris, sa Precise Exposition of the Orthodox Faith ni Damascene, IV, ch. 6, p. 29). 'Gipamatud-an namo nga ang Anak sa Dios—ang Pulong sa Dios—nahimong Kristo (ang Pinahiran) sa diha-diha dayon nga Siya nabuo sa sabakan sa Balaang Kanunay nga Birhen; Siya nahimong unod nga walay bisan unsang kausaban sa Iyang Pagka-Diosnon, ug kana nga unod gipahiran sa </w:t>
      </w:r>
      <w:r w:rsidR="005666A3" w:rsidRPr="004C59BB">
        <w:rPr>
          <w:color w:val="0000FF"/>
          <w:lang w:val="ru-RU"/>
        </w:rPr>
        <w:t xml:space="preserve">Pagka-Diosnon' </w:t>
      </w:r>
      <w:r w:rsidRPr="004C59BB">
        <w:rPr>
          <w:color w:val="0000FF"/>
          <w:lang w:val="ru-RU"/>
        </w:rPr>
        <w:t>(Damascene, ibid.). Tan-awa ang parehas nga ideya kang San Cirilo sa Jerusalem (Mga Panudlo sa mga Misteryo, III, § 2, p. 450) ug kang San Gregorio nga Teologo (Mga Diskurso sa Teolohiya, IV, sa Mga Buhat sa mga Balaang Amahan, III, 101).</w:t>
      </w:r>
    </w:p>
  </w:footnote>
  <w:footnote w:id="312">
    <w:p w14:paraId="312DFBCA" w14:textId="77777777" w:rsidR="00F64FAF" w:rsidRPr="004C59BB" w:rsidRDefault="00F64FAF">
      <w:pPr>
        <w:pStyle w:val="FootnoteText"/>
        <w:rPr>
          <w:color w:val="0000FF"/>
          <w:lang w:val="ru-RU"/>
        </w:rPr>
      </w:pPr>
      <w:r w:rsidRPr="004C59BB">
        <w:rPr>
          <w:rStyle w:val="FootnoteReference"/>
          <w:color w:val="0000FF"/>
        </w:rPr>
        <w:footnoteRef/>
      </w:r>
      <w:r w:rsidRPr="004C59BB">
        <w:rPr>
          <w:color w:val="0000FF"/>
          <w:lang w:val="ru-RU"/>
        </w:rPr>
        <w:t xml:space="preserve"> Ortodoksong Pag-angkon sa Katolika ug Apostolika nga Simbahan sa Sidlakan, Bahin 1, tubag sa pangutana 34: </w:t>
      </w:r>
      <w:r w:rsidR="005666A3" w:rsidRPr="004C59BB">
        <w:rPr>
          <w:color w:val="0000FF"/>
          <w:lang w:val="ru-RU"/>
        </w:rPr>
        <w:t>"</w:t>
      </w:r>
      <w:r w:rsidRPr="004C59BB">
        <w:rPr>
          <w:color w:val="0000FF"/>
          <w:lang w:val="ru-RU"/>
        </w:rPr>
        <w:t xml:space="preserve">Ang ngalan nga 'Kristo' nagpasabot og 'ang Pinahiran': kay sa Daang Tugon, ang mga pinahiran gitawag nga mga Kristo, sama sa mga pari, mga hari ug mga propeta; si Kristo gipahiran alang niining tulo ka mga katungdanan, bisan dili sa parehas nga paagi sama sa uban, kondili labaw sa tanang uban nga </w:t>
      </w:r>
      <w:r w:rsidR="005666A3" w:rsidRPr="004C59BB">
        <w:rPr>
          <w:color w:val="0000FF"/>
          <w:lang w:val="ru-RU"/>
        </w:rPr>
        <w:t xml:space="preserve">pinahiran" </w:t>
      </w:r>
      <w:r w:rsidRPr="004C59BB">
        <w:rPr>
          <w:color w:val="0000FF"/>
          <w:lang w:val="ru-RU"/>
        </w:rPr>
        <w:t xml:space="preserve">(p. 34, ika-7 nga edisyon). Pagpasabot gikan sa Kristohanong Katekismo sa Artikulo 2: </w:t>
      </w:r>
      <w:r w:rsidR="005666A3" w:rsidRPr="004C59BB">
        <w:rPr>
          <w:color w:val="0000FF"/>
          <w:lang w:val="ru-RU"/>
        </w:rPr>
        <w:t>"</w:t>
      </w:r>
      <w:r w:rsidRPr="004C59BB">
        <w:rPr>
          <w:color w:val="0000FF"/>
          <w:lang w:val="ru-RU"/>
        </w:rPr>
        <w:t>P. Ngano nga si Jesus, ang Anak sa Dios, gitawag nga Pinahiran? Tubag: Tungod kay ang tanang gasa sa Espiritu Santo gihatag sa Iyang pagkatawo sa walay sukod nga kadaghan, ug busa Iya ang labing hataas nga kahibalo sa usa ka propeta, ang pagkabalaan sa usa ka labawng pari ug ang gahum sa usa ka hari" (pp. 37–38, Moscow 1840).</w:t>
      </w:r>
    </w:p>
  </w:footnote>
  <w:footnote w:id="313">
    <w:p w14:paraId="4C213485" w14:textId="77777777" w:rsidR="00205710" w:rsidRPr="004C59BB" w:rsidRDefault="00205710">
      <w:pPr>
        <w:pStyle w:val="FootnoteText"/>
        <w:rPr>
          <w:color w:val="0000FF"/>
          <w:lang w:val="ru-RU"/>
        </w:rPr>
      </w:pPr>
      <w:r w:rsidRPr="004C59BB">
        <w:rPr>
          <w:rStyle w:val="FootnoteReference"/>
          <w:color w:val="0000FF"/>
        </w:rPr>
        <w:footnoteRef/>
      </w:r>
      <w:r w:rsidRPr="004C59BB">
        <w:rPr>
          <w:color w:val="0000FF"/>
          <w:lang w:val="ru-RU"/>
        </w:rPr>
        <w:t xml:space="preserve"> Tan-awa ang artikulo ni propeta Moises bahin sa usa ka propeta sama kaniya, sa Chr. Readings 1831, </w:t>
      </w:r>
      <w:r w:rsidRPr="004C59BB">
        <w:rPr>
          <w:color w:val="0000FF"/>
        </w:rPr>
        <w:t>XLI</w:t>
      </w:r>
      <w:r w:rsidRPr="004C59BB">
        <w:rPr>
          <w:color w:val="0000FF"/>
          <w:lang w:val="ru-RU"/>
        </w:rPr>
        <w:t>, 290.</w:t>
      </w:r>
    </w:p>
  </w:footnote>
  <w:footnote w:id="314">
    <w:p w14:paraId="30E8BEBD" w14:textId="77777777" w:rsidR="00205710" w:rsidRPr="004C59BB" w:rsidRDefault="00205710">
      <w:pPr>
        <w:pStyle w:val="FootnoteText"/>
        <w:rPr>
          <w:color w:val="0000FF"/>
          <w:lang w:val="el-GR"/>
        </w:rPr>
      </w:pPr>
      <w:r w:rsidRPr="004C59BB">
        <w:rPr>
          <w:rStyle w:val="FootnoteReference"/>
          <w:color w:val="0000FF"/>
        </w:rPr>
        <w:footnoteRef/>
      </w:r>
      <w:r w:rsidRPr="004C59BB">
        <w:rPr>
          <w:color w:val="0000FF"/>
        </w:rPr>
        <w:t xml:space="preserve"> Constit. Apostol. II, c. 6. 20; Method. de Symeon. et Anna n. 5. 6; Clementin. homil. I, n. 20. 21; II, n. 6. 9; III, n. 11; XI, n. 25; Theodoret. Epist</w:t>
      </w:r>
      <w:r w:rsidRPr="004C59BB">
        <w:rPr>
          <w:color w:val="0000FF"/>
          <w:lang w:val="el-GR"/>
        </w:rPr>
        <w:t>. CXLVÏ Gitan-aw si Kristo, sa makatawo nga pagsabot, nga gihiusan sa Balaang Espiritu, ug nga nag-alagad isip atong labawng pari, apostol, propeta, ug hari.</w:t>
      </w:r>
    </w:p>
  </w:footnote>
  <w:footnote w:id="315">
    <w:p w14:paraId="6BEA2C21" w14:textId="77777777" w:rsidR="002A7613" w:rsidRPr="004C59BB" w:rsidRDefault="002A7613">
      <w:pPr>
        <w:pStyle w:val="FootnoteText"/>
        <w:rPr>
          <w:color w:val="0000FF"/>
          <w:lang w:val="ru-RU"/>
        </w:rPr>
      </w:pPr>
      <w:r w:rsidRPr="004C59BB">
        <w:rPr>
          <w:rStyle w:val="FootnoteReference"/>
          <w:color w:val="0000FF"/>
        </w:rPr>
        <w:footnoteRef/>
      </w:r>
      <w:r w:rsidRPr="004C59BB">
        <w:rPr>
          <w:color w:val="0000FF"/>
          <w:lang w:val="ru-RU"/>
        </w:rPr>
        <w:t xml:space="preserve"> Catechetical Lectures </w:t>
      </w:r>
      <w:r w:rsidRPr="004C59BB">
        <w:rPr>
          <w:color w:val="0000FF"/>
        </w:rPr>
        <w:t>VI</w:t>
      </w:r>
      <w:r w:rsidRPr="004C59BB">
        <w:rPr>
          <w:color w:val="0000FF"/>
          <w:lang w:val="ru-RU"/>
        </w:rPr>
        <w:t xml:space="preserve">, </w:t>
      </w:r>
      <w:r w:rsidRPr="004C59BB">
        <w:rPr>
          <w:color w:val="0000FF"/>
        </w:rPr>
        <w:t>n</w:t>
      </w:r>
      <w:r w:rsidRPr="004C59BB">
        <w:rPr>
          <w:color w:val="0000FF"/>
          <w:lang w:val="ru-RU"/>
        </w:rPr>
        <w:t xml:space="preserve">. </w:t>
      </w:r>
      <w:r w:rsidRPr="004C59BB">
        <w:rPr>
          <w:color w:val="0000FF"/>
        </w:rPr>
        <w:t>II</w:t>
      </w:r>
      <w:r w:rsidRPr="004C59BB">
        <w:rPr>
          <w:color w:val="0000FF"/>
          <w:lang w:val="ru-RU"/>
        </w:rPr>
        <w:t>, pp. 107–108.</w:t>
      </w:r>
    </w:p>
  </w:footnote>
  <w:footnote w:id="316">
    <w:p w14:paraId="11ABD52B" w14:textId="77777777" w:rsidR="002A7613" w:rsidRPr="004C59BB" w:rsidRDefault="002A7613">
      <w:pPr>
        <w:pStyle w:val="FootnoteText"/>
        <w:rPr>
          <w:color w:val="0000FF"/>
        </w:rPr>
      </w:pPr>
      <w:r w:rsidRPr="004C59BB">
        <w:rPr>
          <w:rStyle w:val="FootnoteReference"/>
          <w:color w:val="0000FF"/>
        </w:rPr>
        <w:footnoteRef/>
      </w:r>
      <w:r w:rsidRPr="004C59BB">
        <w:rPr>
          <w:color w:val="0000FF"/>
        </w:rPr>
        <w:t xml:space="preserve"> De incarn. Verbi Dei, n. 14, in Chr. Th. 1837, IV, 283–284. </w:t>
      </w:r>
      <w:r w:rsidRPr="004C59BB">
        <w:rPr>
          <w:color w:val="0000FF"/>
          <w:lang w:val="ru-RU"/>
        </w:rPr>
        <w:t>Tan-awa usab ang mga pulong ni San Irenaeus, nga gisaysay kaniadto sa nota</w:t>
      </w:r>
      <w:r w:rsidRPr="004C59BB">
        <w:rPr>
          <w:color w:val="0000FF"/>
        </w:rPr>
        <w:t xml:space="preserve"> 33.</w:t>
      </w:r>
    </w:p>
  </w:footnote>
  <w:footnote w:id="317">
    <w:p w14:paraId="081D8ABF" w14:textId="77777777" w:rsidR="002A7613" w:rsidRPr="004C59BB" w:rsidRDefault="002A7613">
      <w:pPr>
        <w:pStyle w:val="FootnoteText"/>
        <w:rPr>
          <w:color w:val="0000FF"/>
          <w:lang w:val="ru-RU"/>
        </w:rPr>
      </w:pPr>
      <w:r w:rsidRPr="004C59BB">
        <w:rPr>
          <w:rStyle w:val="FootnoteReference"/>
          <w:color w:val="0000FF"/>
        </w:rPr>
        <w:footnoteRef/>
      </w:r>
      <w:r w:rsidRPr="004C59BB">
        <w:rPr>
          <w:color w:val="0000FF"/>
        </w:rPr>
        <w:t xml:space="preserve"> Komento sa Isaias, Libro V, sa Opp., Bol. II, p. 776, gipatik sa Paris</w:t>
      </w:r>
      <w:r w:rsidRPr="004C59BB">
        <w:rPr>
          <w:color w:val="0000FF"/>
          <w:lang w:val="ru-RU"/>
        </w:rPr>
        <w:t xml:space="preserve"> 1638.</w:t>
      </w:r>
    </w:p>
  </w:footnote>
  <w:footnote w:id="318">
    <w:p w14:paraId="706076BC" w14:textId="77777777" w:rsidR="002A7613" w:rsidRPr="004C59BB" w:rsidRDefault="002A7613">
      <w:pPr>
        <w:pStyle w:val="FootnoteText"/>
        <w:rPr>
          <w:color w:val="0000FF"/>
        </w:rPr>
      </w:pPr>
      <w:r w:rsidRPr="004C59BB">
        <w:rPr>
          <w:rStyle w:val="FootnoteReference"/>
          <w:color w:val="0000FF"/>
        </w:rPr>
        <w:footnoteRef/>
      </w:r>
      <w:r w:rsidRPr="004C59BB">
        <w:rPr>
          <w:color w:val="0000FF"/>
          <w:lang w:val="ru-RU"/>
        </w:rPr>
        <w:t xml:space="preserve"> Ang pagtulon-an ni Kristo kanunay nga gitawag sa Balaang Kasulatan nga balaod </w:t>
      </w:r>
      <w:r w:rsidR="00463137" w:rsidRPr="004C59BB">
        <w:rPr>
          <w:color w:val="0000FF"/>
          <w:lang w:val="ru-RU"/>
        </w:rPr>
        <w:t>[</w:t>
      </w:r>
      <w:r w:rsidRPr="004C59BB">
        <w:rPr>
          <w:color w:val="0000FF"/>
          <w:lang w:val="ru-RU"/>
        </w:rPr>
        <w:t>(Isa. 2</w:t>
      </w:r>
      <w:r w:rsidR="00463137" w:rsidRPr="004C59BB">
        <w:rPr>
          <w:color w:val="0000FF"/>
          <w:lang w:val="ru-RU"/>
        </w:rPr>
        <w:t>:</w:t>
      </w:r>
      <w:r w:rsidRPr="004C59BB">
        <w:rPr>
          <w:color w:val="0000FF"/>
          <w:lang w:val="ru-RU"/>
        </w:rPr>
        <w:t>3</w:t>
      </w:r>
      <w:r w:rsidR="00463137" w:rsidRPr="004C59BB">
        <w:rPr>
          <w:color w:val="0000FF"/>
          <w:lang w:val="ru-RU"/>
        </w:rPr>
        <w:t>)</w:t>
      </w:r>
      <w:r w:rsidRPr="004C59BB">
        <w:rPr>
          <w:color w:val="0000FF"/>
          <w:lang w:val="ru-RU"/>
        </w:rPr>
        <w:t xml:space="preserve">; </w:t>
      </w:r>
      <w:r w:rsidR="00463137" w:rsidRPr="004C59BB">
        <w:rPr>
          <w:color w:val="0000FF"/>
          <w:lang w:val="ru-RU"/>
        </w:rPr>
        <w:t>(</w:t>
      </w:r>
      <w:r w:rsidRPr="004C59BB">
        <w:rPr>
          <w:color w:val="0000FF"/>
          <w:lang w:val="ru-RU"/>
        </w:rPr>
        <w:t>Micah 4</w:t>
      </w:r>
      <w:r w:rsidR="00463137" w:rsidRPr="004C59BB">
        <w:rPr>
          <w:color w:val="0000FF"/>
          <w:lang w:val="ru-RU"/>
        </w:rPr>
        <w:t>:</w:t>
      </w:r>
      <w:r w:rsidRPr="004C59BB">
        <w:rPr>
          <w:color w:val="0000FF"/>
          <w:lang w:val="ru-RU"/>
        </w:rPr>
        <w:t>2</w:t>
      </w:r>
      <w:r w:rsidR="00463137" w:rsidRPr="004C59BB">
        <w:rPr>
          <w:color w:val="0000FF"/>
          <w:lang w:val="ru-RU"/>
        </w:rPr>
        <w:t>)</w:t>
      </w:r>
      <w:r w:rsidRPr="004C59BB">
        <w:rPr>
          <w:color w:val="0000FF"/>
          <w:lang w:val="ru-RU"/>
        </w:rPr>
        <w:t xml:space="preserve">; </w:t>
      </w:r>
      <w:r w:rsidR="00463137" w:rsidRPr="004C59BB">
        <w:rPr>
          <w:color w:val="0000FF"/>
          <w:lang w:val="ru-RU"/>
        </w:rPr>
        <w:t>(</w:t>
      </w:r>
      <w:r w:rsidRPr="004C59BB">
        <w:rPr>
          <w:color w:val="0000FF"/>
          <w:lang w:val="ru-RU"/>
        </w:rPr>
        <w:t>1 Corinthians 9</w:t>
      </w:r>
      <w:r w:rsidR="00463137" w:rsidRPr="004C59BB">
        <w:rPr>
          <w:color w:val="0000FF"/>
          <w:lang w:val="ru-RU"/>
        </w:rPr>
        <w:t>:</w:t>
      </w:r>
      <w:r w:rsidRPr="004C59BB">
        <w:rPr>
          <w:color w:val="0000FF"/>
          <w:lang w:val="ru-RU"/>
        </w:rPr>
        <w:t>21)</w:t>
      </w:r>
      <w:r w:rsidR="00463137" w:rsidRPr="004C59BB">
        <w:rPr>
          <w:color w:val="0000FF"/>
          <w:lang w:val="ru-RU"/>
        </w:rPr>
        <w:t>]</w:t>
      </w:r>
      <w:r w:rsidRPr="004C59BB">
        <w:rPr>
          <w:color w:val="0000FF"/>
          <w:lang w:val="ru-RU"/>
        </w:rPr>
        <w:t>, ug labi na isip balaod sa pagtuo (Romans 3</w:t>
      </w:r>
      <w:r w:rsidR="00463137" w:rsidRPr="004C59BB">
        <w:rPr>
          <w:color w:val="0000FF"/>
          <w:lang w:val="ru-RU"/>
        </w:rPr>
        <w:t>:</w:t>
      </w:r>
      <w:r w:rsidRPr="004C59BB">
        <w:rPr>
          <w:color w:val="0000FF"/>
          <w:lang w:val="ru-RU"/>
        </w:rPr>
        <w:t xml:space="preserve">27), ang sugo o moral nga balaod ni Cristo </w:t>
      </w:r>
      <w:r w:rsidR="00463137" w:rsidRPr="004C59BB">
        <w:rPr>
          <w:color w:val="0000FF"/>
          <w:lang w:val="ru-RU"/>
        </w:rPr>
        <w:t>[</w:t>
      </w:r>
      <w:r w:rsidRPr="004C59BB">
        <w:rPr>
          <w:color w:val="0000FF"/>
          <w:lang w:val="ru-RU"/>
        </w:rPr>
        <w:t>(John 13</w:t>
      </w:r>
      <w:r w:rsidR="00463137" w:rsidRPr="004C59BB">
        <w:rPr>
          <w:color w:val="0000FF"/>
          <w:lang w:val="ru-RU"/>
        </w:rPr>
        <w:t>:</w:t>
      </w:r>
      <w:r w:rsidRPr="004C59BB">
        <w:rPr>
          <w:color w:val="0000FF"/>
          <w:lang w:val="ru-RU"/>
        </w:rPr>
        <w:t>34</w:t>
      </w:r>
      <w:r w:rsidR="00463137" w:rsidRPr="004C59BB">
        <w:rPr>
          <w:color w:val="0000FF"/>
          <w:lang w:val="ru-RU"/>
        </w:rPr>
        <w:t>)</w:t>
      </w:r>
      <w:r w:rsidRPr="004C59BB">
        <w:rPr>
          <w:color w:val="0000FF"/>
          <w:lang w:val="ru-RU"/>
        </w:rPr>
        <w:t xml:space="preserve">; </w:t>
      </w:r>
      <w:r w:rsidR="00463137" w:rsidRPr="004C59BB">
        <w:rPr>
          <w:color w:val="0000FF"/>
          <w:lang w:val="ru-RU"/>
        </w:rPr>
        <w:t>(</w:t>
      </w:r>
      <w:r w:rsidRPr="004C59BB">
        <w:rPr>
          <w:color w:val="0000FF"/>
          <w:lang w:val="ru-RU"/>
        </w:rPr>
        <w:t>Galatians 6</w:t>
      </w:r>
      <w:r w:rsidR="00463137" w:rsidRPr="004C59BB">
        <w:rPr>
          <w:color w:val="0000FF"/>
          <w:lang w:val="ru-RU"/>
        </w:rPr>
        <w:t>:</w:t>
      </w:r>
      <w:r w:rsidRPr="004C59BB">
        <w:rPr>
          <w:color w:val="0000FF"/>
          <w:lang w:val="ru-RU"/>
        </w:rPr>
        <w:t>2</w:t>
      </w:r>
      <w:r w:rsidR="00463137" w:rsidRPr="004C59BB">
        <w:rPr>
          <w:color w:val="0000FF"/>
          <w:lang w:val="ru-RU"/>
        </w:rPr>
        <w:t>)</w:t>
      </w:r>
      <w:r w:rsidRPr="004C59BB">
        <w:rPr>
          <w:color w:val="0000FF"/>
          <w:lang w:val="ru-RU"/>
        </w:rPr>
        <w:t xml:space="preserve">; cf. </w:t>
      </w:r>
      <w:r w:rsidR="00463137" w:rsidRPr="004C59BB">
        <w:rPr>
          <w:color w:val="0000FF"/>
          <w:lang w:val="ru-RU"/>
        </w:rPr>
        <w:t>(</w:t>
      </w:r>
      <w:r w:rsidRPr="004C59BB">
        <w:rPr>
          <w:color w:val="0000FF"/>
          <w:lang w:val="ru-RU"/>
        </w:rPr>
        <w:t>Mat. 7</w:t>
      </w:r>
      <w:r w:rsidR="00463137" w:rsidRPr="004C59BB">
        <w:rPr>
          <w:color w:val="0000FF"/>
          <w:lang w:val="ru-RU"/>
        </w:rPr>
        <w:t>:</w:t>
      </w:r>
      <w:r w:rsidRPr="004C59BB">
        <w:rPr>
          <w:color w:val="0000FF"/>
          <w:lang w:val="ru-RU"/>
        </w:rPr>
        <w:t>12</w:t>
      </w:r>
      <w:r w:rsidR="00463137" w:rsidRPr="004C59BB">
        <w:rPr>
          <w:color w:val="0000FF"/>
          <w:lang w:val="ru-RU"/>
        </w:rPr>
        <w:t>)</w:t>
      </w:r>
      <w:r w:rsidRPr="004C59BB">
        <w:rPr>
          <w:color w:val="0000FF"/>
          <w:lang w:val="ru-RU"/>
        </w:rPr>
        <w:t xml:space="preserve">; </w:t>
      </w:r>
      <w:r w:rsidR="00463137" w:rsidRPr="004C59BB">
        <w:rPr>
          <w:color w:val="0000FF"/>
          <w:lang w:val="ru-RU"/>
        </w:rPr>
        <w:t>(</w:t>
      </w:r>
      <w:r w:rsidRPr="004C59BB">
        <w:rPr>
          <w:color w:val="0000FF"/>
          <w:lang w:val="ru-RU"/>
        </w:rPr>
        <w:t>Juan 15</w:t>
      </w:r>
      <w:r w:rsidR="00463137" w:rsidRPr="004C59BB">
        <w:rPr>
          <w:color w:val="0000FF"/>
          <w:lang w:val="ru-RU"/>
        </w:rPr>
        <w:t>:</w:t>
      </w:r>
      <w:r w:rsidRPr="004C59BB">
        <w:rPr>
          <w:color w:val="0000FF"/>
          <w:lang w:val="ru-RU"/>
        </w:rPr>
        <w:t>12)</w:t>
      </w:r>
      <w:r w:rsidR="00463137" w:rsidRPr="004C59BB">
        <w:rPr>
          <w:color w:val="0000FF"/>
          <w:lang w:val="ru-RU"/>
        </w:rPr>
        <w:t>]</w:t>
      </w:r>
      <w:r w:rsidRPr="004C59BB">
        <w:rPr>
          <w:color w:val="0000FF"/>
          <w:lang w:val="ru-RU"/>
        </w:rPr>
        <w:t xml:space="preserve">. Sa susama, ang pagbahin niining balaod ngadto sa duha ka bahin – ang dogmatiko ug ang moral – nailhan usab gikan sa Balaang Kasulatan </w:t>
      </w:r>
      <w:r w:rsidR="001F1173" w:rsidRPr="004C59BB">
        <w:rPr>
          <w:color w:val="0000FF"/>
          <w:lang w:val="ru-RU"/>
        </w:rPr>
        <w:t>[</w:t>
      </w:r>
      <w:r w:rsidRPr="004C59BB">
        <w:rPr>
          <w:color w:val="0000FF"/>
          <w:lang w:val="ru-RU"/>
        </w:rPr>
        <w:t>(Mat. 28</w:t>
      </w:r>
      <w:r w:rsidR="001F1173" w:rsidRPr="004C59BB">
        <w:rPr>
          <w:color w:val="0000FF"/>
          <w:lang w:val="ru-RU"/>
        </w:rPr>
        <w:t>:19–20)</w:t>
      </w:r>
      <w:r w:rsidRPr="004C59BB">
        <w:rPr>
          <w:color w:val="0000FF"/>
          <w:lang w:val="ru-RU"/>
        </w:rPr>
        <w:t xml:space="preserve">; </w:t>
      </w:r>
      <w:r w:rsidR="001F1173" w:rsidRPr="004C59BB">
        <w:rPr>
          <w:color w:val="0000FF"/>
          <w:lang w:val="ru-RU"/>
        </w:rPr>
        <w:t>(</w:t>
      </w:r>
      <w:r w:rsidRPr="004C59BB">
        <w:rPr>
          <w:color w:val="0000FF"/>
          <w:lang w:val="ru-RU"/>
        </w:rPr>
        <w:t>Santiago 2</w:t>
      </w:r>
      <w:r w:rsidR="001F1173" w:rsidRPr="004C59BB">
        <w:rPr>
          <w:color w:val="0000FF"/>
          <w:lang w:val="ru-RU"/>
        </w:rPr>
        <w:t>:</w:t>
      </w:r>
      <w:r w:rsidRPr="004C59BB">
        <w:rPr>
          <w:color w:val="0000FF"/>
          <w:lang w:val="ru-RU"/>
        </w:rPr>
        <w:t>24–26)</w:t>
      </w:r>
      <w:r w:rsidR="001F1173" w:rsidRPr="004C59BB">
        <w:rPr>
          <w:color w:val="0000FF"/>
          <w:lang w:val="ru-RU"/>
        </w:rPr>
        <w:t>]</w:t>
      </w:r>
      <w:r w:rsidRPr="004C59BB">
        <w:rPr>
          <w:color w:val="0000FF"/>
          <w:lang w:val="ru-RU"/>
        </w:rPr>
        <w:t>, ingon man usab gikan sa mga sinulat sa mga Amahan (</w:t>
      </w:r>
      <w:r w:rsidRPr="004C59BB">
        <w:rPr>
          <w:color w:val="0000FF"/>
        </w:rPr>
        <w:t xml:space="preserve">Cyril </w:t>
      </w:r>
      <w:r w:rsidRPr="004C59BB">
        <w:rPr>
          <w:color w:val="0000FF"/>
          <w:lang w:val="ru-RU"/>
        </w:rPr>
        <w:t>sa Jerusalem</w:t>
      </w:r>
      <w:r w:rsidRPr="004C59BB">
        <w:rPr>
          <w:color w:val="0000FF"/>
        </w:rPr>
        <w:t>, Katekismo IV, n. 2; Chrysostom, Homilía sa Genesis II, n. 5; XIII, n. 4).</w:t>
      </w:r>
    </w:p>
  </w:footnote>
  <w:footnote w:id="319">
    <w:p w14:paraId="3FB7F0B9" w14:textId="77777777" w:rsidR="002A7613" w:rsidRPr="004C59BB" w:rsidRDefault="002A7613">
      <w:pPr>
        <w:pStyle w:val="FootnoteText"/>
        <w:rPr>
          <w:color w:val="0000FF"/>
          <w:lang w:val="ru-RU"/>
        </w:rPr>
      </w:pPr>
      <w:r w:rsidRPr="004C59BB">
        <w:rPr>
          <w:rStyle w:val="FootnoteReference"/>
          <w:color w:val="0000FF"/>
        </w:rPr>
        <w:footnoteRef/>
      </w:r>
      <w:r w:rsidRPr="004C59BB">
        <w:rPr>
          <w:color w:val="0000FF"/>
          <w:lang w:val="ru-RU"/>
        </w:rPr>
        <w:t xml:space="preserve"> 'Busa, diin nagsugod si Kristo, ug unsang mga pundasyon ang Iyang gibutang alang sa atong bag-ong kinabuhi?… Nagsugod Siya sa Iyang katingalahang panultihon: "Bulahan ang mga pobre sa espiritu, kay ila ang gingharian sa langit." Unsa ang kahulugan sa 'mapaubsanon sa espiritu'? – Kadtong mapainubuson ug mapungot sa kasingkasing… tungod kay ang garbo mao ang pangulo sa mga dautan, ang gamot ug gigikanan sa tanang pagkadautan: busa ang Manluluwas nag-andam og tambal nga angay sa sakit, nga nagtukod niining unang balaod isip lig-on ug kasaligan nga pundasyon. Kay sa ibabaw niining pundasyon, ang tanan nga uban mahimong luwas nga itukod… Sama sa garbo nga gigikanan sa tanang kadautan, mao usab ang pagpaubos ang sinugdanan sa tanang pagkamatinud-anon. Maong gisugdan ni Kristo sa pagtangtang sa garbo gikan sa kalag sa Iyang mga mamati sa pinakapuso niini" (Chrysostom, Homilies on the Gospel of Matthew, Homily </w:t>
      </w:r>
      <w:r w:rsidRPr="004C59BB">
        <w:rPr>
          <w:color w:val="0000FF"/>
        </w:rPr>
        <w:t>XV</w:t>
      </w:r>
      <w:r w:rsidRPr="004C59BB">
        <w:rPr>
          <w:color w:val="0000FF"/>
          <w:lang w:val="ru-RU"/>
        </w:rPr>
        <w:t>, paras. 1–2, vol. 1, pp. 267–269, gikan sa hubad sa Ruso).</w:t>
      </w:r>
    </w:p>
  </w:footnote>
  <w:footnote w:id="320">
    <w:p w14:paraId="0E9ACEBD" w14:textId="77777777" w:rsidR="002A7613" w:rsidRPr="004C59BB" w:rsidRDefault="002A7613">
      <w:pPr>
        <w:pStyle w:val="FootnoteText"/>
        <w:rPr>
          <w:color w:val="0000FF"/>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Bisan pa man gihulagway ni Kristo ang mga ganti sa lain-laing paagi, gidala Niya gihapon ang tanan ngadto sa gingharian. Ug sa diha nga miingon Siya nga ang mga nagasubo pagalihon, ug ang mga maloloy-on pagapakitaan og kalooy, ug ang mga putli sa kasingkasing makakita sa Dios, ug ang mga tigpasiugda sa kalinaw pagatawgon nga mga anak sa Dios—pinaagi niining tanan wala Siya magpasabot og lain kondili ang gingharian sa langit. Kinsa man ang nakadawat niining mga panalangin, makadawat gayud usab sa Gingharian sa Langit. Busa, ayaw paghunahuna nga kini nga ganti gitagana lamang para sa mga kabos sa espiritu, kondili usab para sa mga nagagutom ug kauhaw sa pagkamatarong, sa mga mapainubsanon, ug sa tanan nga uban pa. Kay gitawag Niya nga 'bulahan' sa matag sugo aron dili kamo magdahom og bisan unsang butang nga pisikal. 'Dili mahimong bulahan ang usa ka tawo nga gipanalanginan sa butang nga madunot niining kinabuhi ug mawala sama sa </w:t>
      </w:r>
      <w:r w:rsidR="005666A3" w:rsidRPr="004C59BB">
        <w:rPr>
          <w:color w:val="0000FF"/>
          <w:lang w:val="ru-RU"/>
        </w:rPr>
        <w:t xml:space="preserve">landong' </w:t>
      </w:r>
      <w:r w:rsidRPr="004C59BB">
        <w:rPr>
          <w:color w:val="0000FF"/>
          <w:lang w:val="ru-RU"/>
        </w:rPr>
        <w:t xml:space="preserve">(Chrysostom, Homilies on the Gospel </w:t>
      </w:r>
      <w:r w:rsidRPr="004C59BB">
        <w:rPr>
          <w:color w:val="0000FF"/>
        </w:rPr>
        <w:t>of</w:t>
      </w:r>
      <w:r w:rsidRPr="004C59BB">
        <w:rPr>
          <w:color w:val="0000FF"/>
          <w:lang w:val="ru-RU"/>
        </w:rPr>
        <w:t xml:space="preserve"> Matthew</w:t>
      </w:r>
      <w:r w:rsidRPr="004C59BB">
        <w:rPr>
          <w:color w:val="0000FF"/>
        </w:rPr>
        <w:t xml:space="preserve">, Homily XV, </w:t>
      </w:r>
      <w:r w:rsidRPr="004C59BB">
        <w:rPr>
          <w:color w:val="0000FF"/>
          <w:lang w:val="ru-RU"/>
        </w:rPr>
        <w:t>§</w:t>
      </w:r>
      <w:r w:rsidRPr="004C59BB">
        <w:rPr>
          <w:color w:val="0000FF"/>
        </w:rPr>
        <w:t xml:space="preserve"> 5</w:t>
      </w:r>
      <w:r w:rsidRPr="004C59BB">
        <w:rPr>
          <w:color w:val="0000FF"/>
          <w:lang w:val="ru-RU"/>
        </w:rPr>
        <w:t>, vol</w:t>
      </w:r>
      <w:r w:rsidRPr="004C59BB">
        <w:rPr>
          <w:color w:val="0000FF"/>
        </w:rPr>
        <w:t xml:space="preserve">. 1, </w:t>
      </w:r>
      <w:r w:rsidRPr="004C59BB">
        <w:rPr>
          <w:color w:val="0000FF"/>
          <w:lang w:val="ru-RU"/>
        </w:rPr>
        <w:t>p</w:t>
      </w:r>
      <w:r w:rsidRPr="004C59BB">
        <w:rPr>
          <w:color w:val="0000FF"/>
        </w:rPr>
        <w:t>. 278).</w:t>
      </w:r>
    </w:p>
  </w:footnote>
  <w:footnote w:id="321">
    <w:p w14:paraId="63F9E0DB" w14:textId="77777777" w:rsidR="002A7613" w:rsidRPr="004C59BB" w:rsidRDefault="002A7613">
      <w:pPr>
        <w:pStyle w:val="FootnoteText"/>
        <w:rPr>
          <w:color w:val="0000FF"/>
        </w:rPr>
      </w:pPr>
      <w:r w:rsidRPr="004C59BB">
        <w:rPr>
          <w:rStyle w:val="FootnoteReference"/>
          <w:color w:val="0000FF"/>
        </w:rPr>
        <w:footnoteRef/>
      </w:r>
      <w:r w:rsidRPr="004C59BB">
        <w:rPr>
          <w:color w:val="0000FF"/>
        </w:rPr>
        <w:t xml:space="preserve"> Ambrosius, Epistola XLIV kang Horentius, n. 15; Chrysostom, Homiliya VI sa Pagpanamastamas, 4; Lactantius, Mga Institusyong Divino, Libro IV, Kapitulo 20.</w:t>
      </w:r>
    </w:p>
  </w:footnote>
  <w:footnote w:id="322">
    <w:p w14:paraId="0434143E" w14:textId="77777777" w:rsidR="002A7613" w:rsidRPr="004C59BB" w:rsidRDefault="002A7613">
      <w:pPr>
        <w:pStyle w:val="FootnoteText"/>
        <w:rPr>
          <w:color w:val="0000FF"/>
          <w:lang w:val="ru-RU"/>
        </w:rPr>
      </w:pPr>
      <w:r w:rsidRPr="004C59BB">
        <w:rPr>
          <w:rStyle w:val="FootnoteReference"/>
          <w:color w:val="0000FF"/>
        </w:rPr>
        <w:footnoteRef/>
      </w:r>
      <w:r w:rsidRPr="004C59BB">
        <w:rPr>
          <w:color w:val="0000FF"/>
        </w:rPr>
        <w:t xml:space="preserve"> </w:t>
      </w:r>
      <w:r w:rsidRPr="004C59BB">
        <w:rPr>
          <w:color w:val="0000FF"/>
          <w:lang w:val="ru-RU"/>
        </w:rPr>
        <w:t xml:space="preserve">Kini nga mga ideya gipatin-aw </w:t>
      </w:r>
      <w:r w:rsidRPr="004C59BB">
        <w:rPr>
          <w:color w:val="0000FF"/>
        </w:rPr>
        <w:t xml:space="preserve">ni: </w:t>
      </w:r>
      <w:r w:rsidRPr="004C59BB">
        <w:rPr>
          <w:color w:val="0000FF"/>
          <w:lang w:val="ru-RU"/>
        </w:rPr>
        <w:t xml:space="preserve">Irenaeus </w:t>
      </w:r>
      <w:r w:rsidRPr="004C59BB">
        <w:rPr>
          <w:color w:val="0000FF"/>
        </w:rPr>
        <w:t>(Adv. Haeres. III</w:t>
      </w:r>
      <w:r w:rsidRPr="004C59BB">
        <w:rPr>
          <w:color w:val="0000FF"/>
          <w:lang w:val="ru-RU"/>
        </w:rPr>
        <w:t xml:space="preserve">, 12, </w:t>
      </w:r>
      <w:r w:rsidRPr="004C59BB">
        <w:rPr>
          <w:color w:val="0000FF"/>
        </w:rPr>
        <w:t>n</w:t>
      </w:r>
      <w:r w:rsidRPr="004C59BB">
        <w:rPr>
          <w:color w:val="0000FF"/>
          <w:lang w:val="ru-RU"/>
        </w:rPr>
        <w:t xml:space="preserve">. 12; </w:t>
      </w:r>
      <w:r w:rsidRPr="004C59BB">
        <w:rPr>
          <w:color w:val="0000FF"/>
        </w:rPr>
        <w:t>IV</w:t>
      </w:r>
      <w:r w:rsidRPr="004C59BB">
        <w:rPr>
          <w:color w:val="0000FF"/>
          <w:lang w:val="ru-RU"/>
        </w:rPr>
        <w:t xml:space="preserve">, 34, </w:t>
      </w:r>
      <w:r w:rsidRPr="004C59BB">
        <w:rPr>
          <w:color w:val="0000FF"/>
        </w:rPr>
        <w:t>n</w:t>
      </w:r>
      <w:r w:rsidRPr="004C59BB">
        <w:rPr>
          <w:color w:val="0000FF"/>
          <w:lang w:val="ru-RU"/>
        </w:rPr>
        <w:t>. 2), Tertullian (</w:t>
      </w:r>
      <w:r w:rsidRPr="004C59BB">
        <w:rPr>
          <w:color w:val="0000FF"/>
        </w:rPr>
        <w:t>Adv</w:t>
      </w:r>
      <w:r w:rsidRPr="004C59BB">
        <w:rPr>
          <w:color w:val="0000FF"/>
          <w:lang w:val="ru-RU"/>
        </w:rPr>
        <w:t xml:space="preserve">. </w:t>
      </w:r>
      <w:r w:rsidRPr="004C59BB">
        <w:rPr>
          <w:color w:val="0000FF"/>
        </w:rPr>
        <w:t>Marcion</w:t>
      </w:r>
      <w:r w:rsidRPr="004C59BB">
        <w:rPr>
          <w:color w:val="0000FF"/>
          <w:lang w:val="ru-RU"/>
        </w:rPr>
        <w:t xml:space="preserve">. </w:t>
      </w:r>
      <w:r w:rsidRPr="004C59BB">
        <w:rPr>
          <w:color w:val="0000FF"/>
        </w:rPr>
        <w:t>IV</w:t>
      </w:r>
      <w:r w:rsidRPr="004C59BB">
        <w:rPr>
          <w:color w:val="0000FF"/>
          <w:lang w:val="ru-RU"/>
        </w:rPr>
        <w:t xml:space="preserve">, 1, 11, 21; </w:t>
      </w:r>
      <w:r w:rsidRPr="004C59BB">
        <w:rPr>
          <w:color w:val="0000FF"/>
        </w:rPr>
        <w:t>V</w:t>
      </w:r>
      <w:r w:rsidRPr="004C59BB">
        <w:rPr>
          <w:color w:val="0000FF"/>
          <w:lang w:val="ru-RU"/>
        </w:rPr>
        <w:t>, 2), ug labi na – Eusebius (</w:t>
      </w:r>
      <w:r w:rsidRPr="004C59BB">
        <w:rPr>
          <w:color w:val="0000FF"/>
        </w:rPr>
        <w:t>Demonstr</w:t>
      </w:r>
      <w:r w:rsidRPr="004C59BB">
        <w:rPr>
          <w:color w:val="0000FF"/>
          <w:lang w:val="ru-RU"/>
        </w:rPr>
        <w:t xml:space="preserve">. </w:t>
      </w:r>
      <w:r w:rsidRPr="004C59BB">
        <w:rPr>
          <w:color w:val="0000FF"/>
        </w:rPr>
        <w:t>Evang</w:t>
      </w:r>
      <w:r w:rsidRPr="004C59BB">
        <w:rPr>
          <w:color w:val="0000FF"/>
          <w:lang w:val="ru-RU"/>
        </w:rPr>
        <w:t>. 1, 5, 6, 7) ug uban pa.</w:t>
      </w:r>
    </w:p>
  </w:footnote>
  <w:footnote w:id="323">
    <w:p w14:paraId="5CF94A77" w14:textId="77777777" w:rsidR="002A7613" w:rsidRPr="004C59BB" w:rsidRDefault="002A7613">
      <w:pPr>
        <w:pStyle w:val="FootnoteText"/>
        <w:rPr>
          <w:color w:val="0000FF"/>
          <w:lang w:val="ru-RU"/>
        </w:rPr>
      </w:pPr>
      <w:r w:rsidRPr="004C59BB">
        <w:rPr>
          <w:rStyle w:val="FootnoteReference"/>
          <w:color w:val="0000FF"/>
        </w:rPr>
        <w:footnoteRef/>
      </w:r>
      <w:r w:rsidRPr="004C59BB">
        <w:rPr>
          <w:color w:val="0000FF"/>
          <w:lang w:val="ru-RU"/>
        </w:rPr>
        <w:t xml:space="preserve"> Mga sermon para sa Pasko sa Pagkabanhaw, sa The Works of the Holy Fathers </w:t>
      </w:r>
      <w:r w:rsidRPr="004C59BB">
        <w:rPr>
          <w:color w:val="0000FF"/>
        </w:rPr>
        <w:t>IV</w:t>
      </w:r>
      <w:r w:rsidRPr="004C59BB">
        <w:rPr>
          <w:color w:val="0000FF"/>
          <w:lang w:val="ru-RU"/>
        </w:rPr>
        <w:t>, 170–171. Si San Juan Crisostomo usab miingon: 'Ang iyang (ni Hesukristo) pagtulon-an wala magwagtang sa karaang balaod, kondili gipataas ug gipahuman kini. Busa, pananglitan, ang sugo nga 'Ayaw pagpatay' dili gipulihan sa sugo nga 'Ayaw paglagot'; sa kasukwahi, ang ikaduha nagsilbi nga dugang ug kumpirmasyon sa una. Ingon usab kini sa tanan nga uban… Pananglitan, nagmando kini dili lang sa pagkamabuotan, kondili usab sa paghatag sa pikas aping; dili lang sa pagkamapainubsanon, kondili sa pag-ikot sa pikas aping ngadto sa gustong mopigo kanimo</w:t>
      </w:r>
      <w:r w:rsidR="005666A3" w:rsidRPr="004C59BB">
        <w:rPr>
          <w:color w:val="0000FF"/>
          <w:lang w:val="ru-RU"/>
        </w:rPr>
        <w:t xml:space="preserve">" </w:t>
      </w:r>
      <w:r w:rsidRPr="004C59BB">
        <w:rPr>
          <w:color w:val="0000FF"/>
          <w:lang w:val="ru-RU"/>
        </w:rPr>
        <w:t xml:space="preserve">(Komento sa Ebanghelyo ni Mateo, Diskurso </w:t>
      </w:r>
      <w:r w:rsidRPr="004C59BB">
        <w:rPr>
          <w:color w:val="0000FF"/>
        </w:rPr>
        <w:t>XVI</w:t>
      </w:r>
      <w:r w:rsidRPr="004C59BB">
        <w:rPr>
          <w:color w:val="0000FF"/>
          <w:lang w:val="ru-RU"/>
        </w:rPr>
        <w:t xml:space="preserve">, § 3, vol. 1, pp. 309, 311). Ang Kagalang-galang Theodoret miingon sa sama: </w:t>
      </w:r>
      <w:r w:rsidR="005666A3" w:rsidRPr="004C59BB">
        <w:rPr>
          <w:color w:val="0000FF"/>
          <w:lang w:val="ru-RU"/>
        </w:rPr>
        <w:t>"</w:t>
      </w:r>
      <w:r w:rsidRPr="004C59BB">
        <w:rPr>
          <w:color w:val="0000FF"/>
          <w:lang w:val="ru-RU"/>
        </w:rPr>
        <w:t>Ang karaang balaod nagdumili sa pakighilawas (Exodo 20</w:t>
      </w:r>
      <w:r w:rsidR="00F45CFB" w:rsidRPr="004C59BB">
        <w:rPr>
          <w:color w:val="0000FF"/>
          <w:lang w:val="ru-RU"/>
        </w:rPr>
        <w:t>:</w:t>
      </w:r>
      <w:r w:rsidRPr="004C59BB">
        <w:rPr>
          <w:color w:val="0000FF"/>
          <w:lang w:val="ru-RU"/>
        </w:rPr>
        <w:t>14); apan ang balaod sa Ebanghelyo gitawag pa gani ang makasasala nga tinguha nga motumaw gikan sa maluho nga pagtan-aw nga 'pakighilawas' (Mateo 5</w:t>
      </w:r>
      <w:r w:rsidR="00F45CFB" w:rsidRPr="004C59BB">
        <w:rPr>
          <w:color w:val="0000FF"/>
          <w:lang w:val="ru-RU"/>
        </w:rPr>
        <w:t>:</w:t>
      </w:r>
      <w:r w:rsidRPr="004C59BB">
        <w:rPr>
          <w:color w:val="0000FF"/>
          <w:lang w:val="ru-RU"/>
        </w:rPr>
        <w:t>28). Ang karaang balaod nagdili sa paglapas sa panumpa (Mat. 5</w:t>
      </w:r>
      <w:r w:rsidR="00F45CFB" w:rsidRPr="004C59BB">
        <w:rPr>
          <w:color w:val="0000FF"/>
          <w:lang w:val="ru-RU"/>
        </w:rPr>
        <w:t>:</w:t>
      </w:r>
      <w:r w:rsidRPr="004C59BB">
        <w:rPr>
          <w:color w:val="0000FF"/>
          <w:lang w:val="ru-RU"/>
        </w:rPr>
        <w:t>33), samtang ang bag-ong balaod nagdili bisan sa pagpanumpa (Mat. 5</w:t>
      </w:r>
      <w:r w:rsidR="00F45CFB" w:rsidRPr="004C59BB">
        <w:rPr>
          <w:color w:val="0000FF"/>
          <w:lang w:val="ru-RU"/>
        </w:rPr>
        <w:t>:</w:t>
      </w:r>
      <w:r w:rsidRPr="004C59BB">
        <w:rPr>
          <w:color w:val="0000FF"/>
          <w:lang w:val="ru-RU"/>
        </w:rPr>
        <w:t xml:space="preserve">34). Ang karaang balaod nagsugo sa bana nga ipahawa ang iyang asawa kon dili na siya mahigugma kaniya (Deut. 24:1); samtang ang Bag-ong Balaod nagtan-aw sa diborsyo sa usa ka asawa—gawas kon kini tungod sa pakighilawas—ingon nga </w:t>
      </w:r>
      <w:r w:rsidR="005666A3" w:rsidRPr="004C59BB">
        <w:rPr>
          <w:color w:val="0000FF"/>
          <w:lang w:val="ru-RU"/>
        </w:rPr>
        <w:t xml:space="preserve">pakighilawas" </w:t>
      </w:r>
      <w:r w:rsidRPr="004C59BB">
        <w:rPr>
          <w:color w:val="0000FF"/>
          <w:lang w:val="ru-RU"/>
        </w:rPr>
        <w:t xml:space="preserve">(Mubo nga Eksposisyon sa mga Balaang Dogma, Kapitulo 16, sa Kristohanong Pagbasa sa 1844, </w:t>
      </w:r>
      <w:r w:rsidRPr="004C59BB">
        <w:rPr>
          <w:color w:val="0000FF"/>
        </w:rPr>
        <w:t>IV</w:t>
      </w:r>
      <w:r w:rsidRPr="004C59BB">
        <w:rPr>
          <w:color w:val="0000FF"/>
          <w:lang w:val="ru-RU"/>
        </w:rPr>
        <w:t>, 332).</w:t>
      </w:r>
    </w:p>
  </w:footnote>
  <w:footnote w:id="324">
    <w:p w14:paraId="62AA9D0E" w14:textId="77777777" w:rsidR="009B440A" w:rsidRPr="004C59BB" w:rsidRDefault="009B440A">
      <w:pPr>
        <w:pStyle w:val="FootnoteText"/>
        <w:rPr>
          <w:color w:val="0000FF"/>
          <w:lang w:val="ru-RU"/>
        </w:rPr>
      </w:pPr>
      <w:r w:rsidRPr="004C59BB">
        <w:rPr>
          <w:rStyle w:val="FootnoteReference"/>
          <w:color w:val="0000FF"/>
        </w:rPr>
        <w:footnoteRef/>
      </w:r>
      <w:r w:rsidRPr="004C59BB">
        <w:rPr>
          <w:color w:val="0000FF"/>
          <w:lang w:val="ru-RU"/>
        </w:rPr>
        <w:t xml:space="preserve"> Sa Ebanghelyo ni Mateo, Homily </w:t>
      </w:r>
      <w:r w:rsidRPr="004C59BB">
        <w:rPr>
          <w:color w:val="0000FF"/>
        </w:rPr>
        <w:t>XVI</w:t>
      </w:r>
      <w:r w:rsidRPr="004C59BB">
        <w:rPr>
          <w:color w:val="0000FF"/>
          <w:lang w:val="ru-RU"/>
        </w:rPr>
        <w:t>, § 5, bol. 1, p. 317.</w:t>
      </w:r>
    </w:p>
  </w:footnote>
  <w:footnote w:id="325">
    <w:p w14:paraId="46581C85" w14:textId="77777777" w:rsidR="00203E23" w:rsidRPr="004C59BB" w:rsidRDefault="00203E23">
      <w:pPr>
        <w:pStyle w:val="FootnoteText"/>
        <w:rPr>
          <w:color w:val="0000FF"/>
          <w:lang w:val="ru-RU"/>
        </w:rPr>
      </w:pPr>
      <w:r w:rsidRPr="004C59BB">
        <w:rPr>
          <w:rStyle w:val="FootnoteReference"/>
          <w:color w:val="0000FF"/>
        </w:rPr>
        <w:footnoteRef/>
      </w:r>
      <w:r w:rsidRPr="004C59BB">
        <w:rPr>
          <w:color w:val="0000FF"/>
        </w:rPr>
        <w:t xml:space="preserve"> Justin, *Dialogue with Trypho*, ch. 41; Chrysostom, *Against the Jews*, Oration V, n. 12; Augustine, *The City of God*, XVIII</w:t>
      </w:r>
      <w:r w:rsidRPr="004C59BB">
        <w:rPr>
          <w:color w:val="0000FF"/>
          <w:lang w:val="ru-RU"/>
        </w:rPr>
        <w:t xml:space="preserve">, 35, </w:t>
      </w:r>
      <w:r w:rsidRPr="004C59BB">
        <w:rPr>
          <w:color w:val="0000FF"/>
        </w:rPr>
        <w:t>n</w:t>
      </w:r>
      <w:r w:rsidRPr="004C59BB">
        <w:rPr>
          <w:color w:val="0000FF"/>
          <w:lang w:val="ru-RU"/>
        </w:rPr>
        <w:t>. 3.</w:t>
      </w:r>
    </w:p>
  </w:footnote>
  <w:footnote w:id="326">
    <w:p w14:paraId="3D4AEC83" w14:textId="77777777" w:rsidR="00203E23" w:rsidRPr="004C59BB" w:rsidRDefault="00203E23">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Ug Tumanon Niya ang tanan nga matarong, sumala sa akong pagtuo, aron ihatag sa Balaod ang duha ka ganti, sama sa usa ka magtutudlo, ug usa ka dungog sa lubong, sama sa </w:t>
      </w:r>
      <w:r w:rsidR="005666A3" w:rsidRPr="004C59BB">
        <w:rPr>
          <w:color w:val="0000FF"/>
          <w:lang w:val="ru-RU"/>
        </w:rPr>
        <w:t xml:space="preserve">usa ka butang nga pagawagtangon" </w:t>
      </w:r>
      <w:r w:rsidRPr="004C59BB">
        <w:rPr>
          <w:color w:val="0000FF"/>
          <w:lang w:val="ru-RU"/>
        </w:rPr>
        <w:t xml:space="preserve">(Gregory the Theologian, Mga Sermon mahitungod sa Tugon ug sa Pag-abot ni Kristo, sa Mga Buhat sa Balaang mga Amahan, </w:t>
      </w:r>
      <w:r w:rsidRPr="004C59BB">
        <w:rPr>
          <w:color w:val="0000FF"/>
        </w:rPr>
        <w:t>vol</w:t>
      </w:r>
      <w:r w:rsidRPr="004C59BB">
        <w:rPr>
          <w:color w:val="0000FF"/>
          <w:lang w:val="ru-RU"/>
        </w:rPr>
        <w:t>.</w:t>
      </w:r>
      <w:r w:rsidRPr="004C59BB">
        <w:rPr>
          <w:color w:val="0000FF"/>
        </w:rPr>
        <w:t xml:space="preserve"> IV</w:t>
      </w:r>
      <w:r w:rsidRPr="004C59BB">
        <w:rPr>
          <w:color w:val="0000FF"/>
          <w:lang w:val="ru-RU"/>
        </w:rPr>
        <w:t>, p. 249).</w:t>
      </w:r>
    </w:p>
  </w:footnote>
  <w:footnote w:id="327">
    <w:p w14:paraId="7E604164" w14:textId="77777777" w:rsidR="00203E23" w:rsidRPr="004C59BB" w:rsidRDefault="00203E23">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Ug sa paglapas sa Sabado, wala Siya kalit nga nagpahibalo og ingon nga legal nga probisyon, kondili una Siyang naghatag og daghang lain-laing mga rason. Kung, busa, sa tuyo nga wagtangon bisan usa ka sugo, nagpaka-amping Siya kaayo sa Iyang mga pulong aron dili ikalilisang ang Iyang mga mamiminaw, labi na gayud kaha, sa pagdugang og bag-ong balaod sa tibuok daang balaod, kinahanglan unta Niya nga andamon ang Iyang mga mamiminaw ug ipahiangay sa ilang kahimtang, aron dili sila masamok… </w:t>
      </w:r>
      <w:r w:rsidR="005666A3" w:rsidRPr="004C59BB">
        <w:rPr>
          <w:color w:val="0000FF"/>
          <w:lang w:val="ru-RU"/>
        </w:rPr>
        <w:t>"</w:t>
      </w:r>
      <w:r w:rsidRPr="004C59BB">
        <w:rPr>
          <w:color w:val="0000FF"/>
          <w:lang w:val="ru-RU"/>
        </w:rPr>
        <w:t>Sa tuyo nga matuman ang balaod, Niya kini gihimo uban sa dakong pag-</w:t>
      </w:r>
      <w:r w:rsidR="005666A3" w:rsidRPr="004C59BB">
        <w:rPr>
          <w:color w:val="0000FF"/>
          <w:lang w:val="ru-RU"/>
        </w:rPr>
        <w:t xml:space="preserve">amping" </w:t>
      </w:r>
      <w:r w:rsidRPr="004C59BB">
        <w:rPr>
          <w:color w:val="0000FF"/>
          <w:lang w:val="ru-RU"/>
        </w:rPr>
        <w:t xml:space="preserve">(Chrysostom, Homilies on the Gospel of Matthew, Homily </w:t>
      </w:r>
      <w:r w:rsidRPr="004C59BB">
        <w:rPr>
          <w:color w:val="0000FF"/>
        </w:rPr>
        <w:t>XVI</w:t>
      </w:r>
      <w:r w:rsidRPr="004C59BB">
        <w:rPr>
          <w:color w:val="0000FF"/>
          <w:lang w:val="ru-RU"/>
        </w:rPr>
        <w:t>, § 2, vol. 1, p. 307).</w:t>
      </w:r>
    </w:p>
  </w:footnote>
  <w:footnote w:id="328">
    <w:p w14:paraId="4DB9976F" w14:textId="77777777" w:rsidR="00203E23" w:rsidRPr="004C59BB" w:rsidRDefault="00203E23">
      <w:pPr>
        <w:pStyle w:val="FootnoteText"/>
        <w:rPr>
          <w:color w:val="0000FF"/>
          <w:lang w:val="ru-RU"/>
        </w:rPr>
      </w:pPr>
      <w:r w:rsidRPr="004C59BB">
        <w:rPr>
          <w:rStyle w:val="FootnoteReference"/>
          <w:color w:val="0000FF"/>
        </w:rPr>
        <w:footnoteRef/>
      </w:r>
      <w:r w:rsidRPr="004C59BB">
        <w:rPr>
          <w:color w:val="0000FF"/>
          <w:lang w:val="ru-RU"/>
        </w:rPr>
        <w:t xml:space="preserve"> "Sama sa labing dakong pagdayeg sa usa ka magtutudlo mao nga ang batan-ong lalaki nga iyang gitudloan dili na nanginahanglan sa iyang pagdumala aron mapadayon ang pagkamatinahuron, tungod kay nakahimo na kini nga hamtong sa maong hiyas; ingon usab, ang labing dakong pagdayeg sa Balaod mao nga dili na nato kini kinahanglan sa tabang. Kay kini gayud ang utang nato sa Balaod nga ang atong kalag nahimong igo nang makahimo sa pagdawat sa labing hataas nga </w:t>
      </w:r>
      <w:r w:rsidR="005666A3" w:rsidRPr="004C59BB">
        <w:rPr>
          <w:color w:val="0000FF"/>
          <w:lang w:val="ru-RU"/>
        </w:rPr>
        <w:t>kinaadman</w:t>
      </w:r>
      <w:r w:rsidRPr="004C59BB">
        <w:rPr>
          <w:color w:val="0000FF"/>
          <w:lang w:val="ru-RU"/>
        </w:rPr>
        <w:t xml:space="preserve">" (Chrysostom. Homilies against the Jews </w:t>
      </w:r>
      <w:r w:rsidRPr="004C59BB">
        <w:rPr>
          <w:color w:val="0000FF"/>
        </w:rPr>
        <w:t>II</w:t>
      </w:r>
      <w:r w:rsidRPr="004C59BB">
        <w:rPr>
          <w:color w:val="0000FF"/>
          <w:lang w:val="ru-RU"/>
        </w:rPr>
        <w:t xml:space="preserve">, ch. 3, in vol. </w:t>
      </w:r>
      <w:r w:rsidRPr="004C59BB">
        <w:rPr>
          <w:color w:val="0000FF"/>
        </w:rPr>
        <w:t>III</w:t>
      </w:r>
      <w:r w:rsidRPr="004C59BB">
        <w:rPr>
          <w:color w:val="0000FF"/>
          <w:lang w:val="ru-RU"/>
        </w:rPr>
        <w:t>, p. 488, sumala sa hubad sa Ruso nga gipatik sa St Petersburg Theological Academy niadtong 1850).</w:t>
      </w:r>
    </w:p>
  </w:footnote>
  <w:footnote w:id="329">
    <w:p w14:paraId="63F34BC6" w14:textId="77777777" w:rsidR="00203E23" w:rsidRPr="004C59BB" w:rsidRDefault="00203E23">
      <w:pPr>
        <w:pStyle w:val="FootnoteText"/>
        <w:rPr>
          <w:color w:val="0000FF"/>
          <w:lang w:val="ru-RU"/>
        </w:rPr>
      </w:pPr>
      <w:r w:rsidRPr="004C59BB">
        <w:rPr>
          <w:rStyle w:val="FootnoteReference"/>
          <w:color w:val="0000FF"/>
        </w:rPr>
        <w:footnoteRef/>
      </w:r>
      <w:r w:rsidRPr="004C59BB">
        <w:rPr>
          <w:color w:val="0000FF"/>
          <w:lang w:val="ru-RU"/>
        </w:rPr>
        <w:t xml:space="preserve"> Gipahawa sa Dios ang mga Hudiyo gikan sa mga halad pinaagi sa paglaglag sa siyudad mismo ug paghimo niini nga dili maabot sa tanan. Kay kung dili kini ang Iyang tuyo, ngano man nga Iyang gipugngan ang tanang pagsimba sa usa ra ka dapit, samtang Siya anaa bisan asa ug nagpuno sa tanang butang? Ngano man, unya, Siya—nga gilakip ang pagsimba sa mga halad, ang mga halad sa usa ka lugar, ang lugar sa usa ka panahon, ug ang panahon sa usa ka siyudad—unya gipukan kini nga siyudad? Ug ania ang katingalahan ug katingala: ang tibuok uniberso bukas sa mga Hudiyo, apan walay dapit niini nga gitugotan sila sa paghalad; ang Jerusalem ra ang dili maabtan, ug didto ra sila gitugotan sa paghalad. Busa, dili ba klaro ang hinungdan sa paglaglag sa Jerusalem, dili ba kini hayag, bisan pa sa labing yano nga pagsabot? Kung ang usa ka magtutukod, human ibutang ang pundasyon, nagtukod sa mga bungbong, naghimo sa arko ug gipalig-on kini sa usa ka sentral nga batong-sanga, kuhaon niya kana nga batong-sanga, iyang laglagon ang tibuok estruktura sa maong tukuran: busa ang Dios usab, nga naghimo sa siyudad, ingon nga, nga mao ang keystone sa (Hudiyo) nga pagsimba, ug unya pagkahuman gipaguba kini, gipaguba usab niini ang tibuok estruktura sa maong </w:t>
      </w:r>
      <w:r w:rsidR="005666A3" w:rsidRPr="004C59BB">
        <w:rPr>
          <w:color w:val="0000FF"/>
          <w:lang w:val="ru-RU"/>
        </w:rPr>
        <w:t>pagsimba</w:t>
      </w:r>
      <w:r w:rsidRPr="004C59BB">
        <w:rPr>
          <w:color w:val="0000FF"/>
          <w:lang w:val="ru-RU"/>
        </w:rPr>
        <w:t xml:space="preserve">" (Chrysostom, Commentary on the Judas </w:t>
      </w:r>
      <w:r w:rsidRPr="004C59BB">
        <w:rPr>
          <w:color w:val="0000FF"/>
        </w:rPr>
        <w:t>IV</w:t>
      </w:r>
      <w:r w:rsidRPr="004C59BB">
        <w:rPr>
          <w:color w:val="0000FF"/>
          <w:lang w:val="ru-RU"/>
        </w:rPr>
        <w:t xml:space="preserve">, p. 5, 6, pp. 536–537 sa samang bolyum; gipili gikan sa Komentaryo ni San Juan Chrysostom sa </w:t>
      </w:r>
      <w:r w:rsidRPr="004C59BB">
        <w:rPr>
          <w:color w:val="0000FF"/>
        </w:rPr>
        <w:t>Judas III</w:t>
      </w:r>
      <w:r w:rsidRPr="004C59BB">
        <w:rPr>
          <w:color w:val="0000FF"/>
          <w:lang w:val="ru-RU"/>
        </w:rPr>
        <w:t>, p. 3, p. 503).</w:t>
      </w:r>
    </w:p>
  </w:footnote>
  <w:footnote w:id="330">
    <w:p w14:paraId="07AECB97" w14:textId="77777777" w:rsidR="008B03A1" w:rsidRPr="004C59BB" w:rsidRDefault="008B03A1">
      <w:pPr>
        <w:pStyle w:val="FootnoteText"/>
        <w:rPr>
          <w:color w:val="0000FF"/>
        </w:rPr>
      </w:pPr>
      <w:r w:rsidRPr="004C59BB">
        <w:rPr>
          <w:rStyle w:val="FootnoteReference"/>
          <w:color w:val="0000FF"/>
        </w:rPr>
        <w:footnoteRef/>
      </w:r>
      <w:r w:rsidRPr="004C59BB">
        <w:rPr>
          <w:color w:val="0000FF"/>
          <w:lang w:val="ru-RU"/>
        </w:rPr>
        <w:t xml:space="preserve"> Usa ka Mubo nga Eksposisyon sa mga Banal nga Dogma, kabanata 17, sa Chr. Readings 1844, </w:t>
      </w:r>
      <w:r w:rsidRPr="004C59BB">
        <w:rPr>
          <w:color w:val="0000FF"/>
        </w:rPr>
        <w:t>IV</w:t>
      </w:r>
      <w:r w:rsidRPr="004C59BB">
        <w:rPr>
          <w:color w:val="0000FF"/>
          <w:lang w:val="ru-RU"/>
        </w:rPr>
        <w:t>, 337–338. Gihisgutan ni Patriarka Photius kini nga pag-undang—apan dili ang pagwagtang—sa balaod sa Daang Tugon sa lawom ug taas nga paghulagway sa usa sa iyang mga sulat (</w:t>
      </w:r>
      <w:r w:rsidRPr="004C59BB">
        <w:rPr>
          <w:color w:val="0000FF"/>
        </w:rPr>
        <w:t>Photii Epist</w:t>
      </w:r>
      <w:r w:rsidRPr="004C59BB">
        <w:rPr>
          <w:color w:val="0000FF"/>
          <w:lang w:val="ru-RU"/>
        </w:rPr>
        <w:t xml:space="preserve">., </w:t>
      </w:r>
      <w:r w:rsidRPr="004C59BB">
        <w:rPr>
          <w:color w:val="0000FF"/>
        </w:rPr>
        <w:t>ed</w:t>
      </w:r>
      <w:r w:rsidRPr="004C59BB">
        <w:rPr>
          <w:color w:val="0000FF"/>
          <w:lang w:val="ru-RU"/>
        </w:rPr>
        <w:t xml:space="preserve">. </w:t>
      </w:r>
      <w:r w:rsidRPr="004C59BB">
        <w:rPr>
          <w:color w:val="0000FF"/>
        </w:rPr>
        <w:t>Londini</w:t>
      </w:r>
      <w:r w:rsidRPr="004C59BB">
        <w:rPr>
          <w:color w:val="0000FF"/>
          <w:lang w:val="ru-RU"/>
        </w:rPr>
        <w:t xml:space="preserve"> 1651, </w:t>
      </w:r>
      <w:r w:rsidRPr="004C59BB">
        <w:rPr>
          <w:color w:val="0000FF"/>
        </w:rPr>
        <w:t>ep</w:t>
      </w:r>
      <w:r w:rsidRPr="004C59BB">
        <w:rPr>
          <w:color w:val="0000FF"/>
          <w:lang w:val="ru-RU"/>
        </w:rPr>
        <w:t xml:space="preserve">. </w:t>
      </w:r>
      <w:r w:rsidRPr="004C59BB">
        <w:rPr>
          <w:color w:val="0000FF"/>
        </w:rPr>
        <w:t>L, pp. 103–105).</w:t>
      </w:r>
    </w:p>
  </w:footnote>
  <w:footnote w:id="331">
    <w:p w14:paraId="57C51F78" w14:textId="77777777" w:rsidR="008B03A1" w:rsidRPr="004C59BB" w:rsidRDefault="008B03A1">
      <w:pPr>
        <w:pStyle w:val="FootnoteText"/>
        <w:rPr>
          <w:color w:val="0000FF"/>
        </w:rPr>
      </w:pPr>
      <w:r w:rsidRPr="004C59BB">
        <w:rPr>
          <w:rStyle w:val="FootnoteReference"/>
          <w:color w:val="0000FF"/>
        </w:rPr>
        <w:footnoteRef/>
      </w:r>
      <w:r w:rsidRPr="004C59BB">
        <w:rPr>
          <w:color w:val="0000FF"/>
        </w:rPr>
        <w:t xml:space="preserve"> *Pisís Katholíkē…*, Liber Rar. Epist. ad episcop. orient. (apud Socrat. IV, 14); Clem. Alex. *Strom. VI, 5. 17*; Qrig. *contr. Cels. IV, 9*; Euseb. *Demonstr. Evang.*, 1, 5. 7. Fides catholica… Tertullian, Batok kang Marcion, IV, 4; Augustine, Mahitungod sa Tinuod nga Relihiyon, IX, n. 17; Mahitungod sa Kaayohan sa Pagtuo, kabanata VII, n. 13. Disciplina Catholica… Augustine, Mahitungod sa Kaayohan sa Pagtuo, kabanata VIII, n. 20.</w:t>
      </w:r>
    </w:p>
  </w:footnote>
  <w:footnote w:id="332">
    <w:p w14:paraId="4055209A" w14:textId="77777777" w:rsidR="008B03A1" w:rsidRPr="004C59BB" w:rsidRDefault="008B03A1">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Chrysostom</w:t>
      </w:r>
      <w:r w:rsidRPr="004C59BB">
        <w:rPr>
          <w:color w:val="0000FF"/>
        </w:rPr>
        <w:t xml:space="preserve">, </w:t>
      </w:r>
      <w:r w:rsidRPr="004C59BB">
        <w:rPr>
          <w:color w:val="0000FF"/>
          <w:lang w:val="ru-RU"/>
        </w:rPr>
        <w:t xml:space="preserve">Homilies on the </w:t>
      </w:r>
      <w:r w:rsidRPr="004C59BB">
        <w:rPr>
          <w:color w:val="0000FF"/>
        </w:rPr>
        <w:t xml:space="preserve">Gospel </w:t>
      </w:r>
      <w:r w:rsidRPr="004C59BB">
        <w:rPr>
          <w:color w:val="0000FF"/>
          <w:lang w:val="ru-RU"/>
        </w:rPr>
        <w:t xml:space="preserve">of Matthew, </w:t>
      </w:r>
      <w:r w:rsidRPr="004C59BB">
        <w:rPr>
          <w:color w:val="0000FF"/>
        </w:rPr>
        <w:t>XV</w:t>
      </w:r>
      <w:r w:rsidRPr="004C59BB">
        <w:rPr>
          <w:color w:val="0000FF"/>
          <w:lang w:val="ru-RU"/>
        </w:rPr>
        <w:t>, fol. 6, 7, pp. 283,</w:t>
      </w:r>
      <w:r w:rsidRPr="004C59BB">
        <w:rPr>
          <w:color w:val="0000FF"/>
        </w:rPr>
        <w:t xml:space="preserve"> 286–287; Eusebius, Demonstration of the Gospel, 1, 4, 5, 6, 7; Preparation for the Gospel, 1, 1.</w:t>
      </w:r>
    </w:p>
  </w:footnote>
  <w:footnote w:id="333">
    <w:p w14:paraId="1CD07DE7" w14:textId="77777777" w:rsidR="008B03A1" w:rsidRPr="004C59BB" w:rsidRDefault="008B03A1">
      <w:pPr>
        <w:pStyle w:val="FootnoteText"/>
        <w:rPr>
          <w:color w:val="0000FF"/>
        </w:rPr>
      </w:pPr>
      <w:r w:rsidRPr="004C59BB">
        <w:rPr>
          <w:rStyle w:val="FootnoteReference"/>
          <w:color w:val="0000FF"/>
        </w:rPr>
        <w:footnoteRef/>
      </w:r>
      <w:r w:rsidRPr="004C59BB">
        <w:rPr>
          <w:color w:val="0000FF"/>
        </w:rPr>
        <w:t xml:space="preserve"> 'Ang doktrina sa kaluwasan…' Eusebius, sa mga Salmo, Libro XXXII, 8. – 'Ang doktrina sa kaluwasan…' Eusebius, Mga Pamatud-an sa Ebanghelyo, 1, 5.</w:t>
      </w:r>
    </w:p>
  </w:footnote>
  <w:footnote w:id="334">
    <w:p w14:paraId="057AC51D" w14:textId="77777777" w:rsidR="008B03A1" w:rsidRPr="004C59BB" w:rsidRDefault="008B03A1">
      <w:pPr>
        <w:pStyle w:val="FootnoteText"/>
        <w:rPr>
          <w:color w:val="0000FF"/>
          <w:lang w:val="ru-RU"/>
        </w:rPr>
      </w:pPr>
      <w:r w:rsidRPr="004C59BB">
        <w:rPr>
          <w:rStyle w:val="FootnoteReference"/>
          <w:color w:val="0000FF"/>
        </w:rPr>
        <w:footnoteRef/>
      </w:r>
      <w:r w:rsidRPr="004C59BB">
        <w:rPr>
          <w:color w:val="0000FF"/>
        </w:rPr>
        <w:t xml:space="preserve"> Ignatius, Epistola ngadto sa mga Smyrnaeans, kabanata VI; Justin, Apolohiya II, blg. 1; Tertullian, Mahitungod sa Unod ni Kristo, cIII; Irenaeus, Batok sa mga Heresiya IV, 25, blg. 1; Chrysostom, Homilies on Romans, homily VIII, nos. 1 ug 4; Eusebius, Demonstration of the Gospel, 1, 5; on Psalm XXXII, 8; XCIX, 8; Theodoret, Commentary on Hebrews, II, 3; Augustine, The City of God, X, 25; On the Trinity, IV</w:t>
      </w:r>
      <w:r w:rsidRPr="004C59BB">
        <w:rPr>
          <w:color w:val="0000FF"/>
          <w:lang w:val="ru-RU"/>
        </w:rPr>
        <w:t xml:space="preserve">, 22, </w:t>
      </w:r>
      <w:r w:rsidRPr="004C59BB">
        <w:rPr>
          <w:color w:val="0000FF"/>
        </w:rPr>
        <w:t>no</w:t>
      </w:r>
      <w:r w:rsidRPr="004C59BB">
        <w:rPr>
          <w:color w:val="0000FF"/>
          <w:lang w:val="ru-RU"/>
        </w:rPr>
        <w:t>. 27.</w:t>
      </w:r>
    </w:p>
  </w:footnote>
  <w:footnote w:id="335">
    <w:p w14:paraId="51E893DE" w14:textId="77777777" w:rsidR="00A505BA" w:rsidRPr="004C59BB" w:rsidRDefault="00A505BA">
      <w:pPr>
        <w:pStyle w:val="FootnoteText"/>
        <w:rPr>
          <w:color w:val="0000FF"/>
          <w:lang w:val="ru-RU"/>
        </w:rPr>
      </w:pPr>
      <w:r w:rsidRPr="004C59BB">
        <w:rPr>
          <w:rStyle w:val="FootnoteReference"/>
          <w:color w:val="0000FF"/>
        </w:rPr>
        <w:footnoteRef/>
      </w:r>
      <w:r w:rsidRPr="004C59BB">
        <w:rPr>
          <w:color w:val="0000FF"/>
          <w:lang w:val="ru-RU"/>
        </w:rPr>
        <w:t xml:space="preserve"> Tan-awa ang mga komentaryo sa kini nga talata: San Crisostomo (Homilías batok sa mga Hudiyo, </w:t>
      </w:r>
      <w:r w:rsidRPr="004C59BB">
        <w:rPr>
          <w:color w:val="0000FF"/>
        </w:rPr>
        <w:t>VII</w:t>
      </w:r>
      <w:r w:rsidRPr="004C59BB">
        <w:rPr>
          <w:color w:val="0000FF"/>
          <w:lang w:val="ru-RU"/>
        </w:rPr>
        <w:t xml:space="preserve">, pp. 5–6, pp. 628–636, sa Bolyum </w:t>
      </w:r>
      <w:r w:rsidRPr="004C59BB">
        <w:rPr>
          <w:color w:val="0000FF"/>
        </w:rPr>
        <w:t>III</w:t>
      </w:r>
      <w:r w:rsidRPr="004C59BB">
        <w:rPr>
          <w:color w:val="0000FF"/>
          <w:lang w:val="ru-RU"/>
        </w:rPr>
        <w:t>, Ang mga Buhat niining Amahan sa hubad nga Ruso), San Epifanio (</w:t>
      </w:r>
      <w:r w:rsidRPr="004C59BB">
        <w:rPr>
          <w:color w:val="0000FF"/>
        </w:rPr>
        <w:t xml:space="preserve">Mahitungod </w:t>
      </w:r>
      <w:r w:rsidRPr="004C59BB">
        <w:rPr>
          <w:color w:val="0000FF"/>
          <w:lang w:val="ru-RU"/>
        </w:rPr>
        <w:t xml:space="preserve">sa </w:t>
      </w:r>
      <w:r w:rsidRPr="004C59BB">
        <w:rPr>
          <w:color w:val="0000FF"/>
        </w:rPr>
        <w:t xml:space="preserve">Melchisedecian </w:t>
      </w:r>
      <w:r w:rsidRPr="004C59BB">
        <w:rPr>
          <w:color w:val="0000FF"/>
          <w:lang w:val="ru-RU"/>
        </w:rPr>
        <w:t>nga</w:t>
      </w:r>
      <w:r w:rsidRPr="004C59BB">
        <w:rPr>
          <w:color w:val="0000FF"/>
        </w:rPr>
        <w:t xml:space="preserve"> Heresiya</w:t>
      </w:r>
      <w:r w:rsidRPr="004C59BB">
        <w:rPr>
          <w:color w:val="0000FF"/>
          <w:lang w:val="ru-RU"/>
        </w:rPr>
        <w:t xml:space="preserve">, </w:t>
      </w:r>
      <w:r w:rsidRPr="004C59BB">
        <w:rPr>
          <w:color w:val="0000FF"/>
        </w:rPr>
        <w:t>LV</w:t>
      </w:r>
      <w:r w:rsidRPr="004C59BB">
        <w:rPr>
          <w:color w:val="0000FF"/>
          <w:lang w:val="ru-RU"/>
        </w:rPr>
        <w:t>), San Cirilo sa Alexandria (</w:t>
      </w:r>
      <w:r w:rsidRPr="004C59BB">
        <w:rPr>
          <w:color w:val="0000FF"/>
        </w:rPr>
        <w:t>Glaphyr</w:t>
      </w:r>
      <w:r w:rsidRPr="004C59BB">
        <w:rPr>
          <w:color w:val="0000FF"/>
          <w:lang w:val="ru-RU"/>
        </w:rPr>
        <w:t xml:space="preserve">, Libro </w:t>
      </w:r>
      <w:r w:rsidRPr="004C59BB">
        <w:rPr>
          <w:color w:val="0000FF"/>
        </w:rPr>
        <w:t>II</w:t>
      </w:r>
      <w:r w:rsidRPr="004C59BB">
        <w:rPr>
          <w:color w:val="0000FF"/>
          <w:lang w:val="ru-RU"/>
        </w:rPr>
        <w:t xml:space="preserve">, </w:t>
      </w:r>
      <w:r w:rsidRPr="004C59BB">
        <w:rPr>
          <w:color w:val="0000FF"/>
        </w:rPr>
        <w:t>Bol</w:t>
      </w:r>
      <w:r w:rsidRPr="004C59BB">
        <w:rPr>
          <w:color w:val="0000FF"/>
          <w:lang w:val="ru-RU"/>
        </w:rPr>
        <w:t xml:space="preserve">. 1, p. 16 </w:t>
      </w:r>
      <w:r w:rsidRPr="004C59BB">
        <w:rPr>
          <w:color w:val="0000FF"/>
        </w:rPr>
        <w:t>ug mosunod</w:t>
      </w:r>
      <w:r w:rsidRPr="004C59BB">
        <w:rPr>
          <w:color w:val="0000FF"/>
          <w:lang w:val="ru-RU"/>
        </w:rPr>
        <w:t xml:space="preserve">), Beato </w:t>
      </w:r>
      <w:r w:rsidRPr="004C59BB">
        <w:rPr>
          <w:color w:val="0000FF"/>
        </w:rPr>
        <w:t>Augustine (Mahitungod sa Kristohanong Doktrina, IV, kabanata 21), Beato Theodoret (Komentaryo sa Genesis, pangutana</w:t>
      </w:r>
      <w:r w:rsidRPr="004C59BB">
        <w:rPr>
          <w:color w:val="0000FF"/>
          <w:lang w:val="ru-RU"/>
        </w:rPr>
        <w:t xml:space="preserve"> 64).</w:t>
      </w:r>
    </w:p>
  </w:footnote>
  <w:footnote w:id="336">
    <w:p w14:paraId="627D9D8A" w14:textId="77777777" w:rsidR="00A505BA" w:rsidRPr="004C59BB" w:rsidRDefault="00A505BA">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Epist</w:t>
      </w:r>
      <w:r w:rsidRPr="004C59BB">
        <w:rPr>
          <w:color w:val="0000FF"/>
          <w:lang w:val="ru-RU"/>
        </w:rPr>
        <w:t xml:space="preserve">. </w:t>
      </w:r>
      <w:r w:rsidRPr="004C59BB">
        <w:rPr>
          <w:color w:val="0000FF"/>
        </w:rPr>
        <w:t>ad Philipp</w:t>
      </w:r>
      <w:r w:rsidRPr="004C59BB">
        <w:rPr>
          <w:color w:val="0000FF"/>
          <w:lang w:val="ru-RU"/>
        </w:rPr>
        <w:t xml:space="preserve">. c. </w:t>
      </w:r>
      <w:r w:rsidRPr="004C59BB">
        <w:rPr>
          <w:color w:val="0000FF"/>
        </w:rPr>
        <w:t>XII</w:t>
      </w:r>
      <w:r w:rsidRPr="004C59BB">
        <w:rPr>
          <w:color w:val="0000FF"/>
          <w:lang w:val="ru-RU"/>
        </w:rPr>
        <w:t>.</w:t>
      </w:r>
    </w:p>
  </w:footnote>
  <w:footnote w:id="337">
    <w:p w14:paraId="08119492" w14:textId="77777777" w:rsidR="00951BFA" w:rsidRPr="004C59BB" w:rsidRDefault="00951BFA">
      <w:pPr>
        <w:pStyle w:val="FootnoteText"/>
        <w:rPr>
          <w:color w:val="0000FF"/>
          <w:lang w:val="ru-RU"/>
        </w:rPr>
      </w:pPr>
      <w:r w:rsidRPr="004C59BB">
        <w:rPr>
          <w:rStyle w:val="FootnoteReference"/>
          <w:color w:val="0000FF"/>
        </w:rPr>
        <w:footnoteRef/>
      </w:r>
      <w:r w:rsidRPr="004C59BB">
        <w:rPr>
          <w:color w:val="0000FF"/>
          <w:lang w:val="ru-RU"/>
        </w:rPr>
        <w:t xml:space="preserve"> Mga Awit sa mga Sakramento nga may kalabotan sa Anak, sa The Works of the Holy Fathers, vol. </w:t>
      </w:r>
      <w:r w:rsidRPr="004C59BB">
        <w:rPr>
          <w:color w:val="0000FF"/>
        </w:rPr>
        <w:t>IV</w:t>
      </w:r>
      <w:r w:rsidRPr="004C59BB">
        <w:rPr>
          <w:color w:val="0000FF"/>
          <w:lang w:val="ru-RU"/>
        </w:rPr>
        <w:t>, p. 220.</w:t>
      </w:r>
    </w:p>
  </w:footnote>
  <w:footnote w:id="338">
    <w:p w14:paraId="257D6BEC" w14:textId="77777777" w:rsidR="00951BFA" w:rsidRPr="004C59BB" w:rsidRDefault="00951BFA">
      <w:pPr>
        <w:pStyle w:val="FootnoteText"/>
        <w:rPr>
          <w:color w:val="0000FF"/>
          <w:lang w:val="ru-RU"/>
        </w:rPr>
      </w:pPr>
      <w:r w:rsidRPr="004C59BB">
        <w:rPr>
          <w:rStyle w:val="FootnoteReference"/>
          <w:color w:val="0000FF"/>
        </w:rPr>
        <w:footnoteRef/>
      </w:r>
      <w:r w:rsidRPr="004C59BB">
        <w:rPr>
          <w:color w:val="0000FF"/>
          <w:lang w:val="ru-RU"/>
        </w:rPr>
        <w:t xml:space="preserve"> Traktado sa Teolohiya, </w:t>
      </w:r>
      <w:r w:rsidRPr="004C59BB">
        <w:rPr>
          <w:color w:val="0000FF"/>
        </w:rPr>
        <w:t>Libro IV</w:t>
      </w:r>
      <w:r w:rsidRPr="004C59BB">
        <w:rPr>
          <w:color w:val="0000FF"/>
          <w:lang w:val="ru-RU"/>
        </w:rPr>
        <w:t xml:space="preserve">, ibid., </w:t>
      </w:r>
      <w:r w:rsidRPr="004C59BB">
        <w:rPr>
          <w:color w:val="0000FF"/>
        </w:rPr>
        <w:t>Libro III</w:t>
      </w:r>
      <w:r w:rsidRPr="004C59BB">
        <w:rPr>
          <w:color w:val="0000FF"/>
          <w:lang w:val="ru-RU"/>
        </w:rPr>
        <w:t>, p. 102.</w:t>
      </w:r>
    </w:p>
  </w:footnote>
  <w:footnote w:id="339">
    <w:p w14:paraId="57A21021" w14:textId="77777777" w:rsidR="00951BFA" w:rsidRPr="004C59BB" w:rsidRDefault="00951BFA">
      <w:pPr>
        <w:pStyle w:val="FootnoteText"/>
        <w:rPr>
          <w:color w:val="0000FF"/>
        </w:rPr>
      </w:pPr>
      <w:r w:rsidRPr="004C59BB">
        <w:rPr>
          <w:rStyle w:val="FootnoteReference"/>
          <w:color w:val="0000FF"/>
        </w:rPr>
        <w:footnoteRef/>
      </w:r>
      <w:r w:rsidRPr="004C59BB">
        <w:rPr>
          <w:color w:val="0000FF"/>
        </w:rPr>
        <w:t xml:space="preserve"> Haeres. LXIX, n. 39.</w:t>
      </w:r>
    </w:p>
  </w:footnote>
  <w:footnote w:id="340">
    <w:p w14:paraId="7F51A231" w14:textId="77777777" w:rsidR="00951BFA" w:rsidRPr="004C59BB" w:rsidRDefault="00951BFA">
      <w:pPr>
        <w:pStyle w:val="FootnoteText"/>
        <w:rPr>
          <w:color w:val="0000FF"/>
        </w:rPr>
      </w:pPr>
      <w:r w:rsidRPr="004C59BB">
        <w:rPr>
          <w:rStyle w:val="FootnoteReference"/>
          <w:color w:val="0000FF"/>
        </w:rPr>
        <w:footnoteRef/>
      </w:r>
      <w:r w:rsidRPr="004C59BB">
        <w:rPr>
          <w:color w:val="0000FF"/>
        </w:rPr>
        <w:t xml:space="preserve"> Haeres. LV, n. 4.</w:t>
      </w:r>
    </w:p>
  </w:footnote>
  <w:footnote w:id="341">
    <w:p w14:paraId="79C83AB1" w14:textId="77777777" w:rsidR="00951BFA" w:rsidRPr="004C59BB" w:rsidRDefault="00951BFA">
      <w:pPr>
        <w:pStyle w:val="FootnoteText"/>
        <w:rPr>
          <w:color w:val="0000FF"/>
          <w:lang w:val="ru-RU"/>
        </w:rPr>
      </w:pPr>
      <w:r w:rsidRPr="004C59BB">
        <w:rPr>
          <w:rStyle w:val="FootnoteReference"/>
          <w:color w:val="0000FF"/>
        </w:rPr>
        <w:footnoteRef/>
      </w:r>
      <w:r w:rsidRPr="004C59BB">
        <w:rPr>
          <w:color w:val="0000FF"/>
        </w:rPr>
        <w:t xml:space="preserve"> Clemente sa Roma, Epistula ngadto sa mga taga-Corinto 1, n. 36; Justin, Dayalogo uban ni Trypho, n. 33,</w:t>
      </w:r>
      <w:r w:rsidRPr="004C59BB">
        <w:rPr>
          <w:color w:val="0000FF"/>
          <w:lang w:val="ru-RU"/>
        </w:rPr>
        <w:t xml:space="preserve"> 34, 36, 118; </w:t>
      </w:r>
      <w:r w:rsidRPr="004C59BB">
        <w:rPr>
          <w:color w:val="0000FF"/>
        </w:rPr>
        <w:t>Clemente</w:t>
      </w:r>
      <w:r w:rsidRPr="004C59BB">
        <w:rPr>
          <w:color w:val="0000FF"/>
          <w:lang w:val="ru-RU"/>
        </w:rPr>
        <w:t xml:space="preserve">, </w:t>
      </w:r>
      <w:r w:rsidRPr="004C59BB">
        <w:rPr>
          <w:color w:val="0000FF"/>
        </w:rPr>
        <w:t>Stromata VII</w:t>
      </w:r>
      <w:r w:rsidRPr="004C59BB">
        <w:rPr>
          <w:color w:val="0000FF"/>
          <w:lang w:val="ru-RU"/>
        </w:rPr>
        <w:t xml:space="preserve">, 3; </w:t>
      </w:r>
      <w:r w:rsidRPr="004C59BB">
        <w:rPr>
          <w:color w:val="0000FF"/>
        </w:rPr>
        <w:t>Arnobius</w:t>
      </w:r>
      <w:r w:rsidRPr="004C59BB">
        <w:rPr>
          <w:color w:val="0000FF"/>
          <w:lang w:val="ru-RU"/>
        </w:rPr>
        <w:t xml:space="preserve">, </w:t>
      </w:r>
      <w:r w:rsidRPr="004C59BB">
        <w:rPr>
          <w:color w:val="0000FF"/>
        </w:rPr>
        <w:t xml:space="preserve">Batok </w:t>
      </w:r>
      <w:r w:rsidRPr="004C59BB">
        <w:rPr>
          <w:color w:val="0000FF"/>
          <w:lang w:val="ru-RU"/>
        </w:rPr>
        <w:t xml:space="preserve">sa </w:t>
      </w:r>
      <w:r w:rsidRPr="004C59BB">
        <w:rPr>
          <w:color w:val="0000FF"/>
        </w:rPr>
        <w:t>mga Hentil II</w:t>
      </w:r>
      <w:r w:rsidRPr="004C59BB">
        <w:rPr>
          <w:color w:val="0000FF"/>
          <w:lang w:val="ru-RU"/>
        </w:rPr>
        <w:t>, 65.</w:t>
      </w:r>
    </w:p>
  </w:footnote>
  <w:footnote w:id="342">
    <w:p w14:paraId="1180931D" w14:textId="77777777" w:rsidR="00951BFA" w:rsidRPr="004C59BB" w:rsidRDefault="00951BFA">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Ang Dios nag-ubos sa Iyang kaugalingon ug nanaug alang kanato; sa 'pag-ubos' akong pasabot usa ka matang sa pagpakunhod ug pagkunhod </w:t>
      </w:r>
      <w:r w:rsidR="005666A3" w:rsidRPr="004C59BB">
        <w:rPr>
          <w:color w:val="0000FF"/>
          <w:lang w:val="ru-RU"/>
        </w:rPr>
        <w:t xml:space="preserve">sa himaya" </w:t>
      </w:r>
      <w:r w:rsidRPr="004C59BB">
        <w:rPr>
          <w:color w:val="0000FF"/>
          <w:lang w:val="ru-RU"/>
        </w:rPr>
        <w:t xml:space="preserve">(Gregory the Theologian, Commentary on Matthew 19, </w:t>
      </w:r>
      <w:r w:rsidRPr="004C59BB">
        <w:rPr>
          <w:color w:val="0000FF"/>
        </w:rPr>
        <w:t>I</w:t>
      </w:r>
      <w:r w:rsidRPr="004C59BB">
        <w:rPr>
          <w:color w:val="0000FF"/>
          <w:lang w:val="ru-RU"/>
        </w:rPr>
        <w:t xml:space="preserve">, in The Works of the Holy Fathers, </w:t>
      </w:r>
      <w:r w:rsidRPr="004C59BB">
        <w:rPr>
          <w:color w:val="0000FF"/>
        </w:rPr>
        <w:t>III</w:t>
      </w:r>
      <w:r w:rsidRPr="004C59BB">
        <w:rPr>
          <w:color w:val="0000FF"/>
          <w:lang w:val="ru-RU"/>
        </w:rPr>
        <w:t xml:space="preserve">, 215). </w:t>
      </w:r>
      <w:r w:rsidR="005666A3" w:rsidRPr="004C59BB">
        <w:rPr>
          <w:color w:val="0000FF"/>
          <w:lang w:val="ru-RU"/>
        </w:rPr>
        <w:t>"</w:t>
      </w:r>
      <w:r w:rsidRPr="004C59BB">
        <w:rPr>
          <w:color w:val="0000FF"/>
          <w:lang w:val="ru-RU"/>
        </w:rPr>
        <w:t>Ang Dili Masabtan masabtan pinaagi sa makatarunganong kalag, nga nagahimong tunga-tunga tali sa Pagkadiyosnon ug sa bug-at nga unod; Ang dato nahimong pobre – Siya nahimong pobre hangtod sa unod sa akong pagkatawo, aron ako mapalambuon sa Iyang Pagkadiyosnon. Ang puno gibubo – Siya gibubo, bisan sa mubo nga panahon, sa Iyang himaya, aron ako makigbahin sa Iyang pagkapuno</w:t>
      </w:r>
      <w:r w:rsidR="005666A3" w:rsidRPr="004C59BB">
        <w:rPr>
          <w:color w:val="0000FF"/>
          <w:lang w:val="ru-RU"/>
        </w:rPr>
        <w:t xml:space="preserve">" </w:t>
      </w:r>
      <w:r w:rsidRPr="004C59BB">
        <w:rPr>
          <w:color w:val="0000FF"/>
          <w:lang w:val="ru-RU"/>
        </w:rPr>
        <w:t>(Homiliya sa Epipanya, ibid., p. 245).</w:t>
      </w:r>
    </w:p>
  </w:footnote>
  <w:footnote w:id="343">
    <w:p w14:paraId="0C9867ED" w14:textId="77777777" w:rsidR="00951BFA" w:rsidRPr="004C59BB" w:rsidRDefault="00951BFA">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Nahimong tawo Siya alang kanato. Gikuha Niya sa Iyang kaugalingon ang labing dautan, aron kita makadawat sa labing maayo; Nahimong pobre Siya, aron kita mangin-anahay pinaagi sa Iyang pagkabos; Gikuha Niya ang dagway sa usa ka sulugoon, aron kita makab-ot ang kagawasan; Gipakumbaba Niya ang Iyang kaugalingon, aron kita mapataas; Gitintal Siya, aron kita makadaog; nag-antos sa kaulaw aron kita pagadayegon; Namatay Siya aron magluwas; Misaka Siya aron madani ngadto Kaniya ang mga nag-ubos tungod sa pagkahulog sa sala" (Gregory the Theologian, Homilies for Easter, in The Works of the Holy Fathers 1, 7).</w:t>
      </w:r>
    </w:p>
  </w:footnote>
  <w:footnote w:id="344">
    <w:p w14:paraId="4DD79EE7" w14:textId="77777777" w:rsidR="00951BFA" w:rsidRPr="004C59BB" w:rsidRDefault="00951BFA">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Epistola blg</w:t>
      </w:r>
      <w:r w:rsidRPr="004C59BB">
        <w:rPr>
          <w:color w:val="0000FF"/>
          <w:lang w:val="ru-RU"/>
        </w:rPr>
        <w:t xml:space="preserve">. </w:t>
      </w:r>
      <w:r w:rsidRPr="004C59BB">
        <w:rPr>
          <w:color w:val="0000FF"/>
        </w:rPr>
        <w:t>VII</w:t>
      </w:r>
      <w:r w:rsidRPr="004C59BB">
        <w:rPr>
          <w:color w:val="0000FF"/>
          <w:lang w:val="ru-RU"/>
        </w:rPr>
        <w:t>.</w:t>
      </w:r>
    </w:p>
  </w:footnote>
  <w:footnote w:id="345">
    <w:p w14:paraId="63F7D969"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Epistola ngadto sa mga taga-Corinto 1, n. 21; cf. n. 49.</w:t>
      </w:r>
    </w:p>
  </w:footnote>
  <w:footnote w:id="346">
    <w:p w14:paraId="365C74A6"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Epistola kang Trall, n. 2; cf. Epistola kang Smyrna, n. 1.</w:t>
      </w:r>
    </w:p>
  </w:footnote>
  <w:footnote w:id="347">
    <w:p w14:paraId="13F3E68A"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Epistola kang Felipe, n. 1. 8, sa Xp. Readings 1821, 1, 117. 123.</w:t>
      </w:r>
    </w:p>
  </w:footnote>
  <w:footnote w:id="348">
    <w:p w14:paraId="0EDFF4A2"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Apolog. 1, n. 63; cf. Dialog. cum Tryph. n. 88.</w:t>
      </w:r>
    </w:p>
  </w:footnote>
  <w:footnote w:id="349">
    <w:p w14:paraId="40B89CAE"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Batok sa mga Heresiya, Libro V, Kapitulo I, n. 1; cf. 16, n. 3; 17, n. 1; 21, n. 1.</w:t>
      </w:r>
    </w:p>
  </w:footnote>
  <w:footnote w:id="350">
    <w:p w14:paraId="055F9109"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Batok kang Marcion. III, kabanata 9.</w:t>
      </w:r>
    </w:p>
  </w:footnote>
  <w:footnote w:id="351">
    <w:p w14:paraId="3E4BC73C"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Lib. ad Demetrian. n. 25, sa Patrolog. curs. compl. Vol. IV, p. 564, ed. Migne.</w:t>
      </w:r>
    </w:p>
  </w:footnote>
  <w:footnote w:id="352">
    <w:p w14:paraId="7C270EC7"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Demonstr. Evang. IV, 12; cf. 1, 10; X, 1.</w:t>
      </w:r>
    </w:p>
  </w:footnote>
  <w:footnote w:id="353">
    <w:p w14:paraId="016EDB2A" w14:textId="77777777" w:rsidR="00911E4B" w:rsidRPr="004C59BB" w:rsidRDefault="00911E4B">
      <w:pPr>
        <w:pStyle w:val="FootnoteText"/>
        <w:rPr>
          <w:color w:val="0000FF"/>
        </w:rPr>
      </w:pPr>
      <w:r w:rsidRPr="004C59BB">
        <w:rPr>
          <w:rStyle w:val="FootnoteReference"/>
          <w:color w:val="0000FF"/>
        </w:rPr>
        <w:footnoteRef/>
      </w:r>
      <w:r w:rsidRPr="004C59BB">
        <w:rPr>
          <w:color w:val="0000FF"/>
          <w:lang w:val="ru-RU"/>
        </w:rPr>
        <w:t xml:space="preserve"> Traktado </w:t>
      </w:r>
      <w:r w:rsidRPr="004C59BB">
        <w:rPr>
          <w:color w:val="0000FF"/>
        </w:rPr>
        <w:t xml:space="preserve">sa </w:t>
      </w:r>
      <w:r w:rsidRPr="004C59BB">
        <w:rPr>
          <w:color w:val="0000FF"/>
          <w:lang w:val="ru-RU"/>
        </w:rPr>
        <w:t xml:space="preserve">Teolohiya </w:t>
      </w:r>
      <w:r w:rsidRPr="004C59BB">
        <w:rPr>
          <w:color w:val="0000FF"/>
        </w:rPr>
        <w:t>IV</w:t>
      </w:r>
      <w:r w:rsidRPr="004C59BB">
        <w:rPr>
          <w:color w:val="0000FF"/>
          <w:lang w:val="ru-RU"/>
        </w:rPr>
        <w:t xml:space="preserve">, sa mga Buhat sa Balaang </w:t>
      </w:r>
      <w:r w:rsidRPr="004C59BB">
        <w:rPr>
          <w:color w:val="0000FF"/>
        </w:rPr>
        <w:t>mga Amahan III, 100.</w:t>
      </w:r>
    </w:p>
  </w:footnote>
  <w:footnote w:id="354">
    <w:p w14:paraId="14DA78E8"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Sa Salmo XXXIV, Lit., 15.</w:t>
      </w:r>
    </w:p>
  </w:footnote>
  <w:footnote w:id="355">
    <w:p w14:paraId="1C5D1AED" w14:textId="77777777" w:rsidR="00AC34FC" w:rsidRPr="004C59BB" w:rsidRDefault="00AC34FC">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Sa Lucas</w:t>
      </w:r>
      <w:r w:rsidRPr="004C59BB">
        <w:rPr>
          <w:color w:val="0000FF"/>
          <w:lang w:val="ru-RU"/>
        </w:rPr>
        <w:t xml:space="preserve">, Kapitulo </w:t>
      </w:r>
      <w:r w:rsidRPr="004C59BB">
        <w:rPr>
          <w:color w:val="0000FF"/>
        </w:rPr>
        <w:t>VII</w:t>
      </w:r>
      <w:r w:rsidRPr="004C59BB">
        <w:rPr>
          <w:color w:val="0000FF"/>
          <w:lang w:val="ru-RU"/>
        </w:rPr>
        <w:t>.</w:t>
      </w:r>
    </w:p>
  </w:footnote>
  <w:footnote w:id="356">
    <w:p w14:paraId="3ADEAF62" w14:textId="77777777" w:rsidR="00AC34FC" w:rsidRPr="004C59BB" w:rsidRDefault="00AC34FC">
      <w:pPr>
        <w:pStyle w:val="FootnoteText"/>
        <w:rPr>
          <w:color w:val="0000FF"/>
          <w:lang w:val="ru-RU"/>
        </w:rPr>
      </w:pPr>
      <w:r w:rsidRPr="004C59BB">
        <w:rPr>
          <w:rStyle w:val="FootnoteReference"/>
          <w:color w:val="0000FF"/>
        </w:rPr>
        <w:footnoteRef/>
      </w:r>
      <w:r w:rsidRPr="004C59BB">
        <w:rPr>
          <w:color w:val="0000FF"/>
          <w:lang w:val="ru-RU"/>
        </w:rPr>
        <w:t xml:space="preserve"> Mga Diskurso sa Pag-antos sa Manluluwas, sa Mga Buhat sa Balaang mga Amahan, </w:t>
      </w:r>
      <w:r w:rsidRPr="004C59BB">
        <w:rPr>
          <w:color w:val="0000FF"/>
        </w:rPr>
        <w:t>XV</w:t>
      </w:r>
      <w:r w:rsidRPr="004C59BB">
        <w:rPr>
          <w:color w:val="0000FF"/>
          <w:lang w:val="ru-RU"/>
        </w:rPr>
        <w:t>, 243.</w:t>
      </w:r>
    </w:p>
  </w:footnote>
  <w:footnote w:id="357">
    <w:p w14:paraId="0BFB040E" w14:textId="77777777" w:rsidR="00AC34FC" w:rsidRPr="004C59BB" w:rsidRDefault="00AC34FC">
      <w:pPr>
        <w:pStyle w:val="FootnoteText"/>
        <w:rPr>
          <w:color w:val="0000FF"/>
          <w:lang w:val="ru-RU"/>
        </w:rPr>
      </w:pPr>
      <w:r w:rsidRPr="004C59BB">
        <w:rPr>
          <w:rStyle w:val="FootnoteReference"/>
          <w:color w:val="0000FF"/>
        </w:rPr>
        <w:footnoteRef/>
      </w:r>
      <w:r w:rsidRPr="004C59BB">
        <w:rPr>
          <w:color w:val="0000FF"/>
          <w:lang w:val="ru-RU"/>
        </w:rPr>
        <w:t xml:space="preserve"> Mga Diskurso sa Salmo 48, ibid. </w:t>
      </w:r>
      <w:r w:rsidRPr="004C59BB">
        <w:rPr>
          <w:color w:val="0000FF"/>
        </w:rPr>
        <w:t>V</w:t>
      </w:r>
      <w:r w:rsidRPr="004C59BB">
        <w:rPr>
          <w:color w:val="0000FF"/>
          <w:lang w:val="ru-RU"/>
        </w:rPr>
        <w:t>, 360.</w:t>
      </w:r>
    </w:p>
  </w:footnote>
  <w:footnote w:id="358">
    <w:p w14:paraId="37D746C8" w14:textId="77777777" w:rsidR="00AC34FC" w:rsidRPr="004C59BB" w:rsidRDefault="00AC34FC">
      <w:pPr>
        <w:pStyle w:val="FootnoteText"/>
        <w:rPr>
          <w:color w:val="0000FF"/>
        </w:rPr>
      </w:pPr>
      <w:r w:rsidRPr="004C59BB">
        <w:rPr>
          <w:rStyle w:val="FootnoteReference"/>
          <w:color w:val="0000FF"/>
        </w:rPr>
        <w:footnoteRef/>
      </w:r>
      <w:r w:rsidRPr="004C59BB">
        <w:rPr>
          <w:color w:val="0000FF"/>
        </w:rPr>
        <w:t xml:space="preserve"> De incarn. Verbi Dei, n. 25, in Chr. Th. 1838, II, 145–148. </w:t>
      </w:r>
      <w:r w:rsidRPr="004C59BB">
        <w:rPr>
          <w:color w:val="0000FF"/>
          <w:lang w:val="ru-RU"/>
        </w:rPr>
        <w:t>Alang sa parehas nga mga ideya, ug labi na sa katapusang duha, tan-awa si San Irenaeus (</w:t>
      </w:r>
      <w:r w:rsidRPr="004C59BB">
        <w:rPr>
          <w:color w:val="0000FF"/>
        </w:rPr>
        <w:t>Adv</w:t>
      </w:r>
      <w:r w:rsidRPr="004C59BB">
        <w:rPr>
          <w:color w:val="0000FF"/>
          <w:lang w:val="ru-RU"/>
        </w:rPr>
        <w:t xml:space="preserve">. </w:t>
      </w:r>
      <w:r w:rsidRPr="004C59BB">
        <w:rPr>
          <w:color w:val="0000FF"/>
        </w:rPr>
        <w:t>Haer</w:t>
      </w:r>
      <w:r w:rsidRPr="004C59BB">
        <w:rPr>
          <w:color w:val="0000FF"/>
          <w:lang w:val="ru-RU"/>
        </w:rPr>
        <w:t xml:space="preserve">. </w:t>
      </w:r>
      <w:r w:rsidRPr="004C59BB">
        <w:rPr>
          <w:color w:val="0000FF"/>
        </w:rPr>
        <w:t>V</w:t>
      </w:r>
      <w:r w:rsidRPr="004C59BB">
        <w:rPr>
          <w:color w:val="0000FF"/>
          <w:lang w:val="ru-RU"/>
        </w:rPr>
        <w:t xml:space="preserve">, 17, </w:t>
      </w:r>
      <w:r w:rsidRPr="004C59BB">
        <w:rPr>
          <w:color w:val="0000FF"/>
        </w:rPr>
        <w:t>n</w:t>
      </w:r>
      <w:r w:rsidRPr="004C59BB">
        <w:rPr>
          <w:color w:val="0000FF"/>
          <w:lang w:val="ru-RU"/>
        </w:rPr>
        <w:t>. 4), Lactantius (</w:t>
      </w:r>
      <w:r w:rsidRPr="004C59BB">
        <w:rPr>
          <w:color w:val="0000FF"/>
        </w:rPr>
        <w:t>Inst</w:t>
      </w:r>
      <w:r w:rsidRPr="004C59BB">
        <w:rPr>
          <w:color w:val="0000FF"/>
          <w:lang w:val="ru-RU"/>
        </w:rPr>
        <w:t xml:space="preserve">. </w:t>
      </w:r>
      <w:r w:rsidRPr="004C59BB">
        <w:rPr>
          <w:color w:val="0000FF"/>
        </w:rPr>
        <w:t>Divin</w:t>
      </w:r>
      <w:r w:rsidRPr="004C59BB">
        <w:rPr>
          <w:color w:val="0000FF"/>
          <w:lang w:val="ru-RU"/>
        </w:rPr>
        <w:t xml:space="preserve">. </w:t>
      </w:r>
      <w:r w:rsidRPr="004C59BB">
        <w:rPr>
          <w:color w:val="0000FF"/>
        </w:rPr>
        <w:t>IV</w:t>
      </w:r>
      <w:r w:rsidRPr="004C59BB">
        <w:rPr>
          <w:color w:val="0000FF"/>
          <w:lang w:val="ru-RU"/>
        </w:rPr>
        <w:t xml:space="preserve">, 26), St </w:t>
      </w:r>
      <w:r w:rsidRPr="004C59BB">
        <w:rPr>
          <w:color w:val="0000FF"/>
        </w:rPr>
        <w:t>Gregory of Nyssa (Orat. Cathech. c. XXXII; contr. Eunom. cr. IV, in T. II, p. 583, ed. Morel.), San Juan Crisostomo (Homilías sa Krus ug sa mga Mangholda, 1,</w:t>
      </w:r>
      <w:r w:rsidR="00F45CFB" w:rsidRPr="004C59BB">
        <w:rPr>
          <w:b/>
          <w:color w:val="0000FF"/>
        </w:rPr>
        <w:t xml:space="preserve"> 11) </w:t>
      </w:r>
      <w:r w:rsidRPr="004C59BB">
        <w:rPr>
          <w:color w:val="0000FF"/>
          <w:lang w:val="ru-RU"/>
        </w:rPr>
        <w:t>ug uban pa</w:t>
      </w:r>
      <w:r w:rsidRPr="004C59BB">
        <w:rPr>
          <w:color w:val="0000FF"/>
        </w:rPr>
        <w:t xml:space="preserve">. </w:t>
      </w:r>
      <w:r w:rsidRPr="004C59BB">
        <w:rPr>
          <w:color w:val="0000FF"/>
          <w:lang w:val="ru-RU"/>
        </w:rPr>
        <w:t xml:space="preserve">O hunahunaa pa kini nga punto: 'Tungod kay ang kamatayon miabot pinaagi sa kahoy (Gen. 2:3), angay nga ang kinabuhi ug </w:t>
      </w:r>
      <w:r w:rsidR="005666A3" w:rsidRPr="004C59BB">
        <w:rPr>
          <w:color w:val="0000FF"/>
          <w:lang w:val="ru-RU"/>
        </w:rPr>
        <w:t>pagkabanhaw</w:t>
      </w:r>
      <w:r w:rsidRPr="004C59BB">
        <w:rPr>
          <w:color w:val="0000FF"/>
          <w:lang w:val="ru-RU"/>
        </w:rPr>
        <w:t xml:space="preserve"> ihatag usab pinaagi sa </w:t>
      </w:r>
      <w:r w:rsidR="005666A3" w:rsidRPr="004C59BB">
        <w:rPr>
          <w:color w:val="0000FF"/>
          <w:lang w:val="ru-RU"/>
        </w:rPr>
        <w:t>kahoy'</w:t>
      </w:r>
      <w:r w:rsidRPr="004C59BB">
        <w:rPr>
          <w:color w:val="0000FF"/>
          <w:lang w:val="ru-RU"/>
        </w:rPr>
        <w:t xml:space="preserve"> (Damascene, Eksaktong Pagpahayag sa Tinuoray nga Pagtuo, Libro </w:t>
      </w:r>
      <w:r w:rsidRPr="004C59BB">
        <w:rPr>
          <w:color w:val="0000FF"/>
        </w:rPr>
        <w:t>IV</w:t>
      </w:r>
      <w:r w:rsidRPr="004C59BB">
        <w:rPr>
          <w:color w:val="0000FF"/>
          <w:lang w:val="ru-RU"/>
        </w:rPr>
        <w:t xml:space="preserve">, Kapitulo </w:t>
      </w:r>
      <w:r w:rsidRPr="004C59BB">
        <w:rPr>
          <w:color w:val="0000FF"/>
        </w:rPr>
        <w:t>II</w:t>
      </w:r>
      <w:r w:rsidRPr="004C59BB">
        <w:rPr>
          <w:color w:val="0000FF"/>
          <w:lang w:val="ru-RU"/>
        </w:rPr>
        <w:t xml:space="preserve">, p. 244; </w:t>
      </w:r>
      <w:r w:rsidRPr="004C59BB">
        <w:rPr>
          <w:color w:val="0000FF"/>
        </w:rPr>
        <w:t>cf</w:t>
      </w:r>
      <w:r w:rsidRPr="004C59BB">
        <w:rPr>
          <w:color w:val="0000FF"/>
          <w:lang w:val="ru-RU"/>
        </w:rPr>
        <w:t xml:space="preserve">. </w:t>
      </w:r>
      <w:r w:rsidRPr="004C59BB">
        <w:rPr>
          <w:color w:val="0000FF"/>
        </w:rPr>
        <w:t xml:space="preserve">Mga Pamatud-an </w:t>
      </w:r>
      <w:r w:rsidRPr="004C59BB">
        <w:rPr>
          <w:color w:val="0000FF"/>
          <w:lang w:val="ru-RU"/>
        </w:rPr>
        <w:t xml:space="preserve">batok </w:t>
      </w:r>
      <w:r w:rsidRPr="004C59BB">
        <w:rPr>
          <w:color w:val="0000FF"/>
        </w:rPr>
        <w:t>sa mga Heresiya</w:t>
      </w:r>
      <w:r w:rsidRPr="004C59BB">
        <w:rPr>
          <w:color w:val="0000FF"/>
          <w:lang w:val="ru-RU"/>
        </w:rPr>
        <w:t xml:space="preserve">, </w:t>
      </w:r>
      <w:r w:rsidRPr="004C59BB">
        <w:rPr>
          <w:color w:val="0000FF"/>
        </w:rPr>
        <w:t>V, 16, n. 3; 17, n. 4; 18, n. 3; 19, n. 1).</w:t>
      </w:r>
    </w:p>
  </w:footnote>
  <w:footnote w:id="359">
    <w:p w14:paraId="58C33B40" w14:textId="77777777" w:rsidR="00FF2DD0" w:rsidRPr="004C59BB" w:rsidRDefault="00FF2DD0">
      <w:pPr>
        <w:pStyle w:val="FootnoteText"/>
        <w:rPr>
          <w:color w:val="0000FF"/>
        </w:rPr>
      </w:pPr>
      <w:r w:rsidRPr="004C59BB">
        <w:rPr>
          <w:rStyle w:val="FootnoteReference"/>
          <w:color w:val="0000FF"/>
        </w:rPr>
        <w:footnoteRef/>
      </w:r>
      <w:r w:rsidRPr="004C59BB">
        <w:rPr>
          <w:color w:val="0000FF"/>
        </w:rPr>
        <w:t xml:space="preserve"> Epist. ad Diognet. n. IX, in Chr. Readings 1825, XX, 156.</w:t>
      </w:r>
    </w:p>
  </w:footnote>
  <w:footnote w:id="360">
    <w:p w14:paraId="54C4E2DC" w14:textId="77777777" w:rsidR="00FF2DD0" w:rsidRPr="004C59BB" w:rsidRDefault="00FF2DD0">
      <w:pPr>
        <w:pStyle w:val="FootnoteText"/>
        <w:rPr>
          <w:color w:val="0000FF"/>
        </w:rPr>
      </w:pPr>
      <w:r w:rsidRPr="004C59BB">
        <w:rPr>
          <w:rStyle w:val="FootnoteReference"/>
          <w:color w:val="0000FF"/>
        </w:rPr>
        <w:footnoteRef/>
      </w:r>
      <w:r w:rsidRPr="004C59BB">
        <w:rPr>
          <w:color w:val="0000FF"/>
        </w:rPr>
        <w:t xml:space="preserve"> Batok sa mga erehiya V, 16, n. 3. Ug dugang pa: (wala mailhi) 'ang Amahan nga nag-antos alang kanato, diin kita nakasala, ug kinsa, pagkahuman gipahupay ang atong pagsuway pinaagi sa iyang kaugalingong pagsunod, gihatagan kita sa butang nga nagdala kanato ngadto sa atong Magbubuhat: pakig-uban ug pagsumpo' (-V, 37, n. 1).</w:t>
      </w:r>
    </w:p>
  </w:footnote>
  <w:footnote w:id="361">
    <w:p w14:paraId="203FFF3F" w14:textId="77777777" w:rsidR="009F28D2" w:rsidRPr="004C59BB" w:rsidRDefault="009F28D2">
      <w:pPr>
        <w:pStyle w:val="FootnoteText"/>
        <w:rPr>
          <w:color w:val="0000FF"/>
          <w:lang w:val="ru-RU"/>
        </w:rPr>
      </w:pPr>
      <w:r w:rsidRPr="004C59BB">
        <w:rPr>
          <w:rStyle w:val="FootnoteReference"/>
          <w:color w:val="0000FF"/>
        </w:rPr>
        <w:footnoteRef/>
      </w:r>
      <w:r w:rsidRPr="004C59BB">
        <w:rPr>
          <w:color w:val="0000FF"/>
          <w:lang w:val="ru-RU"/>
        </w:rPr>
        <w:t xml:space="preserve"> Katekisal nga mga Lektura </w:t>
      </w:r>
      <w:r w:rsidRPr="004C59BB">
        <w:rPr>
          <w:color w:val="0000FF"/>
        </w:rPr>
        <w:t>XIII</w:t>
      </w:r>
      <w:r w:rsidRPr="004C59BB">
        <w:rPr>
          <w:color w:val="0000FF"/>
          <w:lang w:val="ru-RU"/>
        </w:rPr>
        <w:t xml:space="preserve">, </w:t>
      </w:r>
      <w:r w:rsidRPr="004C59BB">
        <w:rPr>
          <w:color w:val="0000FF"/>
        </w:rPr>
        <w:t>n</w:t>
      </w:r>
      <w:r w:rsidRPr="004C59BB">
        <w:rPr>
          <w:color w:val="0000FF"/>
          <w:lang w:val="ru-RU"/>
        </w:rPr>
        <w:t>. 33, p. 270.</w:t>
      </w:r>
    </w:p>
  </w:footnote>
  <w:footnote w:id="362">
    <w:p w14:paraId="522FC7E3" w14:textId="77777777" w:rsidR="009F28D2" w:rsidRPr="004C59BB" w:rsidRDefault="009F28D2">
      <w:pPr>
        <w:pStyle w:val="FootnoteText"/>
        <w:rPr>
          <w:color w:val="0000FF"/>
          <w:lang w:val="ru-RU"/>
        </w:rPr>
      </w:pPr>
      <w:r w:rsidRPr="004C59BB">
        <w:rPr>
          <w:rStyle w:val="FootnoteReference"/>
          <w:color w:val="0000FF"/>
        </w:rPr>
        <w:footnoteRef/>
      </w:r>
      <w:r w:rsidRPr="004C59BB">
        <w:rPr>
          <w:color w:val="0000FF"/>
          <w:lang w:val="ru-RU"/>
        </w:rPr>
        <w:t xml:space="preserve"> Ibid., </w:t>
      </w:r>
      <w:r w:rsidRPr="004C59BB">
        <w:rPr>
          <w:color w:val="0000FF"/>
        </w:rPr>
        <w:t>n</w:t>
      </w:r>
      <w:r w:rsidRPr="004C59BB">
        <w:rPr>
          <w:color w:val="0000FF"/>
          <w:lang w:val="ru-RU"/>
        </w:rPr>
        <w:t>. 2, p. 239.</w:t>
      </w:r>
    </w:p>
  </w:footnote>
  <w:footnote w:id="363">
    <w:p w14:paraId="0E142B8E" w14:textId="77777777" w:rsidR="009F28D2" w:rsidRPr="004C59BB" w:rsidRDefault="009F28D2">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Mahitungod sa Inkarnasyon sa Pulong sa Dios</w:t>
      </w:r>
      <w:r w:rsidRPr="004C59BB">
        <w:rPr>
          <w:color w:val="0000FF"/>
          <w:lang w:val="ru-RU"/>
        </w:rPr>
        <w:t xml:space="preserve">, </w:t>
      </w:r>
      <w:r w:rsidRPr="004C59BB">
        <w:rPr>
          <w:color w:val="0000FF"/>
        </w:rPr>
        <w:t>n</w:t>
      </w:r>
      <w:r w:rsidRPr="004C59BB">
        <w:rPr>
          <w:color w:val="0000FF"/>
          <w:lang w:val="ru-RU"/>
        </w:rPr>
        <w:t xml:space="preserve">. 20, sa *Chronicle of Readings* 1838, </w:t>
      </w:r>
      <w:r w:rsidRPr="004C59BB">
        <w:rPr>
          <w:color w:val="0000FF"/>
        </w:rPr>
        <w:t>II</w:t>
      </w:r>
      <w:r w:rsidRPr="004C59BB">
        <w:rPr>
          <w:color w:val="0000FF"/>
          <w:lang w:val="ru-RU"/>
        </w:rPr>
        <w:t>, 133–134, 135.</w:t>
      </w:r>
    </w:p>
  </w:footnote>
  <w:footnote w:id="364">
    <w:p w14:paraId="36D7A321" w14:textId="77777777" w:rsidR="00372947" w:rsidRPr="004C59BB" w:rsidRDefault="00372947">
      <w:pPr>
        <w:pStyle w:val="FootnoteText"/>
        <w:rPr>
          <w:color w:val="0000FF"/>
        </w:rPr>
      </w:pPr>
      <w:r w:rsidRPr="004C59BB">
        <w:rPr>
          <w:rStyle w:val="FootnoteReference"/>
          <w:color w:val="0000FF"/>
        </w:rPr>
        <w:footnoteRef/>
      </w:r>
      <w:r w:rsidRPr="004C59BB">
        <w:rPr>
          <w:color w:val="0000FF"/>
          <w:lang w:val="ru-RU"/>
        </w:rPr>
        <w:t xml:space="preserve"> Mga Sermon 3, sa The Works of the Holy Fathers 1, 31,</w:t>
      </w:r>
      <w:r w:rsidRPr="004C59BB">
        <w:rPr>
          <w:color w:val="0000FF"/>
        </w:rPr>
        <w:t xml:space="preserve"> 32.</w:t>
      </w:r>
    </w:p>
  </w:footnote>
  <w:footnote w:id="365">
    <w:p w14:paraId="0999F9D7"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Cohort. ad gent. ch. XI.</w:t>
      </w:r>
    </w:p>
  </w:footnote>
  <w:footnote w:id="366">
    <w:p w14:paraId="73126034"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Epist. LXXVIÏ: 'Ang presyo sa atong kaluwasan mao ang dugo sa Ginoong Jesus...'</w:t>
      </w:r>
    </w:p>
  </w:footnote>
  <w:footnote w:id="367">
    <w:p w14:paraId="2301A673"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*De occurs. Dom.* p. 454, Vol. III, ed. Morel.</w:t>
      </w:r>
    </w:p>
  </w:footnote>
  <w:footnote w:id="368">
    <w:p w14:paraId="115B517D"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Homilías sa Krus ug sa mga Mangawat, 1, n. 1.</w:t>
      </w:r>
    </w:p>
  </w:footnote>
  <w:footnote w:id="369">
    <w:p w14:paraId="7751D55D"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De Trinit. XIII, c. 15: 'Sa pagtubos, ang dugo ni Kristo gihatag ingon nga bayad alang kanato.'</w:t>
      </w:r>
    </w:p>
  </w:footnote>
  <w:footnote w:id="370">
    <w:p w14:paraId="19735064"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Eusebius, Mga Pamatud-an sa Ebanghelyo, I, 10; IV, 12; X, 1; Didymus, Mahitungod sa Trinidad, III, 12; Cyril, Komentaryo sa Juan, VII, 30; Theodoret, Komentaryo sa Isaias, LIII, 5.</w:t>
      </w:r>
    </w:p>
  </w:footnote>
  <w:footnote w:id="371">
    <w:p w14:paraId="77DFCCB0" w14:textId="77777777" w:rsidR="00372947" w:rsidRPr="004C59BB" w:rsidRDefault="00372947">
      <w:pPr>
        <w:pStyle w:val="FootnoteText"/>
        <w:rPr>
          <w:color w:val="0000FF"/>
          <w:lang w:val="ru-RU"/>
        </w:rPr>
      </w:pPr>
      <w:r w:rsidRPr="004C59BB">
        <w:rPr>
          <w:rStyle w:val="FootnoteReference"/>
          <w:color w:val="0000FF"/>
        </w:rPr>
        <w:footnoteRef/>
      </w:r>
      <w:r w:rsidRPr="004C59BB">
        <w:rPr>
          <w:color w:val="0000FF"/>
        </w:rPr>
        <w:t xml:space="preserve"> </w:t>
      </w:r>
      <w:r w:rsidRPr="004C59BB">
        <w:rPr>
          <w:color w:val="0000FF"/>
          <w:lang w:val="ru-RU"/>
        </w:rPr>
        <w:t xml:space="preserve">Katekismo </w:t>
      </w:r>
      <w:r w:rsidRPr="004C59BB">
        <w:rPr>
          <w:color w:val="0000FF"/>
        </w:rPr>
        <w:t xml:space="preserve">nga mga </w:t>
      </w:r>
      <w:r w:rsidRPr="004C59BB">
        <w:rPr>
          <w:color w:val="0000FF"/>
          <w:lang w:val="ru-RU"/>
        </w:rPr>
        <w:t xml:space="preserve">Lektura </w:t>
      </w:r>
      <w:r w:rsidRPr="004C59BB">
        <w:rPr>
          <w:color w:val="0000FF"/>
        </w:rPr>
        <w:t>XIII</w:t>
      </w:r>
      <w:r w:rsidRPr="004C59BB">
        <w:rPr>
          <w:color w:val="0000FF"/>
          <w:lang w:val="ru-RU"/>
        </w:rPr>
        <w:t>, § 33, p. 270.</w:t>
      </w:r>
    </w:p>
  </w:footnote>
  <w:footnote w:id="372">
    <w:p w14:paraId="5FBC7D43" w14:textId="77777777" w:rsidR="00372947" w:rsidRPr="004C59BB" w:rsidRDefault="00372947">
      <w:pPr>
        <w:pStyle w:val="FootnoteText"/>
        <w:rPr>
          <w:color w:val="0000FF"/>
          <w:lang w:val="ru-RU"/>
        </w:rPr>
      </w:pPr>
      <w:r w:rsidRPr="004C59BB">
        <w:rPr>
          <w:rStyle w:val="FootnoteReference"/>
          <w:color w:val="0000FF"/>
        </w:rPr>
        <w:footnoteRef/>
      </w:r>
      <w:r w:rsidRPr="004C59BB">
        <w:rPr>
          <w:color w:val="0000FF"/>
          <w:lang w:val="ru-RU"/>
        </w:rPr>
        <w:t xml:space="preserve"> Komentaryo sa Epistola ngadto sa mga taga-Roma, </w:t>
      </w:r>
      <w:r w:rsidRPr="004C59BB">
        <w:rPr>
          <w:color w:val="0000FF"/>
        </w:rPr>
        <w:t>X</w:t>
      </w:r>
      <w:r w:rsidRPr="004C59BB">
        <w:rPr>
          <w:color w:val="0000FF"/>
          <w:lang w:val="ru-RU"/>
        </w:rPr>
        <w:t>, par. 2, pp. 211–212, sumala sa hubad sa Ruso nga gipatik sa Moscow niadtong 1844.</w:t>
      </w:r>
    </w:p>
  </w:footnote>
  <w:footnote w:id="373">
    <w:p w14:paraId="5D1E60F5" w14:textId="77777777" w:rsidR="00372947" w:rsidRPr="004C59BB" w:rsidRDefault="00372947">
      <w:pPr>
        <w:pStyle w:val="FootnoteText"/>
        <w:rPr>
          <w:color w:val="0000FF"/>
        </w:rPr>
      </w:pPr>
      <w:r w:rsidRPr="004C59BB">
        <w:rPr>
          <w:rStyle w:val="FootnoteReference"/>
          <w:color w:val="0000FF"/>
        </w:rPr>
        <w:footnoteRef/>
      </w:r>
      <w:r w:rsidRPr="004C59BB">
        <w:rPr>
          <w:color w:val="0000FF"/>
          <w:lang w:val="ru-RU"/>
        </w:rPr>
        <w:t xml:space="preserve"> Kinsa ang gitanyag kining bayad-luwas alang kanato? Ang uban nagsugyot nga kini gitanyag sa prinsipal niining kalibutan—ang yawa, nga sa iyang pagkaulipon kita tanan anaa (</w:t>
      </w:r>
      <w:r w:rsidRPr="004C59BB">
        <w:rPr>
          <w:color w:val="0000FF"/>
        </w:rPr>
        <w:t>Origen</w:t>
      </w:r>
      <w:r w:rsidRPr="004C59BB">
        <w:rPr>
          <w:color w:val="0000FF"/>
          <w:lang w:val="ru-RU"/>
        </w:rPr>
        <w:t xml:space="preserve">, </w:t>
      </w:r>
      <w:r w:rsidRPr="004C59BB">
        <w:rPr>
          <w:color w:val="0000FF"/>
        </w:rPr>
        <w:t xml:space="preserve">Komentaryo </w:t>
      </w:r>
      <w:r w:rsidRPr="004C59BB">
        <w:rPr>
          <w:color w:val="0000FF"/>
          <w:lang w:val="ru-RU"/>
        </w:rPr>
        <w:t>sa</w:t>
      </w:r>
      <w:r w:rsidRPr="004C59BB">
        <w:rPr>
          <w:color w:val="0000FF"/>
        </w:rPr>
        <w:t xml:space="preserve"> Mateo</w:t>
      </w:r>
      <w:r w:rsidRPr="004C59BB">
        <w:rPr>
          <w:color w:val="0000FF"/>
          <w:lang w:val="ru-RU"/>
        </w:rPr>
        <w:t xml:space="preserve">, </w:t>
      </w:r>
      <w:r w:rsidRPr="004C59BB">
        <w:rPr>
          <w:color w:val="0000FF"/>
        </w:rPr>
        <w:t xml:space="preserve">Vol. XYΙ, n. 8; Gregory sa Nyssa, Katekismo, kabanata XXII ug mosunod; Ambros. Epist. LXXII, n. 8; Hieronym. in Epist. c. 1, 7). Apan </w:t>
      </w:r>
      <w:r w:rsidRPr="004C59BB">
        <w:rPr>
          <w:color w:val="0000FF"/>
          <w:lang w:val="ru-RU"/>
        </w:rPr>
        <w:t>klaro nga gipakita ni</w:t>
      </w:r>
      <w:r w:rsidRPr="004C59BB">
        <w:rPr>
          <w:color w:val="0000FF"/>
        </w:rPr>
        <w:t xml:space="preserve"> San Gregorio ug ni San </w:t>
      </w:r>
      <w:r w:rsidRPr="004C59BB">
        <w:rPr>
          <w:color w:val="0000FF"/>
          <w:lang w:val="ru-RU"/>
        </w:rPr>
        <w:t>Juan sa Damasco ang dili pagkasinabtanay sa ingon nga panan-aw. Ang una nagpangatarungan ingon niini: 'Kanino, ug alang sa unsang katuyoan, gibubo alang kanato kining dakô ug himayaong Dugo sa Dios, ang Labaw nga Pari ug Halad? Naa kita sa gahum sa dautan, nabaligya sa sala ug, pinaagi sa atong paghigugma sa kalipay, nadala nato ang pagkaguba sa atong kaugalingon. Ug kung ang bayad sa pagtubos gibayad ngadto sa wala'y lain kondili sa nagapanglupig kanato, mangutana ako: kang kinsa, ug tungod sa unsang hinungdan, gibayad ang ingon nga bayad? Kung ngadto sa Dautan: unsa kaha ka-insulto niini! Ang tulisan nakadawat sa bayad sa pagtubos; nakadawat siya dili lang gikan sa Dios, kondili sa Dios mismo; tungod sa iyang pag-antos, nakuha niya ang usa ka dili masukod nga ganti nga unta matarong pa nga pasayloon kita tungod niini! Ug kung sa Amahan: nan, una, giunsa? Dili man kita Iyang gipakaulipon. Ug ikaduha, nganong makapahimuot sa Amahan ang dugo sa Bugtong Anak, nga wala gani madawat si Isaac, nga gihalad sa iyang amahan, apan gipulihan ang halad, ug gihatag ang karnero imbis sa gisaad nga halad? O nagpakita ba kini nga gidawat kini sa Amahan, dili tungod kay Iyang gipangayo o tungod kay Nanginahanglan Siya, kondili alang sa Iyang plano, ug tungod kay ang katawhan kinahanglan nga pagahimungon pinaagi sa pagkatawo sa Dios, aron Siya mismo ang makaluwas kanato, nga mapildi ang manlupig pinaagi sa Iyang gahum, ug aron itindog kita ngadto kaniya pinaagi sa Anak, ang Manalantad ug ang Usa nga nagatukod sa tanang butang alang sa himaya sa Amahan, nga kaniya siya masunuron sa tanang butang</w:t>
      </w:r>
      <w:r w:rsidR="005666A3" w:rsidRPr="004C59BB">
        <w:rPr>
          <w:color w:val="0000FF"/>
          <w:lang w:val="ru-RU"/>
        </w:rPr>
        <w:t xml:space="preserve">" </w:t>
      </w:r>
      <w:r w:rsidRPr="004C59BB">
        <w:rPr>
          <w:color w:val="0000FF"/>
          <w:lang w:val="ru-RU"/>
        </w:rPr>
        <w:t>(homilia sa Pasko sa Pagkabanhaw, sa The Works of the Holy Fathers</w:t>
      </w:r>
      <w:r w:rsidRPr="004C59BB">
        <w:rPr>
          <w:color w:val="0000FF"/>
        </w:rPr>
        <w:t>,</w:t>
      </w:r>
      <w:r w:rsidRPr="004C59BB">
        <w:rPr>
          <w:color w:val="0000FF"/>
          <w:lang w:val="ru-RU"/>
        </w:rPr>
        <w:t xml:space="preserve"> vol</w:t>
      </w:r>
      <w:r w:rsidRPr="004C59BB">
        <w:rPr>
          <w:color w:val="0000FF"/>
        </w:rPr>
        <w:t>. IV, 175–177).</w:t>
      </w:r>
    </w:p>
  </w:footnote>
  <w:footnote w:id="374">
    <w:p w14:paraId="717A8D3D"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Clem. Epist. ad Corinth. I, n. 7; Justin. Dialogue with Trypho, n. 88; Clem. Alex. Strom. VII, 2; Euseb. in Ps, XCVII, 1.</w:t>
      </w:r>
    </w:p>
  </w:footnote>
  <w:footnote w:id="375">
    <w:p w14:paraId="05894F21" w14:textId="77777777" w:rsidR="008225CB" w:rsidRPr="004C59BB" w:rsidRDefault="008225CB">
      <w:pPr>
        <w:pStyle w:val="FootnoteText"/>
        <w:rPr>
          <w:color w:val="0000FF"/>
        </w:rPr>
      </w:pPr>
      <w:r w:rsidRPr="004C59BB">
        <w:rPr>
          <w:rStyle w:val="FootnoteReference"/>
          <w:color w:val="0000FF"/>
        </w:rPr>
        <w:footnoteRef/>
      </w:r>
      <w:r w:rsidRPr="004C59BB">
        <w:rPr>
          <w:color w:val="0000FF"/>
        </w:rPr>
        <w:t xml:space="preserve"> Kay siya namatay alang sa tanan. Sa *Hebr. homil. IV*, n. 2.</w:t>
      </w:r>
    </w:p>
  </w:footnote>
  <w:footnote w:id="376">
    <w:p w14:paraId="7FAD631A" w14:textId="77777777" w:rsidR="008225CB" w:rsidRPr="004C59BB" w:rsidRDefault="008225CB">
      <w:pPr>
        <w:pStyle w:val="FootnoteText"/>
        <w:rPr>
          <w:color w:val="0000FF"/>
          <w:lang w:val="el-GR"/>
        </w:rPr>
      </w:pPr>
      <w:r w:rsidRPr="004C59BB">
        <w:rPr>
          <w:rStyle w:val="FootnoteReference"/>
          <w:color w:val="0000FF"/>
        </w:rPr>
        <w:footnoteRef/>
      </w:r>
      <w:r w:rsidRPr="004C59BB">
        <w:rPr>
          <w:color w:val="0000FF"/>
          <w:lang w:val="ru-RU"/>
        </w:rPr>
        <w:t xml:space="preserve"> Gregoryo nga Teologo, Homilía </w:t>
      </w:r>
      <w:r w:rsidRPr="004C59BB">
        <w:rPr>
          <w:color w:val="0000FF"/>
        </w:rPr>
        <w:t xml:space="preserve">sa </w:t>
      </w:r>
      <w:r w:rsidRPr="004C59BB">
        <w:rPr>
          <w:color w:val="0000FF"/>
          <w:lang w:val="ru-RU"/>
        </w:rPr>
        <w:t xml:space="preserve">Teolohiya </w:t>
      </w:r>
      <w:r w:rsidRPr="004C59BB">
        <w:rPr>
          <w:color w:val="0000FF"/>
        </w:rPr>
        <w:t>IV</w:t>
      </w:r>
      <w:r w:rsidRPr="004C59BB">
        <w:rPr>
          <w:color w:val="0000FF"/>
          <w:lang w:val="ru-RU"/>
        </w:rPr>
        <w:t xml:space="preserve">, sa Mga Buhat sa Balaang mga Amahan </w:t>
      </w:r>
      <w:r w:rsidRPr="004C59BB">
        <w:rPr>
          <w:color w:val="0000FF"/>
        </w:rPr>
        <w:t>III</w:t>
      </w:r>
      <w:r w:rsidRPr="004C59BB">
        <w:rPr>
          <w:color w:val="0000FF"/>
          <w:lang w:val="ru-RU"/>
        </w:rPr>
        <w:t xml:space="preserve">, 100; ref. </w:t>
      </w:r>
      <w:r w:rsidRPr="004C59BB">
        <w:rPr>
          <w:color w:val="0000FF"/>
        </w:rPr>
        <w:t>IV</w:t>
      </w:r>
      <w:r w:rsidRPr="004C59BB">
        <w:rPr>
          <w:color w:val="0000FF"/>
          <w:lang w:val="ru-RU"/>
        </w:rPr>
        <w:t xml:space="preserve">, 165; Basilio ang Dako, sa Salmo 48, sa The Works of the Holy Fathers, </w:t>
      </w:r>
      <w:r w:rsidRPr="004C59BB">
        <w:rPr>
          <w:color w:val="0000FF"/>
        </w:rPr>
        <w:t>vol</w:t>
      </w:r>
      <w:r w:rsidRPr="004C59BB">
        <w:rPr>
          <w:color w:val="0000FF"/>
          <w:lang w:val="ru-RU"/>
        </w:rPr>
        <w:t>.</w:t>
      </w:r>
      <w:r w:rsidRPr="004C59BB">
        <w:rPr>
          <w:color w:val="0000FF"/>
        </w:rPr>
        <w:t xml:space="preserve"> V</w:t>
      </w:r>
      <w:r w:rsidRPr="004C59BB">
        <w:rPr>
          <w:color w:val="0000FF"/>
          <w:lang w:val="ru-RU"/>
        </w:rPr>
        <w:t xml:space="preserve">, p. 360; sa Salmo 59, ibid., p. 381; </w:t>
      </w:r>
      <w:r w:rsidRPr="004C59BB">
        <w:rPr>
          <w:color w:val="0000FF"/>
        </w:rPr>
        <w:t>Ambrosio</w:t>
      </w:r>
      <w:r w:rsidRPr="004C59BB">
        <w:rPr>
          <w:color w:val="0000FF"/>
          <w:lang w:val="ru-RU"/>
        </w:rPr>
        <w:t xml:space="preserve">, </w:t>
      </w:r>
      <w:r w:rsidRPr="004C59BB">
        <w:rPr>
          <w:color w:val="0000FF"/>
        </w:rPr>
        <w:t xml:space="preserve">*De </w:t>
      </w:r>
      <w:r w:rsidRPr="004C59BB">
        <w:rPr>
          <w:color w:val="0000FF"/>
          <w:lang w:val="ru-RU"/>
        </w:rPr>
        <w:t xml:space="preserve">Isaac </w:t>
      </w:r>
      <w:r w:rsidRPr="004C59BB">
        <w:rPr>
          <w:color w:val="0000FF"/>
        </w:rPr>
        <w:t>et anima*</w:t>
      </w:r>
      <w:r w:rsidRPr="004C59BB">
        <w:rPr>
          <w:color w:val="0000FF"/>
          <w:lang w:val="ru-RU"/>
        </w:rPr>
        <w:t xml:space="preserve">, kabanata </w:t>
      </w:r>
      <w:r w:rsidRPr="004C59BB">
        <w:rPr>
          <w:color w:val="0000FF"/>
        </w:rPr>
        <w:t>III</w:t>
      </w:r>
      <w:r w:rsidRPr="004C59BB">
        <w:rPr>
          <w:color w:val="0000FF"/>
          <w:lang w:val="ru-RU"/>
        </w:rPr>
        <w:t xml:space="preserve">, </w:t>
      </w:r>
      <w:r w:rsidRPr="004C59BB">
        <w:rPr>
          <w:color w:val="0000FF"/>
        </w:rPr>
        <w:t>no</w:t>
      </w:r>
      <w:r w:rsidRPr="004C59BB">
        <w:rPr>
          <w:color w:val="0000FF"/>
          <w:lang w:val="ru-RU"/>
        </w:rPr>
        <w:t xml:space="preserve">. 9; </w:t>
      </w:r>
      <w:r w:rsidRPr="004C59BB">
        <w:rPr>
          <w:color w:val="0000FF"/>
        </w:rPr>
        <w:t>Pelusio</w:t>
      </w:r>
      <w:r w:rsidRPr="004C59BB">
        <w:rPr>
          <w:color w:val="0000FF"/>
          <w:lang w:val="ru-RU"/>
        </w:rPr>
        <w:t xml:space="preserve">, Libro </w:t>
      </w:r>
      <w:r w:rsidRPr="004C59BB">
        <w:rPr>
          <w:color w:val="0000FF"/>
        </w:rPr>
        <w:t>IV</w:t>
      </w:r>
      <w:r w:rsidRPr="004C59BB">
        <w:rPr>
          <w:color w:val="0000FF"/>
          <w:lang w:val="el-GR"/>
        </w:rPr>
        <w:t>, Epistula 100.</w:t>
      </w:r>
    </w:p>
  </w:footnote>
  <w:footnote w:id="377">
    <w:p w14:paraId="39BFCC8A" w14:textId="77777777" w:rsidR="008225CB" w:rsidRPr="004C59BB" w:rsidRDefault="008225CB">
      <w:pPr>
        <w:pStyle w:val="FootnoteText"/>
        <w:rPr>
          <w:color w:val="0000FF"/>
        </w:rPr>
      </w:pPr>
      <w:r w:rsidRPr="004C59BB">
        <w:rPr>
          <w:rStyle w:val="FootnoteReference"/>
          <w:color w:val="0000FF"/>
        </w:rPr>
        <w:footnoteRef/>
      </w:r>
      <w:r w:rsidRPr="004C59BB">
        <w:rPr>
          <w:color w:val="0000FF"/>
          <w:lang w:val="el-GR"/>
        </w:rPr>
        <w:t xml:space="preserve"> Gihain niya ang labing balaan ug makaluwas nga halad alang sa tanang katawhan. </w:t>
      </w:r>
      <w:r w:rsidRPr="004C59BB">
        <w:rPr>
          <w:color w:val="0000FF"/>
        </w:rPr>
        <w:t>Eran., Dialogues II, sa Chr. Readings 1846, I, p. 362.</w:t>
      </w:r>
    </w:p>
  </w:footnote>
  <w:footnote w:id="378">
    <w:p w14:paraId="0E1699C9" w14:textId="77777777" w:rsidR="008225CB" w:rsidRPr="004C59BB" w:rsidRDefault="008225CB">
      <w:pPr>
        <w:pStyle w:val="FootnoteText"/>
        <w:rPr>
          <w:color w:val="0000FF"/>
        </w:rPr>
      </w:pPr>
      <w:r w:rsidRPr="004C59BB">
        <w:rPr>
          <w:rStyle w:val="FootnoteReference"/>
          <w:color w:val="0000FF"/>
        </w:rPr>
        <w:footnoteRef/>
      </w:r>
      <w:r w:rsidRPr="004C59BB">
        <w:rPr>
          <w:color w:val="0000FF"/>
        </w:rPr>
        <w:t xml:space="preserve"> Agustin, *De Civitate Dei*, XX, 6; Jeronimo, *Epistolae*, XCII, n. 4 kang Julian; Cirilo sa Alexandria, *Adversus Anthropomorpheis*, kabanata VIII.</w:t>
      </w:r>
    </w:p>
  </w:footnote>
  <w:footnote w:id="379">
    <w:p w14:paraId="14166AB8" w14:textId="77777777" w:rsidR="008225CB" w:rsidRPr="004C59BB" w:rsidRDefault="008225CB">
      <w:pPr>
        <w:pStyle w:val="FootnoteText"/>
        <w:rPr>
          <w:color w:val="0000FF"/>
        </w:rPr>
      </w:pPr>
      <w:r w:rsidRPr="004C59BB">
        <w:rPr>
          <w:rStyle w:val="FootnoteReference"/>
          <w:color w:val="0000FF"/>
        </w:rPr>
        <w:footnoteRef/>
      </w:r>
      <w:r w:rsidRPr="004C59BB">
        <w:rPr>
          <w:color w:val="0000FF"/>
        </w:rPr>
        <w:t xml:space="preserve"> Homilía XXIV… nag-antos para sa tanan.</w:t>
      </w:r>
    </w:p>
  </w:footnote>
  <w:footnote w:id="380">
    <w:p w14:paraId="3B08DF40" w14:textId="77777777" w:rsidR="008225CB" w:rsidRPr="004C59BB" w:rsidRDefault="008225CB">
      <w:pPr>
        <w:pStyle w:val="FootnoteText"/>
        <w:rPr>
          <w:color w:val="0000FF"/>
        </w:rPr>
      </w:pPr>
      <w:r w:rsidRPr="004C59BB">
        <w:rPr>
          <w:rStyle w:val="FootnoteReference"/>
          <w:color w:val="0000FF"/>
        </w:rPr>
        <w:footnoteRef/>
      </w:r>
      <w:r w:rsidRPr="004C59BB">
        <w:rPr>
          <w:color w:val="0000FF"/>
        </w:rPr>
        <w:t xml:space="preserve"> Homiliya sa Pagkabanhaw sa Ginoo, sa Vol. III, p. 454.</w:t>
      </w:r>
    </w:p>
  </w:footnote>
  <w:footnote w:id="381">
    <w:p w14:paraId="5E695BE3" w14:textId="77777777" w:rsidR="008225CB" w:rsidRPr="004C59BB" w:rsidRDefault="008225CB">
      <w:pPr>
        <w:pStyle w:val="FootnoteText"/>
        <w:rPr>
          <w:color w:val="0000FF"/>
        </w:rPr>
      </w:pPr>
      <w:r w:rsidRPr="004C59BB">
        <w:rPr>
          <w:rStyle w:val="FootnoteReference"/>
          <w:color w:val="0000FF"/>
        </w:rPr>
        <w:footnoteRef/>
      </w:r>
      <w:r w:rsidRPr="004C59BB">
        <w:rPr>
          <w:color w:val="0000FF"/>
        </w:rPr>
        <w:t xml:space="preserve"> Sermon M. on Faith, n. 13 (sa Galland, Vol. V, p. 163); cf. on the Incarnation, n. 20.</w:t>
      </w:r>
    </w:p>
  </w:footnote>
  <w:footnote w:id="382">
    <w:p w14:paraId="0AF6F1CE" w14:textId="77777777" w:rsidR="008225CB" w:rsidRPr="004C59BB" w:rsidRDefault="008225CB">
      <w:pPr>
        <w:pStyle w:val="FootnoteText"/>
        <w:rPr>
          <w:color w:val="0000FF"/>
          <w:lang w:val="ru-RU"/>
        </w:rPr>
      </w:pPr>
      <w:r w:rsidRPr="004C59BB">
        <w:rPr>
          <w:rStyle w:val="FootnoteReference"/>
          <w:color w:val="0000FF"/>
        </w:rPr>
        <w:footnoteRef/>
      </w:r>
      <w:r w:rsidRPr="004C59BB">
        <w:rPr>
          <w:color w:val="0000FF"/>
        </w:rPr>
        <w:t xml:space="preserve"> Sa Hebr. homil. XVII, n. 2. </w:t>
      </w:r>
      <w:r w:rsidRPr="004C59BB">
        <w:rPr>
          <w:color w:val="0000FF"/>
          <w:lang w:val="ru-RU"/>
        </w:rPr>
        <w:t xml:space="preserve">Sa susama, si Beato Theodoret, sa pagpatin-aw sa mga pulong: 'pinaagi sa pagkasunolon sa usa ka matarong nga tawo, daghan ang pagahimoon nga matarong' (Roma 5:19), miingon: 'Ang Apostol husto kaayo nga gigamit ang pulong nga "daghan" dinhi. Kay pagkahuman sa pag-abot sa Manluluwas, dili tanan makadawat sa kaluwasan, kondili kadtong mga nagtuo kaniya ug naglihok subay sa iyang mga balaang </w:t>
      </w:r>
      <w:r w:rsidR="005666A3" w:rsidRPr="004C59BB">
        <w:rPr>
          <w:color w:val="0000FF"/>
          <w:lang w:val="ru-RU"/>
        </w:rPr>
        <w:t xml:space="preserve">balaod" </w:t>
      </w:r>
      <w:r w:rsidRPr="004C59BB">
        <w:rPr>
          <w:color w:val="0000FF"/>
          <w:lang w:val="ru-RU"/>
        </w:rPr>
        <w:t xml:space="preserve">(Mubo nga Eksposisyon sa mga Balaang Dogma, Kabanata </w:t>
      </w:r>
      <w:r w:rsidRPr="004C59BB">
        <w:rPr>
          <w:color w:val="0000FF"/>
        </w:rPr>
        <w:t>II</w:t>
      </w:r>
      <w:r w:rsidRPr="004C59BB">
        <w:rPr>
          <w:color w:val="0000FF"/>
          <w:lang w:val="ru-RU"/>
        </w:rPr>
        <w:t xml:space="preserve">, sa Christian Reader 1844, </w:t>
      </w:r>
      <w:r w:rsidRPr="004C59BB">
        <w:rPr>
          <w:color w:val="0000FF"/>
        </w:rPr>
        <w:t>IV</w:t>
      </w:r>
      <w:r w:rsidRPr="004C59BB">
        <w:rPr>
          <w:color w:val="0000FF"/>
          <w:lang w:val="ru-RU"/>
        </w:rPr>
        <w:t>, 318).</w:t>
      </w:r>
    </w:p>
  </w:footnote>
  <w:footnote w:id="383">
    <w:p w14:paraId="3EA71340" w14:textId="77777777" w:rsidR="00457DD3" w:rsidRPr="004C59BB" w:rsidRDefault="00457DD3">
      <w:pPr>
        <w:pStyle w:val="FootnoteText"/>
        <w:rPr>
          <w:color w:val="0000FF"/>
          <w:lang w:val="ru-RU"/>
        </w:rPr>
      </w:pPr>
      <w:r w:rsidRPr="004C59BB">
        <w:rPr>
          <w:rStyle w:val="FootnoteReference"/>
          <w:color w:val="0000FF"/>
        </w:rPr>
        <w:footnoteRef/>
      </w:r>
      <w:r w:rsidRPr="004C59BB">
        <w:rPr>
          <w:color w:val="0000FF"/>
          <w:lang w:val="ru-RU"/>
        </w:rPr>
        <w:t xml:space="preserve"> Sa Epistola ngadto sa mga taga-Roma, Diskurso X, par. 2, sa hubad sa Ruso, p. 210. Ug sa sunod pa: 'Busa ang Apostol wala mag-ingon og "grasya", kondili "kadagahan sa grasya". Ang mga gasa sa grasya gihatag kanato dili lang aron wagtangon ang sala, kondili alang sa usa ka mas dako nga katuyoan. Gipagawas kita gikan sa silot, giluwas gikan sa tanang dautang buhat, natawo pag-usab gikan sa taas, gibanhaw gikan sa kamatayon pagkahuman sa paglubong sa daang tawo, gipalit, ginasanto, gidala isip mga anak pinaagi sa pag-ampon, gipamatud-an nga matarong, gihimong igsoon sa Bugtong Anak, gihimong kauban Niya sa panulondon, gihiusa kaniya sa usa ka lawas, gihimong mga miyembro Niya, nga gilakip kaniya sama sa lawas sa </w:t>
      </w:r>
      <w:r w:rsidR="005666A3" w:rsidRPr="004C59BB">
        <w:rPr>
          <w:color w:val="0000FF"/>
          <w:lang w:val="ru-RU"/>
        </w:rPr>
        <w:t>ulo"</w:t>
      </w:r>
      <w:r w:rsidRPr="004C59BB">
        <w:rPr>
          <w:color w:val="0000FF"/>
          <w:lang w:val="ru-RU"/>
        </w:rPr>
        <w:t xml:space="preserve"> (- p. 211).</w:t>
      </w:r>
    </w:p>
  </w:footnote>
  <w:footnote w:id="384">
    <w:p w14:paraId="2A9A468F" w14:textId="77777777" w:rsidR="00457DD3" w:rsidRPr="004C59BB" w:rsidRDefault="00457DD3">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Sa Ps</w:t>
      </w:r>
      <w:r w:rsidRPr="004C59BB">
        <w:rPr>
          <w:color w:val="0000FF"/>
          <w:lang w:val="ru-RU"/>
        </w:rPr>
        <w:t xml:space="preserve">. XXIX, </w:t>
      </w:r>
      <w:r w:rsidRPr="004C59BB">
        <w:rPr>
          <w:color w:val="0000FF"/>
        </w:rPr>
        <w:t>n</w:t>
      </w:r>
      <w:r w:rsidRPr="004C59BB">
        <w:rPr>
          <w:color w:val="0000FF"/>
          <w:lang w:val="ru-RU"/>
        </w:rPr>
        <w:t xml:space="preserve">. </w:t>
      </w:r>
      <w:r w:rsidRPr="004C59BB">
        <w:rPr>
          <w:color w:val="0000FF"/>
        </w:rPr>
        <w:t>II</w:t>
      </w:r>
      <w:r w:rsidRPr="004C59BB">
        <w:rPr>
          <w:color w:val="0000FF"/>
          <w:lang w:val="ru-RU"/>
        </w:rPr>
        <w:t>.</w:t>
      </w:r>
    </w:p>
  </w:footnote>
  <w:footnote w:id="385">
    <w:p w14:paraId="7B919A49" w14:textId="77777777" w:rsidR="00C52321" w:rsidRPr="004C59BB" w:rsidRDefault="00C52321">
      <w:pPr>
        <w:pStyle w:val="FootnoteText"/>
        <w:rPr>
          <w:color w:val="0000FF"/>
        </w:rPr>
      </w:pPr>
      <w:r w:rsidRPr="004C59BB">
        <w:rPr>
          <w:rStyle w:val="FootnoteReference"/>
          <w:color w:val="0000FF"/>
        </w:rPr>
        <w:footnoteRef/>
      </w:r>
      <w:r w:rsidRPr="004C59BB">
        <w:rPr>
          <w:color w:val="0000FF"/>
          <w:lang w:val="ru-RU"/>
        </w:rPr>
        <w:t xml:space="preserve"> Mga Diskurso sa Teolohiya </w:t>
      </w:r>
      <w:r w:rsidRPr="004C59BB">
        <w:rPr>
          <w:color w:val="0000FF"/>
        </w:rPr>
        <w:t>IV</w:t>
      </w:r>
      <w:r w:rsidRPr="004C59BB">
        <w:rPr>
          <w:color w:val="0000FF"/>
          <w:lang w:val="ru-RU"/>
        </w:rPr>
        <w:t xml:space="preserve">, sa Mga Buhat sa Balaang </w:t>
      </w:r>
      <w:r w:rsidRPr="004C59BB">
        <w:rPr>
          <w:color w:val="0000FF"/>
        </w:rPr>
        <w:t>mga Amahan III, 93.</w:t>
      </w:r>
    </w:p>
  </w:footnote>
  <w:footnote w:id="386">
    <w:p w14:paraId="1BD8E785" w14:textId="77777777" w:rsidR="00C52321" w:rsidRPr="004C59BB" w:rsidRDefault="00C52321">
      <w:pPr>
        <w:pStyle w:val="FootnoteText"/>
        <w:rPr>
          <w:color w:val="0000FF"/>
        </w:rPr>
      </w:pPr>
      <w:r w:rsidRPr="004C59BB">
        <w:rPr>
          <w:rStyle w:val="FootnoteReference"/>
          <w:color w:val="0000FF"/>
        </w:rPr>
        <w:footnoteRef/>
      </w:r>
      <w:r w:rsidRPr="004C59BB">
        <w:rPr>
          <w:color w:val="0000FF"/>
        </w:rPr>
        <w:t xml:space="preserve"> Sa kapitulo VIII sa Epistola ngadto sa mga Romano.</w:t>
      </w:r>
    </w:p>
  </w:footnote>
  <w:footnote w:id="387">
    <w:p w14:paraId="6B369CAD" w14:textId="77777777" w:rsidR="00C52321" w:rsidRPr="004C59BB" w:rsidRDefault="00C52321">
      <w:pPr>
        <w:pStyle w:val="FootnoteText"/>
        <w:rPr>
          <w:color w:val="0000FF"/>
        </w:rPr>
      </w:pPr>
      <w:r w:rsidRPr="004C59BB">
        <w:rPr>
          <w:rStyle w:val="FootnoteReference"/>
          <w:color w:val="0000FF"/>
        </w:rPr>
        <w:footnoteRef/>
      </w:r>
      <w:r w:rsidRPr="004C59BB">
        <w:rPr>
          <w:color w:val="0000FF"/>
        </w:rPr>
        <w:t xml:space="preserve"> Justin, Apology I, 28; II, 8; Irenaeus, Against Heresies 1, 10; Nemesius, On the Nature of Man, ch. 1; Hilary, Commentary on Psalm CXLVIII, n. 7; Augustine, Commentary on the Epistle to the Galatians, n. 24; The City of God Dei XIV, 27; Hieronymus, Commentary on John III, 6; Gregory of Nyssa, Commentary on Job IX</w:t>
      </w:r>
      <w:r w:rsidRPr="004C59BB">
        <w:rPr>
          <w:color w:val="0000FF"/>
          <w:lang w:val="ru-RU"/>
        </w:rPr>
        <w:t xml:space="preserve">, 50, </w:t>
      </w:r>
      <w:r w:rsidRPr="004C59BB">
        <w:rPr>
          <w:color w:val="0000FF"/>
        </w:rPr>
        <w:t>n</w:t>
      </w:r>
      <w:r w:rsidRPr="004C59BB">
        <w:rPr>
          <w:color w:val="0000FF"/>
          <w:lang w:val="ru-RU"/>
        </w:rPr>
        <w:t xml:space="preserve">. 76; John of Damascus, Exact Exposition of the Orthodox Faith </w:t>
      </w:r>
      <w:r w:rsidRPr="004C59BB">
        <w:rPr>
          <w:color w:val="0000FF"/>
        </w:rPr>
        <w:t>II</w:t>
      </w:r>
      <w:r w:rsidRPr="004C59BB">
        <w:rPr>
          <w:color w:val="0000FF"/>
          <w:lang w:val="ru-RU"/>
        </w:rPr>
        <w:t>, ch. 3, 4, 30, pp. 53,</w:t>
      </w:r>
      <w:r w:rsidRPr="004C59BB">
        <w:rPr>
          <w:color w:val="0000FF"/>
        </w:rPr>
        <w:t xml:space="preserve"> 59, 133.</w:t>
      </w:r>
    </w:p>
  </w:footnote>
  <w:footnote w:id="388">
    <w:p w14:paraId="29257E01" w14:textId="77777777" w:rsidR="00C52321" w:rsidRPr="004C59BB" w:rsidRDefault="00C52321">
      <w:pPr>
        <w:pStyle w:val="FootnoteText"/>
        <w:rPr>
          <w:color w:val="0000FF"/>
        </w:rPr>
      </w:pPr>
      <w:r w:rsidRPr="004C59BB">
        <w:rPr>
          <w:rStyle w:val="FootnoteReference"/>
          <w:color w:val="0000FF"/>
        </w:rPr>
        <w:footnoteRef/>
      </w:r>
      <w:r w:rsidRPr="004C59BB">
        <w:rPr>
          <w:color w:val="0000FF"/>
        </w:rPr>
        <w:t xml:space="preserve"> Tertullian, *De carne Christi*, kabanata XIV; Methodius, *De Symeone et Anna*, n. XIII; Jerome, *Komento sa Isaias*, XIV, 20; *Batok kang Rufinus*, 1, sa Bol. IV, Bahin II, p. 379, ed. Mart.</w:t>
      </w:r>
    </w:p>
  </w:footnote>
  <w:footnote w:id="389">
    <w:p w14:paraId="1E5FA83C" w14:textId="77777777" w:rsidR="00C52321" w:rsidRPr="004C59BB" w:rsidRDefault="00C52321">
      <w:pPr>
        <w:pStyle w:val="FootnoteText"/>
        <w:rPr>
          <w:color w:val="0000FF"/>
        </w:rPr>
      </w:pPr>
      <w:r w:rsidRPr="004C59BB">
        <w:rPr>
          <w:rStyle w:val="FootnoteReference"/>
          <w:color w:val="0000FF"/>
        </w:rPr>
        <w:footnoteRef/>
      </w:r>
      <w:r w:rsidRPr="004C59BB">
        <w:rPr>
          <w:color w:val="0000FF"/>
        </w:rPr>
        <w:t xml:space="preserve"> Ikalimang Ekumenikal nga Konseho batok kang Origen, Kanon VII.</w:t>
      </w:r>
    </w:p>
  </w:footnote>
  <w:footnote w:id="390">
    <w:p w14:paraId="56C5BE4B"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*Batok sa mga Heresiya*</w:t>
      </w:r>
      <w:r w:rsidRPr="004C59BB">
        <w:rPr>
          <w:color w:val="0000FF"/>
          <w:lang w:val="ru-RU"/>
        </w:rPr>
        <w:t xml:space="preserve">, 1, 10, </w:t>
      </w:r>
      <w:r w:rsidRPr="004C59BB">
        <w:rPr>
          <w:color w:val="0000FF"/>
        </w:rPr>
        <w:t>n</w:t>
      </w:r>
      <w:r w:rsidRPr="004C59BB">
        <w:rPr>
          <w:color w:val="0000FF"/>
          <w:lang w:val="ru-RU"/>
        </w:rPr>
        <w:t xml:space="preserve">. 1. Usa ka susamang pag-angkon sa mahariong dignidad ni Hesukristo makita sa mga sinulat sa martir nga si Justin (Dayalogo </w:t>
      </w:r>
      <w:r w:rsidRPr="004C59BB">
        <w:rPr>
          <w:color w:val="0000FF"/>
        </w:rPr>
        <w:t>kang Trypho</w:t>
      </w:r>
      <w:r w:rsidRPr="004C59BB">
        <w:rPr>
          <w:color w:val="0000FF"/>
          <w:lang w:val="ru-RU"/>
        </w:rPr>
        <w:t xml:space="preserve">, </w:t>
      </w:r>
      <w:r w:rsidRPr="004C59BB">
        <w:rPr>
          <w:color w:val="0000FF"/>
        </w:rPr>
        <w:t>n</w:t>
      </w:r>
      <w:r w:rsidRPr="004C59BB">
        <w:rPr>
          <w:color w:val="0000FF"/>
          <w:lang w:val="ru-RU"/>
        </w:rPr>
        <w:t>. 34,</w:t>
      </w:r>
      <w:r w:rsidRPr="004C59BB">
        <w:rPr>
          <w:color w:val="0000FF"/>
        </w:rPr>
        <w:t xml:space="preserve"> 86, 118) ug kang Hippolytus (Mahitungod kang Kristo ug sa Antikristo, n. 6).</w:t>
      </w:r>
    </w:p>
  </w:footnote>
  <w:footnote w:id="391">
    <w:p w14:paraId="7B221B6F"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Sa *Ramos Palmar*, bol. V, sa Galland, bol. III, p. 823.</w:t>
      </w:r>
    </w:p>
  </w:footnote>
  <w:footnote w:id="392">
    <w:p w14:paraId="66836982"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Mahitungod sa Porma sa Kristohanong Kinabuhi, sa Vol. III, p. 227, ed. Morel.</w:t>
      </w:r>
    </w:p>
  </w:footnote>
  <w:footnote w:id="393">
    <w:p w14:paraId="5A73878D"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*De profess, Christ.*, ibid., p. 269.</w:t>
      </w:r>
    </w:p>
  </w:footnote>
  <w:footnote w:id="394">
    <w:p w14:paraId="1D241892" w14:textId="77777777" w:rsidR="00B970C8" w:rsidRPr="004C59BB" w:rsidRDefault="00B970C8">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Mahitungod sa </w:t>
      </w:r>
      <w:r w:rsidRPr="004C59BB">
        <w:rPr>
          <w:color w:val="0000FF"/>
          <w:lang w:val="ru-RU"/>
        </w:rPr>
        <w:t xml:space="preserve">mga pulong: 1 </w:t>
      </w:r>
      <w:r w:rsidRPr="004C59BB">
        <w:rPr>
          <w:color w:val="0000FF"/>
        </w:rPr>
        <w:t>Cor</w:t>
      </w:r>
      <w:r w:rsidRPr="004C59BB">
        <w:rPr>
          <w:color w:val="0000FF"/>
          <w:lang w:val="ru-RU"/>
        </w:rPr>
        <w:t xml:space="preserve">. 15:24, sa </w:t>
      </w:r>
      <w:r w:rsidRPr="004C59BB">
        <w:rPr>
          <w:color w:val="0000FF"/>
        </w:rPr>
        <w:t>Xp</w:t>
      </w:r>
      <w:r w:rsidRPr="004C59BB">
        <w:rPr>
          <w:color w:val="0000FF"/>
          <w:lang w:val="ru-RU"/>
        </w:rPr>
        <w:t xml:space="preserve">. Readings 1838, </w:t>
      </w:r>
      <w:r w:rsidRPr="004C59BB">
        <w:rPr>
          <w:color w:val="0000FF"/>
        </w:rPr>
        <w:t>II</w:t>
      </w:r>
      <w:r w:rsidRPr="004C59BB">
        <w:rPr>
          <w:color w:val="0000FF"/>
          <w:lang w:val="ru-RU"/>
        </w:rPr>
        <w:t>, 15.</w:t>
      </w:r>
    </w:p>
  </w:footnote>
  <w:footnote w:id="395">
    <w:p w14:paraId="0CCF658B"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Traktado sa Salmo 149.</w:t>
      </w:r>
    </w:p>
  </w:footnote>
  <w:footnote w:id="396">
    <w:p w14:paraId="0B774A6F"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Mahitungod sa Salmo II.</w:t>
      </w:r>
    </w:p>
  </w:footnote>
  <w:footnote w:id="397">
    <w:p w14:paraId="7A6F3BFE" w14:textId="77777777" w:rsidR="00B970C8" w:rsidRPr="004C59BB" w:rsidRDefault="00B970C8">
      <w:pPr>
        <w:pStyle w:val="FootnoteText"/>
        <w:rPr>
          <w:color w:val="0000FF"/>
          <w:lang w:val="ru-RU"/>
        </w:rPr>
      </w:pPr>
      <w:r w:rsidRPr="004C59BB">
        <w:rPr>
          <w:rStyle w:val="FootnoteReference"/>
          <w:color w:val="0000FF"/>
        </w:rPr>
        <w:footnoteRef/>
      </w:r>
      <w:r w:rsidRPr="004C59BB">
        <w:rPr>
          <w:color w:val="0000FF"/>
          <w:lang w:val="ru-RU"/>
        </w:rPr>
        <w:t xml:space="preserve"> Kining ideya karon gipangwali sa halos tanang Protestante nga mga teologo.</w:t>
      </w:r>
    </w:p>
  </w:footnote>
  <w:footnote w:id="398">
    <w:p w14:paraId="185D7DE8" w14:textId="77777777" w:rsidR="00B970C8" w:rsidRPr="004C59BB" w:rsidRDefault="00B970C8">
      <w:pPr>
        <w:pStyle w:val="FootnoteText"/>
        <w:rPr>
          <w:color w:val="0000FF"/>
        </w:rPr>
      </w:pPr>
      <w:r w:rsidRPr="004C59BB">
        <w:rPr>
          <w:rStyle w:val="FootnoteReference"/>
          <w:color w:val="0000FF"/>
        </w:rPr>
        <w:footnoteRef/>
      </w:r>
      <w:r w:rsidRPr="004C59BB">
        <w:rPr>
          <w:color w:val="0000FF"/>
          <w:lang w:val="ru-RU"/>
        </w:rPr>
        <w:t xml:space="preserve"> Kasaysayan sa Simbahan, Libro </w:t>
      </w:r>
      <w:r w:rsidRPr="004C59BB">
        <w:rPr>
          <w:color w:val="0000FF"/>
        </w:rPr>
        <w:t>I</w:t>
      </w:r>
      <w:r w:rsidRPr="004C59BB">
        <w:rPr>
          <w:color w:val="0000FF"/>
          <w:lang w:val="ru-RU"/>
        </w:rPr>
        <w:t>, Kapitulo 13, mga pahina 51,</w:t>
      </w:r>
      <w:r w:rsidRPr="004C59BB">
        <w:rPr>
          <w:color w:val="0000FF"/>
        </w:rPr>
        <w:t xml:space="preserve"> 56, edisyon sa St Petersburg, 1848.</w:t>
      </w:r>
    </w:p>
  </w:footnote>
  <w:footnote w:id="399">
    <w:p w14:paraId="55B3DFDB" w14:textId="77777777" w:rsidR="00EE0485" w:rsidRPr="004C59BB" w:rsidRDefault="00EE0485">
      <w:pPr>
        <w:pStyle w:val="FootnoteText"/>
        <w:rPr>
          <w:color w:val="0000FF"/>
          <w:lang w:val="ru-RU"/>
        </w:rPr>
      </w:pPr>
      <w:r w:rsidRPr="004C59BB">
        <w:rPr>
          <w:rStyle w:val="FootnoteReference"/>
          <w:color w:val="0000FF"/>
        </w:rPr>
        <w:footnoteRef/>
      </w:r>
      <w:r w:rsidRPr="004C59BB">
        <w:rPr>
          <w:color w:val="0000FF"/>
        </w:rPr>
        <w:t xml:space="preserve"> Bingham. Orig. eccles. Book X</w:t>
      </w:r>
      <w:r w:rsidRPr="004C59BB">
        <w:rPr>
          <w:color w:val="0000FF"/>
          <w:lang w:val="ru-RU"/>
        </w:rPr>
        <w:t xml:space="preserve">, </w:t>
      </w:r>
      <w:r w:rsidRPr="004C59BB">
        <w:rPr>
          <w:color w:val="0000FF"/>
        </w:rPr>
        <w:t>ch</w:t>
      </w:r>
      <w:r w:rsidRPr="004C59BB">
        <w:rPr>
          <w:color w:val="0000FF"/>
          <w:lang w:val="ru-RU"/>
        </w:rPr>
        <w:t xml:space="preserve">. 3, § 7; </w:t>
      </w:r>
      <w:r w:rsidRPr="004C59BB">
        <w:rPr>
          <w:color w:val="0000FF"/>
        </w:rPr>
        <w:t>ch</w:t>
      </w:r>
      <w:r w:rsidRPr="004C59BB">
        <w:rPr>
          <w:color w:val="0000FF"/>
          <w:lang w:val="ru-RU"/>
        </w:rPr>
        <w:t xml:space="preserve">. </w:t>
      </w:r>
      <w:r w:rsidRPr="004C59BB">
        <w:rPr>
          <w:color w:val="0000FF"/>
        </w:rPr>
        <w:t>IV</w:t>
      </w:r>
      <w:r w:rsidRPr="004C59BB">
        <w:rPr>
          <w:color w:val="0000FF"/>
          <w:lang w:val="ru-RU"/>
        </w:rPr>
        <w:t>, § 13.</w:t>
      </w:r>
    </w:p>
  </w:footnote>
  <w:footnote w:id="400">
    <w:p w14:paraId="709FC5B3" w14:textId="77777777" w:rsidR="00EE0485" w:rsidRPr="004C59BB" w:rsidRDefault="00EE0485">
      <w:pPr>
        <w:pStyle w:val="FootnoteText"/>
        <w:rPr>
          <w:color w:val="0000FF"/>
        </w:rPr>
      </w:pPr>
      <w:r w:rsidRPr="004C59BB">
        <w:rPr>
          <w:rStyle w:val="FootnoteReference"/>
          <w:color w:val="0000FF"/>
        </w:rPr>
        <w:footnoteRef/>
      </w:r>
      <w:r w:rsidRPr="004C59BB">
        <w:rPr>
          <w:color w:val="0000FF"/>
          <w:lang w:val="ru-RU"/>
        </w:rPr>
        <w:t xml:space="preserve"> Ang pag-anhi ni Hesukristo sa impyerno gisgutan sa daghang apokrifal nga mga sinulat nga mitungha sa sayong mga adlaw sa Kristiyanismo. </w:t>
      </w:r>
      <w:r w:rsidRPr="004C59BB">
        <w:rPr>
          <w:color w:val="0000FF"/>
        </w:rPr>
        <w:t>Tan-awa, pananglitan, ang Ebanghelyo ni Nicodemus, n. 18 (sa Birch, Auct., 115 ff.), ang Mga Buhat ni Tomas, n. X (ap. Thilo, Cod. apoc., p. 20), ang Testamento sa Napulo'g Duha ka Patriarka, kabanata IX; ug ang Sibylline Oracles, VIII, 743.</w:t>
      </w:r>
    </w:p>
  </w:footnote>
  <w:footnote w:id="401">
    <w:p w14:paraId="3C704882"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Adv. haeres. IV, 12, n. 1; 27, n. 2.</w:t>
      </w:r>
    </w:p>
  </w:footnote>
  <w:footnote w:id="402">
    <w:p w14:paraId="3A9A6D08"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Ibid. V, kabanata 31, n. 1, 2.</w:t>
      </w:r>
    </w:p>
  </w:footnote>
  <w:footnote w:id="403">
    <w:p w14:paraId="5155A286"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*De anima*, kabanata LV, sa *Patrologia Cursus Completus*, bol. II, p. 742, Migne.</w:t>
      </w:r>
    </w:p>
  </w:footnote>
  <w:footnote w:id="404">
    <w:p w14:paraId="5D48C79E"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Strom. VI, 6; cf. 11, 10.</w:t>
      </w:r>
    </w:p>
  </w:footnote>
  <w:footnote w:id="405">
    <w:p w14:paraId="4C1EE98A"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Sa Genesis, homilía XV; cf. sa Juan, Bol. VI, n. 18.</w:t>
      </w:r>
    </w:p>
  </w:footnote>
  <w:footnote w:id="406">
    <w:p w14:paraId="58F2379C"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Divin. instit. IV, kabanata 12, p. 481, sa Patrolog. curs. compl. Bol. VI, ed. Migne.</w:t>
      </w:r>
    </w:p>
  </w:footnote>
  <w:footnote w:id="407">
    <w:p w14:paraId="5F4C4BC3"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Haeres. Negodian. XX; cf. Haeres. LXIX, 62; LXXVII, 8.</w:t>
      </w:r>
    </w:p>
  </w:footnote>
  <w:footnote w:id="408">
    <w:p w14:paraId="0D036DDB" w14:textId="77777777" w:rsidR="00EE0485" w:rsidRPr="004C59BB" w:rsidRDefault="00EE0485">
      <w:pPr>
        <w:pStyle w:val="FootnoteText"/>
        <w:rPr>
          <w:color w:val="0000FF"/>
          <w:lang w:val="ru-RU"/>
        </w:rPr>
      </w:pPr>
      <w:r w:rsidRPr="004C59BB">
        <w:rPr>
          <w:rStyle w:val="FootnoteReference"/>
          <w:color w:val="0000FF"/>
        </w:rPr>
        <w:footnoteRef/>
      </w:r>
      <w:r w:rsidRPr="004C59BB">
        <w:rPr>
          <w:color w:val="0000FF"/>
          <w:lang w:val="ru-RU"/>
        </w:rPr>
        <w:t xml:space="preserve"> Homilías sa Salmo 48, bersikulo 16, sa Mga Buhat sa Balaang mga Amahan, </w:t>
      </w:r>
      <w:r w:rsidRPr="004C59BB">
        <w:rPr>
          <w:color w:val="0000FF"/>
        </w:rPr>
        <w:t>vol. V</w:t>
      </w:r>
      <w:r w:rsidRPr="004C59BB">
        <w:rPr>
          <w:color w:val="0000FF"/>
          <w:lang w:val="ru-RU"/>
        </w:rPr>
        <w:t>, p. 371.</w:t>
      </w:r>
    </w:p>
  </w:footnote>
  <w:footnote w:id="409">
    <w:p w14:paraId="579A2141" w14:textId="77777777" w:rsidR="00EE0485" w:rsidRPr="004C59BB" w:rsidRDefault="00EE0485">
      <w:pPr>
        <w:pStyle w:val="FootnoteText"/>
        <w:rPr>
          <w:color w:val="0000FF"/>
          <w:lang w:val="ru-RU"/>
        </w:rPr>
      </w:pPr>
      <w:r w:rsidRPr="004C59BB">
        <w:rPr>
          <w:rStyle w:val="FootnoteReference"/>
          <w:color w:val="0000FF"/>
        </w:rPr>
        <w:footnoteRef/>
      </w:r>
      <w:r w:rsidRPr="004C59BB">
        <w:rPr>
          <w:color w:val="0000FF"/>
          <w:lang w:val="ru-RU"/>
        </w:rPr>
        <w:t xml:space="preserve"> Traktado sa Teolohiya </w:t>
      </w:r>
      <w:r w:rsidRPr="004C59BB">
        <w:rPr>
          <w:color w:val="0000FF"/>
        </w:rPr>
        <w:t>III</w:t>
      </w:r>
      <w:r w:rsidRPr="004C59BB">
        <w:rPr>
          <w:color w:val="0000FF"/>
          <w:lang w:val="ru-RU"/>
        </w:rPr>
        <w:t xml:space="preserve">, sa Mga Buhat sa Balaang mga Amahan </w:t>
      </w:r>
      <w:r w:rsidRPr="004C59BB">
        <w:rPr>
          <w:color w:val="0000FF"/>
        </w:rPr>
        <w:t>III</w:t>
      </w:r>
      <w:r w:rsidRPr="004C59BB">
        <w:rPr>
          <w:color w:val="0000FF"/>
          <w:lang w:val="ru-RU"/>
        </w:rPr>
        <w:t>, 75.</w:t>
      </w:r>
    </w:p>
  </w:footnote>
  <w:footnote w:id="410">
    <w:p w14:paraId="4EFAAB61" w14:textId="77777777" w:rsidR="00EE0485" w:rsidRPr="004C59BB" w:rsidRDefault="00EE0485">
      <w:pPr>
        <w:pStyle w:val="FootnoteText"/>
        <w:rPr>
          <w:color w:val="0000FF"/>
        </w:rPr>
      </w:pPr>
      <w:r w:rsidRPr="004C59BB">
        <w:rPr>
          <w:rStyle w:val="FootnoteReference"/>
          <w:color w:val="0000FF"/>
        </w:rPr>
        <w:footnoteRef/>
      </w:r>
      <w:r w:rsidRPr="004C59BB">
        <w:rPr>
          <w:color w:val="0000FF"/>
          <w:lang w:val="ru-RU"/>
        </w:rPr>
        <w:t xml:space="preserve"> Komento sa San Mateo, Mga Diskurso </w:t>
      </w:r>
      <w:r w:rsidRPr="004C59BB">
        <w:rPr>
          <w:color w:val="0000FF"/>
        </w:rPr>
        <w:t>II</w:t>
      </w:r>
      <w:r w:rsidRPr="004C59BB">
        <w:rPr>
          <w:color w:val="0000FF"/>
          <w:lang w:val="ru-RU"/>
        </w:rPr>
        <w:t xml:space="preserve">, kabanata 1, p. 23 sa Bolyum </w:t>
      </w:r>
      <w:r w:rsidRPr="004C59BB">
        <w:rPr>
          <w:color w:val="0000FF"/>
        </w:rPr>
        <w:t>I</w:t>
      </w:r>
      <w:r w:rsidRPr="004C59BB">
        <w:rPr>
          <w:color w:val="0000FF"/>
          <w:lang w:val="ru-RU"/>
        </w:rPr>
        <w:t xml:space="preserve"> sa hubad sa Ruso. Ang maong pagtulon-an makita usab sa ubang magtutudlo sa ika-upat nga siglo, pananglitan, kang San </w:t>
      </w:r>
      <w:r w:rsidRPr="004C59BB">
        <w:rPr>
          <w:color w:val="0000FF"/>
        </w:rPr>
        <w:t>Eustathius sa Antioquia (Batok kang Origen, sa Galland, Vol. IV, p.</w:t>
      </w:r>
      <w:r w:rsidR="00F45CFB" w:rsidRPr="004C59BB">
        <w:rPr>
          <w:b/>
          <w:color w:val="0000FF"/>
        </w:rPr>
        <w:t xml:space="preserve"> 563) </w:t>
      </w:r>
      <w:r w:rsidRPr="004C59BB">
        <w:rPr>
          <w:color w:val="0000FF"/>
          <w:lang w:val="ru-RU"/>
        </w:rPr>
        <w:t xml:space="preserve">ug </w:t>
      </w:r>
      <w:r w:rsidRPr="004C59BB">
        <w:rPr>
          <w:color w:val="0000FF"/>
        </w:rPr>
        <w:t xml:space="preserve">San </w:t>
      </w:r>
      <w:r w:rsidRPr="004C59BB">
        <w:rPr>
          <w:color w:val="0000FF"/>
          <w:lang w:val="ru-RU"/>
        </w:rPr>
        <w:t xml:space="preserve">Zenon sa Verona, nga miingon: </w:t>
      </w:r>
      <w:r w:rsidR="005666A3" w:rsidRPr="004C59BB">
        <w:rPr>
          <w:color w:val="0000FF"/>
          <w:lang w:val="ru-RU"/>
        </w:rPr>
        <w:t>"</w:t>
      </w:r>
      <w:r w:rsidRPr="004C59BB">
        <w:rPr>
          <w:color w:val="0000FF"/>
          <w:lang w:val="ru-RU"/>
        </w:rPr>
        <w:t xml:space="preserve">Siya (si Jesu-Kristo) natilawan ang kamatayon aron mapildi kini – Nilusot Siya sa Hades aron madala ang mga patay gikan didto </w:t>
      </w:r>
      <w:r w:rsidR="005666A3" w:rsidRPr="004C59BB">
        <w:rPr>
          <w:color w:val="0000FF"/>
          <w:lang w:val="ru-RU"/>
        </w:rPr>
        <w:t xml:space="preserve">nga buhi" </w:t>
      </w:r>
      <w:r w:rsidRPr="004C59BB">
        <w:rPr>
          <w:color w:val="0000FF"/>
          <w:lang w:val="ru-RU"/>
        </w:rPr>
        <w:t>(mahitungod sa 1 Cor.</w:t>
      </w:r>
      <w:r w:rsidRPr="004C59BB">
        <w:rPr>
          <w:color w:val="0000FF"/>
        </w:rPr>
        <w:t xml:space="preserve"> 15:24, </w:t>
      </w:r>
      <w:r w:rsidRPr="004C59BB">
        <w:rPr>
          <w:color w:val="0000FF"/>
          <w:lang w:val="ru-RU"/>
        </w:rPr>
        <w:t>sa</w:t>
      </w:r>
      <w:r w:rsidRPr="004C59BB">
        <w:rPr>
          <w:color w:val="0000FF"/>
        </w:rPr>
        <w:t xml:space="preserve"> 1838 Christian </w:t>
      </w:r>
      <w:r w:rsidRPr="004C59BB">
        <w:rPr>
          <w:color w:val="0000FF"/>
          <w:lang w:val="ru-RU"/>
        </w:rPr>
        <w:t>Reader</w:t>
      </w:r>
      <w:r w:rsidRPr="004C59BB">
        <w:rPr>
          <w:color w:val="0000FF"/>
        </w:rPr>
        <w:t>, 11, 15).</w:t>
      </w:r>
    </w:p>
  </w:footnote>
  <w:footnote w:id="411">
    <w:p w14:paraId="018D903E" w14:textId="77777777" w:rsidR="00EE0485" w:rsidRPr="004C59BB" w:rsidRDefault="00EE0485">
      <w:pPr>
        <w:pStyle w:val="FootnoteText"/>
        <w:rPr>
          <w:color w:val="0000FF"/>
          <w:lang w:val="ru-RU"/>
        </w:rPr>
      </w:pPr>
      <w:r w:rsidRPr="004C59BB">
        <w:rPr>
          <w:rStyle w:val="FootnoteReference"/>
          <w:color w:val="0000FF"/>
        </w:rPr>
        <w:footnoteRef/>
      </w:r>
      <w:r w:rsidRPr="004C59BB">
        <w:rPr>
          <w:color w:val="0000FF"/>
        </w:rPr>
        <w:t xml:space="preserve"> Athanas. contr. Apollinar. 1, n. 13, 14; 11, 17; Epiphan. haeres. LXXVII, n. 7,</w:t>
      </w:r>
      <w:r w:rsidRPr="004C59BB">
        <w:rPr>
          <w:color w:val="0000FF"/>
          <w:lang w:val="ru-RU"/>
        </w:rPr>
        <w:t xml:space="preserve"> 8, 25; </w:t>
      </w:r>
      <w:r w:rsidRPr="004C59BB">
        <w:rPr>
          <w:color w:val="0000FF"/>
        </w:rPr>
        <w:t>Philastr</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XL</w:t>
      </w:r>
      <w:r w:rsidRPr="004C59BB">
        <w:rPr>
          <w:color w:val="0000FF"/>
          <w:lang w:val="ru-RU"/>
        </w:rPr>
        <w:t>.</w:t>
      </w:r>
    </w:p>
  </w:footnote>
  <w:footnote w:id="412">
    <w:p w14:paraId="2EE3527F" w14:textId="77777777" w:rsidR="0082130B" w:rsidRPr="004C59BB" w:rsidRDefault="0082130B">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Socrat</w:t>
      </w:r>
      <w:r w:rsidRPr="004C59BB">
        <w:rPr>
          <w:color w:val="0000FF"/>
          <w:lang w:val="ru-RU"/>
        </w:rPr>
        <w:t xml:space="preserve">. </w:t>
      </w:r>
      <w:r w:rsidRPr="004C59BB">
        <w:rPr>
          <w:color w:val="0000FF"/>
        </w:rPr>
        <w:t>H</w:t>
      </w:r>
      <w:r w:rsidRPr="004C59BB">
        <w:rPr>
          <w:color w:val="0000FF"/>
          <w:lang w:val="ru-RU"/>
        </w:rPr>
        <w:t xml:space="preserve">. E. </w:t>
      </w:r>
      <w:r w:rsidRPr="004C59BB">
        <w:rPr>
          <w:color w:val="0000FF"/>
        </w:rPr>
        <w:t>II</w:t>
      </w:r>
      <w:r w:rsidRPr="004C59BB">
        <w:rPr>
          <w:color w:val="0000FF"/>
          <w:lang w:val="ru-RU"/>
        </w:rPr>
        <w:t>, 37, 41.</w:t>
      </w:r>
    </w:p>
  </w:footnote>
  <w:footnote w:id="413">
    <w:p w14:paraId="61E09FE9" w14:textId="77777777" w:rsidR="0082130B" w:rsidRPr="004C59BB" w:rsidRDefault="0082130B">
      <w:pPr>
        <w:pStyle w:val="FootnoteText"/>
        <w:rPr>
          <w:color w:val="0000FF"/>
          <w:lang w:val="ru-RU"/>
        </w:rPr>
      </w:pPr>
      <w:r w:rsidRPr="004C59BB">
        <w:rPr>
          <w:rStyle w:val="FootnoteReference"/>
          <w:color w:val="0000FF"/>
        </w:rPr>
        <w:footnoteRef/>
      </w:r>
      <w:r w:rsidRPr="004C59BB">
        <w:rPr>
          <w:color w:val="0000FF"/>
          <w:lang w:val="ru-RU"/>
        </w:rPr>
        <w:t xml:space="preserve"> Usa ka panultihon para sa Pasko sa Pagkabanhaw; gikuha gikan sa Ebanghelyo ni Mateo, Diskurso II, </w:t>
      </w:r>
      <w:r w:rsidRPr="004C59BB">
        <w:rPr>
          <w:color w:val="0000FF"/>
        </w:rPr>
        <w:t>n</w:t>
      </w:r>
      <w:r w:rsidRPr="004C59BB">
        <w:rPr>
          <w:color w:val="0000FF"/>
          <w:lang w:val="ru-RU"/>
        </w:rPr>
        <w:t>.</w:t>
      </w:r>
      <w:r w:rsidRPr="004C59BB">
        <w:rPr>
          <w:color w:val="0000FF"/>
        </w:rPr>
        <w:t xml:space="preserve"> </w:t>
      </w:r>
      <w:r w:rsidRPr="004C59BB">
        <w:rPr>
          <w:color w:val="0000FF"/>
          <w:lang w:val="ru-RU"/>
        </w:rPr>
        <w:t xml:space="preserve">I: "Kung mosunod kamo kanamo sa angay nga kahilom, madala kamo namo ug ipakita kaninyo diin nagbarug ang kamatayon, gipako sa krus; diin nagbitay ang sala; ug diin nagtindog ang daghang katingalahang ug madaugong mga monumento niining gubat, niining pakigbisog. Dinhi makita nimo ang tortyurista nga naputol ang mga kamot, ug sa iyang likod usa ka kadaghanan sa mga bihag: kana nga kuta diin ang maldito nga demonyo, kaniadto, gilansar ang iyang mga pag-atake sa halayo ug sa halapad. Makita ninyo ang mga tagoan ug langob sa tulisan, nga karon gilupig ug gibutho: kay miabot usab didto </w:t>
      </w:r>
      <w:r w:rsidR="005666A3" w:rsidRPr="004C59BB">
        <w:rPr>
          <w:color w:val="0000FF"/>
          <w:lang w:val="ru-RU"/>
        </w:rPr>
        <w:t>ang Hari</w:t>
      </w:r>
      <w:r w:rsidRPr="004C59BB">
        <w:rPr>
          <w:color w:val="0000FF"/>
          <w:lang w:val="ru-RU"/>
        </w:rPr>
        <w:t>" (p. 23, vol. 1, hubad sa Ruso).</w:t>
      </w:r>
    </w:p>
  </w:footnote>
  <w:footnote w:id="414">
    <w:p w14:paraId="0163A7D2" w14:textId="77777777" w:rsidR="0082130B" w:rsidRPr="004C59BB" w:rsidRDefault="0082130B">
      <w:pPr>
        <w:pStyle w:val="FootnoteText"/>
        <w:rPr>
          <w:color w:val="0000FF"/>
        </w:rPr>
      </w:pPr>
      <w:r w:rsidRPr="004C59BB">
        <w:rPr>
          <w:rStyle w:val="FootnoteReference"/>
          <w:color w:val="0000FF"/>
        </w:rPr>
        <w:footnoteRef/>
      </w:r>
      <w:r w:rsidRPr="004C59BB">
        <w:rPr>
          <w:color w:val="0000FF"/>
          <w:lang w:val="ru-RU"/>
        </w:rPr>
        <w:t xml:space="preserve"> Himno kang Kristo, sa Mga Buhat sa Balaang </w:t>
      </w:r>
      <w:r w:rsidRPr="004C59BB">
        <w:rPr>
          <w:color w:val="0000FF"/>
        </w:rPr>
        <w:t>mga Amahan, bol. IV, p. 358.</w:t>
      </w:r>
    </w:p>
  </w:footnote>
  <w:footnote w:id="415">
    <w:p w14:paraId="6729C9F3" w14:textId="77777777" w:rsidR="0082130B" w:rsidRPr="004C59BB" w:rsidRDefault="0082130B">
      <w:pPr>
        <w:pStyle w:val="FootnoteText"/>
        <w:rPr>
          <w:color w:val="0000FF"/>
          <w:lang w:val="ru-RU"/>
        </w:rPr>
      </w:pPr>
      <w:r w:rsidRPr="004C59BB">
        <w:rPr>
          <w:rStyle w:val="FootnoteReference"/>
          <w:color w:val="0000FF"/>
        </w:rPr>
        <w:footnoteRef/>
      </w:r>
      <w:r w:rsidRPr="004C59BB">
        <w:rPr>
          <w:color w:val="0000FF"/>
        </w:rPr>
        <w:t xml:space="preserve"> Demonstr. Evang. lib. X ad verba Ps</w:t>
      </w:r>
      <w:r w:rsidRPr="004C59BB">
        <w:rPr>
          <w:color w:val="0000FF"/>
          <w:lang w:val="ru-RU"/>
        </w:rPr>
        <w:t>. 16.</w:t>
      </w:r>
    </w:p>
  </w:footnote>
  <w:footnote w:id="416">
    <w:p w14:paraId="493564FE" w14:textId="77777777" w:rsidR="0082130B" w:rsidRPr="004C59BB" w:rsidRDefault="0082130B">
      <w:pPr>
        <w:pStyle w:val="FootnoteText"/>
        <w:rPr>
          <w:color w:val="0000FF"/>
          <w:lang w:val="ru-RU"/>
        </w:rPr>
      </w:pPr>
      <w:r w:rsidRPr="004C59BB">
        <w:rPr>
          <w:rStyle w:val="FootnoteReference"/>
          <w:color w:val="0000FF"/>
        </w:rPr>
        <w:footnoteRef/>
      </w:r>
      <w:r w:rsidRPr="004C59BB">
        <w:rPr>
          <w:color w:val="0000FF"/>
          <w:lang w:val="ru-RU"/>
        </w:rPr>
        <w:t xml:space="preserve"> Tan-awa ang mga nota 401 ug 403 sa ibabaw.</w:t>
      </w:r>
    </w:p>
  </w:footnote>
  <w:footnote w:id="417">
    <w:p w14:paraId="207030ED" w14:textId="77777777" w:rsidR="0082130B" w:rsidRPr="004C59BB" w:rsidRDefault="0082130B">
      <w:pPr>
        <w:pStyle w:val="FootnoteText"/>
        <w:rPr>
          <w:color w:val="0000FF"/>
          <w:lang w:val="ru-RU"/>
        </w:rPr>
      </w:pPr>
      <w:r w:rsidRPr="004C59BB">
        <w:rPr>
          <w:rStyle w:val="FootnoteReference"/>
          <w:color w:val="0000FF"/>
        </w:rPr>
        <w:footnoteRef/>
      </w:r>
      <w:r w:rsidRPr="004C59BB">
        <w:rPr>
          <w:color w:val="0000FF"/>
          <w:lang w:val="ru-RU"/>
        </w:rPr>
        <w:t xml:space="preserve"> Homilies, Catechetical Sermons IV, </w:t>
      </w:r>
      <w:r w:rsidRPr="004C59BB">
        <w:rPr>
          <w:color w:val="0000FF"/>
        </w:rPr>
        <w:t>n</w:t>
      </w:r>
      <w:r w:rsidRPr="004C59BB">
        <w:rPr>
          <w:color w:val="0000FF"/>
          <w:lang w:val="ru-RU"/>
        </w:rPr>
        <w:t xml:space="preserve">. </w:t>
      </w:r>
      <w:r w:rsidRPr="004C59BB">
        <w:rPr>
          <w:color w:val="0000FF"/>
        </w:rPr>
        <w:t>II</w:t>
      </w:r>
      <w:r w:rsidRPr="004C59BB">
        <w:rPr>
          <w:color w:val="0000FF"/>
          <w:lang w:val="ru-RU"/>
        </w:rPr>
        <w:t xml:space="preserve">, pp. 64–65; Sermon </w:t>
      </w:r>
      <w:r w:rsidRPr="004C59BB">
        <w:rPr>
          <w:color w:val="0000FF"/>
        </w:rPr>
        <w:t>XIV</w:t>
      </w:r>
      <w:r w:rsidRPr="004C59BB">
        <w:rPr>
          <w:color w:val="0000FF"/>
          <w:lang w:val="ru-RU"/>
        </w:rPr>
        <w:t xml:space="preserve">, para. 19. </w:t>
      </w:r>
      <w:r w:rsidR="005666A3" w:rsidRPr="004C59BB">
        <w:rPr>
          <w:color w:val="0000FF"/>
          <w:lang w:val="ru-RU"/>
        </w:rPr>
        <w:t>"</w:t>
      </w:r>
      <w:r w:rsidRPr="004C59BB">
        <w:rPr>
          <w:color w:val="0000FF"/>
          <w:lang w:val="ru-RU"/>
        </w:rPr>
        <w:t>Ang Kamatayon nataranta sa dihang nakakita kini og bag-ong tawo nga misulod sa impyerno, usa nga wala gipugngan sa iyang mga kadena. Ngano man nga kamo, mga bantay sa impyerno, napuno sa kahadlok sa dihang nakita ninyo Siya? Unsa kaha nga katingalahang kahadlok ang misakop kaninyo? Nilagpot ang kamatayon, ug kining paglagpot nagpadayag sa iyang kahadlok. Ang mga balaan nga propeta mitigum, kauban si Moises nga Tagahatag sa Balaod, si Abraham, si Isaac, si Jacob, si David, si Samuel, si Isaias, ug si Juan nga Maninubig, nga nagpamatuod, miingon: 'Ikaw ba ang Mangaabot, o magpaabot pa kami sa lain? (Mat. 11:3). Ang tanang matarong, nga gilunop sa kamatayon, gipalit. Kay ang Hari nga gipahayag daan mao ang Manuluwas sa mga maayong tig-una</w:t>
      </w:r>
      <w:r w:rsidR="005666A3" w:rsidRPr="004C59BB">
        <w:rPr>
          <w:color w:val="0000FF"/>
          <w:lang w:val="ru-RU"/>
        </w:rPr>
        <w:t xml:space="preserve">" </w:t>
      </w:r>
      <w:r w:rsidRPr="004C59BB">
        <w:rPr>
          <w:color w:val="0000FF"/>
          <w:lang w:val="ru-RU"/>
        </w:rPr>
        <w:t>(p. 295).</w:t>
      </w:r>
    </w:p>
  </w:footnote>
  <w:footnote w:id="418">
    <w:p w14:paraId="0B11C6F9" w14:textId="77777777" w:rsidR="0082130B" w:rsidRPr="004C59BB" w:rsidRDefault="0082130B">
      <w:pPr>
        <w:pStyle w:val="FootnoteText"/>
        <w:rPr>
          <w:color w:val="0000FF"/>
        </w:rPr>
      </w:pPr>
      <w:r w:rsidRPr="004C59BB">
        <w:rPr>
          <w:rStyle w:val="FootnoteReference"/>
          <w:color w:val="0000FF"/>
        </w:rPr>
        <w:footnoteRef/>
      </w:r>
      <w:r w:rsidRPr="004C59BB">
        <w:rPr>
          <w:color w:val="0000FF"/>
          <w:lang w:val="el-GR"/>
        </w:rPr>
        <w:t xml:space="preserve"> …φημί, των αγίων πατριάρχων. </w:t>
      </w:r>
      <w:r w:rsidRPr="004C59BB">
        <w:rPr>
          <w:color w:val="0000FF"/>
        </w:rPr>
        <w:t>Naeeres</w:t>
      </w:r>
      <w:r w:rsidRPr="004C59BB">
        <w:rPr>
          <w:color w:val="0000FF"/>
          <w:lang w:val="el-GR"/>
        </w:rPr>
        <w:t xml:space="preserve">. </w:t>
      </w:r>
      <w:r w:rsidRPr="004C59BB">
        <w:rPr>
          <w:color w:val="0000FF"/>
        </w:rPr>
        <w:t>LXIX, n. 62.</w:t>
      </w:r>
    </w:p>
  </w:footnote>
  <w:footnote w:id="419">
    <w:p w14:paraId="440AEDE3" w14:textId="77777777" w:rsidR="0082130B" w:rsidRPr="004C59BB" w:rsidRDefault="0082130B">
      <w:pPr>
        <w:pStyle w:val="FootnoteText"/>
        <w:rPr>
          <w:color w:val="0000FF"/>
        </w:rPr>
      </w:pPr>
      <w:r w:rsidRPr="004C59BB">
        <w:rPr>
          <w:rStyle w:val="FootnoteReference"/>
          <w:color w:val="0000FF"/>
        </w:rPr>
        <w:footnoteRef/>
      </w:r>
      <w:r w:rsidRPr="004C59BB">
        <w:rPr>
          <w:color w:val="0000FF"/>
        </w:rPr>
        <w:t xml:space="preserve"> De instit. coenob. III, c. 3.</w:t>
      </w:r>
    </w:p>
  </w:footnote>
  <w:footnote w:id="420">
    <w:p w14:paraId="7254F67A" w14:textId="77777777" w:rsidR="0082130B" w:rsidRPr="004C59BB" w:rsidRDefault="0082130B">
      <w:pPr>
        <w:pStyle w:val="FootnoteText"/>
        <w:rPr>
          <w:color w:val="0000FF"/>
        </w:rPr>
      </w:pPr>
      <w:r w:rsidRPr="004C59BB">
        <w:rPr>
          <w:rStyle w:val="FootnoteReference"/>
          <w:color w:val="0000FF"/>
        </w:rPr>
        <w:footnoteRef/>
      </w:r>
      <w:r w:rsidRPr="004C59BB">
        <w:rPr>
          <w:color w:val="0000FF"/>
        </w:rPr>
        <w:t xml:space="preserve"> Moral. XII, c. 7. Ug sa lain nga dapit: 'Ayaw pagkapot sa bisan unsa gawas sa gitudlo sa tinuod nga pagtuo pinaagi sa Simbahang Katolika, kay ang Ginoo, sa Iyang pag-anaog sa Hades, nagluwas gikan sa utlanan sa Hades lamang sa mga tawo nga, samtang buhi pa sila, Iyang gipreserbar pinaagi sa Iyang grasya sa pagtuo ug mga maayong buhat' (Libro VII, Epistola 15); cf. Hippolytus, *De Christo et Antichr.*, ch. 26; Eusebius, *In Luc.* XIV, 25; Chrysostom, *Contr. Jud. et gentes*, *Quod Christus est Deus*, n. 5.</w:t>
      </w:r>
    </w:p>
  </w:footnote>
  <w:footnote w:id="421">
    <w:p w14:paraId="40809E6E" w14:textId="77777777" w:rsidR="0082130B" w:rsidRPr="004C59BB" w:rsidRDefault="0082130B">
      <w:pPr>
        <w:pStyle w:val="FootnoteText"/>
        <w:rPr>
          <w:color w:val="0000FF"/>
          <w:lang w:val="ru-RU"/>
        </w:rPr>
      </w:pPr>
      <w:r w:rsidRPr="004C59BB">
        <w:rPr>
          <w:rStyle w:val="FootnoteReference"/>
          <w:color w:val="0000FF"/>
        </w:rPr>
        <w:footnoteRef/>
      </w:r>
      <w:r w:rsidRPr="004C59BB">
        <w:rPr>
          <w:color w:val="0000FF"/>
        </w:rPr>
        <w:t xml:space="preserve"> Clem. Alex. Strom. VI, p. 461; Ambr. On the Paschal Feast, ch. 3,</w:t>
      </w:r>
      <w:r w:rsidRPr="004C59BB">
        <w:rPr>
          <w:color w:val="0000FF"/>
          <w:lang w:val="ru-RU"/>
        </w:rPr>
        <w:t xml:space="preserve"> 4. Tan-awa ang mga nota 401, 408 ug 414 sa ibabaw.</w:t>
      </w:r>
    </w:p>
  </w:footnote>
  <w:footnote w:id="422">
    <w:p w14:paraId="214AC265" w14:textId="77777777" w:rsidR="00542EA8" w:rsidRPr="004C59BB" w:rsidRDefault="00542EA8">
      <w:pPr>
        <w:pStyle w:val="FootnoteText"/>
        <w:rPr>
          <w:color w:val="0000FF"/>
        </w:rPr>
      </w:pPr>
      <w:r w:rsidRPr="004C59BB">
        <w:rPr>
          <w:rStyle w:val="FootnoteReference"/>
          <w:color w:val="0000FF"/>
        </w:rPr>
        <w:footnoteRef/>
      </w:r>
      <w:r w:rsidRPr="004C59BB">
        <w:rPr>
          <w:color w:val="0000FF"/>
          <w:lang w:val="ru-RU"/>
        </w:rPr>
        <w:t xml:space="preserve"> Ang mga magtutudlo sa Simbahan usab mitudlo sa sama: a) San Atanasio: 'Ang Ginoo adunay espesyal nga tuyo sa Iyang Inkarnasyon aron ipadayag ang pagkabanhaw sa Iyang lawas; niini Iyang gipakita sa tanan ang timaan sa kadaugan batok sa kamatayon, ug aron masiguro sa tanan nga pinaagi Niya ang pagkadaut gipapas, ug </w:t>
      </w:r>
      <w:r w:rsidR="005666A3" w:rsidRPr="004C59BB">
        <w:rPr>
          <w:color w:val="0000FF"/>
          <w:lang w:val="ru-RU"/>
        </w:rPr>
        <w:t>ang pagkawalay-kadaut</w:t>
      </w:r>
      <w:r w:rsidRPr="004C59BB">
        <w:rPr>
          <w:color w:val="0000FF"/>
          <w:lang w:val="ru-RU"/>
        </w:rPr>
        <w:t xml:space="preserve"> gihatag sa katawhan</w:t>
      </w:r>
      <w:r w:rsidR="005666A3" w:rsidRPr="004C59BB">
        <w:rPr>
          <w:color w:val="0000FF"/>
          <w:lang w:val="ru-RU"/>
        </w:rPr>
        <w:t>'</w:t>
      </w:r>
      <w:r w:rsidRPr="004C59BB">
        <w:rPr>
          <w:color w:val="0000FF"/>
          <w:lang w:val="ru-RU"/>
        </w:rPr>
        <w:t xml:space="preserve"> (</w:t>
      </w:r>
      <w:r w:rsidRPr="004C59BB">
        <w:rPr>
          <w:color w:val="0000FF"/>
        </w:rPr>
        <w:t>De incarn</w:t>
      </w:r>
      <w:r w:rsidRPr="004C59BB">
        <w:rPr>
          <w:color w:val="0000FF"/>
          <w:lang w:val="ru-RU"/>
        </w:rPr>
        <w:t xml:space="preserve">. </w:t>
      </w:r>
      <w:r w:rsidRPr="004C59BB">
        <w:rPr>
          <w:color w:val="0000FF"/>
        </w:rPr>
        <w:t>Verbi Dei n</w:t>
      </w:r>
      <w:r w:rsidRPr="004C59BB">
        <w:rPr>
          <w:color w:val="0000FF"/>
          <w:lang w:val="ru-RU"/>
        </w:rPr>
        <w:t xml:space="preserve">. 22, in Chr. Readings 1838, </w:t>
      </w:r>
      <w:r w:rsidRPr="004C59BB">
        <w:rPr>
          <w:color w:val="0000FF"/>
        </w:rPr>
        <w:t>II</w:t>
      </w:r>
      <w:r w:rsidRPr="004C59BB">
        <w:rPr>
          <w:color w:val="0000FF"/>
          <w:lang w:val="ru-RU"/>
        </w:rPr>
        <w:t xml:space="preserve">, 140); (b) San Cirilo sa Jerusalem: </w:t>
      </w:r>
      <w:r w:rsidR="005666A3" w:rsidRPr="004C59BB">
        <w:rPr>
          <w:color w:val="0000FF"/>
          <w:lang w:val="ru-RU"/>
        </w:rPr>
        <w:t>"</w:t>
      </w:r>
      <w:r w:rsidRPr="004C59BB">
        <w:rPr>
          <w:color w:val="0000FF"/>
          <w:lang w:val="ru-RU"/>
        </w:rPr>
        <w:t>Siya nga patay na nabanhaw, Siya nga nagluwas gikan sa mga patay (Salmo 87:</w:t>
      </w:r>
      <w:r w:rsidR="00F45CFB" w:rsidRPr="004C59BB">
        <w:rPr>
          <w:color w:val="0000FF"/>
          <w:lang w:val="ru-RU"/>
        </w:rPr>
        <w:t xml:space="preserve">6) </w:t>
      </w:r>
      <w:r w:rsidRPr="004C59BB">
        <w:rPr>
          <w:color w:val="0000FF"/>
          <w:lang w:val="ru-RU"/>
        </w:rPr>
        <w:t xml:space="preserve">ug ang Manluluwas sa mga patay. Siya nga sa Iyang ulo, isip timailhan sa pagpanamastamas, pagkahuman sa Iyang pag-antos, gibutangan og korona sa mga tunok, karon nga nabanhaw na, gikoronahan sa diyadema sa kadaugan batok sa </w:t>
      </w:r>
      <w:r w:rsidR="005666A3" w:rsidRPr="004C59BB">
        <w:rPr>
          <w:color w:val="0000FF"/>
          <w:lang w:val="ru-RU"/>
        </w:rPr>
        <w:t xml:space="preserve">kamatayon" </w:t>
      </w:r>
      <w:r w:rsidRPr="004C59BB">
        <w:rPr>
          <w:color w:val="0000FF"/>
          <w:lang w:val="ru-RU"/>
        </w:rPr>
        <w:t xml:space="preserve">(Catechetical Discourses </w:t>
      </w:r>
      <w:r w:rsidRPr="004C59BB">
        <w:rPr>
          <w:color w:val="0000FF"/>
        </w:rPr>
        <w:t>XIV</w:t>
      </w:r>
      <w:r w:rsidRPr="004C59BB">
        <w:rPr>
          <w:color w:val="0000FF"/>
          <w:lang w:val="ru-RU"/>
        </w:rPr>
        <w:t xml:space="preserve">, </w:t>
      </w:r>
      <w:r w:rsidRPr="004C59BB">
        <w:rPr>
          <w:color w:val="0000FF"/>
        </w:rPr>
        <w:t>n</w:t>
      </w:r>
      <w:r w:rsidRPr="004C59BB">
        <w:rPr>
          <w:color w:val="0000FF"/>
          <w:lang w:val="ru-RU"/>
        </w:rPr>
        <w:t xml:space="preserve">. </w:t>
      </w:r>
      <w:r w:rsidRPr="004C59BB">
        <w:rPr>
          <w:color w:val="0000FF"/>
        </w:rPr>
        <w:t>I</w:t>
      </w:r>
      <w:r w:rsidRPr="004C59BB">
        <w:rPr>
          <w:color w:val="0000FF"/>
          <w:lang w:val="ru-RU"/>
        </w:rPr>
        <w:t xml:space="preserve">, p. 279), – ug uban pa (pananglitan si Cirilo sa Alexandria, Mahitungod sa Inkarnasyon sa </w:t>
      </w:r>
      <w:r w:rsidRPr="004C59BB">
        <w:rPr>
          <w:color w:val="0000FF"/>
        </w:rPr>
        <w:t>kabanata 27, sa Chr. Cht., 1847, III, 227).</w:t>
      </w:r>
    </w:p>
  </w:footnote>
  <w:footnote w:id="423">
    <w:p w14:paraId="4C106DC3" w14:textId="77777777" w:rsidR="009E2745" w:rsidRPr="004C59BB" w:rsidRDefault="009E2745">
      <w:pPr>
        <w:pStyle w:val="FootnoteText"/>
        <w:rPr>
          <w:color w:val="0000FF"/>
          <w:lang w:val="ru-RU"/>
        </w:rPr>
      </w:pPr>
      <w:r w:rsidRPr="004C59BB">
        <w:rPr>
          <w:rStyle w:val="FootnoteReference"/>
          <w:color w:val="0000FF"/>
        </w:rPr>
        <w:footnoteRef/>
      </w:r>
      <w:r w:rsidRPr="004C59BB">
        <w:rPr>
          <w:color w:val="0000FF"/>
        </w:rPr>
        <w:t xml:space="preserve"> Clemente sa Roma, Epistola ngadto sa mga taga-Corinto 1, n. 24; Ignatius, Epistola ngadto sa mga taga-Smyrna, mga blg. I, II, III; Polycarp, Epistola ngadto sa mga taga-Filipino, IX; Irenaeus, Batok sa mga Heresiya, 1, 10; Cyril sa Jerusalem, </w:t>
      </w:r>
      <w:r w:rsidRPr="004C59BB">
        <w:rPr>
          <w:color w:val="0000FF"/>
          <w:lang w:val="ru-RU"/>
        </w:rPr>
        <w:t xml:space="preserve">Kateketikal nga mga Lektura, </w:t>
      </w:r>
      <w:r w:rsidRPr="004C59BB">
        <w:rPr>
          <w:color w:val="0000FF"/>
        </w:rPr>
        <w:t>IV</w:t>
      </w:r>
      <w:r w:rsidRPr="004C59BB">
        <w:rPr>
          <w:color w:val="0000FF"/>
          <w:lang w:val="ru-RU"/>
        </w:rPr>
        <w:t xml:space="preserve">, </w:t>
      </w:r>
      <w:r w:rsidRPr="004C59BB">
        <w:rPr>
          <w:color w:val="0000FF"/>
        </w:rPr>
        <w:t>blg</w:t>
      </w:r>
      <w:r w:rsidRPr="004C59BB">
        <w:rPr>
          <w:color w:val="0000FF"/>
          <w:lang w:val="ru-RU"/>
        </w:rPr>
        <w:t>. 12; Juan Crisostomo, Homilía sa Ebanghelyo ni Mateo, Homilía X.</w:t>
      </w:r>
    </w:p>
  </w:footnote>
  <w:footnote w:id="424">
    <w:p w14:paraId="2D4FC036" w14:textId="77777777" w:rsidR="003069B3" w:rsidRPr="004C59BB" w:rsidRDefault="003069B3">
      <w:pPr>
        <w:pStyle w:val="FootnoteText"/>
        <w:rPr>
          <w:color w:val="0000FF"/>
          <w:lang w:val="ru-RU"/>
        </w:rPr>
      </w:pPr>
      <w:r w:rsidRPr="004C59BB">
        <w:rPr>
          <w:rStyle w:val="FootnoteReference"/>
          <w:color w:val="0000FF"/>
        </w:rPr>
        <w:footnoteRef/>
      </w:r>
      <w:r w:rsidRPr="004C59BB">
        <w:rPr>
          <w:color w:val="0000FF"/>
          <w:lang w:val="ru-RU"/>
        </w:rPr>
        <w:t xml:space="preserve"> Traktado sa Teolohiya, </w:t>
      </w:r>
      <w:r w:rsidRPr="004C59BB">
        <w:rPr>
          <w:color w:val="0000FF"/>
        </w:rPr>
        <w:t>Libro IV</w:t>
      </w:r>
      <w:r w:rsidRPr="004C59BB">
        <w:rPr>
          <w:color w:val="0000FF"/>
          <w:lang w:val="ru-RU"/>
        </w:rPr>
        <w:t xml:space="preserve">, sa Mga Buhat sa Balaang mga Amahan, </w:t>
      </w:r>
      <w:r w:rsidRPr="004C59BB">
        <w:rPr>
          <w:color w:val="0000FF"/>
        </w:rPr>
        <w:t>Bol. III</w:t>
      </w:r>
      <w:r w:rsidRPr="004C59BB">
        <w:rPr>
          <w:color w:val="0000FF"/>
          <w:lang w:val="ru-RU"/>
        </w:rPr>
        <w:t>, pp. 81–82.</w:t>
      </w:r>
    </w:p>
  </w:footnote>
  <w:footnote w:id="425">
    <w:p w14:paraId="678DA072" w14:textId="77777777" w:rsidR="003069B3" w:rsidRPr="004C59BB" w:rsidRDefault="003069B3">
      <w:pPr>
        <w:pStyle w:val="FootnoteText"/>
        <w:rPr>
          <w:color w:val="0000FF"/>
        </w:rPr>
      </w:pPr>
      <w:r w:rsidRPr="004C59BB">
        <w:rPr>
          <w:rStyle w:val="FootnoteReference"/>
          <w:color w:val="0000FF"/>
        </w:rPr>
        <w:footnoteRef/>
      </w:r>
      <w:r w:rsidRPr="004C59BB">
        <w:rPr>
          <w:color w:val="0000FF"/>
        </w:rPr>
        <w:t xml:space="preserve"> Sa Unang Epistola ngadto sa mga taga-Corinto, sa bersikulo XV, v. 24; Homilia XXXIX.</w:t>
      </w:r>
    </w:p>
  </w:footnote>
  <w:footnote w:id="426">
    <w:p w14:paraId="3F512488" w14:textId="77777777" w:rsidR="003069B3" w:rsidRPr="004C59BB" w:rsidRDefault="003069B3">
      <w:pPr>
        <w:pStyle w:val="FootnoteText"/>
        <w:rPr>
          <w:color w:val="0000FF"/>
        </w:rPr>
      </w:pPr>
      <w:r w:rsidRPr="004C59BB">
        <w:rPr>
          <w:rStyle w:val="FootnoteReference"/>
          <w:color w:val="0000FF"/>
        </w:rPr>
        <w:footnoteRef/>
      </w:r>
      <w:r w:rsidRPr="004C59BB">
        <w:rPr>
          <w:color w:val="0000FF"/>
        </w:rPr>
        <w:t xml:space="preserve"> Mahitungod sa </w:t>
      </w:r>
      <w:r w:rsidRPr="004C59BB">
        <w:rPr>
          <w:color w:val="0000FF"/>
          <w:lang w:val="ru-RU"/>
        </w:rPr>
        <w:t>mga pulong</w:t>
      </w:r>
      <w:r w:rsidRPr="004C59BB">
        <w:rPr>
          <w:color w:val="0000FF"/>
        </w:rPr>
        <w:t xml:space="preserve">: 1 Cor. 15:24. </w:t>
      </w:r>
      <w:r w:rsidRPr="004C59BB">
        <w:rPr>
          <w:color w:val="0000FF"/>
          <w:lang w:val="ru-RU"/>
        </w:rPr>
        <w:t xml:space="preserve">Sa </w:t>
      </w:r>
      <w:r w:rsidRPr="004C59BB">
        <w:rPr>
          <w:color w:val="0000FF"/>
        </w:rPr>
        <w:t xml:space="preserve">Christian Reader 1838, II, </w:t>
      </w:r>
      <w:r w:rsidRPr="004C59BB">
        <w:rPr>
          <w:color w:val="0000FF"/>
          <w:lang w:val="ru-RU"/>
        </w:rPr>
        <w:t>p</w:t>
      </w:r>
      <w:r w:rsidRPr="004C59BB">
        <w:rPr>
          <w:color w:val="0000FF"/>
        </w:rPr>
        <w:t>. 18.</w:t>
      </w:r>
    </w:p>
  </w:footnote>
  <w:footnote w:id="427">
    <w:p w14:paraId="26F35D8F" w14:textId="77777777" w:rsidR="003069B3" w:rsidRPr="004C59BB" w:rsidRDefault="003069B3">
      <w:pPr>
        <w:pStyle w:val="FootnoteText"/>
        <w:rPr>
          <w:color w:val="0000FF"/>
          <w:lang w:val="el-GR"/>
        </w:rPr>
      </w:pPr>
      <w:r w:rsidRPr="004C59BB">
        <w:rPr>
          <w:rStyle w:val="FootnoteReference"/>
          <w:color w:val="0000FF"/>
        </w:rPr>
        <w:footnoteRef/>
      </w:r>
      <w:r w:rsidRPr="004C59BB">
        <w:rPr>
          <w:color w:val="0000FF"/>
          <w:lang w:val="ru-RU"/>
        </w:rPr>
        <w:t xml:space="preserve"> Kung gihatagan kita sa labing maayo ug hingpit nga pagtulon-an, kung ang Dios sa katapusang mga adlaw misulti kanato dili pinaagi sa mga propeta kondili pinaagi sa Iyang Anak, nan kinahanglan magkinabuhi kita nga mas labaw pa, usa ka kinabuhi nga angay sa dungog nga atong nadawat. Kay sa dihang ang Dios mibaba kanato sa ingon ana ka dako nga hangtud nga dili na Siya mosulti kanato pinaagi sa Iyang mga sulugoon kondili pinaagi sa Iya mismo: dili kini angay kon dili kita sa pipila ka paagi labaw pa kaysa sa karaang mga Israelita. Sila adunay si Moises isip ilang magtutudlo, samtang kita adunay ang Ginoo ni Moises mismo isip atong Magtutudlo. Busa, kinahanglan ipakita nato ang kinaadman nga angay sa ingon ka taas nga dungog, ug dili kita magkauban sa bisan unsa uban sa kalibutan. Kay alang gayud niini nga katuyoan nga gidala Niya kanato ang pagtulon-an gikan sa langit, aron madala kita didto sa atong mga hunahuna ug, kutob sa atong makaya, alagaron ang atong </w:t>
      </w:r>
      <w:r w:rsidR="005666A3" w:rsidRPr="004C59BB">
        <w:rPr>
          <w:color w:val="0000FF"/>
          <w:lang w:val="ru-RU"/>
        </w:rPr>
        <w:t>Magtutudlo</w:t>
      </w:r>
      <w:r w:rsidRPr="004C59BB">
        <w:rPr>
          <w:color w:val="0000FF"/>
          <w:lang w:val="ru-RU"/>
        </w:rPr>
        <w:t xml:space="preserve">" (Chrysostom, Homilies on the Gospel </w:t>
      </w:r>
      <w:r w:rsidRPr="004C59BB">
        <w:rPr>
          <w:color w:val="0000FF"/>
          <w:lang w:val="el-GR"/>
        </w:rPr>
        <w:t>of</w:t>
      </w:r>
      <w:r w:rsidRPr="004C59BB">
        <w:rPr>
          <w:color w:val="0000FF"/>
          <w:lang w:val="ru-RU"/>
        </w:rPr>
        <w:t xml:space="preserve"> John</w:t>
      </w:r>
      <w:r w:rsidRPr="004C59BB">
        <w:rPr>
          <w:color w:val="0000FF"/>
          <w:lang w:val="el-GR"/>
        </w:rPr>
        <w:t xml:space="preserve">, Homily </w:t>
      </w:r>
      <w:r w:rsidRPr="004C59BB">
        <w:rPr>
          <w:color w:val="0000FF"/>
        </w:rPr>
        <w:t>XIV</w:t>
      </w:r>
      <w:r w:rsidRPr="004C59BB">
        <w:rPr>
          <w:color w:val="0000FF"/>
          <w:lang w:val="el-GR"/>
        </w:rPr>
        <w:t xml:space="preserve">, </w:t>
      </w:r>
      <w:r w:rsidRPr="004C59BB">
        <w:rPr>
          <w:color w:val="0000FF"/>
          <w:lang w:val="ru-RU"/>
        </w:rPr>
        <w:t xml:space="preserve">in the Christian </w:t>
      </w:r>
      <w:r w:rsidRPr="004C59BB">
        <w:rPr>
          <w:color w:val="0000FF"/>
          <w:lang w:val="el-GR"/>
        </w:rPr>
        <w:t xml:space="preserve">Reader 1837, </w:t>
      </w:r>
      <w:r w:rsidRPr="004C59BB">
        <w:rPr>
          <w:color w:val="0000FF"/>
        </w:rPr>
        <w:t>III</w:t>
      </w:r>
      <w:r w:rsidRPr="004C59BB">
        <w:rPr>
          <w:color w:val="0000FF"/>
          <w:lang w:val="el-GR"/>
        </w:rPr>
        <w:t>, 15–16).</w:t>
      </w:r>
    </w:p>
  </w:footnote>
  <w:footnote w:id="428">
    <w:p w14:paraId="07FA37A3" w14:textId="77777777" w:rsidR="00BE1885" w:rsidRPr="004C59BB" w:rsidRDefault="00BE1885" w:rsidP="00BE1885">
      <w:pPr>
        <w:pStyle w:val="FootnoteText"/>
        <w:rPr>
          <w:color w:val="0000FF"/>
          <w:lang w:val="ru-RU"/>
        </w:rPr>
      </w:pPr>
      <w:r w:rsidRPr="004C59BB">
        <w:rPr>
          <w:rStyle w:val="FootnoteReference"/>
          <w:color w:val="0000FF"/>
        </w:rPr>
        <w:footnoteRef/>
      </w:r>
      <w:r w:rsidRPr="004C59BB">
        <w:rPr>
          <w:color w:val="0000FF"/>
          <w:lang w:val="el-GR"/>
        </w:rPr>
        <w:t xml:space="preserve"> Nakita ba nimo ang pagkabalaan, nga mao ang basihanan sa atong kaluwasan? Kung dili mahitabo ang pagkabalaan, dili hingpit ang sakramento. </w:t>
      </w:r>
      <w:r w:rsidRPr="004C59BB">
        <w:rPr>
          <w:color w:val="0000FF"/>
        </w:rPr>
        <w:t>Severian, *De mundi creatione*, Oration II, n. 6 (sa Chrysostom, Vol. VI, p. 453, ed. Montfauc.). Ikompara kang Oecumenicus, sa Epist. ad Thess. 1, c. III, vers.</w:t>
      </w:r>
      <w:r w:rsidRPr="004C59BB">
        <w:rPr>
          <w:color w:val="0000FF"/>
          <w:lang w:val="ru-RU"/>
        </w:rPr>
        <w:t xml:space="preserve"> 13.</w:t>
      </w:r>
    </w:p>
  </w:footnote>
  <w:footnote w:id="429">
    <w:p w14:paraId="253523B6" w14:textId="77777777" w:rsidR="00BE1885" w:rsidRPr="004C59BB" w:rsidRDefault="00BE1885" w:rsidP="00BE1885">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Bac</w:t>
      </w:r>
      <w:r w:rsidRPr="004C59BB">
        <w:rPr>
          <w:color w:val="0000FF"/>
          <w:lang w:val="ru-RU"/>
        </w:rPr>
        <w:t xml:space="preserve">. </w:t>
      </w:r>
      <w:r w:rsidRPr="004C59BB">
        <w:rPr>
          <w:color w:val="0000FF"/>
        </w:rPr>
        <w:t>sa</w:t>
      </w:r>
      <w:r w:rsidRPr="004C59BB">
        <w:rPr>
          <w:color w:val="0000FF"/>
          <w:lang w:val="ru-RU"/>
        </w:rPr>
        <w:t xml:space="preserve"> Balaang Espiritu, kabanata 9, sa Mga Buhat sa mga Balaang Amahan, </w:t>
      </w:r>
      <w:r w:rsidRPr="004C59BB">
        <w:rPr>
          <w:color w:val="0000FF"/>
        </w:rPr>
        <w:t>bol. VII</w:t>
      </w:r>
      <w:r w:rsidRPr="004C59BB">
        <w:rPr>
          <w:color w:val="0000FF"/>
          <w:lang w:val="ru-RU"/>
        </w:rPr>
        <w:t>, pp. 265–267.</w:t>
      </w:r>
    </w:p>
  </w:footnote>
  <w:footnote w:id="430">
    <w:p w14:paraId="1D6129E4" w14:textId="0D60C0E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Batok kang Eunomiyo, Libro 5, sa Mga Buhat sa Balaang mga Amahan, </w:t>
      </w:r>
      <w:r w:rsidRPr="004C59BB">
        <w:rPr>
          <w:color w:val="0000FF"/>
        </w:rPr>
        <w:t>Bol. VII</w:t>
      </w:r>
      <w:r w:rsidRPr="004C59BB">
        <w:rPr>
          <w:color w:val="0000FF"/>
          <w:lang w:val="ru-RU"/>
        </w:rPr>
        <w:t>, p. 220.</w:t>
      </w:r>
    </w:p>
  </w:footnote>
  <w:footnote w:id="431">
    <w:p w14:paraId="63C20508" w14:textId="6590AE3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Mahitungod sa Balaang Espiritu, kabanata 16; ibid., mga panid 286–287.</w:t>
      </w:r>
    </w:p>
  </w:footnote>
  <w:footnote w:id="432">
    <w:p w14:paraId="59A4BDB0" w14:textId="169168D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Epistula </w:t>
      </w:r>
      <w:r w:rsidRPr="004C59BB">
        <w:rPr>
          <w:color w:val="0000FF"/>
        </w:rPr>
        <w:t>kang Serapion</w:t>
      </w:r>
      <w:r w:rsidRPr="004C59BB">
        <w:rPr>
          <w:color w:val="0000FF"/>
          <w:lang w:val="ru-RU"/>
        </w:rPr>
        <w:t xml:space="preserve"> 1, </w:t>
      </w:r>
      <w:r w:rsidRPr="004C59BB">
        <w:rPr>
          <w:color w:val="0000FF"/>
        </w:rPr>
        <w:t>n</w:t>
      </w:r>
      <w:r w:rsidRPr="004C59BB">
        <w:rPr>
          <w:color w:val="0000FF"/>
          <w:lang w:val="ru-RU"/>
        </w:rPr>
        <w:t xml:space="preserve">. 30. Ang maong ideya gipadayag usab sa mga himno sa simbahan, pananglitan, sa mosunod: 'Ang grasya sa Amahan usa ra, nga ang Anak ug ang Espiritu nagatuman; sa mga tawo nga sa ilang kagustuhan naghandum sa balaan nga bunyag ug nakadawat sa gahum sa pagka-anak, gitugotan nga mosinggit: "O Dios, bulahan Ka"' (Min. </w:t>
      </w:r>
      <w:r w:rsidRPr="004C59BB">
        <w:rPr>
          <w:color w:val="0000FF"/>
        </w:rPr>
        <w:t xml:space="preserve">for </w:t>
      </w:r>
      <w:r w:rsidRPr="004C59BB">
        <w:rPr>
          <w:color w:val="0000FF"/>
          <w:lang w:val="ru-RU"/>
        </w:rPr>
        <w:t>Gen., fol. 44 verso, Moscow 1837).</w:t>
      </w:r>
    </w:p>
  </w:footnote>
  <w:footnote w:id="433">
    <w:p w14:paraId="46129523" w14:textId="23ECBB1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Basilio ang Dako, Mahitungod sa Balaang Espiritu, Kapitulo 16, sa Mga Buhat sa mga Balaang Amahan, Tomo VII, p. 287: 'Tungod sa kamatuoran nga ang Apostol naghisgot dinhi (1 Cor. 12:4–6, 11), una, ang Espiritu; ikaduha, ang Anak; ug, ikatulo, ang Dios ug ang Amahan, dili gayud angayng makahukom nga nabali ang iyang han-ay. Gikuha sa Apostol nga sinugdanan ang relasyon kanato; kay kita, nga nakadawat sa gasa, una sa tanan atong giatubang ang nagahatag, unya atong hunahunaon ang nagpadala, ug unya atong itudlo ang atong hunahuna ngadto sa Tinubdan ug Gigikanan sa tanang maayong butang."</w:t>
      </w:r>
    </w:p>
  </w:footnote>
  <w:footnote w:id="434">
    <w:p w14:paraId="11BE83A7" w14:textId="7082347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Kay balaan sa iyang kaugalingon ang pagpakabalaan isip Anak ug Amahan </w:t>
      </w:r>
      <w:r w:rsidRPr="004C59BB">
        <w:rPr>
          <w:color w:val="0000FF"/>
          <w:lang w:val="ru-RU"/>
        </w:rPr>
        <w:t>(</w:t>
      </w:r>
      <w:r w:rsidRPr="004C59BB">
        <w:rPr>
          <w:color w:val="0000FF"/>
        </w:rPr>
        <w:t xml:space="preserve">Cirilo </w:t>
      </w:r>
      <w:r w:rsidRPr="004C59BB">
        <w:rPr>
          <w:color w:val="0000FF"/>
          <w:lang w:val="ru-RU"/>
        </w:rPr>
        <w:t>sa</w:t>
      </w:r>
      <w:r w:rsidRPr="004C59BB">
        <w:rPr>
          <w:color w:val="0000FF"/>
        </w:rPr>
        <w:t xml:space="preserve"> Alexandria</w:t>
      </w:r>
      <w:r w:rsidRPr="004C59BB">
        <w:rPr>
          <w:color w:val="0000FF"/>
          <w:lang w:val="ru-RU"/>
        </w:rPr>
        <w:t xml:space="preserve">, </w:t>
      </w:r>
      <w:r w:rsidRPr="004C59BB">
        <w:rPr>
          <w:color w:val="0000FF"/>
        </w:rPr>
        <w:t xml:space="preserve">Batok </w:t>
      </w:r>
      <w:r w:rsidRPr="004C59BB">
        <w:rPr>
          <w:color w:val="0000FF"/>
          <w:lang w:val="ru-RU"/>
        </w:rPr>
        <w:t xml:space="preserve">kang </w:t>
      </w:r>
      <w:r w:rsidRPr="004C59BB">
        <w:rPr>
          <w:color w:val="0000FF"/>
        </w:rPr>
        <w:t>Julian</w:t>
      </w:r>
      <w:r w:rsidRPr="004C59BB">
        <w:rPr>
          <w:color w:val="0000FF"/>
          <w:lang w:val="ru-RU"/>
        </w:rPr>
        <w:t xml:space="preserve">, </w:t>
      </w:r>
      <w:r w:rsidRPr="004C59BB">
        <w:rPr>
          <w:color w:val="0000FF"/>
        </w:rPr>
        <w:t>Libro</w:t>
      </w:r>
      <w:r w:rsidRPr="004C59BB">
        <w:rPr>
          <w:color w:val="0000FF"/>
          <w:lang w:val="ru-RU"/>
        </w:rPr>
        <w:t xml:space="preserve"> 1). Gitudlo usab kini sa mosunod: Basilio ang Dako (</w:t>
      </w:r>
      <w:r w:rsidRPr="004C59BB">
        <w:rPr>
          <w:color w:val="0000FF"/>
        </w:rPr>
        <w:t xml:space="preserve">Mahitungod </w:t>
      </w:r>
      <w:r w:rsidRPr="004C59BB">
        <w:rPr>
          <w:color w:val="0000FF"/>
          <w:lang w:val="ru-RU"/>
        </w:rPr>
        <w:t>sa Balaang Espiritu, kabanata 9, 16), Atanasio ang Dako (</w:t>
      </w:r>
      <w:r w:rsidRPr="004C59BB">
        <w:rPr>
          <w:color w:val="0000FF"/>
        </w:rPr>
        <w:t>Batok sa mga Ariano</w:t>
      </w:r>
      <w:r w:rsidRPr="004C59BB">
        <w:rPr>
          <w:color w:val="0000FF"/>
          <w:lang w:val="ru-RU"/>
        </w:rPr>
        <w:t xml:space="preserve">, Orasyon 11, </w:t>
      </w:r>
      <w:r w:rsidRPr="004C59BB">
        <w:rPr>
          <w:color w:val="0000FF"/>
        </w:rPr>
        <w:t>n</w:t>
      </w:r>
      <w:r w:rsidRPr="004C59BB">
        <w:rPr>
          <w:color w:val="0000FF"/>
          <w:lang w:val="ru-RU"/>
        </w:rPr>
        <w:t>. 18), Eusebio (</w:t>
      </w:r>
      <w:r w:rsidRPr="004C59BB">
        <w:rPr>
          <w:color w:val="0000FF"/>
        </w:rPr>
        <w:t xml:space="preserve">sa </w:t>
      </w:r>
      <w:r w:rsidRPr="004C59BB">
        <w:rPr>
          <w:color w:val="0000FF"/>
          <w:lang w:val="ru-RU"/>
        </w:rPr>
        <w:t xml:space="preserve">Salmo </w:t>
      </w:r>
      <w:r w:rsidRPr="004C59BB">
        <w:rPr>
          <w:color w:val="0000FF"/>
        </w:rPr>
        <w:t>XXXII</w:t>
      </w:r>
      <w:r w:rsidRPr="004C59BB">
        <w:rPr>
          <w:color w:val="0000FF"/>
          <w:lang w:val="ru-RU"/>
        </w:rPr>
        <w:t>, 6) ug uban pa.</w:t>
      </w:r>
    </w:p>
  </w:footnote>
  <w:footnote w:id="435">
    <w:p w14:paraId="0EEBA8D9" w14:textId="1FCEB0A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Espiritu Santo gitawag nga Kristo ug Ginoo; kay, ingon sa Apostol: "Kung kinsa ang walay espiritu ni Cristo, dili siya iya; apan kung ang Cristo nagpuyo sa inyo" (Roma 8:9–10), nga nagpaila nga ang pagpuyo sa Espiritu mao ang pagpuyo ni Cristo (Ang buhat sa Iyang Kasantosohan Batok kang Eunomius, Libro </w:t>
      </w:r>
      <w:r w:rsidRPr="004C59BB">
        <w:rPr>
          <w:color w:val="0000FF"/>
        </w:rPr>
        <w:t>V</w:t>
      </w:r>
      <w:r w:rsidRPr="004C59BB">
        <w:rPr>
          <w:color w:val="0000FF"/>
          <w:lang w:val="ru-RU"/>
        </w:rPr>
        <w:t xml:space="preserve">, sa The Works of the Holy Fathers, </w:t>
      </w:r>
      <w:r w:rsidRPr="004C59BB">
        <w:rPr>
          <w:color w:val="0000FF"/>
        </w:rPr>
        <w:t>VII</w:t>
      </w:r>
      <w:r w:rsidRPr="004C59BB">
        <w:rPr>
          <w:color w:val="0000FF"/>
          <w:lang w:val="ru-RU"/>
        </w:rPr>
        <w:t>, 191).</w:t>
      </w:r>
    </w:p>
  </w:footnote>
  <w:footnote w:id="436">
    <w:p w14:paraId="4BADCAAB" w14:textId="2263DB0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usa ka binuhat dili makabalaan sa lain nga binuhat, apan kita tanan gibalaan sa usa ra ka Balaan, nga miingon mahitungod sa Iya mismo: "Ako nagabalaan sa Ako mismo" (Juan 17:19). Pinaagi sa Espiritu Siya nagabalaan. Busa, ang Espiritu dili usa ka binuhat, kondili hulagway sa pagkabalaan sa Dios ug tinubdan sa pagkabalaan alang sa tanan. Gitawag kita ngadto sa santuwaryo sa Espiritu, ingon sa pagtudlo sa Apostol (2 Tes. 2:13). Giya-bag-o kita Niya ug gihimo kita pag-usab sa hulagway sa Dios' (His Holiness, ibid., p. 192). </w:t>
      </w:r>
      <w:r w:rsidRPr="004C59BB">
        <w:rPr>
          <w:color w:val="0000FF"/>
        </w:rPr>
        <w:t>Cf</w:t>
      </w:r>
      <w:r w:rsidRPr="004C59BB">
        <w:rPr>
          <w:color w:val="0000FF"/>
          <w:lang w:val="ru-RU"/>
        </w:rPr>
        <w:t xml:space="preserve">. </w:t>
      </w:r>
      <w:r w:rsidRPr="004C59BB">
        <w:rPr>
          <w:color w:val="0000FF"/>
        </w:rPr>
        <w:t>Cyril of Alexandria</w:t>
      </w:r>
      <w:r w:rsidRPr="004C59BB">
        <w:rPr>
          <w:color w:val="0000FF"/>
          <w:lang w:val="ru-RU"/>
        </w:rPr>
        <w:t xml:space="preserve">, </w:t>
      </w:r>
      <w:r w:rsidRPr="004C59BB">
        <w:rPr>
          <w:color w:val="0000FF"/>
        </w:rPr>
        <w:t>in Jes</w:t>
      </w:r>
      <w:r w:rsidRPr="004C59BB">
        <w:rPr>
          <w:color w:val="0000FF"/>
          <w:lang w:val="ru-RU"/>
        </w:rPr>
        <w:t xml:space="preserve">. </w:t>
      </w:r>
      <w:r w:rsidRPr="004C59BB">
        <w:rPr>
          <w:color w:val="0000FF"/>
        </w:rPr>
        <w:t>lib</w:t>
      </w:r>
      <w:r w:rsidRPr="004C59BB">
        <w:rPr>
          <w:color w:val="0000FF"/>
          <w:lang w:val="ru-RU"/>
        </w:rPr>
        <w:t xml:space="preserve">. </w:t>
      </w:r>
      <w:r w:rsidRPr="004C59BB">
        <w:rPr>
          <w:color w:val="0000FF"/>
        </w:rPr>
        <w:t>IV</w:t>
      </w:r>
      <w:r w:rsidRPr="004C59BB">
        <w:rPr>
          <w:color w:val="0000FF"/>
          <w:lang w:val="ru-RU"/>
        </w:rPr>
        <w:t xml:space="preserve">, </w:t>
      </w:r>
      <w:r w:rsidRPr="004C59BB">
        <w:rPr>
          <w:color w:val="0000FF"/>
        </w:rPr>
        <w:t>or</w:t>
      </w:r>
      <w:r w:rsidRPr="004C59BB">
        <w:rPr>
          <w:color w:val="0000FF"/>
          <w:lang w:val="ru-RU"/>
        </w:rPr>
        <w:t xml:space="preserve">. </w:t>
      </w:r>
      <w:r w:rsidRPr="004C59BB">
        <w:rPr>
          <w:color w:val="0000FF"/>
        </w:rPr>
        <w:t>II</w:t>
      </w:r>
      <w:r w:rsidRPr="004C59BB">
        <w:rPr>
          <w:color w:val="0000FF"/>
          <w:lang w:val="ru-RU"/>
        </w:rPr>
        <w:t>.</w:t>
      </w:r>
    </w:p>
  </w:footnote>
  <w:footnote w:id="437">
    <w:p w14:paraId="4BF55E38" w14:textId="0CCE61D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Alang sa etimolohikal nga kahulugan sa pulong nga 'Simbahan' (</w:t>
      </w:r>
      <w:r w:rsidRPr="004C59BB">
        <w:rPr>
          <w:color w:val="0000FF"/>
        </w:rPr>
        <w:t>εκκλησία</w:t>
      </w:r>
      <w:r w:rsidRPr="004C59BB">
        <w:rPr>
          <w:color w:val="0000FF"/>
          <w:lang w:val="ru-RU"/>
        </w:rPr>
        <w:t>), tan-awa ang 'Introduction to Orthodox Theology', § 16, nota 58. Ang ubang mga ngalan nga gihatag sa Simbahan sa Balaang Kasulatan ug sa mga sinulat sa karaang mga magtutudlo mao ang: ang Gingharian sa Langit (Mat.</w:t>
      </w:r>
    </w:p>
  </w:footnote>
  <w:footnote w:id="438">
    <w:p w14:paraId="1A207873" w14:textId="52B9878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Pananglitan, kang Banal nga Augustine: 'Templum ergo Dei hoc est totius summae Trinitatis sancta est ecclesia, scilicet universa et in coelo et in terra' (Enchirid., chap. 56; cf. De civitate Dei, Book X, Chapter 7).</w:t>
      </w:r>
    </w:p>
  </w:footnote>
  <w:footnote w:id="439">
    <w:p w14:paraId="30B36078" w14:textId="06524CA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Anghelikong Liturhiya sa Nobyembre 8, Himno 9, bersikulo 2.</w:t>
      </w:r>
    </w:p>
  </w:footnote>
  <w:footnote w:id="440">
    <w:p w14:paraId="66688E76" w14:textId="2D5764B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Homilía sa Epístola ngadto sa mga taga-Efeso, X, n. 1, sa Opp. Vol. XI, p. 75, ed. Montfauc.</w:t>
      </w:r>
    </w:p>
  </w:footnote>
  <w:footnote w:id="441">
    <w:p w14:paraId="2BD785B6" w14:textId="769870E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Homiliya IV kang Jacob ug Esau, o XLIV. Ug sa lain nga talata: 'nga (Simbahan) gikan kang Abel mismo hangtod sa mga wala pa matawo, hangtod sa katapusan, ug nga motuo kang Kristo—ang tibuok katawhan sa mga balaan' (sa Salmo XCII; cf. sa mga Salmo XXXVI ug CXXVIII).</w:t>
      </w:r>
    </w:p>
  </w:footnote>
  <w:footnote w:id="442">
    <w:p w14:paraId="2022A543" w14:textId="4C8952A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Epiphanius, *Haeresia* I, n. 5; 'gikan sa sinugdanan, wala ipadayag pagkahuman...'; Eusebius, *Kasaysayan sa Simbahan*, Libro 1, Kapitulo 4; *Ad Stephanum*, Pangutana VII, n. 4 (sa Mai, Vol. 1); Gregory of</w:t>
      </w:r>
      <w:r w:rsidRPr="004C59BB">
        <w:rPr>
          <w:color w:val="0000FF"/>
          <w:lang w:val="ru-RU"/>
        </w:rPr>
        <w:t xml:space="preserve"> Nyssa, </w:t>
      </w:r>
      <w:r w:rsidRPr="004C59BB">
        <w:rPr>
          <w:color w:val="0000FF"/>
        </w:rPr>
        <w:t xml:space="preserve">*Homilies on </w:t>
      </w:r>
      <w:r w:rsidRPr="004C59BB">
        <w:rPr>
          <w:color w:val="0000FF"/>
          <w:lang w:val="ru-RU"/>
        </w:rPr>
        <w:t>the Gospels*, Homily</w:t>
      </w:r>
      <w:r w:rsidRPr="004C59BB">
        <w:rPr>
          <w:color w:val="0000FF"/>
        </w:rPr>
        <w:t xml:space="preserve"> XIX</w:t>
      </w:r>
      <w:r w:rsidRPr="004C59BB">
        <w:rPr>
          <w:color w:val="0000FF"/>
          <w:lang w:val="ru-RU"/>
        </w:rPr>
        <w:t>.</w:t>
      </w:r>
    </w:p>
  </w:footnote>
  <w:footnote w:id="443">
    <w:p w14:paraId="60D8F82C" w14:textId="5C00E54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Ritwal sa Ortodoksiya, fol. 16, Moscow, 1820.</w:t>
      </w:r>
    </w:p>
  </w:footnote>
  <w:footnote w:id="444">
    <w:p w14:paraId="2D7F88BB" w14:textId="7EBD949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Simbahan, samtang makita tungod kay naglungtad kini sa yuta ug naglangkob sa tanang Ortodoksong Kristohanon nga nagpuyo sa yuta, dili usab kini makita, tungod kay naglungtad usab kini sa langit ug naglangkob sa tanan nga namatay niining kinabuhi uban sa tinuod nga pagtuo ug pagkabalaan' (Gipalapad nga Kristohanong Katekismo sa Artikulo </w:t>
      </w:r>
      <w:r w:rsidRPr="004C59BB">
        <w:rPr>
          <w:color w:val="0000FF"/>
        </w:rPr>
        <w:t>IX</w:t>
      </w:r>
      <w:r w:rsidRPr="004C59BB">
        <w:rPr>
          <w:color w:val="0000FF"/>
          <w:lang w:val="ru-RU"/>
        </w:rPr>
        <w:t xml:space="preserve">, p. 67, Moscow, 1840; tan-awa usab p. 70). </w:t>
      </w:r>
      <w:r w:rsidRPr="004C59BB">
        <w:rPr>
          <w:color w:val="0000FF"/>
        </w:rPr>
        <w:t>Kay ang mga kalag sa mga matarong nga namatay dili bulag sa Simbahan</w:t>
      </w:r>
      <w:r w:rsidRPr="004C59BB">
        <w:rPr>
          <w:color w:val="0000FF"/>
          <w:lang w:val="ru-RU"/>
        </w:rPr>
        <w:t xml:space="preserve">, </w:t>
      </w:r>
      <w:r w:rsidRPr="004C59BB">
        <w:rPr>
          <w:color w:val="0000FF"/>
        </w:rPr>
        <w:t>nga karon pa gani mao ang gingharian ni Cristo</w:t>
      </w:r>
      <w:r w:rsidRPr="004C59BB">
        <w:rPr>
          <w:color w:val="0000FF"/>
          <w:lang w:val="ru-RU"/>
        </w:rPr>
        <w:t xml:space="preserve">. </w:t>
      </w:r>
      <w:r w:rsidRPr="004C59BB">
        <w:rPr>
          <w:color w:val="0000FF"/>
        </w:rPr>
        <w:t>Kon dili, ang ilang paghinumdom mahitabo sa halaran sa Dios sa pakig-ambit sa Lawas ni Cristo… Kay ngano man nga mahitabo kining mga butanga, gawas lang kay ang mga matinud-anon, bisan pa ang mga namatay na, mga miyembro niini? (Agustin, *De Civitate Dei*, XX</w:t>
      </w:r>
      <w:r w:rsidRPr="004C59BB">
        <w:rPr>
          <w:color w:val="0000FF"/>
          <w:lang w:val="ru-RU"/>
        </w:rPr>
        <w:t xml:space="preserve">, 9, </w:t>
      </w:r>
      <w:r w:rsidRPr="004C59BB">
        <w:rPr>
          <w:color w:val="0000FF"/>
        </w:rPr>
        <w:t>n</w:t>
      </w:r>
      <w:r w:rsidRPr="004C59BB">
        <w:rPr>
          <w:color w:val="0000FF"/>
          <w:lang w:val="ru-RU"/>
        </w:rPr>
        <w:t>. 2).</w:t>
      </w:r>
    </w:p>
  </w:footnote>
  <w:footnote w:id="445">
    <w:p w14:paraId="360DFC5B" w14:textId="54A0A50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Epistola sa mga Patriyarka sa Sidlakan </w:t>
      </w:r>
      <w:r w:rsidRPr="004C59BB">
        <w:rPr>
          <w:color w:val="0000FF"/>
        </w:rPr>
        <w:t xml:space="preserve">mahitungod sa </w:t>
      </w:r>
      <w:r w:rsidRPr="004C59BB">
        <w:rPr>
          <w:color w:val="0000FF"/>
          <w:lang w:val="ru-RU"/>
        </w:rPr>
        <w:t xml:space="preserve">Tinuoray nga Pagtuo, Artikulo 18. </w:t>
      </w:r>
      <w:r w:rsidRPr="004C59BB">
        <w:rPr>
          <w:color w:val="0000FF"/>
        </w:rPr>
        <w:t>Tan-awa usab si Chrysostom, Homiliya XXI sa Mga Buhat sa mga Apostoles, n. 4; Augustine, Mga Pag-angkon IX, 13, n. 34, 37; Sermo CLXXH, n. 2: kay ang tibuok Simbahan nagasunod niining tradisyon nga gipasa sa mga Amahan, nga ang mga pag-ampo pagahalaron alang sa mga namatay samtang nagadawat sa komunyon sa Lawas ug Dugo ni Kristo, sa dihang sila gikahinumduman sa ilang dapit atol mismo sa halad, ug nga ang halad usab pagahalaron alang kanila.</w:t>
      </w:r>
    </w:p>
  </w:footnote>
  <w:footnote w:id="446">
    <w:p w14:paraId="4AAB5D2E" w14:textId="2D21CA5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Epistola sa mga Patriyarka sa Sidlakan </w:t>
      </w:r>
      <w:r w:rsidRPr="004C59BB">
        <w:rPr>
          <w:color w:val="0000FF"/>
        </w:rPr>
        <w:t xml:space="preserve">mahitungod sa </w:t>
      </w:r>
      <w:r w:rsidRPr="004C59BB">
        <w:rPr>
          <w:color w:val="0000FF"/>
          <w:lang w:val="ru-RU"/>
        </w:rPr>
        <w:t xml:space="preserve">Ortodoksong Pagtuo, Mga Artikulo 11 ug 18. </w:t>
      </w:r>
      <w:r w:rsidRPr="004C59BB">
        <w:rPr>
          <w:color w:val="0000FF"/>
        </w:rPr>
        <w:t>Ikompara kang Augustine, Sermo CLXXII, n. 2.</w:t>
      </w:r>
    </w:p>
  </w:footnote>
  <w:footnote w:id="447">
    <w:p w14:paraId="5EAD33D4" w14:textId="3C4377C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Epistola sa mga Patriyarka sa Sidlakan mahitungod sa Ortodoksong Pagtuo, Artikulo 10. </w:t>
      </w:r>
      <w:r w:rsidRPr="004C59BB">
        <w:rPr>
          <w:color w:val="0000FF"/>
        </w:rPr>
        <w:t>Ikumpara kang Augustine, *Enchiridion*, n. 15: (Ang langitnong Simbahan) nag-atiman sa mga kaugalingon niini nga nagapanglakbe, ingon nga angay, kay pareho silang usa ka komunidad sa walay katapusan, ug karon usa na sila pinaagi sa panag-uyon sa gugma, nga hingpit nga natukod alang sa pagsimba sa Dios.</w:t>
      </w:r>
    </w:p>
  </w:footnote>
  <w:footnote w:id="448">
    <w:p w14:paraId="58CFF8CA" w14:textId="46208B9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Mahitungod sa tanang uban, labi pa gani nga mas espesipikong mga kahulugan diin gigamit kini nga pulong, sa Balaang Kasulatan ug sa mga sinulat sa mga Balaang Amahan, atong hisgutan kini sa dihang moabot na kita sa aktuwal nga pagpatin-aw sa doktrina sa Simbahan.</w:t>
      </w:r>
    </w:p>
  </w:footnote>
  <w:footnote w:id="449">
    <w:p w14:paraId="5C33370B" w14:textId="4F0350F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Makita kining pagpadayag sa mga himno sa simbahan ug sa mga sinulat sa mga Balaang Amahan. Pananglitan: 'Ang adlaw ug ang bulan nagbarug sa ilang agianan; Ikaw, O Mapailubon, misaka sa kahoy ug nagtukod sa Imong Simbahan kanamo' </w:t>
      </w:r>
      <w:r w:rsidRPr="004C59BB">
        <w:rPr>
          <w:color w:val="0000FF"/>
        </w:rPr>
        <w:t>(Triodion sa Kwaresma, p. 428, Moscow, 1835). O: 'Kay pinaagi niini nga paagi, sa ato pa, pinaagi sa pagpaubos, pinaagi sa krus, Gidala Niya ngadto sa Iya ang Simbahan' (Ambrose, Expositio in Ps. 98, Sermon XIV, n. 20, sa Patrologia Cursus Completus, Vol. XV, p. 1398).</w:t>
      </w:r>
    </w:p>
  </w:footnote>
  <w:footnote w:id="450">
    <w:p w14:paraId="0054D514" w14:textId="1AC42AB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Gipaila sa Orthodox nga Teolohiya ni </w:t>
      </w:r>
      <w:r w:rsidRPr="004C59BB">
        <w:rPr>
          <w:color w:val="0000FF"/>
        </w:rPr>
        <w:t>A</w:t>
      </w:r>
      <w:r w:rsidRPr="004C59BB">
        <w:rPr>
          <w:color w:val="0000FF"/>
          <w:lang w:val="ru-RU"/>
        </w:rPr>
        <w:t>. M., § 17.</w:t>
      </w:r>
    </w:p>
  </w:footnote>
  <w:footnote w:id="451">
    <w:p w14:paraId="77BD3C81" w14:textId="1A57AC92"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Kay ang gitudlo sa magtutuo gikan sa lain</w:t>
      </w:r>
      <w:r w:rsidRPr="004C59BB">
        <w:rPr>
          <w:color w:val="0000FF"/>
        </w:rPr>
        <w:t>. Crisostomo, Homilía XXV sa Juan, n. 3. Ikompara kang Agustin, Traktado XLIV sa Juan, n. 2.</w:t>
      </w:r>
    </w:p>
  </w:footnote>
  <w:footnote w:id="452">
    <w:p w14:paraId="06D3CD99" w14:textId="18D779B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Slov. 40, sa The Works of the Holy Fathers, vol. III, p. 286.</w:t>
      </w:r>
    </w:p>
  </w:footnote>
  <w:footnote w:id="453">
    <w:p w14:paraId="33ABDAC8" w14:textId="4A7EF96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Mahitungod sa pagpreskripsiyon sa mga erehe, kapitulo 41.</w:t>
      </w:r>
    </w:p>
  </w:footnote>
  <w:footnote w:id="454">
    <w:p w14:paraId="15ADFCDC" w14:textId="1855354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Nga ang Simbahan ni Cristo naglangkob, ingon sa pagkasulti, sa mga matarong ug mga balaan lamang – sa karaang panahon kini gipahayag panguna sa mga Novatian (</w:t>
      </w:r>
      <w:r w:rsidRPr="004C59BB">
        <w:rPr>
          <w:color w:val="0000FF"/>
        </w:rPr>
        <w:t>Cyprian</w:t>
      </w:r>
      <w:r w:rsidRPr="004C59BB">
        <w:rPr>
          <w:color w:val="0000FF"/>
          <w:lang w:val="ru-RU"/>
        </w:rPr>
        <w:t xml:space="preserve">, </w:t>
      </w:r>
      <w:r w:rsidRPr="004C59BB">
        <w:rPr>
          <w:color w:val="0000FF"/>
        </w:rPr>
        <w:t>Epistle LXXIII</w:t>
      </w:r>
      <w:r w:rsidRPr="004C59BB">
        <w:rPr>
          <w:color w:val="0000FF"/>
          <w:lang w:val="ru-RU"/>
        </w:rPr>
        <w:t xml:space="preserve">; </w:t>
      </w:r>
      <w:r w:rsidRPr="004C59BB">
        <w:rPr>
          <w:color w:val="0000FF"/>
        </w:rPr>
        <w:t>Augustine</w:t>
      </w:r>
      <w:r w:rsidRPr="004C59BB">
        <w:rPr>
          <w:color w:val="0000FF"/>
          <w:lang w:val="ru-RU"/>
        </w:rPr>
        <w:t xml:space="preserve">, On Heresies </w:t>
      </w:r>
      <w:r w:rsidRPr="004C59BB">
        <w:rPr>
          <w:color w:val="0000FF"/>
        </w:rPr>
        <w:t>XXXIII</w:t>
      </w:r>
      <w:r w:rsidRPr="004C59BB">
        <w:rPr>
          <w:color w:val="0000FF"/>
          <w:lang w:val="ru-RU"/>
        </w:rPr>
        <w:t>) ug sa mga Donatista (</w:t>
      </w:r>
      <w:r w:rsidRPr="004C59BB">
        <w:rPr>
          <w:color w:val="0000FF"/>
        </w:rPr>
        <w:t>Augustine</w:t>
      </w:r>
      <w:r w:rsidRPr="004C59BB">
        <w:rPr>
          <w:color w:val="0000FF"/>
          <w:lang w:val="ru-RU"/>
        </w:rPr>
        <w:t>, On</w:t>
      </w:r>
      <w:r w:rsidRPr="004C59BB">
        <w:rPr>
          <w:color w:val="0000FF"/>
        </w:rPr>
        <w:t xml:space="preserve"> Heres</w:t>
      </w:r>
      <w:r w:rsidRPr="004C59BB">
        <w:rPr>
          <w:color w:val="0000FF"/>
          <w:lang w:val="ru-RU"/>
        </w:rPr>
        <w:t xml:space="preserve">ies </w:t>
      </w:r>
      <w:r w:rsidRPr="004C59BB">
        <w:rPr>
          <w:color w:val="0000FF"/>
        </w:rPr>
        <w:t>LXI</w:t>
      </w:r>
      <w:r w:rsidRPr="004C59BB">
        <w:rPr>
          <w:color w:val="0000FF"/>
          <w:lang w:val="ru-RU"/>
        </w:rPr>
        <w:t xml:space="preserve">); </w:t>
      </w:r>
      <w:r w:rsidRPr="004C59BB">
        <w:rPr>
          <w:color w:val="0000FF"/>
        </w:rPr>
        <w:t xml:space="preserve">samtang </w:t>
      </w:r>
      <w:r w:rsidRPr="004C59BB">
        <w:rPr>
          <w:color w:val="0000FF"/>
          <w:lang w:val="ru-RU"/>
        </w:rPr>
        <w:t>karon kini gipahayag sa pipila ka mga Protestante nga nagtuo lamang sa dili makita nga Simbahan.</w:t>
      </w:r>
    </w:p>
  </w:footnote>
  <w:footnote w:id="455">
    <w:p w14:paraId="727610D9" w14:textId="12B7ADD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'Kung adunay mosulti nga ang mga santo, sa Pag-ampo sa Ginoo, sa dihang mosulti sila "Pataw-a kami sa among mga utang", wala maghisgot bahin sa ilang kaugalingon—kay dili na nila kini gikinahanglan—apan bahin sa ubang makasasala sa ilang katawhan, ug nga ang matag santo dili mosulti sa tagsa-tagsa, "Pataw-a ako sa akong mga utang, </w:t>
      </w:r>
      <w:r w:rsidRPr="004C59BB">
        <w:rPr>
          <w:color w:val="0000FF"/>
        </w:rPr>
        <w:t xml:space="preserve">apan </w:t>
      </w:r>
      <w:r w:rsidRPr="004C59BB">
        <w:rPr>
          <w:color w:val="0000FF"/>
          <w:lang w:val="ru-RU"/>
        </w:rPr>
        <w:t>'Patawad kami sa among mga utang', aron kining hangyo sa mga matarong masabtan nga naghisgot kini labaw sa uban kaysa sa iyang kaugalingon: padayona nga anathema ang ingon nga tawo' (Konseho sa Carthage, Kanon 129; tan-awa usab ang Kanon 130).</w:t>
      </w:r>
    </w:p>
  </w:footnote>
  <w:footnote w:id="456">
    <w:p w14:paraId="1EBBE92C" w14:textId="157B4F9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'Gidiktar kini mahitungod sa panultihon ni San Juan nga Apostol: "Kung moingon kita nga walay sala kita, ginatintal nato ang atong kaugalingon, ug wala'y kamatuoran sa ato" (1 Juan 1:8). Kinsa man ang magtuo nga husto nga hubiton kini nga nagpasabot: 'Tungod sa pagpaubos, dili angay isulti nga "wala kami'y sala",' imbis nga tungod kay tinuod gayud kini: pasipala siya. Kay ang Apostol nagpadayon ug nagdugang sa mosunod: 'Kon ikumpisal nato ang atong mga sala, Siya matinud-anon ug matarong aron pasayloon kita sa atong mga sala ug aron limpyohan kita gikan sa tanang pagkawalay-hustisya' (v. 8). Dinhi klaro kaayo nga gipakita nga kini gisulti dili lang tungod sa pagkamaubos, kondili tungod sa kamatuoran' (Konsilyo sa Carthage, Kanon</w:t>
      </w:r>
      <w:r w:rsidRPr="004C59BB">
        <w:rPr>
          <w:color w:val="0000FF"/>
        </w:rPr>
        <w:t xml:space="preserve"> 128).</w:t>
      </w:r>
    </w:p>
  </w:footnote>
  <w:footnote w:id="457">
    <w:p w14:paraId="71A65B18" w14:textId="0030F56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Dili ang atong pagtuo ni ang atong gugma angay mapugngan, aron, tungod kay nakakita kita og sagbot sa Simbahan, kita mismo ang mosalikway sa Simbahan (Epistula kang Maximus).</w:t>
      </w:r>
    </w:p>
  </w:footnote>
  <w:footnote w:id="458">
    <w:p w14:paraId="7109234C" w14:textId="45C9910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ang Simbahan dili naningkamot sa pagpahawa sa mga mapig-ot ang kasingkasing, kondili aron malumo sila (De resurr., Book II, n. 118).</w:t>
      </w:r>
    </w:p>
  </w:footnote>
  <w:footnote w:id="459">
    <w:p w14:paraId="6FC885CF" w14:textId="6B99511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Salmo XXXIX, 13.</w:t>
      </w:r>
    </w:p>
  </w:footnote>
  <w:footnote w:id="460">
    <w:p w14:paraId="6FE8D595" w14:textId="4E58F1A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Lucifer, p. 302, p. IV, Vol. II, ed. Mari. cf. Ecclesiast. II, 7.</w:t>
      </w:r>
    </w:p>
  </w:footnote>
  <w:footnote w:id="461">
    <w:p w14:paraId="7D0F47E7" w14:textId="250C56D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Tractate IV sa Juan, v. 2. </w:t>
      </w:r>
      <w:r w:rsidRPr="004C59BB">
        <w:rPr>
          <w:color w:val="0000FF"/>
          <w:lang w:val="ru-RU"/>
        </w:rPr>
        <w:t xml:space="preserve">Sa kinatibuk-an, gipatin-aw </w:t>
      </w:r>
      <w:r w:rsidRPr="004C59BB">
        <w:rPr>
          <w:color w:val="0000FF"/>
        </w:rPr>
        <w:t xml:space="preserve">ni </w:t>
      </w:r>
      <w:r w:rsidRPr="004C59BB">
        <w:rPr>
          <w:color w:val="0000FF"/>
          <w:lang w:val="ru-RU"/>
        </w:rPr>
        <w:t xml:space="preserve">Banal nga Agustin kini nga doktrina sa dakong detalye, labi na sa iyang mga sinulat batok sa mga Donatista. Tan-awa </w:t>
      </w:r>
      <w:r w:rsidRPr="004C59BB">
        <w:rPr>
          <w:color w:val="0000FF"/>
        </w:rPr>
        <w:t xml:space="preserve">ang Indeks </w:t>
      </w:r>
      <w:r w:rsidRPr="004C59BB">
        <w:rPr>
          <w:color w:val="0000FF"/>
          <w:lang w:val="ru-RU"/>
        </w:rPr>
        <w:t xml:space="preserve">sa tanan niyang mga sinulat ubos sa entry: </w:t>
      </w:r>
      <w:r w:rsidRPr="004C59BB">
        <w:rPr>
          <w:color w:val="0000FF"/>
        </w:rPr>
        <w:t xml:space="preserve">Ecclesia </w:t>
      </w:r>
      <w:r w:rsidRPr="004C59BB">
        <w:rPr>
          <w:color w:val="0000FF"/>
          <w:lang w:val="ru-RU"/>
        </w:rPr>
        <w:t>(</w:t>
      </w:r>
      <w:r w:rsidRPr="004C59BB">
        <w:rPr>
          <w:color w:val="0000FF"/>
        </w:rPr>
        <w:t xml:space="preserve">sa </w:t>
      </w:r>
      <w:r w:rsidRPr="004C59BB">
        <w:rPr>
          <w:color w:val="0000FF"/>
          <w:lang w:val="ru-RU"/>
        </w:rPr>
        <w:t xml:space="preserve">Patrologia Cursus </w:t>
      </w:r>
      <w:r w:rsidRPr="004C59BB">
        <w:rPr>
          <w:color w:val="0000FF"/>
        </w:rPr>
        <w:t>Completus</w:t>
      </w:r>
      <w:r w:rsidRPr="004C59BB">
        <w:rPr>
          <w:color w:val="0000FF"/>
          <w:lang w:val="ru-RU"/>
        </w:rPr>
        <w:t xml:space="preserve">, </w:t>
      </w:r>
      <w:r w:rsidRPr="004C59BB">
        <w:rPr>
          <w:color w:val="0000FF"/>
        </w:rPr>
        <w:t>Vol. XLVI).</w:t>
      </w:r>
    </w:p>
  </w:footnote>
  <w:footnote w:id="462">
    <w:p w14:paraId="277F0FFF" w14:textId="0FB704D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Origen, Komentaryo sa Juan, Bol. X, n. 16; Homilía VIII sa Levitico, n. 1; Homilía I sa Ezequiel, n. II; Patianus, Epistola III kang Symphorus, n. 21; Theodor. sa Salmo XXXIX, 13; Gregor. M. sa Ebang. lib. II, homil. XXXIII, n. 7,</w:t>
      </w:r>
      <w:r w:rsidRPr="004C59BB">
        <w:rPr>
          <w:color w:val="0000FF"/>
          <w:lang w:val="ru-RU"/>
        </w:rPr>
        <w:t xml:space="preserve"> 8.</w:t>
      </w:r>
    </w:p>
  </w:footnote>
  <w:footnote w:id="463">
    <w:p w14:paraId="4086CADC" w14:textId="5869075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Apostolikong Kanon 62; Pedro sa Alexandria, Kanon 4 ug 10. Sa kinatibuk-an, tan-awa ang indeks sa 'Libro sa mga Kanon sa Balaang mga Apostoles, Balaang mga Konsilyo ug Balaang mga Amahan' ilawom sa entry: 'apostasiya'.</w:t>
      </w:r>
    </w:p>
  </w:footnote>
  <w:footnote w:id="464">
    <w:p w14:paraId="70530A73" w14:textId="7B69B9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Batok sa mga Heresiya II, kabanata 28.</w:t>
      </w:r>
    </w:p>
  </w:footnote>
  <w:footnote w:id="465">
    <w:p w14:paraId="3BDA9F97" w14:textId="6931F90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indeks sa 'Libro sa mga Kanon' ubos sa mga termino: heretiko, erehiya.</w:t>
      </w:r>
    </w:p>
  </w:footnote>
  <w:footnote w:id="466">
    <w:p w14:paraId="5CA9F679" w14:textId="6C60DD5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Kay giunsa man nga ang mga naggunit sa mga panan-aw nga supak sa gipahayag sa Simbahan mahitungod kang Kristo dili mahimong mga anticristo? (Didymus, Komentaryo sa 1 Juan II, 29).</w:t>
      </w:r>
    </w:p>
  </w:footnote>
  <w:footnote w:id="467">
    <w:p w14:paraId="095F89A5" w14:textId="0BB27DD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 Apology I, 26; Dialogue with Trypho, ch. 35, 36, 80. Cyprian, Epistle LII; Ambrose, Commentary on Luke, Book IV, ch. 9: 'Gisalikway niya si Kristo ang dili mosugid sa tanan nga may kalabotan kang Kristo.'</w:t>
      </w:r>
    </w:p>
  </w:footnote>
  <w:footnote w:id="468">
    <w:p w14:paraId="5973DD32" w14:textId="7B57954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*De praescriptione haereticae*, kabanata 37: 'Kay kung mga heretiko sila, dili sila mahimong mga Kristohanon'; Cyprian, *De unitate ecclesiae*: 'Sama sa pagka-dili Kristo sa yawa, bisan pa siya nagtawag sa iyang kaugalingon sa Iyang ngalan, ingon usab dili Kristohanon ang dili mosunod sa Ebanghelyo ug sa tinuod nga pagtuo' (Chr. Readings 1837, 1, 24); Athanasius, Batok sa mga Ariano, Orasyon I, n. 2; Chrysostom, Homilía XXXIII sa Mga Buhat sa mga Apostoles, n. 4; Basil, Komento sa Salmo XLVIII, n. 7; Augustine, Mahitungod sa Tinuoray nga Relihiyon, kabanata V, n. 9.</w:t>
      </w:r>
    </w:p>
  </w:footnote>
  <w:footnote w:id="469">
    <w:p w14:paraId="393DE24B" w14:textId="028F712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Aduna bay kalainan tali kanila, gawas nga ang mga pagano nagtuo nga wala magtuo, samtang ang mga heretiko nagtuo nga wala magtuo? Tertullian, *On the Flesh of Christ*, ch. 15; Chrysostom, homily on the passage: 'in quia potest…', n. 5.</w:t>
      </w:r>
    </w:p>
  </w:footnote>
  <w:footnote w:id="470">
    <w:p w14:paraId="7EB3EA6C" w14:textId="08EC6DA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Dakong Kanonikal nga Sulat ni Basilio kang Amphilochius </w:t>
      </w:r>
      <w:r w:rsidRPr="004C59BB">
        <w:rPr>
          <w:color w:val="0000FF"/>
        </w:rPr>
        <w:t>I</w:t>
      </w:r>
      <w:r w:rsidRPr="004C59BB">
        <w:rPr>
          <w:color w:val="0000FF"/>
          <w:lang w:val="ru-RU"/>
        </w:rPr>
        <w:t>, lagda 1.</w:t>
      </w:r>
    </w:p>
  </w:footnote>
  <w:footnote w:id="471">
    <w:p w14:paraId="492D31A3" w14:textId="1630A30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Dili angay nga mag-ampo uban sa heretiko o sa skismatiko.</w:t>
      </w:r>
    </w:p>
  </w:footnote>
  <w:footnote w:id="472">
    <w:p w14:paraId="73915845" w14:textId="30774BCC"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Kinahanglan masayud ang usa ka tawo nga ang obispo anaa sa simbahan ug ang simbahan anaa sa obispo, ug nga kadtong dili uban sa obispo wala sa simbahan... </w:t>
      </w:r>
      <w:r w:rsidRPr="004C59BB">
        <w:rPr>
          <w:color w:val="0000FF"/>
          <w:lang w:val="ru-RU"/>
        </w:rPr>
        <w:t xml:space="preserve">Epistola </w:t>
      </w:r>
      <w:r w:rsidRPr="004C59BB">
        <w:rPr>
          <w:color w:val="0000FF"/>
        </w:rPr>
        <w:t>LXIX</w:t>
      </w:r>
      <w:r w:rsidRPr="004C59BB">
        <w:rPr>
          <w:color w:val="0000FF"/>
          <w:lang w:val="ru-RU"/>
        </w:rPr>
        <w:t xml:space="preserve">, </w:t>
      </w:r>
      <w:r w:rsidRPr="004C59BB">
        <w:rPr>
          <w:color w:val="0000FF"/>
        </w:rPr>
        <w:t>n</w:t>
      </w:r>
      <w:r w:rsidRPr="004C59BB">
        <w:rPr>
          <w:color w:val="0000FF"/>
          <w:lang w:val="ru-RU"/>
        </w:rPr>
        <w:t>. 8.</w:t>
      </w:r>
    </w:p>
  </w:footnote>
  <w:footnote w:id="473">
    <w:p w14:paraId="0D9ED067" w14:textId="74E0D8A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Mahitungod sa Pagkahiusa sa Simbahan, sa </w:t>
      </w:r>
      <w:r w:rsidRPr="004C59BB">
        <w:rPr>
          <w:color w:val="0000FF"/>
        </w:rPr>
        <w:t>Xp</w:t>
      </w:r>
      <w:r w:rsidRPr="004C59BB">
        <w:rPr>
          <w:color w:val="0000FF"/>
          <w:lang w:val="ru-RU"/>
        </w:rPr>
        <w:t>. Readings 1837, 1, 25. Ug dugang pa: 'Kinahanglan likayan ug palagson ang bisan kinsa nga nagbulag sa iyang kaugalingon gikan sa Simbahan: ang ingon ana nadaut, nagasala, ug gikondena ang iyang kaugalingon (Tito 3:11). Sa tinuod, nagtuo ba gayud ang nagrebelde batok sa mga pari ni Kristo nga kauban siya ni Kristo, samtang nagbulag siya sa komunyon uban sa Iyang mga klero ug katawhan? Dili, nag-alsa siya og armas batok sa Simbahan, supak sa banal nga han-ay; siya usa ka kaaway sa halaran, usa ka rebelde batok sa halad ni Kristo, usa ka traydor sa pagtuo, usa ka mapintaslaba batok sa pagkamatinud-anon; siya usa ka sugo nga dili mosunod, usa ka anak nga supak, usa ka magsoon nga kaaway. Human niya pagdumta ang mga obispo ug biyaan ang mga pari sa Dios, naga-angkon siya og laing halaran, naghalad og laing pag-ampo sa dili awtorisadong mga pulong, nagahugaw sa tinuod nga halad sa Ginoo pinaagi sa dili matarong nga mga halad, ug dili gani mosugot nga ang nagbuhat supak sa balaang han-ay silotan sa Dios tungod sa iyang walay hunahuna nga pagka-isog' (– pp. 46–47).</w:t>
      </w:r>
    </w:p>
  </w:footnote>
  <w:footnote w:id="474">
    <w:p w14:paraId="018B31B6" w14:textId="4DF0346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Ephes. homil. XI, n. 5.</w:t>
      </w:r>
    </w:p>
  </w:footnote>
  <w:footnote w:id="475">
    <w:p w14:paraId="55CB335A" w14:textId="6F4325F2"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Mahitungod sa Paghukom sa Dios, sa Mga Buhat sa Balaang </w:t>
      </w:r>
      <w:r w:rsidRPr="004C59BB">
        <w:rPr>
          <w:color w:val="0000FF"/>
        </w:rPr>
        <w:t>mga Amahan, IX, 12.</w:t>
      </w:r>
    </w:p>
  </w:footnote>
  <w:footnote w:id="476">
    <w:p w14:paraId="02AE71C2" w14:textId="0DAB593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De unic. baptis. contr. Petilian</w:t>
      </w:r>
      <w:r w:rsidRPr="004C59BB">
        <w:rPr>
          <w:color w:val="0000FF"/>
          <w:lang w:val="ru-RU"/>
        </w:rPr>
        <w:t xml:space="preserve">. </w:t>
      </w:r>
      <w:r w:rsidRPr="004C59BB">
        <w:rPr>
          <w:color w:val="0000FF"/>
        </w:rPr>
        <w:t>c</w:t>
      </w:r>
      <w:r w:rsidRPr="004C59BB">
        <w:rPr>
          <w:color w:val="0000FF"/>
          <w:lang w:val="ru-RU"/>
        </w:rPr>
        <w:t>. 9.</w:t>
      </w:r>
    </w:p>
  </w:footnote>
  <w:footnote w:id="477">
    <w:p w14:paraId="010F100F" w14:textId="2F18B83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serbisyo para sa Domingo sa Ortodoksiya.</w:t>
      </w:r>
    </w:p>
  </w:footnote>
  <w:footnote w:id="478">
    <w:p w14:paraId="3EDA4506" w14:textId="7518AE8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Lagda. Mga Buhat 9, 10, 45, 65; </w:t>
      </w:r>
      <w:r w:rsidRPr="004C59BB">
        <w:rPr>
          <w:color w:val="0000FF"/>
        </w:rPr>
        <w:t xml:space="preserve">Unang </w:t>
      </w:r>
      <w:r w:rsidRPr="004C59BB">
        <w:rPr>
          <w:color w:val="0000FF"/>
          <w:lang w:val="ru-RU"/>
        </w:rPr>
        <w:t>Ekumenikal nga Konseho 11, 12, 14; Konseho sa Ancyra 4, 5. 6, 8, 9; Antioquia 2; Pedro sa Alexandria 4; Gregorio Neocaesareo 8, 9, 10; Basilio ang Dako 84, 85 ug daghan pa.</w:t>
      </w:r>
    </w:p>
  </w:footnote>
  <w:footnote w:id="479">
    <w:p w14:paraId="676F709E" w14:textId="17279C4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Epist</w:t>
      </w:r>
      <w:r w:rsidRPr="004C59BB">
        <w:rPr>
          <w:color w:val="0000FF"/>
          <w:lang w:val="ru-RU"/>
        </w:rPr>
        <w:t xml:space="preserve">. </w:t>
      </w:r>
      <w:r w:rsidRPr="004C59BB">
        <w:rPr>
          <w:color w:val="0000FF"/>
        </w:rPr>
        <w:t>LXII ad Pomponium</w:t>
      </w:r>
      <w:r w:rsidRPr="004C59BB">
        <w:rPr>
          <w:color w:val="0000FF"/>
          <w:lang w:val="ru-RU"/>
        </w:rPr>
        <w:t xml:space="preserve">, </w:t>
      </w:r>
      <w:r w:rsidRPr="004C59BB">
        <w:rPr>
          <w:color w:val="0000FF"/>
        </w:rPr>
        <w:t>n</w:t>
      </w:r>
      <w:r w:rsidRPr="004C59BB">
        <w:rPr>
          <w:color w:val="0000FF"/>
          <w:lang w:val="ru-RU"/>
        </w:rPr>
        <w:t>. 4.</w:t>
      </w:r>
    </w:p>
  </w:footnote>
  <w:footnote w:id="480">
    <w:p w14:paraId="59F2984F" w14:textId="0AD73AD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Komento sa Isaias, Kapitulo </w:t>
      </w:r>
      <w:r w:rsidRPr="004C59BB">
        <w:rPr>
          <w:color w:val="0000FF"/>
        </w:rPr>
        <w:t>I</w:t>
      </w:r>
      <w:r w:rsidRPr="004C59BB">
        <w:rPr>
          <w:color w:val="0000FF"/>
          <w:lang w:val="ru-RU"/>
        </w:rPr>
        <w:t xml:space="preserve">, sa Mga Buhat sa Balaang mga Amahan, </w:t>
      </w:r>
      <w:r w:rsidRPr="004C59BB">
        <w:rPr>
          <w:color w:val="0000FF"/>
        </w:rPr>
        <w:t>VI</w:t>
      </w:r>
      <w:r w:rsidRPr="004C59BB">
        <w:rPr>
          <w:color w:val="0000FF"/>
          <w:lang w:val="ru-RU"/>
        </w:rPr>
        <w:t>, 83–84. Ug sa lain nga dapit: 'Kadtong dili mapugngan sa kasagarang silot sa pagpadayon sa pagkabalaan, ug kadtong dili madala sa paghinulsol pinaagi sa pagpugong sa pag-ampo, kinahanglan tratuhon sumala sa mga lagda nga gihatag sa Ginoo. Kay nasulat: 'Kung ang imong igsoon makasala batok kanimo, pasanginli siya sa taliwala ninyo lang; kung dili siya maminaw kanimo, dad-a ang usa o duha ka tawo uban kanimo; ug kung dili gihapon siya maminaw kanila, sultihi kini sa simbahan. 'Apan kon dili maminaw kaniya ang simbahan, itratado siya nimo sama sa usa ka Hentil ug usa ka maniningil sa buhis' (Mat. 18:15,</w:t>
      </w:r>
      <w:r w:rsidRPr="004C59BB">
        <w:rPr>
          <w:color w:val="0000FF"/>
        </w:rPr>
        <w:t xml:space="preserve"> 17)" (ibid., p. 286).</w:t>
      </w:r>
    </w:p>
  </w:footnote>
  <w:footnote w:id="481">
    <w:p w14:paraId="093299EB" w14:textId="1573CF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Ikatulong Epistola kang Tito; cf. Tertullian, Apology, kabanata 39; Augustine, Mahitungod sa Pagkahiusa sa Simbahan, kabanata 25.</w:t>
      </w:r>
    </w:p>
  </w:footnote>
  <w:footnote w:id="482">
    <w:p w14:paraId="21F22066" w14:textId="1595F8A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Kanunikanong Sulat kang San Amphilochius </w:t>
      </w:r>
      <w:r w:rsidRPr="004C59BB">
        <w:rPr>
          <w:color w:val="0000FF"/>
        </w:rPr>
        <w:t>I, kanon 1.</w:t>
      </w:r>
    </w:p>
  </w:footnote>
  <w:footnote w:id="483">
    <w:p w14:paraId="414D9437" w14:textId="734EA31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kapitulo 3 sa Epistola kang Tito.</w:t>
      </w:r>
    </w:p>
  </w:footnote>
  <w:footnote w:id="484">
    <w:p w14:paraId="61BA5988" w14:textId="2257861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fide et symbolo*, kabanata 10.</w:t>
      </w:r>
    </w:p>
  </w:footnote>
  <w:footnote w:id="485">
    <w:p w14:paraId="23D3E0CC" w14:textId="0DFB0643"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Mao nga miingon si Beato </w:t>
      </w:r>
      <w:r w:rsidRPr="004C59BB">
        <w:rPr>
          <w:color w:val="0000FF"/>
        </w:rPr>
        <w:t>Agustin: 'Ang uban, nga ang ilang kasingkasing bahin kang Donatus, nagpakita kanato og lawasnong presensya, bisan lalaki o babaye, nga ang lawas sulod ug ang espiritu gawas' (De catechis. rudibus, kabanata 17). Ang mosunod nga mga pulong ni Beato Ang mga pulong ni Augustine bahin sa mga heretiko usab katingalahan: 'kadtong nagdepensa sa ilang opinyon—bisan pa unsa ka bakak ug baliko kini—nga walay mapugos nga pagdumot, labi na kon wala nila kini gihunahuna pinaagi sa kaisog sa ilang kaugalingong pagdahom, kondili nadawat nila kini gikan sa mga ginikanan nga naligaw sa sayop tungod kay gilimbong; apan nangita sila sa kamatuoran uban sa maampingong kaisog, andam nga matul-id, sa diha nga ilang makaplagan kini, dili gyud sila ikonsiderar nga mga erehe (Epist. 43, usab 162; Conf. tract. 45 in Joann., ug De utilit. credendi, ch. 1).</w:t>
      </w:r>
    </w:p>
  </w:footnote>
  <w:footnote w:id="486">
    <w:p w14:paraId="6FF5FC49" w14:textId="0634033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 mga alagad ni Cristo nga gilista ni Apostol Pablo (Efe. 4,</w:t>
      </w:r>
    </w:p>
  </w:footnote>
  <w:footnote w:id="487">
    <w:p w14:paraId="19B3ADEE" w14:textId="3096744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Sulat ngadto sa mga taga-Filadelfia, kabanata 3.</w:t>
      </w:r>
    </w:p>
  </w:footnote>
  <w:footnote w:id="488">
    <w:p w14:paraId="7D3575FD" w14:textId="2C6ABAA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Adv. haeres. III</w:t>
      </w:r>
      <w:r w:rsidRPr="004C59BB">
        <w:rPr>
          <w:color w:val="0000FF"/>
          <w:lang w:val="ru-RU"/>
        </w:rPr>
        <w:t xml:space="preserve">, p. 24, in Chr. Cht. 1838, </w:t>
      </w:r>
      <w:r w:rsidRPr="004C59BB">
        <w:rPr>
          <w:color w:val="0000FF"/>
        </w:rPr>
        <w:t>I</w:t>
      </w:r>
      <w:r w:rsidRPr="004C59BB">
        <w:rPr>
          <w:color w:val="0000FF"/>
          <w:lang w:val="ru-RU"/>
        </w:rPr>
        <w:t>, pp. 135–136.</w:t>
      </w:r>
    </w:p>
  </w:footnote>
  <w:footnote w:id="489">
    <w:p w14:paraId="03FF6AF9" w14:textId="444F320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haeres. V, p. 20, in Chr. Cht. 1838, I, 143.</w:t>
      </w:r>
    </w:p>
  </w:footnote>
  <w:footnote w:id="490">
    <w:p w14:paraId="16351161" w14:textId="06B871D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Autol</w:t>
      </w:r>
      <w:r w:rsidRPr="004C59BB">
        <w:rPr>
          <w:color w:val="0000FF"/>
          <w:lang w:val="ru-RU"/>
        </w:rPr>
        <w:t xml:space="preserve">. </w:t>
      </w:r>
      <w:r w:rsidRPr="004C59BB">
        <w:rPr>
          <w:color w:val="0000FF"/>
        </w:rPr>
        <w:t>II</w:t>
      </w:r>
      <w:r w:rsidRPr="004C59BB">
        <w:rPr>
          <w:color w:val="0000FF"/>
          <w:lang w:val="ru-RU"/>
        </w:rPr>
        <w:t>, p. 14. Gikumpara niya ang mga heretikal nga sekta sa mga bato ilawom sa dagat diin nabangga ang mga barko ug nangamatay ang mga marinero uban kanila.</w:t>
      </w:r>
    </w:p>
  </w:footnote>
  <w:footnote w:id="491">
    <w:p w14:paraId="49EDF77C" w14:textId="7370281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Mahitungod sa Pagkahiusa sa Simbahan, sa Chr. Cht. 1837, </w:t>
      </w:r>
      <w:r w:rsidRPr="004C59BB">
        <w:rPr>
          <w:color w:val="0000FF"/>
        </w:rPr>
        <w:t>I</w:t>
      </w:r>
      <w:r w:rsidRPr="004C59BB">
        <w:rPr>
          <w:color w:val="0000FF"/>
          <w:lang w:val="ru-RU"/>
        </w:rPr>
        <w:t>, 27, 40.</w:t>
      </w:r>
    </w:p>
  </w:footnote>
  <w:footnote w:id="492">
    <w:p w14:paraId="62F4F962" w14:textId="77EAB98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LXXIII.</w:t>
      </w:r>
    </w:p>
  </w:footnote>
  <w:footnote w:id="493">
    <w:p w14:paraId="33758ECB" w14:textId="60A9F28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Joel 3:1.</w:t>
      </w:r>
    </w:p>
  </w:footnote>
  <w:footnote w:id="494">
    <w:p w14:paraId="48818C3E" w14:textId="49F5B59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Ezek. VII, 15. Sa lain nga dapit: 'Ang Ginoo nagpabuhos ug ulan sa usa ka siyudad, ang Simbahan sa tinuod nga pag-angkon, apan wala magpabuhos sa ulan sa lain, nga naa sa tinago nga mga tigum sa mga heretiko. Samtang ang usa nakadawat sa walay katapusang ulan, ang usa nagkaluya sa kainit sa adlaw, aron ang mga gikalang, gipugos sa kakabus, moanha sa siyudad sa Ginoo, diin nag-awas ang labing daghang tinubdan, nga mobalhin sa suba sa mga tinik ngadto sa usa ka sapa (Sa Amos. IV, 7).</w:t>
      </w:r>
    </w:p>
  </w:footnote>
  <w:footnote w:id="495">
    <w:p w14:paraId="44699DA1" w14:textId="7FF4408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unit, Ecclesiae, ch. 19.</w:t>
      </w:r>
    </w:p>
  </w:footnote>
  <w:footnote w:id="496">
    <w:p w14:paraId="71AD7398" w14:textId="3F1D8E3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kabanata 2.</w:t>
      </w:r>
    </w:p>
  </w:footnote>
  <w:footnote w:id="497">
    <w:p w14:paraId="215B0883" w14:textId="5C2C342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Epistula CLII. Dugang pa: mahimo nga magpanag-iya ang usa sa tanan sa gawas sa Simbahan, gawas sa kaluwasan. Mahimo kang adunay dungog, mahimo kang makadawat sa mga sakramento..., mahimo kang mosunod sa Ebanghelyo, mahimo kang motuo sa ngalan sa Amahan, sa Anak ug sa Espiritu Santo ug magwali niini, apan sa walay lain dapit gawas sa Katawhang Simbahan makakaplag ka sa kaluwasan (Homiliya sa Katawhan sa Simbahan sa Caesarea, blg. 6).</w:t>
      </w:r>
    </w:p>
  </w:footnote>
  <w:footnote w:id="498">
    <w:p w14:paraId="7F15D844" w14:textId="6F44EED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Jes. Nav. interrog. II.</w:t>
      </w:r>
    </w:p>
  </w:footnote>
  <w:footnote w:id="499">
    <w:p w14:paraId="517437FF" w14:textId="16FAA78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Daghang tawo ang makadungog, bisan pa man nagtuo sila nga ila kini; sulod sa Simbahan, tanan adunay niini, gawas sa Simbahan wala sila niini (Ambrose, Commentary on Luke 10, n. 39).</w:t>
      </w:r>
    </w:p>
  </w:footnote>
  <w:footnote w:id="500">
    <w:p w14:paraId="1DC8C5AE" w14:textId="03CF8DE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Hilarion, sa Mateo, kabanata XIII, blg. 1; Jerome, sa Ecclesiastes X, 15.</w:t>
      </w:r>
    </w:p>
  </w:footnote>
  <w:footnote w:id="501">
    <w:p w14:paraId="0797A0F5" w14:textId="247243D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Agustin, *Mahitungod sa Tinuoray nga Relihiyon*, kabanata V, blg. 9; Prosper, *Komento sa Salmo* CXXXI, 7.</w:t>
      </w:r>
    </w:p>
  </w:footnote>
  <w:footnote w:id="502">
    <w:p w14:paraId="5F990FA6" w14:textId="41F772B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Agustin, *Enchiridion*, kabanata V; Pedro Crisologo, *Homiliya* XXI.</w:t>
      </w:r>
    </w:p>
  </w:footnote>
  <w:footnote w:id="503">
    <w:p w14:paraId="5FA6CF55" w14:textId="1BD1A80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Agustin, *Mahitungod sa Bunyag Batok sa mga Donatista*, Libro III, 17, nota 22; *Homiliya* LXXI, nota 30.</w:t>
      </w:r>
    </w:p>
  </w:footnote>
  <w:footnote w:id="504">
    <w:p w14:paraId="3195D386" w14:textId="5AE96EE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Gregoryo sa Nazianzus, Orasyon XL.</w:t>
      </w:r>
    </w:p>
  </w:footnote>
  <w:footnote w:id="505">
    <w:p w14:paraId="36773779" w14:textId="138F91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Jerome, Komentaryo sa Isaias, LXVI, 15, 16.</w:t>
      </w:r>
    </w:p>
  </w:footnote>
  <w:footnote w:id="506">
    <w:p w14:paraId="2542C664" w14:textId="17A2A45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Agustin, Komentaryo sa Salmo XLII, n. 4.</w:t>
      </w:r>
    </w:p>
  </w:footnote>
  <w:footnote w:id="507">
    <w:p w14:paraId="673D0E5E" w14:textId="63874CE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Agustin, Komentaryo sa Salmo LXXXIII, nota 6; Sa Pagbunyag batok sa mga Donatista, Libro IV, Kapitulo 17, nota 24.</w:t>
      </w:r>
    </w:p>
  </w:footnote>
  <w:footnote w:id="508">
    <w:p w14:paraId="1288EA6F" w14:textId="2FE4B2E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Patianus, Epistola II kang Symprian, n. 7.</w:t>
      </w:r>
    </w:p>
  </w:footnote>
  <w:footnote w:id="509">
    <w:p w14:paraId="771D5563" w14:textId="2A4E401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Chrysostom, Homilies on Philippians II, n. 3; Homilies on Psalm XLIV, n. 12; Hilarion, Homilies on Psalm XIV, n. 8.</w:t>
      </w:r>
    </w:p>
  </w:footnote>
  <w:footnote w:id="510">
    <w:p w14:paraId="0162B655" w14:textId="152913C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Isidoro sa Pelusio, Libro 1, Epistola CCCLXIX; Jeronimo, Komentaryo sa Ezekiel VII, 19.</w:t>
      </w:r>
    </w:p>
  </w:footnote>
  <w:footnote w:id="511">
    <w:p w14:paraId="01F10F2F" w14:textId="3193D0D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Hilarion, sa Salmo XIV, n. 8; Augustine, Mahitungod sa Pagpuasa, n. 7.</w:t>
      </w:r>
    </w:p>
  </w:footnote>
  <w:footnote w:id="512">
    <w:p w14:paraId="23C4F3B4" w14:textId="1D7778E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Jerome, Komentaryo sa Amos, Libro IV, Kapitulo 7.</w:t>
      </w:r>
    </w:p>
  </w:footnote>
  <w:footnote w:id="513">
    <w:p w14:paraId="7873594D" w14:textId="36BABD3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Ambrosio, *Mahitungod sa mga Pangutana ni David*, II, 2, n. 9; Jeronimo, *Komentaryo sa Mikas*, I, 14, 15.</w:t>
      </w:r>
    </w:p>
  </w:footnote>
  <w:footnote w:id="514">
    <w:p w14:paraId="723283C3" w14:textId="571327F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Eusebius, *Kinabuhi ni Constantine*, Libro III, 65.</w:t>
      </w:r>
    </w:p>
  </w:footnote>
  <w:footnote w:id="515">
    <w:p w14:paraId="1090FFA4" w14:textId="1EAC7F2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Ambrosio, *Mahitungod sa Birhen*, I, 5, n. 22; Augustine, *Mahitungod sa Kredohan*, kabanata VI, n. 13.</w:t>
      </w:r>
    </w:p>
  </w:footnote>
  <w:footnote w:id="516">
    <w:p w14:paraId="55A0CB19" w14:textId="64E4B07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Gregoryo sa Nyssa, Mga Homilía sa Awit sa mga Awit, homilía VIII; Cirilo, Komentaryo sa Isaias, Libro I, Orasyón II; Jeronimo, Komentaryo sa Jeremias, kapitulo XXXI.</w:t>
      </w:r>
    </w:p>
  </w:footnote>
  <w:footnote w:id="517">
    <w:p w14:paraId="6B41C916" w14:textId="06A02B5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Gregorio sa Nyssa, Homilía XIV sa Awit sa mga Awit.</w:t>
      </w:r>
    </w:p>
  </w:footnote>
  <w:footnote w:id="518">
    <w:p w14:paraId="51C88D45" w14:textId="79BAF74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Eusebius, sa Salmo LXXXVI, 4; sa Isaias XI, 9.</w:t>
      </w:r>
    </w:p>
  </w:footnote>
  <w:footnote w:id="519">
    <w:p w14:paraId="36546240" w14:textId="5AE39D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Pambungad sa Ikatulong Libro sa *Batok sa mga Heresiya*.</w:t>
      </w:r>
    </w:p>
  </w:footnote>
  <w:footnote w:id="520">
    <w:p w14:paraId="73925DBE" w14:textId="02D28B2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Agustin, Komentaryo sa Salmo XXI, Eksposisyon, blg. 19.</w:t>
      </w:r>
    </w:p>
  </w:footnote>
  <w:footnote w:id="521">
    <w:p w14:paraId="212BFF25" w14:textId="3DC1494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Cirilo sa Jerusalem, Katekismo XVIII, n. 28; Cirilo sa Alexandria, sa Isaias XXXV, 6, Libro III, Bol. III.</w:t>
      </w:r>
    </w:p>
  </w:footnote>
  <w:footnote w:id="522">
    <w:p w14:paraId="177F768F" w14:textId="28D23D8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Epan, ang mga Protestante, nga wala mag-ila nga nagtukod si Kristo og usa ka espesyal nga pagkapari o hirarkiya sulod sa Simbahan, kondili nagbarug nga ang tanan nga magtutuo, pinaagi sa sakramento sa bunyag, pantay-pantay nga mga pari sa Labawng Dios; apan tungod kay imposible alang sa tanan nga matuman ang mga katungdanan sa pagka-pari, ang mga magtutuo mismo mopili gikan sa ilang kaugalingong han-ay og pipila ka mga lalaki isip ilang mga representante, nga ilang gihatagan sa mga katungod sa opisina sa pagka-pari.</w:t>
      </w:r>
    </w:p>
  </w:footnote>
  <w:footnote w:id="523">
    <w:p w14:paraId="76BA3EF1" w14:textId="60926201"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Ang gisulti dinhi mahitungod kang Pablo ug Bernabe gisaysay usab sa mga unang magtutudlo sa Simbahan bahin sa ubang balaang mga apostoles. Tan-awa ang mga pulong ni Irenaeus ug ni Clement sa Alexandria sa *Kasaysayan sa Simbahan* ni Eusebius</w:t>
      </w:r>
      <w:r w:rsidRPr="004C59BB">
        <w:rPr>
          <w:color w:val="0000FF"/>
        </w:rPr>
        <w:t>,</w:t>
      </w:r>
      <w:r w:rsidRPr="004C59BB">
        <w:rPr>
          <w:color w:val="0000FF"/>
          <w:lang w:val="ru-RU"/>
        </w:rPr>
        <w:t xml:space="preserve"> Libro </w:t>
      </w:r>
      <w:r w:rsidRPr="004C59BB">
        <w:rPr>
          <w:color w:val="0000FF"/>
        </w:rPr>
        <w:t>III, Kapitulo 23; usab si Tertullian, *De praescriptione haeresium*, Kapitulo 35, ug si Jerome, *De viris illustribus*, Kapitulo 9.</w:t>
      </w:r>
    </w:p>
  </w:footnote>
  <w:footnote w:id="524">
    <w:p w14:paraId="32F58D76" w14:textId="348F26D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Unang Sulat ngadto sa mga taga-Corinto, mga blg. 42, 44.</w:t>
      </w:r>
    </w:p>
  </w:footnote>
  <w:footnote w:id="525">
    <w:p w14:paraId="0F3B2964" w14:textId="4FB5763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Epistola ngadto sa mga taga-Magnesia, par. 3,</w:t>
      </w:r>
      <w:r w:rsidRPr="004C59BB">
        <w:rPr>
          <w:color w:val="0000FF"/>
          <w:lang w:val="ru-RU"/>
        </w:rPr>
        <w:t xml:space="preserve"> 6, 7.</w:t>
      </w:r>
    </w:p>
  </w:footnote>
  <w:footnote w:id="526">
    <w:p w14:paraId="1FA3084E" w14:textId="347902E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'Angay nga mosunod sa mga presbiter nga anaa sa Simbahan ug mga manunod sa mga apostoles, ug kinsa, pinaagi sa grasya sa Amahan, kauban sa pagkasunod-sunod sa pagka-obispo, nakadawat og tinuod nga mga gasa; mahitungod sa uban, nga nakadawat sa katungdanan sa presbiteryo dili pinaagi sa ingon nga pagkasunod-sunod ug magkatigum sa matag dapit, sila angay ituring nga mga malimbungon nga tawo, mga heretiko ug malisyosong tawo, mga apostata, hambog, makasarili, mga hipokrito, nga nagbuhat niini alang sa ganansya o walay pulos nga garbo' (</w:t>
      </w:r>
      <w:r w:rsidRPr="004C59BB">
        <w:rPr>
          <w:color w:val="0000FF"/>
        </w:rPr>
        <w:t>Adv</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IV, 26, in Chr. Cht. 1838, 1, 137–138).</w:t>
      </w:r>
    </w:p>
  </w:footnote>
  <w:footnote w:id="527">
    <w:p w14:paraId="2A03147A" w14:textId="16F13EC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XXV. XVII.</w:t>
      </w:r>
    </w:p>
  </w:footnote>
  <w:footnote w:id="528">
    <w:p w14:paraId="56BB687F" w14:textId="5631F38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Hist. Eccl. III, 4; sa Ps. LXXXVIII, 35; sa Isa. I, 27; IX, 14; XI, 6,</w:t>
      </w:r>
      <w:r w:rsidRPr="004C59BB">
        <w:rPr>
          <w:color w:val="0000FF"/>
          <w:lang w:val="ru-RU"/>
        </w:rPr>
        <w:t xml:space="preserve"> 7.</w:t>
      </w:r>
    </w:p>
  </w:footnote>
  <w:footnote w:id="529">
    <w:p w14:paraId="455A0980" w14:textId="4880424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Mahitungod </w:t>
      </w:r>
      <w:r w:rsidRPr="004C59BB">
        <w:rPr>
          <w:color w:val="0000FF"/>
        </w:rPr>
        <w:t xml:space="preserve">sa </w:t>
      </w:r>
      <w:r w:rsidRPr="004C59BB">
        <w:rPr>
          <w:color w:val="0000FF"/>
          <w:lang w:val="ru-RU"/>
        </w:rPr>
        <w:t xml:space="preserve">pag-obserba sa han-ay sa tinipong mga buhat sa mga Balaang Amahan. </w:t>
      </w:r>
      <w:r w:rsidRPr="004C59BB">
        <w:rPr>
          <w:color w:val="0000FF"/>
        </w:rPr>
        <w:t>III</w:t>
      </w:r>
      <w:r w:rsidRPr="004C59BB">
        <w:rPr>
          <w:color w:val="0000FF"/>
          <w:lang w:val="ru-RU"/>
        </w:rPr>
        <w:t>, 142–145.</w:t>
      </w:r>
    </w:p>
  </w:footnote>
  <w:footnote w:id="530">
    <w:p w14:paraId="346114B0" w14:textId="55E00F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Homilía II sa 2 Timoteo, n. 2; Homilía XV sa 2 Corinto, n. 4; Homilía XVIII, n. 3.</w:t>
      </w:r>
    </w:p>
  </w:footnote>
  <w:footnote w:id="531">
    <w:p w14:paraId="29CD4F66" w14:textId="273FA6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Mahitungod sa Opisina sa mga Ministro, Libro II, Kapitulo 24, n. 123.</w:t>
      </w:r>
    </w:p>
  </w:footnote>
  <w:footnote w:id="532">
    <w:p w14:paraId="43E77C8E" w14:textId="67CB31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Batok sa mga Luciferiano, kabanata 4.</w:t>
      </w:r>
    </w:p>
  </w:footnote>
  <w:footnote w:id="533">
    <w:p w14:paraId="3A19774C" w14:textId="1BCC88A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Batok sa Epistula ni Parmenian, Libro 1, Kapitulo 3, n. 5.</w:t>
      </w:r>
    </w:p>
  </w:footnote>
  <w:footnote w:id="534">
    <w:p w14:paraId="3C084754" w14:textId="164F860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Epistula 1 ngadto sa mga taga-Corinto, n. 44.</w:t>
      </w:r>
    </w:p>
  </w:footnote>
  <w:footnote w:id="535">
    <w:p w14:paraId="0DACC8D0" w14:textId="59561AE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Epistola ngadto sa mga Efeso, n. 3, sa Chr. Th. 1821, 1, 32. </w:t>
      </w:r>
      <w:r w:rsidRPr="004C59BB">
        <w:rPr>
          <w:color w:val="0000FF"/>
          <w:lang w:val="ru-RU"/>
        </w:rPr>
        <w:t xml:space="preserve">Tan-awa usab ang iyang Epistola ngadto sa mga Filadelfiano. Chr. Th. 1828, </w:t>
      </w:r>
      <w:r w:rsidRPr="004C59BB">
        <w:rPr>
          <w:color w:val="0000FF"/>
        </w:rPr>
        <w:t>XXXI</w:t>
      </w:r>
      <w:r w:rsidRPr="004C59BB">
        <w:rPr>
          <w:color w:val="0000FF"/>
          <w:lang w:val="ru-RU"/>
        </w:rPr>
        <w:t>, 3. 4.</w:t>
      </w:r>
    </w:p>
  </w:footnote>
  <w:footnote w:id="536">
    <w:p w14:paraId="7AA27979" w14:textId="42E459F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haer</w:t>
      </w:r>
      <w:r w:rsidRPr="004C59BB">
        <w:rPr>
          <w:color w:val="0000FF"/>
          <w:lang w:val="ru-RU"/>
        </w:rPr>
        <w:t xml:space="preserve">. </w:t>
      </w:r>
      <w:r w:rsidRPr="004C59BB">
        <w:rPr>
          <w:color w:val="0000FF"/>
        </w:rPr>
        <w:t>III</w:t>
      </w:r>
      <w:r w:rsidRPr="004C59BB">
        <w:rPr>
          <w:color w:val="0000FF"/>
          <w:lang w:val="ru-RU"/>
        </w:rPr>
        <w:t xml:space="preserve">, </w:t>
      </w:r>
      <w:r w:rsidRPr="004C59BB">
        <w:rPr>
          <w:color w:val="0000FF"/>
        </w:rPr>
        <w:t>c</w:t>
      </w:r>
      <w:r w:rsidRPr="004C59BB">
        <w:rPr>
          <w:color w:val="0000FF"/>
          <w:lang w:val="ru-RU"/>
        </w:rPr>
        <w:t xml:space="preserve">. 3, sa Chr. Readings 1838, </w:t>
      </w:r>
      <w:r w:rsidRPr="004C59BB">
        <w:rPr>
          <w:color w:val="0000FF"/>
        </w:rPr>
        <w:t>II</w:t>
      </w:r>
      <w:r w:rsidRPr="004C59BB">
        <w:rPr>
          <w:color w:val="0000FF"/>
          <w:lang w:val="ru-RU"/>
        </w:rPr>
        <w:t>, 4–5.</w:t>
      </w:r>
    </w:p>
  </w:footnote>
  <w:footnote w:id="537">
    <w:p w14:paraId="3C9B352E" w14:textId="60B33F5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Kita ang misunod sa mga Apostoles, nga nagdumala sa Simbahan sa Ginoo uban sa parehas nga awtoridad (tan-awa sa Act. concil. Carthag.). Ug sa lain nga dapit: 'Ang gahum, busa, sa pagpasaylo sa mga sala gihatag sa mga Apostoles ug sa mga simbahan nga sila, nga gipadala sa Dios, nagtukod, ug sa mga obispo nga misunod kanila pinaagi sa pag-ordinar isip representante' (Epist. XXV).</w:t>
      </w:r>
    </w:p>
  </w:footnote>
  <w:footnote w:id="538">
    <w:p w14:paraId="6B3A3323" w14:textId="415C94D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Ang obispo nagpakita kang Kristo; siya ang bisero sa Ginoo (Komento sa 1 Corinto).</w:t>
      </w:r>
    </w:p>
  </w:footnote>
  <w:footnote w:id="539">
    <w:p w14:paraId="4E111851" w14:textId="58BAE38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Sa taliwala nato, ang mga obispo naggunit sa puwesto sa mga apostoles; sa taliwala nila (ang mga Montanista), ang ikatulong obispo mao (Epistola XXVII kang Marcellus</w:t>
      </w:r>
      <w:r w:rsidRPr="004C59BB">
        <w:rPr>
          <w:color w:val="0000FF"/>
          <w:lang w:val="ru-RU"/>
        </w:rPr>
        <w:t>).</w:t>
      </w:r>
    </w:p>
  </w:footnote>
  <w:footnote w:id="540">
    <w:p w14:paraId="6EE91B91" w14:textId="4C991D6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katapusang mga pulong: 'Amen, nagaingon ako kaninyo: bisan unsa…' klaro nga nagpamatuod nga pinaagi sa 'Iglesia' gitumong gayud sa Manluluwas kana nga mga tawo nga Iyang gihatagan og awtoridad sa pagbugkos ug pagbuhi – sama sa, sa susamang kaso taliwala sa mga Hudiyo, sa dihang mahisgotan ang pag-ayo o pagsilot sa usa ka tawo, ang 'Iglesia' (</w:t>
      </w:r>
      <w:r w:rsidRPr="004C59BB">
        <w:rPr>
          <w:color w:val="0000FF"/>
        </w:rPr>
        <w:t xml:space="preserve">kahal </w:t>
      </w:r>
      <w:r w:rsidRPr="004C59BB">
        <w:rPr>
          <w:color w:val="0000FF"/>
          <w:lang w:val="ru-RU"/>
        </w:rPr>
        <w:t xml:space="preserve">– </w:t>
      </w:r>
      <w:r w:rsidRPr="004C59BB">
        <w:rPr>
          <w:color w:val="0000FF"/>
        </w:rPr>
        <w:t>εκκλησία</w:t>
      </w:r>
      <w:r w:rsidRPr="004C59BB">
        <w:rPr>
          <w:color w:val="0000FF"/>
          <w:lang w:val="ru-RU"/>
        </w:rPr>
        <w:t xml:space="preserve">) mao gayud ang labing hataas nga konseho o Sanhedrin. Maong si San Crisostomo, sa iyang komentaryo niining maong talata, pagkahuman sa mga pulong nga 'sultihi ang simbahan', nagdugang: 'mao ang, ang mga pangulo niini'; ug giisip niya nga ang mosunod nga mga pulong nga 'bisan unsa nga imong higoton' usa ka padayon sa maong hunahuna, ug pareho usab niyang gi-aplikar kini sa mga pangulo sa Simbahan. Komentaryo sa Ebanghelyo ni Mateo, hubad sa Ruso, bolyum </w:t>
      </w:r>
      <w:r w:rsidRPr="004C59BB">
        <w:rPr>
          <w:color w:val="0000FF"/>
        </w:rPr>
        <w:t>III</w:t>
      </w:r>
      <w:r w:rsidRPr="004C59BB">
        <w:rPr>
          <w:color w:val="0000FF"/>
          <w:lang w:val="ru-RU"/>
        </w:rPr>
        <w:t>, p. 32. Si Cipriano, si Agustin, si Teofilacto ug uban pa naghubad niining talata subay kang San Juan Crisostomo.</w:t>
      </w:r>
    </w:p>
  </w:footnote>
  <w:footnote w:id="541">
    <w:p w14:paraId="61D07ACE" w14:textId="121E975F"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'Kung walay niini, dili kini matawag nga simbahan.' </w:t>
      </w:r>
      <w:r w:rsidRPr="004C59BB">
        <w:rPr>
          <w:color w:val="0000FF"/>
        </w:rPr>
        <w:t>Epictetus, Ad Trall. n. 3.</w:t>
      </w:r>
    </w:p>
  </w:footnote>
  <w:footnote w:id="542">
    <w:p w14:paraId="3EF3F68A" w14:textId="12324BF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'Walay simbahan kung walay obispo' (Adv. Marcion. IV, 5; cf. De praescript. haeret. c. 32).</w:t>
      </w:r>
    </w:p>
  </w:footnote>
  <w:footnote w:id="543">
    <w:p w14:paraId="56EB49D4" w14:textId="25F713B3"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 kay ang katiguman gitukod sa usag usa (</w:t>
      </w:r>
      <w:r w:rsidRPr="004C59BB">
        <w:rPr>
          <w:color w:val="0000FF"/>
        </w:rPr>
        <w:t>De charism</w:t>
      </w:r>
      <w:r w:rsidRPr="004C59BB">
        <w:rPr>
          <w:color w:val="0000FF"/>
          <w:lang w:val="el-GR"/>
        </w:rPr>
        <w:t xml:space="preserve">. </w:t>
      </w:r>
      <w:r w:rsidRPr="004C59BB">
        <w:rPr>
          <w:color w:val="0000FF"/>
        </w:rPr>
        <w:t>n</w:t>
      </w:r>
      <w:r w:rsidRPr="004C59BB">
        <w:rPr>
          <w:color w:val="0000FF"/>
          <w:lang w:val="el-GR"/>
        </w:rPr>
        <w:t>. 1).</w:t>
      </w:r>
    </w:p>
  </w:footnote>
  <w:footnote w:id="544">
    <w:p w14:paraId="1E4AD0AF" w14:textId="57E27A3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Kaniya (Cristo) ang Simbahan – ang katawhan nga natigum sa palibot sa pari, ug ang panon nga nagkuyog sa iyang magbalantay: busa… (Epist. LXIX, n. 8).</w:t>
      </w:r>
    </w:p>
  </w:footnote>
  <w:footnote w:id="545">
    <w:p w14:paraId="1AF0FB47" w14:textId="680B380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Sermon 3, sa The Works of the Holy Fathers 1, 17–18.</w:t>
      </w:r>
    </w:p>
  </w:footnote>
  <w:footnote w:id="546">
    <w:p w14:paraId="67AD0A32" w14:textId="2B3C4EE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Batok sa mga Heresiya, Libro IV, Kapitulo 33, 43; Tertullian, Mahitungod sa Preskripsyon sa mga Heretiko, Kapitulo 37.</w:t>
      </w:r>
    </w:p>
  </w:footnote>
  <w:footnote w:id="547">
    <w:p w14:paraId="5FC1B621" w14:textId="6CB26E0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Gitawag sila nga mga Presbiteriano.</w:t>
      </w:r>
    </w:p>
  </w:footnote>
  <w:footnote w:id="548">
    <w:p w14:paraId="26E4D798" w14:textId="35A06CF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Ang Ἐπίσκοπος </w:t>
      </w:r>
      <w:r w:rsidRPr="004C59BB">
        <w:rPr>
          <w:color w:val="0000FF"/>
          <w:lang w:val="ru-RU"/>
        </w:rPr>
        <w:t xml:space="preserve">nagpasabot og 'manan-aw' o 'supervisor', samtang </w:t>
      </w:r>
      <w:r w:rsidRPr="004C59BB">
        <w:rPr>
          <w:color w:val="0000FF"/>
        </w:rPr>
        <w:t xml:space="preserve">ang πρεσβύτερος </w:t>
      </w:r>
      <w:r w:rsidRPr="004C59BB">
        <w:rPr>
          <w:color w:val="0000FF"/>
          <w:lang w:val="ru-RU"/>
        </w:rPr>
        <w:t>nagpasabot og 'kamagulang' o 'ang pinakakamatigulang'.</w:t>
      </w:r>
    </w:p>
  </w:footnote>
  <w:footnote w:id="549">
    <w:p w14:paraId="03AB6CF1" w14:textId="17EFF25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Gikilala kini sa daghang mga Balaang Amahan: alang sa ebidensya gikan sa pipila kanila, tan-awa ang </w:t>
      </w:r>
      <w:r w:rsidRPr="004C59BB">
        <w:rPr>
          <w:color w:val="0000FF"/>
        </w:rPr>
        <w:t xml:space="preserve">Thesaurus Ecclesiasticus ni Suicerio </w:t>
      </w:r>
      <w:r w:rsidRPr="004C59BB">
        <w:rPr>
          <w:color w:val="0000FF"/>
          <w:lang w:val="ru-RU"/>
        </w:rPr>
        <w:t xml:space="preserve">sa entry: έπίσκοπος – </w:t>
      </w:r>
      <w:r w:rsidRPr="004C59BB">
        <w:rPr>
          <w:color w:val="0000FF"/>
        </w:rPr>
        <w:t>n</w:t>
      </w:r>
      <w:r w:rsidRPr="004C59BB">
        <w:rPr>
          <w:color w:val="0000FF"/>
          <w:lang w:val="ru-RU"/>
        </w:rPr>
        <w:t xml:space="preserve">. </w:t>
      </w:r>
      <w:r w:rsidRPr="004C59BB">
        <w:rPr>
          <w:color w:val="0000FF"/>
        </w:rPr>
        <w:t>II</w:t>
      </w:r>
      <w:r w:rsidRPr="004C59BB">
        <w:rPr>
          <w:color w:val="0000FF"/>
          <w:lang w:val="ru-RU"/>
        </w:rPr>
        <w:t>.</w:t>
      </w:r>
    </w:p>
  </w:footnote>
  <w:footnote w:id="550">
    <w:p w14:paraId="3BCCC2CE" w14:textId="7105615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Busa, sa Basahon sa Mga Buhat sa mga Apostoles, nabasa nato nga si San Pablo, samtang naa sa Miletus, gitawag niya ngadto kaniya ang mga presbiter sa Efeso, nga siya mismo pagkahuman gitawag nga mga obispo (kap. 20, 17); sa samang paagi, sa iyang Epistola kang Tito, pagkahuman niyang hisguti ang pagtudlo sa mga presbiter sa ulahi sa tanang siyudad sa Crete, gitawag niya sila nga mga obispo pagkahuman (1:5–7); sa iyang Epistola sa mga taga-Filipos (1:1), samtang nagpangumusta siya sa mga obispo ug diakon, wala gyud siya maghisgot sa mga presbiter; sa 1 Timoteo (kap. 3), gihulagway lang niya ang mga kalidad sa mga obispo ug diakono, ug wala gyud gihisgutan ang mga presbiter. </w:t>
      </w:r>
      <w:r w:rsidRPr="004C59BB">
        <w:rPr>
          <w:color w:val="0000FF"/>
        </w:rPr>
        <w:t xml:space="preserve">Alang sa daghang </w:t>
      </w:r>
      <w:r w:rsidRPr="004C59BB">
        <w:rPr>
          <w:color w:val="0000FF"/>
          <w:lang w:val="ru-RU"/>
        </w:rPr>
        <w:t xml:space="preserve">komentaryo mahitungod niining tanang mga talata </w:t>
      </w:r>
      <w:r w:rsidRPr="004C59BB">
        <w:rPr>
          <w:color w:val="0000FF"/>
        </w:rPr>
        <w:t>gikan kang</w:t>
      </w:r>
      <w:r w:rsidRPr="004C59BB">
        <w:rPr>
          <w:color w:val="0000FF"/>
          <w:lang w:val="ru-RU"/>
        </w:rPr>
        <w:t xml:space="preserve"> San Crisostomo, Teodoreto, Ambrosio, Jeronimo, Epifanio ug uban pang </w:t>
      </w:r>
      <w:r w:rsidRPr="004C59BB">
        <w:rPr>
          <w:color w:val="0000FF"/>
        </w:rPr>
        <w:t>mga</w:t>
      </w:r>
      <w:r w:rsidRPr="004C59BB">
        <w:rPr>
          <w:color w:val="0000FF"/>
          <w:lang w:val="ru-RU"/>
        </w:rPr>
        <w:t xml:space="preserve"> Balaang </w:t>
      </w:r>
      <w:r w:rsidRPr="004C59BB">
        <w:rPr>
          <w:color w:val="0000FF"/>
        </w:rPr>
        <w:t>Amahan, tan-awa si Petavio, *De Ecclesiastica Hierarchia*, Libro II, Kapitulo I–IX, ug ang iyang *Dissertatio Ecclesiastica*, Libro 1, Kapitulo 1 ug 2.</w:t>
      </w:r>
    </w:p>
  </w:footnote>
  <w:footnote w:id="551">
    <w:p w14:paraId="77B77B3B" w14:textId="69262D9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Epiphanius, *Batok sa mga Heresiya*, Libro III, Heresiya LXXV, n. 5.</w:t>
      </w:r>
    </w:p>
  </w:footnote>
  <w:footnote w:id="552">
    <w:p w14:paraId="497A177A" w14:textId="5659B56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Epistola 1 ngadto sa mga taga-Corinto, mga blg. 40 ug</w:t>
      </w:r>
      <w:r w:rsidRPr="004C59BB">
        <w:rPr>
          <w:color w:val="0000FF"/>
          <w:lang w:val="ru-RU"/>
        </w:rPr>
        <w:t xml:space="preserve"> 42, sa *Chron. Ch. 1824*, </w:t>
      </w:r>
      <w:r w:rsidRPr="004C59BB">
        <w:rPr>
          <w:color w:val="0000FF"/>
        </w:rPr>
        <w:t>XIV</w:t>
      </w:r>
      <w:r w:rsidRPr="004C59BB">
        <w:rPr>
          <w:color w:val="0000FF"/>
          <w:lang w:val="ru-RU"/>
        </w:rPr>
        <w:t>, mga panid 278, 279–280.</w:t>
      </w:r>
    </w:p>
  </w:footnote>
  <w:footnote w:id="553">
    <w:p w14:paraId="7371879E" w14:textId="4EB58A6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nota 535 sa ibabaw.</w:t>
      </w:r>
    </w:p>
  </w:footnote>
  <w:footnote w:id="554">
    <w:p w14:paraId="658FA09D" w14:textId="4FFA063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no. 8.</w:t>
      </w:r>
    </w:p>
  </w:footnote>
  <w:footnote w:id="555">
    <w:p w14:paraId="601FF350" w14:textId="08F180B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 6.</w:t>
      </w:r>
    </w:p>
  </w:footnote>
  <w:footnote w:id="556">
    <w:p w14:paraId="2EDB9361" w14:textId="17551FD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kabanata 12.</w:t>
      </w:r>
    </w:p>
  </w:footnote>
  <w:footnote w:id="557">
    <w:p w14:paraId="1E464A9A" w14:textId="41EFC2F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Batok </w:t>
      </w:r>
      <w:r w:rsidRPr="004C59BB">
        <w:rPr>
          <w:color w:val="0000FF"/>
          <w:lang w:val="ru-RU"/>
        </w:rPr>
        <w:t xml:space="preserve">sa </w:t>
      </w:r>
      <w:r w:rsidRPr="004C59BB">
        <w:rPr>
          <w:color w:val="0000FF"/>
        </w:rPr>
        <w:t>mga Heresiya</w:t>
      </w:r>
      <w:r w:rsidRPr="004C59BB">
        <w:rPr>
          <w:color w:val="0000FF"/>
          <w:lang w:val="ru-RU"/>
        </w:rPr>
        <w:t xml:space="preserve">, </w:t>
      </w:r>
      <w:r w:rsidRPr="004C59BB">
        <w:rPr>
          <w:color w:val="0000FF"/>
        </w:rPr>
        <w:t>Libro V</w:t>
      </w:r>
      <w:r w:rsidRPr="004C59BB">
        <w:rPr>
          <w:color w:val="0000FF"/>
          <w:lang w:val="ru-RU"/>
        </w:rPr>
        <w:t>, Kapitulo 20, sa Chr. Cht. 1838, 1, 142.</w:t>
      </w:r>
    </w:p>
  </w:footnote>
  <w:footnote w:id="558">
    <w:p w14:paraId="344F3D9F" w14:textId="0C46E7C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Mahitungod sa pagbunyag, kapitulo 17.</w:t>
      </w:r>
    </w:p>
  </w:footnote>
  <w:footnote w:id="559">
    <w:p w14:paraId="3906447F" w14:textId="2D7EF8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 XI in Jerem. n. 3, ed. Mavr. Opp. vol. III, p. 189.</w:t>
      </w:r>
    </w:p>
  </w:footnote>
  <w:footnote w:id="560">
    <w:p w14:paraId="73C5A3BC" w14:textId="2A20AA8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Alang sa hapit dili mabilang nga serye sa mga testimonya nga ingon niini, tan-awa – </w:t>
      </w:r>
      <w:r w:rsidRPr="004C59BB">
        <w:rPr>
          <w:color w:val="0000FF"/>
        </w:rPr>
        <w:t>Natal</w:t>
      </w:r>
      <w:r w:rsidRPr="004C59BB">
        <w:rPr>
          <w:color w:val="0000FF"/>
          <w:lang w:val="ru-RU"/>
        </w:rPr>
        <w:t xml:space="preserve">. </w:t>
      </w:r>
      <w:r w:rsidRPr="004C59BB">
        <w:rPr>
          <w:color w:val="0000FF"/>
        </w:rPr>
        <w:t>Alexandr. Dissertat. XLIV in sec. IV, ug usab – Witasse de Sacram. Ordin. pars. II sect. III art. 1, c. 1 et seq.</w:t>
      </w:r>
    </w:p>
  </w:footnote>
  <w:footnote w:id="561">
    <w:p w14:paraId="5BC3807A" w14:textId="3C690CE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Epiph. haeres. 75, c. 3; Augustin. lib. de haeres. c. 53.</w:t>
      </w:r>
    </w:p>
  </w:footnote>
  <w:footnote w:id="562">
    <w:p w14:paraId="16918A71" w14:textId="0FE169E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haeres.* III, c. 3.</w:t>
      </w:r>
    </w:p>
  </w:footnote>
  <w:footnote w:id="563">
    <w:p w14:paraId="7E389192" w14:textId="2B88B5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praescript. haeret.*, c. 32.</w:t>
      </w:r>
    </w:p>
  </w:footnote>
  <w:footnote w:id="564">
    <w:p w14:paraId="11C6193C" w14:textId="17ABF5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Histor. Eccles. Lib. IV, k. 5, 22.</w:t>
      </w:r>
    </w:p>
  </w:footnote>
  <w:footnote w:id="565">
    <w:p w14:paraId="2A307201" w14:textId="057FB20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ad Philad. c. 1.</w:t>
      </w:r>
    </w:p>
  </w:footnote>
  <w:footnote w:id="566">
    <w:p w14:paraId="5930F2B0" w14:textId="1FCB77C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Batok sa mga erehiya IV, kabanata 43; cf. I, kabanata 28.</w:t>
      </w:r>
    </w:p>
  </w:footnote>
  <w:footnote w:id="567">
    <w:p w14:paraId="7F41803B" w14:textId="2B26593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Ang mga Apostol nag-ordinar og mga presbiter ug mga obispo sa matag probinsya (sa Mateo 25</w:t>
      </w:r>
      <w:r w:rsidRPr="004C59BB">
        <w:rPr>
          <w:color w:val="0000FF"/>
          <w:lang w:val="ru-RU"/>
        </w:rPr>
        <w:t>:26).</w:t>
      </w:r>
    </w:p>
  </w:footnote>
  <w:footnote w:id="568">
    <w:p w14:paraId="752CF938" w14:textId="46C8B14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mga nota sa ibabaw, 551, 552, 554, 555, 556, 558, 559.</w:t>
      </w:r>
    </w:p>
  </w:footnote>
  <w:footnote w:id="569">
    <w:p w14:paraId="030CD800" w14:textId="61BE325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Alang sa pagsabot sa talata sa Mga Buhat sa mga Apostoles nga naghisgot sa pagtudlo sa unang pito ka diakon sa mga apostoles (6:1–7), tan-awa ang Kanon 16 sa Ika-unom nga Ekumenikal nga Konseho.</w:t>
      </w:r>
    </w:p>
  </w:footnote>
  <w:footnote w:id="570">
    <w:p w14:paraId="2A49711B" w14:textId="28E5EE6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mga nota 534 ug 552 sa ibabaw.</w:t>
      </w:r>
    </w:p>
  </w:footnote>
  <w:footnote w:id="571">
    <w:p w14:paraId="08E8BFD7" w14:textId="19B2A9A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Epist</w:t>
      </w:r>
      <w:r w:rsidRPr="004C59BB">
        <w:rPr>
          <w:color w:val="0000FF"/>
          <w:lang w:val="ru-RU"/>
        </w:rPr>
        <w:t xml:space="preserve">. </w:t>
      </w:r>
      <w:r w:rsidRPr="004C59BB">
        <w:rPr>
          <w:color w:val="0000FF"/>
        </w:rPr>
        <w:t>ad Trallian</w:t>
      </w:r>
      <w:r w:rsidRPr="004C59BB">
        <w:rPr>
          <w:color w:val="0000FF"/>
          <w:lang w:val="ru-RU"/>
        </w:rPr>
        <w:t xml:space="preserve">, </w:t>
      </w:r>
      <w:r w:rsidRPr="004C59BB">
        <w:rPr>
          <w:color w:val="0000FF"/>
        </w:rPr>
        <w:t>n</w:t>
      </w:r>
      <w:r w:rsidRPr="004C59BB">
        <w:rPr>
          <w:color w:val="0000FF"/>
          <w:lang w:val="ru-RU"/>
        </w:rPr>
        <w:t xml:space="preserve">. 2, sa Chr. Readings 1830, </w:t>
      </w:r>
      <w:r w:rsidRPr="004C59BB">
        <w:rPr>
          <w:color w:val="0000FF"/>
        </w:rPr>
        <w:t>XXXVII</w:t>
      </w:r>
      <w:r w:rsidRPr="004C59BB">
        <w:rPr>
          <w:color w:val="0000FF"/>
          <w:lang w:val="ru-RU"/>
        </w:rPr>
        <w:t>, 240. Ikomparar sa mga nota 541, 554 ug 555.</w:t>
      </w:r>
    </w:p>
  </w:footnote>
  <w:footnote w:id="572">
    <w:p w14:paraId="38634A0A" w14:textId="54E6871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Epistula kang Felipe, kabanata 5, sa Chr. Readings 1821, 1, 120.</w:t>
      </w:r>
      <w:r w:rsidRPr="004C59BB">
        <w:rPr>
          <w:color w:val="0000FF"/>
        </w:rPr>
        <w:t xml:space="preserve"> 121.</w:t>
      </w:r>
    </w:p>
  </w:footnote>
  <w:footnote w:id="573">
    <w:p w14:paraId="021FBA63" w14:textId="4556EA8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Apolog. 1, p. 65.</w:t>
      </w:r>
    </w:p>
  </w:footnote>
  <w:footnote w:id="574">
    <w:p w14:paraId="0991192C" w14:textId="355A73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praescr. haeret*, p. 41; *De bapt.*, ch. 17.</w:t>
      </w:r>
    </w:p>
  </w:footnote>
  <w:footnote w:id="575">
    <w:p w14:paraId="71848207" w14:textId="60ACFD5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Strom. VI, 1.</w:t>
      </w:r>
    </w:p>
  </w:footnote>
  <w:footnote w:id="576">
    <w:p w14:paraId="48E90259" w14:textId="7F5911A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'Ang mga diakon… ang mga apostoles nga gitudlo alang sa ilang kaugalingon isip mga ministro sa ilang kaugalingong episkopado ug sa Simbahan' (LXV).</w:t>
      </w:r>
    </w:p>
  </w:footnote>
  <w:footnote w:id="577">
    <w:p w14:paraId="4F94FF8D" w14:textId="51C09DD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offic. 1, 50, n. 255.</w:t>
      </w:r>
    </w:p>
  </w:footnote>
  <w:footnote w:id="578">
    <w:p w14:paraId="39380B6F" w14:textId="0494C9C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 Naz. Epist. CCV; Hieronym. in Ezek. XLIV; Theodoret. in 1 Tim. III, 8.</w:t>
      </w:r>
    </w:p>
  </w:footnote>
  <w:footnote w:id="579">
    <w:p w14:paraId="29EE3AA0" w14:textId="5729803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ad Magnes, c. 2; cf. c. 6. Tan-awa usab ang mga nota 552, 554 ug 555 sa ibabaw.</w:t>
      </w:r>
    </w:p>
  </w:footnote>
  <w:footnote w:id="580">
    <w:p w14:paraId="6BA0BF68" w14:textId="06510195"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Unsa man ang mahitungod sa mga diakono sa ikatulong han-ay? Unsa man ang mahitungod sa mga presbiter nga giordinar sa ikaduhang pagka-pari? Sila mismo ang mga pangulo ug mga prinsipe sa tanan… mga obispo (Schism. Donat. 1, 13). Alang sa susamang mga testimonya gikan kang Tertullian ug Origen, tan-awa ang mga nota</w:t>
      </w:r>
      <w:r w:rsidRPr="004C59BB">
        <w:rPr>
          <w:color w:val="0000FF"/>
          <w:lang w:val="ru-RU"/>
        </w:rPr>
        <w:t xml:space="preserve"> 558 ug 559 </w:t>
      </w:r>
      <w:r w:rsidRPr="004C59BB">
        <w:rPr>
          <w:color w:val="0000FF"/>
        </w:rPr>
        <w:t>sa ibabaw</w:t>
      </w:r>
      <w:r w:rsidRPr="004C59BB">
        <w:rPr>
          <w:color w:val="0000FF"/>
          <w:lang w:val="ru-RU"/>
        </w:rPr>
        <w:t>.</w:t>
      </w:r>
    </w:p>
  </w:footnote>
  <w:footnote w:id="581">
    <w:p w14:paraId="3F7960B8" w14:textId="583822A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nota 486 sa ibabaw.</w:t>
      </w:r>
    </w:p>
  </w:footnote>
  <w:footnote w:id="582">
    <w:p w14:paraId="540B927E" w14:textId="13070B8D"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Tan-awa ang Epistola ngadto sa mga taga-Filadelfia sa Slavonic nga hubad, folio</w:t>
      </w:r>
      <w:r w:rsidRPr="004C59BB">
        <w:rPr>
          <w:color w:val="0000FF"/>
          <w:lang w:val="el-GR"/>
        </w:rPr>
        <w:t xml:space="preserve"> 19</w:t>
      </w:r>
      <w:r w:rsidRPr="004C59BB">
        <w:rPr>
          <w:color w:val="0000FF"/>
        </w:rPr>
        <w:t>, verso</w:t>
      </w:r>
      <w:r w:rsidRPr="004C59BB">
        <w:rPr>
          <w:color w:val="0000FF"/>
          <w:lang w:val="el-GR"/>
        </w:rPr>
        <w:t xml:space="preserve">. </w:t>
      </w:r>
      <w:r w:rsidRPr="004C59BB">
        <w:rPr>
          <w:color w:val="0000FF"/>
        </w:rPr>
        <w:t>I-kumpara ang mga nota</w:t>
      </w:r>
      <w:r w:rsidRPr="004C59BB">
        <w:rPr>
          <w:color w:val="0000FF"/>
          <w:lang w:val="el-GR"/>
        </w:rPr>
        <w:t xml:space="preserve"> 554 ug 555.</w:t>
      </w:r>
    </w:p>
  </w:footnote>
  <w:footnote w:id="583">
    <w:p w14:paraId="7B22BEE5" w14:textId="5D1A58A6"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'Kay giisip nako ang kalamboan nga nahimo dinhi sa sulod sa Simbahan pinaagi sa mga obispo, presbiterio ug diakon ingon usa ka pagpakita sa himaya sa mga anghel.' </w:t>
      </w:r>
      <w:r w:rsidRPr="004C59BB">
        <w:rPr>
          <w:color w:val="0000FF"/>
        </w:rPr>
        <w:t>Strom. VI, 13.</w:t>
      </w:r>
    </w:p>
  </w:footnote>
  <w:footnote w:id="584">
    <w:p w14:paraId="424DD6C0" w14:textId="0F19960F"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Lib. II in Epist. ad Roman., ed. Paris 1582, part II</w:t>
      </w:r>
      <w:r w:rsidRPr="004C59BB">
        <w:rPr>
          <w:color w:val="0000FF"/>
          <w:lang w:val="el-GR"/>
        </w:rPr>
        <w:t xml:space="preserve">, </w:t>
      </w:r>
      <w:r w:rsidRPr="004C59BB">
        <w:rPr>
          <w:color w:val="0000FF"/>
        </w:rPr>
        <w:t>p</w:t>
      </w:r>
      <w:r w:rsidRPr="004C59BB">
        <w:rPr>
          <w:color w:val="0000FF"/>
          <w:lang w:val="el-GR"/>
        </w:rPr>
        <w:t>. 304.</w:t>
      </w:r>
    </w:p>
  </w:footnote>
  <w:footnote w:id="585">
    <w:p w14:paraId="23253DB7" w14:textId="5717FAD3"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Aduna'y tulo ka ranggo: una, ang han-ay sa mga ministro nga nagdumala; ikaduha, ang sa mga tigulang; ug ikatulo, ang sa mga diakono. </w:t>
      </w:r>
      <w:r w:rsidRPr="004C59BB">
        <w:rPr>
          <w:color w:val="0000FF"/>
        </w:rPr>
        <w:t>Sa Jes. XIX, n. 18.</w:t>
      </w:r>
    </w:p>
  </w:footnote>
  <w:footnote w:id="586">
    <w:p w14:paraId="52ECE6DC" w14:textId="6C2D810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Apan kon ang mga lider mismo—mao ang mga diakono, presbiterio ug mga obispo—molayas, giunsa man sa usa ka layperson pagsabot sa rason sa sugo nga molayas gikan sa siyudad ngadto sa siyudad (Mat. X, 23)? Busa, kon molayas ang mga lider, kinsa sa kawan ang magpabilin aron dasigon ang uban sa pag-okupar sa ilang mga puwesto sa han-ay? </w:t>
      </w:r>
      <w:r w:rsidRPr="004C59BB">
        <w:rPr>
          <w:color w:val="0000FF"/>
          <w:lang w:val="ru-RU"/>
        </w:rPr>
        <w:t>(</w:t>
      </w:r>
      <w:r w:rsidRPr="004C59BB">
        <w:rPr>
          <w:color w:val="0000FF"/>
        </w:rPr>
        <w:t>Mahitungod sa Paglayas sa Panahon sa Paglutos</w:t>
      </w:r>
      <w:r w:rsidRPr="004C59BB">
        <w:rPr>
          <w:color w:val="0000FF"/>
          <w:lang w:val="ru-RU"/>
        </w:rPr>
        <w:t xml:space="preserve">, kabanata </w:t>
      </w:r>
      <w:r w:rsidRPr="004C59BB">
        <w:rPr>
          <w:color w:val="0000FF"/>
        </w:rPr>
        <w:t>XI</w:t>
      </w:r>
      <w:r w:rsidRPr="004C59BB">
        <w:rPr>
          <w:color w:val="0000FF"/>
          <w:lang w:val="ru-RU"/>
        </w:rPr>
        <w:t>).</w:t>
      </w:r>
    </w:p>
  </w:footnote>
  <w:footnote w:id="587">
    <w:p w14:paraId="7A9BFC34" w14:textId="48C696E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nota 543 sa ibabaw ug ang teksto nga gipasabot niini.</w:t>
      </w:r>
    </w:p>
  </w:footnote>
  <w:footnote w:id="588">
    <w:p w14:paraId="497DD424" w14:textId="2A79D9DC"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Tan-awa ang nota 580 </w:t>
      </w:r>
      <w:r w:rsidRPr="004C59BB">
        <w:rPr>
          <w:color w:val="0000FF"/>
        </w:rPr>
        <w:t>sa ibabaw</w:t>
      </w:r>
      <w:r w:rsidRPr="004C59BB">
        <w:rPr>
          <w:color w:val="0000FF"/>
          <w:lang w:val="el-GR"/>
        </w:rPr>
        <w:t>.</w:t>
      </w:r>
    </w:p>
  </w:footnote>
  <w:footnote w:id="589">
    <w:p w14:paraId="2694F27D" w14:textId="04391FC2"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Ang trono sa obispo, ang dungog sa presbiteryo, ang ministeryo sa katawhan sa Dios. </w:t>
      </w:r>
      <w:r w:rsidRPr="004C59BB">
        <w:rPr>
          <w:color w:val="0000FF"/>
        </w:rPr>
        <w:t>Sa Mateo 10:15, n. 26.</w:t>
      </w:r>
    </w:p>
  </w:footnote>
  <w:footnote w:id="590">
    <w:p w14:paraId="47F378D1" w14:textId="4039B6DE"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Ang mga obispo, ug ang ilang kauban nga mga presbiterio ug diakon... (sa Jerem. X. XII), Ang lima ka han-ay sa Simbahan: mga obispo, mga presbiterio, mga diakon, ang mga matinud-anon, ug mga katekumeno... </w:t>
      </w:r>
      <w:r w:rsidRPr="004C59BB">
        <w:rPr>
          <w:color w:val="0000FF"/>
          <w:lang w:val="ru-RU"/>
        </w:rPr>
        <w:t>(</w:t>
      </w:r>
      <w:r w:rsidRPr="004C59BB">
        <w:rPr>
          <w:color w:val="0000FF"/>
        </w:rPr>
        <w:t>sa Jes</w:t>
      </w:r>
      <w:r w:rsidRPr="004C59BB">
        <w:rPr>
          <w:color w:val="0000FF"/>
          <w:lang w:val="ru-RU"/>
        </w:rPr>
        <w:t xml:space="preserve">. </w:t>
      </w:r>
      <w:r w:rsidRPr="004C59BB">
        <w:rPr>
          <w:color w:val="0000FF"/>
        </w:rPr>
        <w:t>XX</w:t>
      </w:r>
      <w:r w:rsidRPr="004C59BB">
        <w:rPr>
          <w:color w:val="0000FF"/>
          <w:lang w:val="ru-RU"/>
        </w:rPr>
        <w:t>).</w:t>
      </w:r>
    </w:p>
  </w:footnote>
  <w:footnote w:id="591">
    <w:p w14:paraId="7D726D1E" w14:textId="5632E84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Kini </w:t>
      </w:r>
      <w:r w:rsidRPr="004C59BB">
        <w:rPr>
          <w:color w:val="0000FF"/>
          <w:lang w:val="ru-RU"/>
        </w:rPr>
        <w:t>nga titulo para sa mga obispo daan na kaayo: makita na kini sukad pa ni San Ignacio nga Gitawag nga Magdala sa Diyos (</w:t>
      </w:r>
      <w:r w:rsidRPr="004C59BB">
        <w:rPr>
          <w:color w:val="0000FF"/>
        </w:rPr>
        <w:t>Epist</w:t>
      </w:r>
      <w:r w:rsidRPr="004C59BB">
        <w:rPr>
          <w:color w:val="0000FF"/>
          <w:lang w:val="ru-RU"/>
        </w:rPr>
        <w:t xml:space="preserve">. </w:t>
      </w:r>
      <w:r w:rsidRPr="004C59BB">
        <w:rPr>
          <w:color w:val="0000FF"/>
        </w:rPr>
        <w:t>ad Trall</w:t>
      </w:r>
      <w:r w:rsidRPr="004C59BB">
        <w:rPr>
          <w:color w:val="0000FF"/>
          <w:lang w:val="ru-RU"/>
        </w:rPr>
        <w:t xml:space="preserve">. </w:t>
      </w:r>
      <w:r w:rsidRPr="004C59BB">
        <w:rPr>
          <w:color w:val="0000FF"/>
        </w:rPr>
        <w:t>n</w:t>
      </w:r>
      <w:r w:rsidRPr="004C59BB">
        <w:rPr>
          <w:color w:val="0000FF"/>
          <w:lang w:val="ru-RU"/>
        </w:rPr>
        <w:t xml:space="preserve">. 2. 3; </w:t>
      </w:r>
      <w:r w:rsidRPr="004C59BB">
        <w:rPr>
          <w:color w:val="0000FF"/>
        </w:rPr>
        <w:t>ad Smyrn</w:t>
      </w:r>
      <w:r w:rsidRPr="004C59BB">
        <w:rPr>
          <w:color w:val="0000FF"/>
          <w:lang w:val="ru-RU"/>
        </w:rPr>
        <w:t xml:space="preserve">. </w:t>
      </w:r>
      <w:r w:rsidRPr="004C59BB">
        <w:rPr>
          <w:color w:val="0000FF"/>
        </w:rPr>
        <w:t>n</w:t>
      </w:r>
      <w:r w:rsidRPr="004C59BB">
        <w:rPr>
          <w:color w:val="0000FF"/>
          <w:lang w:val="ru-RU"/>
        </w:rPr>
        <w:t xml:space="preserve">. 9; </w:t>
      </w:r>
      <w:r w:rsidRPr="004C59BB">
        <w:rPr>
          <w:color w:val="0000FF"/>
        </w:rPr>
        <w:t>ad Rom</w:t>
      </w:r>
      <w:r w:rsidRPr="004C59BB">
        <w:rPr>
          <w:color w:val="0000FF"/>
          <w:lang w:val="ru-RU"/>
        </w:rPr>
        <w:t xml:space="preserve">. </w:t>
      </w:r>
      <w:r w:rsidRPr="004C59BB">
        <w:rPr>
          <w:color w:val="0000FF"/>
        </w:rPr>
        <w:t>n</w:t>
      </w:r>
      <w:r w:rsidRPr="004C59BB">
        <w:rPr>
          <w:color w:val="0000FF"/>
          <w:lang w:val="ru-RU"/>
        </w:rPr>
        <w:t xml:space="preserve">. 9; </w:t>
      </w:r>
      <w:r w:rsidRPr="004C59BB">
        <w:rPr>
          <w:color w:val="0000FF"/>
        </w:rPr>
        <w:t>ad Ephes</w:t>
      </w:r>
      <w:r w:rsidRPr="004C59BB">
        <w:rPr>
          <w:color w:val="0000FF"/>
          <w:lang w:val="ru-RU"/>
        </w:rPr>
        <w:t xml:space="preserve">. </w:t>
      </w:r>
      <w:r w:rsidRPr="004C59BB">
        <w:rPr>
          <w:color w:val="0000FF"/>
        </w:rPr>
        <w:t>n</w:t>
      </w:r>
      <w:r w:rsidRPr="004C59BB">
        <w:rPr>
          <w:color w:val="0000FF"/>
          <w:lang w:val="ru-RU"/>
        </w:rPr>
        <w:t>. 4) ug sa Apostolikong Konstitusyon (</w:t>
      </w:r>
      <w:r w:rsidRPr="004C59BB">
        <w:rPr>
          <w:color w:val="0000FF"/>
        </w:rPr>
        <w:t>Constit</w:t>
      </w:r>
      <w:r w:rsidRPr="004C59BB">
        <w:rPr>
          <w:color w:val="0000FF"/>
          <w:lang w:val="ru-RU"/>
        </w:rPr>
        <w:t xml:space="preserve">. </w:t>
      </w:r>
      <w:r w:rsidRPr="004C59BB">
        <w:rPr>
          <w:color w:val="0000FF"/>
        </w:rPr>
        <w:t>Apost</w:t>
      </w:r>
      <w:r w:rsidRPr="004C59BB">
        <w:rPr>
          <w:color w:val="0000FF"/>
          <w:lang w:val="ru-RU"/>
        </w:rPr>
        <w:t xml:space="preserve">. </w:t>
      </w:r>
      <w:r w:rsidRPr="004C59BB">
        <w:rPr>
          <w:color w:val="0000FF"/>
        </w:rPr>
        <w:t>II</w:t>
      </w:r>
      <w:r w:rsidRPr="004C59BB">
        <w:rPr>
          <w:color w:val="0000FF"/>
          <w:lang w:val="ru-RU"/>
        </w:rPr>
        <w:t>, 26).</w:t>
      </w:r>
    </w:p>
  </w:footnote>
  <w:footnote w:id="592">
    <w:p w14:paraId="6A8FEB75" w14:textId="595B68F1"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Ug kini nga titulo gigamit sa mga obispo sukad pa sa walay katapusang panahon. </w:t>
      </w:r>
      <w:r w:rsidRPr="004C59BB">
        <w:rPr>
          <w:color w:val="0000FF"/>
        </w:rPr>
        <w:t>Herm. Fast. lib. III Sim. IX, n. 27; Origen. in Luc. homil. XXXIV; Cyprian. de unit. eccl. p. 397, ed. Bal.</w:t>
      </w:r>
    </w:p>
  </w:footnote>
  <w:footnote w:id="593">
    <w:p w14:paraId="6B88DC98" w14:textId="6022BBD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Libro II, p. 26.</w:t>
      </w:r>
    </w:p>
  </w:footnote>
  <w:footnote w:id="594">
    <w:p w14:paraId="7A1EA9C0" w14:textId="5E1E688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*Batok sa mga Heresiya*, Libro III, Kapitulo 3; Tertullian, *Mahitungod sa Preskripsyon sa mga Heretiko*, Kapitulo 32.</w:t>
      </w:r>
    </w:p>
  </w:footnote>
  <w:footnote w:id="595">
    <w:p w14:paraId="381F6D38" w14:textId="176D21C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Sa kinatibuk-an, sa sayong Simbahan, sumala sa pagpamatuod sa mga Amahan sa Simbahan (</w:t>
      </w:r>
      <w:r w:rsidRPr="004C59BB">
        <w:rPr>
          <w:color w:val="0000FF"/>
        </w:rPr>
        <w:t>Ambrosius,</w:t>
      </w:r>
      <w:r w:rsidRPr="004C59BB">
        <w:rPr>
          <w:color w:val="0000FF"/>
          <w:lang w:val="ru-RU"/>
        </w:rPr>
        <w:t xml:space="preserve"> </w:t>
      </w:r>
      <w:r w:rsidRPr="004C59BB">
        <w:rPr>
          <w:color w:val="0000FF"/>
        </w:rPr>
        <w:t>*De offic</w:t>
      </w:r>
      <w:r w:rsidRPr="004C59BB">
        <w:rPr>
          <w:color w:val="0000FF"/>
          <w:lang w:val="ru-RU"/>
        </w:rPr>
        <w:t xml:space="preserve">. </w:t>
      </w:r>
      <w:r w:rsidRPr="004C59BB">
        <w:rPr>
          <w:color w:val="0000FF"/>
        </w:rPr>
        <w:t>Sacer*, Libro I, Kapitulo 1; Chrysostom, Homiliya X sa Unang Epistola kang Timoteo; Hieronymus, Epistola 83 kang Oceanus), ang mga lagda sa mga ekumenikal nga konseho (Laodicea 19 ug Trullo 19) ug bisan pa ang mga sibil nga balaod (tan-awa ang balaod sa Theodosian Code: 'de munere seu officio episcoporum in praedicando verbo Dei'), ang pagpangwali sa mga kamatuoran sa Ebanghelyo unang gisalig sa obispo.</w:t>
      </w:r>
    </w:p>
  </w:footnote>
  <w:footnote w:id="596">
    <w:p w14:paraId="245AEBC2" w14:textId="6C0A7EE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Socrates, Kasaysayan sa Simbahan, Libro V, Kapitulo 22; Sozomen, Kasaysayan sa Simbahan, Libro VII, Kapitulo 19.</w:t>
      </w:r>
    </w:p>
  </w:footnote>
  <w:footnote w:id="597">
    <w:p w14:paraId="742F516F" w14:textId="24D59C7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Ignacio, Epistola ngadto sa mga taga-Filadelfia, n. II; Cipriano, Epistola 29; Origeno, Homilia I sa Salmo XXXVII</w:t>
      </w:r>
      <w:r w:rsidRPr="004C59BB">
        <w:rPr>
          <w:color w:val="0000FF"/>
          <w:lang w:val="ru-RU"/>
        </w:rPr>
        <w:t xml:space="preserve">; </w:t>
      </w:r>
      <w:r w:rsidRPr="004C59BB">
        <w:rPr>
          <w:color w:val="0000FF"/>
        </w:rPr>
        <w:t>Homilia XVII sa</w:t>
      </w:r>
      <w:r w:rsidRPr="004C59BB">
        <w:rPr>
          <w:color w:val="0000FF"/>
          <w:lang w:val="ru-RU"/>
        </w:rPr>
        <w:t xml:space="preserve"> 3 </w:t>
      </w:r>
      <w:r w:rsidRPr="004C59BB">
        <w:rPr>
          <w:color w:val="0000FF"/>
        </w:rPr>
        <w:t>Sirak</w:t>
      </w:r>
      <w:r w:rsidRPr="004C59BB">
        <w:rPr>
          <w:color w:val="0000FF"/>
          <w:lang w:val="ru-RU"/>
        </w:rPr>
        <w:t>.</w:t>
      </w:r>
    </w:p>
  </w:footnote>
  <w:footnote w:id="598">
    <w:p w14:paraId="17627E1E" w14:textId="16F0B28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mga presbiter, diakon, ug uban pang mga ministro itudlo sa usa ka obispo' (Apostolikong Kanon 2; </w:t>
      </w:r>
      <w:r w:rsidRPr="004C59BB">
        <w:rPr>
          <w:color w:val="0000FF"/>
        </w:rPr>
        <w:t>cf</w:t>
      </w:r>
      <w:r w:rsidRPr="004C59BB">
        <w:rPr>
          <w:color w:val="0000FF"/>
          <w:lang w:val="ru-RU"/>
        </w:rPr>
        <w:t xml:space="preserve">. </w:t>
      </w:r>
      <w:r w:rsidRPr="004C59BB">
        <w:rPr>
          <w:color w:val="0000FF"/>
        </w:rPr>
        <w:t>Apostolikong Konstitusyon III</w:t>
      </w:r>
      <w:r w:rsidRPr="004C59BB">
        <w:rPr>
          <w:color w:val="0000FF"/>
          <w:lang w:val="ru-RU"/>
        </w:rPr>
        <w:t>, c. 2).</w:t>
      </w:r>
    </w:p>
  </w:footnote>
  <w:footnote w:id="599">
    <w:p w14:paraId="0427CB41" w14:textId="713C26F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matag obispo sa iyang kaugalingong diyosesis… mag-ordinar sa mga presbiterio ug diakon, ug maghukom sa tanang butang uban sa pagka-maalamon' (ika-9 nga Kanon sa Konseho sa Antioquia).</w:t>
      </w:r>
    </w:p>
  </w:footnote>
  <w:footnote w:id="600">
    <w:p w14:paraId="4F35F46D" w14:textId="5E89ACF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Aduna'y gamay nga kalainan tali sa mga presbiter ug mga obispo: kay ang mga presbiter usab obligado sa pagtudlo ug pag-atiman sa Simbahan, ug ang gisulti sa Apostol bahin sa mga obispo magamit usab sa mga presbiter: ang mga obispo gipataas pinaagi sa bugtong ritus sa ordinasyon (</w:t>
      </w:r>
      <w:r w:rsidRPr="004C59BB">
        <w:rPr>
          <w:color w:val="0000FF"/>
        </w:rPr>
        <w:t>τή χειροτονία μόνη</w:t>
      </w:r>
      <w:r w:rsidRPr="004C59BB">
        <w:rPr>
          <w:color w:val="0000FF"/>
          <w:lang w:val="ru-RU"/>
        </w:rPr>
        <w:t>), ug daw kini ra gayud ang naghatag kanila og bentaha batok sa mga presbiter" (</w:t>
      </w:r>
      <w:r w:rsidRPr="004C59BB">
        <w:rPr>
          <w:color w:val="0000FF"/>
        </w:rPr>
        <w:t>Chrysostom</w:t>
      </w:r>
      <w:r w:rsidRPr="004C59BB">
        <w:rPr>
          <w:color w:val="0000FF"/>
          <w:lang w:val="ru-RU"/>
        </w:rPr>
        <w:t xml:space="preserve">, Homily </w:t>
      </w:r>
      <w:r w:rsidRPr="004C59BB">
        <w:rPr>
          <w:color w:val="0000FF"/>
        </w:rPr>
        <w:t>XI on</w:t>
      </w:r>
      <w:r w:rsidRPr="004C59BB">
        <w:rPr>
          <w:color w:val="0000FF"/>
          <w:lang w:val="ru-RU"/>
        </w:rPr>
        <w:t xml:space="preserve"> 1 Timothy</w:t>
      </w:r>
      <w:r w:rsidRPr="004C59BB">
        <w:rPr>
          <w:color w:val="0000FF"/>
        </w:rPr>
        <w:t>, n. 1). 'Unsa may ginabuhat sa usa ka obispo, gawas sa ordinasyon, nga dili ginabuhat sa usa ka presbiter?' (Jerome, Epistula LXXXV kang Evagrius).</w:t>
      </w:r>
    </w:p>
  </w:footnote>
  <w:footnote w:id="601">
    <w:p w14:paraId="0765CFAC" w14:textId="190AD2B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Epiphanius, Haereses LXXV.</w:t>
      </w:r>
    </w:p>
  </w:footnote>
  <w:footnote w:id="602">
    <w:p w14:paraId="7485D5B0" w14:textId="75A8F84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Konsilyo sa Kartago, Kanon</w:t>
      </w:r>
      <w:r w:rsidRPr="004C59BB">
        <w:rPr>
          <w:color w:val="0000FF"/>
          <w:lang w:val="ru-RU"/>
        </w:rPr>
        <w:t xml:space="preserve"> 6.</w:t>
      </w:r>
    </w:p>
  </w:footnote>
  <w:footnote w:id="603">
    <w:p w14:paraId="7596F278" w14:textId="778AFFE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Canonical Confessions, Bahin </w:t>
      </w:r>
      <w:r w:rsidRPr="004C59BB">
        <w:rPr>
          <w:color w:val="0000FF"/>
        </w:rPr>
        <w:t>I</w:t>
      </w:r>
      <w:r w:rsidRPr="004C59BB">
        <w:rPr>
          <w:color w:val="0000FF"/>
          <w:lang w:val="ru-RU"/>
        </w:rPr>
        <w:t>, tubag sa pangutana 105; Epistola sa mga Patriarka sa Sidlakan mahitungod sa Tinuoray nga Pagtuo, Artikulo 10.</w:t>
      </w:r>
    </w:p>
  </w:footnote>
  <w:footnote w:id="604">
    <w:p w14:paraId="4B6B4BAE" w14:textId="55BF455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Ignatius</w:t>
      </w:r>
      <w:r w:rsidRPr="004C59BB">
        <w:rPr>
          <w:color w:val="0000FF"/>
          <w:lang w:val="ru-RU"/>
        </w:rPr>
        <w:t xml:space="preserve">, </w:t>
      </w:r>
      <w:r w:rsidRPr="004C59BB">
        <w:rPr>
          <w:color w:val="0000FF"/>
        </w:rPr>
        <w:t>Epistola ngadto sa mga taga-Smyrna</w:t>
      </w:r>
      <w:r w:rsidRPr="004C59BB">
        <w:rPr>
          <w:color w:val="0000FF"/>
          <w:lang w:val="ru-RU"/>
        </w:rPr>
        <w:t xml:space="preserve">, </w:t>
      </w:r>
      <w:r w:rsidRPr="004C59BB">
        <w:rPr>
          <w:color w:val="0000FF"/>
        </w:rPr>
        <w:t>Blg</w:t>
      </w:r>
      <w:r w:rsidRPr="004C59BB">
        <w:rPr>
          <w:color w:val="0000FF"/>
          <w:lang w:val="ru-RU"/>
        </w:rPr>
        <w:t xml:space="preserve">. VIIÏ: </w:t>
      </w:r>
      <w:r w:rsidRPr="004C59BB">
        <w:rPr>
          <w:color w:val="0000FF"/>
        </w:rPr>
        <w:t>'Dili matarong, kung walay obispo</w:t>
      </w:r>
      <w:r w:rsidRPr="004C59BB">
        <w:rPr>
          <w:color w:val="0000FF"/>
          <w:lang w:val="ru-RU"/>
        </w:rPr>
        <w:t xml:space="preserve">, </w:t>
      </w:r>
      <w:r w:rsidRPr="004C59BB">
        <w:rPr>
          <w:color w:val="0000FF"/>
        </w:rPr>
        <w:t>ang magbunyag o ang magpakita og gugma</w:t>
      </w:r>
      <w:r w:rsidRPr="004C59BB">
        <w:rPr>
          <w:color w:val="0000FF"/>
          <w:lang w:val="ru-RU"/>
        </w:rPr>
        <w:t xml:space="preserve">...'; </w:t>
      </w:r>
      <w:r w:rsidRPr="004C59BB">
        <w:rPr>
          <w:color w:val="0000FF"/>
        </w:rPr>
        <w:t>Cyprian, Epistola XXXVIII; Tertullian, Mahitungod sa Monogamya, Kapitulo II; Mahitungod sa Bunyag, Kapitulo 7, 17; Patianus, Ngadto kang Symprianus, 1, n. 6; Jerome, Batok kang Lucifer, Kapitulo 4.</w:t>
      </w:r>
    </w:p>
  </w:footnote>
  <w:footnote w:id="605">
    <w:p w14:paraId="1779B71A" w14:textId="09333E8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Kay dili matarong alang sa usa ka diakono nga maghalad og halad, magbunyag, o maghatag og gamay o dakong panalangin. Apostolikong Konstitusyon VIII, kabanata 46. Tan-awa ang mga Kanon sa Konsilyo sa Nicaea, Kanon 18.</w:t>
      </w:r>
    </w:p>
  </w:footnote>
  <w:footnote w:id="606">
    <w:p w14:paraId="7FCF8FDB" w14:textId="53F0E0D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Mahitungod sa Hirarkiya sa Simbahan, kabanata V.</w:t>
      </w:r>
    </w:p>
  </w:footnote>
  <w:footnote w:id="607">
    <w:p w14:paraId="3CDAC03C" w14:textId="1BDFD2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Ignacio, Sulat kang Magnus, n. 6; Sulat kang Policarpo, n. 7.</w:t>
      </w:r>
    </w:p>
  </w:footnote>
  <w:footnote w:id="608">
    <w:p w14:paraId="6F267BF1" w14:textId="6401BB4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Pagkahuman sa pag-alsa sa Ginoo ngadto sa langit, ang mga apostoles mitudlo og mga diakon isip mga ministro sa ilang kaugalingong episkopado ug sa Simbahan (Cyprian, Epist</w:t>
      </w:r>
      <w:r w:rsidRPr="004C59BB">
        <w:rPr>
          <w:color w:val="0000FF"/>
          <w:lang w:val="ru-RU"/>
        </w:rPr>
        <w:t xml:space="preserve">. </w:t>
      </w:r>
      <w:r w:rsidRPr="004C59BB">
        <w:rPr>
          <w:color w:val="0000FF"/>
        </w:rPr>
        <w:t>LXV</w:t>
      </w:r>
      <w:r w:rsidRPr="004C59BB">
        <w:rPr>
          <w:color w:val="0000FF"/>
          <w:lang w:val="ru-RU"/>
        </w:rPr>
        <w:t>).</w:t>
      </w:r>
    </w:p>
  </w:footnote>
  <w:footnote w:id="609">
    <w:p w14:paraId="7E0AF853" w14:textId="587282F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Justin</w:t>
      </w:r>
      <w:r w:rsidRPr="004C59BB">
        <w:rPr>
          <w:color w:val="0000FF"/>
          <w:lang w:val="ru-RU"/>
        </w:rPr>
        <w:t xml:space="preserve">, </w:t>
      </w:r>
      <w:r w:rsidRPr="004C59BB">
        <w:rPr>
          <w:color w:val="0000FF"/>
        </w:rPr>
        <w:t>Apology</w:t>
      </w:r>
      <w:r w:rsidRPr="004C59BB">
        <w:rPr>
          <w:color w:val="0000FF"/>
          <w:lang w:val="ru-RU"/>
        </w:rPr>
        <w:t xml:space="preserve"> 1, </w:t>
      </w:r>
      <w:r w:rsidRPr="004C59BB">
        <w:rPr>
          <w:color w:val="0000FF"/>
        </w:rPr>
        <w:t>nos</w:t>
      </w:r>
      <w:r w:rsidRPr="004C59BB">
        <w:rPr>
          <w:color w:val="0000FF"/>
          <w:lang w:val="ru-RU"/>
        </w:rPr>
        <w:t>. 85, 87.</w:t>
      </w:r>
    </w:p>
  </w:footnote>
  <w:footnote w:id="610">
    <w:p w14:paraId="768AEE79" w14:textId="0EF41BF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Apostolikong Kanon 39; Konseho sa Laodicea 57; Konseho sa Carthage 6, 42, 52; Konseho sa Antioquia 8, 25; Konseho sa Chalcedon 8; Konseho sa Sardis 14.</w:t>
      </w:r>
    </w:p>
  </w:footnote>
  <w:footnote w:id="611">
    <w:p w14:paraId="6F61DD5C" w14:textId="2DDF7B7F"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Apostolikong Kanon</w:t>
      </w:r>
      <w:r w:rsidRPr="004C59BB">
        <w:rPr>
          <w:color w:val="0000FF"/>
        </w:rPr>
        <w:t xml:space="preserve"> 15, 32, 55; Chalcedon 18; Trullo 34.</w:t>
      </w:r>
    </w:p>
  </w:footnote>
  <w:footnote w:id="612">
    <w:p w14:paraId="376A9326" w14:textId="3913595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Clemente sa Roma, Unang Epistola ngadto sa mga taga-Corinto, mga blg. 51, 56; Cipriano, Epistola LXIX.</w:t>
      </w:r>
    </w:p>
  </w:footnote>
  <w:footnote w:id="613">
    <w:p w14:paraId="16F5B25E" w14:textId="3023666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Apostolikong Kanon 31; Konseho sa Carphaga 6.</w:t>
      </w:r>
    </w:p>
  </w:footnote>
  <w:footnote w:id="614">
    <w:p w14:paraId="2012D8E9" w14:textId="0A405C2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Cyprian, Epist. LXXV; Tertullian, De poenit., kabanata 4, 7; Gregory of Nyssa, In Evang., Libro II, Homily 26, n. 5, ug uban pa.</w:t>
      </w:r>
    </w:p>
  </w:footnote>
  <w:footnote w:id="615">
    <w:p w14:paraId="2AEC248F" w14:textId="03A0040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Ignatius, Sulat ngadto sa mga taga-Magnesia, n. 4; Sulat ngadto sa mga taga-Efeso, n. 4; Sulat ngadto sa mga taga-Tralles, n. 3.</w:t>
      </w:r>
    </w:p>
  </w:footnote>
  <w:footnote w:id="616">
    <w:p w14:paraId="185A3E19" w14:textId="279E894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Cyprian, Epistola XIII kang Rogatian.</w:t>
      </w:r>
    </w:p>
  </w:footnote>
  <w:footnote w:id="617">
    <w:p w14:paraId="443B3025" w14:textId="5906A36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Cyprian. Epist. III, VIII, XXXV; Tertull. Apolog. c. 39; Hieronym. in Jes. c. IIÏ, ug naa kita sa simbahan sa atong kaugalingong senado, ang asembleya sa mga presbiter.</w:t>
      </w:r>
    </w:p>
  </w:footnote>
  <w:footnote w:id="618">
    <w:p w14:paraId="7548FB37" w14:textId="6232CBC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Origen. Traktado V sa Mateo.</w:t>
      </w:r>
    </w:p>
  </w:footnote>
  <w:footnote w:id="619">
    <w:p w14:paraId="6788ED81" w14:textId="2DC5A82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Konstitusyon Apostoliko, Libro III, Kapitulo 44; Libro III, Kapitulo 19.</w:t>
      </w:r>
    </w:p>
  </w:footnote>
  <w:footnote w:id="620">
    <w:p w14:paraId="0CFCD2DE" w14:textId="2867A02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Origen. Traktado V sa Mateo; Cyprian. Epistola XLIX; Epiphanius. Mahitungod sa mga Heresiya LXXIX.</w:t>
      </w:r>
    </w:p>
  </w:footnote>
  <w:footnote w:id="621">
    <w:p w14:paraId="66001ED8" w14:textId="20222C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Batok sa mga Heresiya, Libro IV, 33, n. 8; Clement sa Alexandria, Stromata, Libro VI, 13; Tertullian, Mahitungod sa Preskripsyon sa mga Heresiya, Kapitulo 32; Cyprian, Epist. LXIX: 'kinsa man ang mosulti sa mga apostoles, ug pinaagi niini sa tanan nga adunay awtoridad nga misunod sa mga apostoles pinaagi sa pag-ordinar isip representante: kinsa man ang mosulti kaninyo, mosulti siya kanako…' (tan-awa usab ang Epist. XLII, ug tan-awa ang nota 537 sa ibabaw); Euseb. H. E. 1, c. 1; Jerome, Epist. CXLVI, o LXXXV sa Ebanghelyo: 'ang tanan (nga mga obispo) mga manunod sa mga apostoles' (tan-awa ang nota 539); Augustine, sa Ps. XLIV, n. 32: 'ang mga obispo gitudlo sa dapit sa mga apostoles' (cf. Epist. XLII ngadto sa mga Igsoon sa Madavr.).</w:t>
      </w:r>
    </w:p>
  </w:footnote>
  <w:footnote w:id="622">
    <w:p w14:paraId="643C0E2F" w14:textId="75663C3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Cyprian, Epistola XXVI, diin gikan niini nagpadayag ang kasaysayan sa pagkasunod-sunod sa mga obispo ug ang estruktura sa Simbahan sa paglabay sa panahon, aron ang Simbahan matukod ibabaw sa mga obispo, ug ang tanang mga buluhaton sa Simbahan mapadagan niining maong mga lider (cf. Epistola XXVI); Basilio. Epist. LXXXI ngadto kang Obispo Inocente, sa The Works of the Holy Fathers, X, 196.</w:t>
      </w:r>
    </w:p>
  </w:footnote>
  <w:footnote w:id="623">
    <w:p w14:paraId="5D3CC83F" w14:textId="5397E1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Ignatius, Ngadto sa mga taga-Efeso, n. 3; Ngadto sa mga taga-Filadelfia, n. 4; Ngadto sa mga taga-Trala, n. 7.</w:t>
      </w:r>
    </w:p>
  </w:footnote>
  <w:footnote w:id="624">
    <w:p w14:paraId="553F3C84" w14:textId="3CC14FF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nota 544 sa ibabaw.</w:t>
      </w:r>
    </w:p>
  </w:footnote>
  <w:footnote w:id="625">
    <w:p w14:paraId="4EBE8977" w14:textId="27C93B6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'Siyempre, ang ubang mga apostoles naa sa parehas nga kahimtang sama kang Apostol Pedro, nga nagpasabot nga sila nakatagamtam og parehas nga dungog ug dignidad' (San Cipriano, Mahitungod sa Pagkahiusa sa Simbahan, </w:t>
      </w:r>
      <w:r w:rsidRPr="004C59BB">
        <w:rPr>
          <w:color w:val="0000FF"/>
        </w:rPr>
        <w:t>III</w:t>
      </w:r>
      <w:r w:rsidRPr="004C59BB">
        <w:rPr>
          <w:color w:val="0000FF"/>
          <w:lang w:val="ru-RU"/>
        </w:rPr>
        <w:t>. Chr. Readings 1837, 1, 25).</w:t>
      </w:r>
    </w:p>
  </w:footnote>
  <w:footnote w:id="626">
    <w:p w14:paraId="79C255C2" w14:textId="59AC5E6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Bisan asa pa ang usa ka obispo</w:t>
      </w:r>
      <w:r w:rsidRPr="004C59BB">
        <w:rPr>
          <w:color w:val="0000FF"/>
          <w:lang w:val="ru-RU"/>
        </w:rPr>
        <w:t xml:space="preserve">, </w:t>
      </w:r>
      <w:r w:rsidRPr="004C59BB">
        <w:rPr>
          <w:color w:val="0000FF"/>
        </w:rPr>
        <w:t>sa Roma</w:t>
      </w:r>
      <w:r w:rsidRPr="004C59BB">
        <w:rPr>
          <w:color w:val="0000FF"/>
          <w:lang w:val="ru-RU"/>
        </w:rPr>
        <w:t xml:space="preserve">, </w:t>
      </w:r>
      <w:r w:rsidRPr="004C59BB">
        <w:rPr>
          <w:color w:val="0000FF"/>
        </w:rPr>
        <w:t>Eugubium</w:t>
      </w:r>
      <w:r w:rsidRPr="004C59BB">
        <w:rPr>
          <w:color w:val="0000FF"/>
          <w:lang w:val="ru-RU"/>
        </w:rPr>
        <w:t xml:space="preserve">, </w:t>
      </w:r>
      <w:r w:rsidRPr="004C59BB">
        <w:rPr>
          <w:color w:val="0000FF"/>
        </w:rPr>
        <w:t>Constantinople, Rhegium</w:t>
      </w:r>
      <w:r w:rsidRPr="004C59BB">
        <w:rPr>
          <w:color w:val="0000FF"/>
          <w:lang w:val="ru-RU"/>
        </w:rPr>
        <w:t xml:space="preserve">, </w:t>
      </w:r>
      <w:r w:rsidRPr="004C59BB">
        <w:rPr>
          <w:color w:val="0000FF"/>
        </w:rPr>
        <w:t>Alexandria o Tanis</w:t>
      </w:r>
      <w:r w:rsidRPr="004C59BB">
        <w:rPr>
          <w:color w:val="0000FF"/>
          <w:lang w:val="ru-RU"/>
        </w:rPr>
        <w:t xml:space="preserve">, </w:t>
      </w:r>
      <w:r w:rsidRPr="004C59BB">
        <w:rPr>
          <w:color w:val="0000FF"/>
        </w:rPr>
        <w:t>pareho ra ang iyang merito</w:t>
      </w:r>
      <w:r w:rsidRPr="004C59BB">
        <w:rPr>
          <w:color w:val="0000FF"/>
          <w:lang w:val="ru-RU"/>
        </w:rPr>
        <w:t xml:space="preserve">, </w:t>
      </w:r>
      <w:r w:rsidRPr="004C59BB">
        <w:rPr>
          <w:color w:val="0000FF"/>
        </w:rPr>
        <w:t xml:space="preserve">ingon man usab ang iyang </w:t>
      </w:r>
      <w:r w:rsidRPr="004C59BB">
        <w:rPr>
          <w:color w:val="0000FF"/>
          <w:lang w:val="ru-RU"/>
        </w:rPr>
        <w:t xml:space="preserve">pagkapari… </w:t>
      </w:r>
      <w:r w:rsidRPr="004C59BB">
        <w:rPr>
          <w:color w:val="0000FF"/>
        </w:rPr>
        <w:t>Tanan sila mga manunod sa mga apostoles (Jerome, Epistle CXLVI to the Gospel, n. 1, sa *Patrologia Cursus Completus*, Vol</w:t>
      </w:r>
      <w:r w:rsidRPr="004C59BB">
        <w:rPr>
          <w:color w:val="0000FF"/>
          <w:lang w:val="ru-RU"/>
        </w:rPr>
        <w:t xml:space="preserve">. </w:t>
      </w:r>
      <w:r w:rsidRPr="004C59BB">
        <w:rPr>
          <w:color w:val="0000FF"/>
        </w:rPr>
        <w:t>XXII</w:t>
      </w:r>
      <w:r w:rsidRPr="004C59BB">
        <w:rPr>
          <w:color w:val="0000FF"/>
          <w:lang w:val="ru-RU"/>
        </w:rPr>
        <w:t xml:space="preserve">, </w:t>
      </w:r>
      <w:r w:rsidRPr="004C59BB">
        <w:rPr>
          <w:color w:val="0000FF"/>
        </w:rPr>
        <w:t>p</w:t>
      </w:r>
      <w:r w:rsidRPr="004C59BB">
        <w:rPr>
          <w:color w:val="0000FF"/>
          <w:lang w:val="ru-RU"/>
        </w:rPr>
        <w:t xml:space="preserve">. 1194, </w:t>
      </w:r>
      <w:r w:rsidRPr="004C59BB">
        <w:rPr>
          <w:color w:val="0000FF"/>
        </w:rPr>
        <w:t>ed</w:t>
      </w:r>
      <w:r w:rsidRPr="004C59BB">
        <w:rPr>
          <w:color w:val="0000FF"/>
          <w:lang w:val="ru-RU"/>
        </w:rPr>
        <w:t xml:space="preserve">. </w:t>
      </w:r>
      <w:r w:rsidRPr="004C59BB">
        <w:rPr>
          <w:color w:val="0000FF"/>
        </w:rPr>
        <w:t>Migne</w:t>
      </w:r>
      <w:r w:rsidRPr="004C59BB">
        <w:rPr>
          <w:color w:val="0000FF"/>
          <w:lang w:val="ru-RU"/>
        </w:rPr>
        <w:t>).</w:t>
      </w:r>
    </w:p>
  </w:footnote>
  <w:footnote w:id="627">
    <w:p w14:paraId="25FE17EE" w14:textId="44F7FF3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Apostolikong Kanon 1; Konseho sa Nicaea 4; Antioquia 19, 23; Laodicea 12; Kartago 13; Calcedonia 28, ug uban pa.</w:t>
      </w:r>
    </w:p>
  </w:footnote>
  <w:footnote w:id="628">
    <w:p w14:paraId="380AF89A" w14:textId="36F8A8E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Apostolikong Kanon 74; Kanon sa Kartago 12, 28; Kanon sa Constantinople 6; Kanon ni Cirilo sa Alexandria 1.</w:t>
      </w:r>
    </w:p>
  </w:footnote>
  <w:footnote w:id="629">
    <w:p w14:paraId="4812ACA0" w14:textId="1AE4423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Unang Ekumenikal nga Kanon 5; Ikaduha 2; Ika-upat 19; Ika-unom 8; Antioquia 20; Kartago 87, 88.</w:t>
      </w:r>
    </w:p>
  </w:footnote>
  <w:footnote w:id="630">
    <w:p w14:paraId="56A58E89" w14:textId="4164CFB9"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Tertullian</w:t>
      </w:r>
      <w:r w:rsidRPr="004C59BB">
        <w:rPr>
          <w:color w:val="0000FF"/>
          <w:lang w:val="ru-RU"/>
        </w:rPr>
        <w:t xml:space="preserve">, </w:t>
      </w:r>
      <w:r w:rsidRPr="004C59BB">
        <w:rPr>
          <w:color w:val="0000FF"/>
        </w:rPr>
        <w:t>*De Jejun</w:t>
      </w:r>
      <w:r w:rsidRPr="004C59BB">
        <w:rPr>
          <w:color w:val="0000FF"/>
          <w:lang w:val="ru-RU"/>
        </w:rPr>
        <w:t xml:space="preserve">.*, kabanata 13; </w:t>
      </w:r>
      <w:r w:rsidRPr="004C59BB">
        <w:rPr>
          <w:color w:val="0000FF"/>
        </w:rPr>
        <w:t>Basil</w:t>
      </w:r>
      <w:r w:rsidRPr="004C59BB">
        <w:rPr>
          <w:color w:val="0000FF"/>
          <w:lang w:val="ru-RU"/>
        </w:rPr>
        <w:t>, *</w:t>
      </w:r>
      <w:r w:rsidRPr="004C59BB">
        <w:rPr>
          <w:color w:val="0000FF"/>
        </w:rPr>
        <w:t>Epist.* CXIV</w:t>
      </w:r>
      <w:r w:rsidRPr="004C59BB">
        <w:rPr>
          <w:color w:val="0000FF"/>
          <w:lang w:val="ru-RU"/>
        </w:rPr>
        <w:t xml:space="preserve">, sa *The </w:t>
      </w:r>
      <w:r w:rsidRPr="004C59BB">
        <w:rPr>
          <w:color w:val="0000FF"/>
        </w:rPr>
        <w:t>Works of the Holy Fathers*, X, 257; Ambrose, *De Fide*, III, kabanata 15; Augustine, *Epist.* LIV ad Januar.; Leo, *Epist.* LXXVIII ad Leon. Aug., kabanata 3; Gregory of Nyssa, *Epist.* ad Joann. Constantinopol.</w:t>
      </w:r>
    </w:p>
  </w:footnote>
  <w:footnote w:id="631">
    <w:p w14:paraId="06344D8B" w14:textId="0882EB2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Apostolikong Kanon 34; Antioquia 9; Unang Ekumenikal nga Konseho 5; Ika-upat nga Ekumenikal nga Konseho 19; Ika-unom nga Ekumenikal nga Konseho 8.</w:t>
      </w:r>
    </w:p>
  </w:footnote>
  <w:footnote w:id="632">
    <w:p w14:paraId="13081B03" w14:textId="4AF6F2D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*Batok sa mga Heresiya* III, k. 14; Cyprian, *Epistola* XXXV.</w:t>
      </w:r>
    </w:p>
  </w:footnote>
  <w:footnote w:id="633">
    <w:p w14:paraId="3E8F884B" w14:textId="1C839EC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Origen, Traktado XXIV sa Mateo.</w:t>
      </w:r>
    </w:p>
  </w:footnote>
  <w:footnote w:id="634">
    <w:p w14:paraId="0511CB87" w14:textId="24A1037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Cyprian, Mga Sulat, LII.</w:t>
      </w:r>
    </w:p>
  </w:footnote>
  <w:footnote w:id="635">
    <w:p w14:paraId="55C29AAD" w14:textId="7048BEF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Konstitusyon Apostoliko, Libro III, Kapitulo 67; Cipriano, Libro III sa mga Testimonya, Kapitulo 84.</w:t>
      </w:r>
    </w:p>
  </w:footnote>
  <w:footnote w:id="636">
    <w:p w14:paraId="1E0D0A53" w14:textId="1B4F726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Sama sa gipadayag sa Simbahan sa mga iladong pag-ampo.</w:t>
      </w:r>
    </w:p>
  </w:footnote>
  <w:footnote w:id="637">
    <w:p w14:paraId="6D520732" w14:textId="75900624"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nagpabilin nga hugot… sa usa ka tinuod ug bugtong Ulo, nga mao si Cristo. </w:t>
      </w:r>
      <w:r w:rsidRPr="004C59BB">
        <w:rPr>
          <w:color w:val="0000FF"/>
        </w:rPr>
        <w:t>De judicio Dei n</w:t>
      </w:r>
      <w:r w:rsidRPr="004C59BB">
        <w:rPr>
          <w:color w:val="0000FF"/>
          <w:lang w:val="el-GR"/>
        </w:rPr>
        <w:t xml:space="preserve">. 3, </w:t>
      </w:r>
      <w:r w:rsidRPr="004C59BB">
        <w:rPr>
          <w:color w:val="0000FF"/>
        </w:rPr>
        <w:t xml:space="preserve">sa The Works </w:t>
      </w:r>
      <w:r w:rsidRPr="004C59BB">
        <w:rPr>
          <w:color w:val="0000FF"/>
          <w:lang w:val="el-GR"/>
        </w:rPr>
        <w:t xml:space="preserve">of </w:t>
      </w:r>
      <w:r w:rsidRPr="004C59BB">
        <w:rPr>
          <w:color w:val="0000FF"/>
        </w:rPr>
        <w:t>the</w:t>
      </w:r>
      <w:r w:rsidRPr="004C59BB">
        <w:rPr>
          <w:color w:val="0000FF"/>
          <w:lang w:val="el-GR"/>
        </w:rPr>
        <w:t xml:space="preserve"> Holy </w:t>
      </w:r>
      <w:r w:rsidRPr="004C59BB">
        <w:rPr>
          <w:color w:val="0000FF"/>
        </w:rPr>
        <w:t>Fathers IX</w:t>
      </w:r>
      <w:r w:rsidRPr="004C59BB">
        <w:rPr>
          <w:color w:val="0000FF"/>
          <w:lang w:val="el-GR"/>
        </w:rPr>
        <w:t>, 12.</w:t>
      </w:r>
    </w:p>
  </w:footnote>
  <w:footnote w:id="638">
    <w:p w14:paraId="34CB1718" w14:textId="2AE56B8F"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Si Kristo mao ang usa ka ulo sa Simbahan. </w:t>
      </w:r>
      <w:r w:rsidRPr="004C59BB">
        <w:rPr>
          <w:color w:val="0000FF"/>
        </w:rPr>
        <w:t>Orat</w:t>
      </w:r>
      <w:r w:rsidRPr="004C59BB">
        <w:rPr>
          <w:color w:val="0000FF"/>
          <w:lang w:val="ru-RU"/>
        </w:rPr>
        <w:t xml:space="preserve">. </w:t>
      </w:r>
      <w:r w:rsidRPr="004C59BB">
        <w:rPr>
          <w:color w:val="0000FF"/>
        </w:rPr>
        <w:t>XXXI</w:t>
      </w:r>
      <w:r w:rsidRPr="004C59BB">
        <w:rPr>
          <w:color w:val="0000FF"/>
          <w:lang w:val="ru-RU"/>
        </w:rPr>
        <w:t xml:space="preserve">, sa The Works of </w:t>
      </w:r>
      <w:r w:rsidRPr="004C59BB">
        <w:rPr>
          <w:color w:val="0000FF"/>
        </w:rPr>
        <w:t>the</w:t>
      </w:r>
      <w:r w:rsidRPr="004C59BB">
        <w:rPr>
          <w:color w:val="0000FF"/>
          <w:lang w:val="ru-RU"/>
        </w:rPr>
        <w:t xml:space="preserve"> Holy </w:t>
      </w:r>
      <w:r w:rsidRPr="004C59BB">
        <w:rPr>
          <w:color w:val="0000FF"/>
        </w:rPr>
        <w:t>Fathers, vol. III, p. 220.</w:t>
      </w:r>
    </w:p>
  </w:footnote>
  <w:footnote w:id="639">
    <w:p w14:paraId="35713C5F" w14:textId="675B72E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Efeso, kapitulo 1, bersikulo 23.</w:t>
      </w:r>
    </w:p>
  </w:footnote>
  <w:footnote w:id="640">
    <w:p w14:paraId="2D786F89" w14:textId="47F699F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Gregoryo sa Nyssa, Batok kang Eunomiyo, Orasyon XII, sa Bol. II, p. 725, ed. Morel; Teofilacto, sa 1 Corinto 11:3; 12:27.</w:t>
      </w:r>
    </w:p>
  </w:footnote>
  <w:footnote w:id="641">
    <w:p w14:paraId="5123B9BB" w14:textId="0C6F8EF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Epistola ngadto sa mga taga-Corinto 1, n. 46, sa Chr. Readings 1824, XIV, 284.</w:t>
      </w:r>
    </w:p>
  </w:footnote>
  <w:footnote w:id="642">
    <w:p w14:paraId="3353BE24" w14:textId="3506FB0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Batok sa mga Heresiya 1, kabanata 10, § 1.</w:t>
      </w:r>
    </w:p>
  </w:footnote>
  <w:footnote w:id="643">
    <w:p w14:paraId="246BBC6E" w14:textId="53DF415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praescr. haeret., k. XX.</w:t>
      </w:r>
    </w:p>
  </w:footnote>
  <w:footnote w:id="644">
    <w:p w14:paraId="056820F1" w14:textId="1E8B55C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Strom. VII, 17; cf. Paedag. 1, 6.</w:t>
      </w:r>
    </w:p>
  </w:footnote>
  <w:footnote w:id="645">
    <w:p w14:paraId="630BE3C4" w14:textId="33ED71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Mahitungod sa pagkahiusa sa Simbahan, sa Xp. Thu. 1837, 1, p. 26; nota sa p. 55.</w:t>
      </w:r>
    </w:p>
  </w:footnote>
  <w:footnote w:id="646">
    <w:p w14:paraId="687AD1A8" w14:textId="1B0C9D24"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Sa usa ka lawas sa iyang Simbahan</w:t>
      </w:r>
      <w:r w:rsidRPr="004C59BB">
        <w:rPr>
          <w:color w:val="0000FF"/>
        </w:rPr>
        <w:t>. Epistula ngadto sa mga Smyrnaeans, n. 1; cf. Epistula ngadto sa mga Efeso, n. 4; ngadto sa mga taga-Filipos, n. 3.</w:t>
      </w:r>
    </w:p>
  </w:footnote>
  <w:footnote w:id="647">
    <w:p w14:paraId="3CC135E5" w14:textId="3F153DD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Dayalogo kang Trypili, mga blg. 42, 63, 116.</w:t>
      </w:r>
    </w:p>
  </w:footnote>
  <w:footnote w:id="648">
    <w:p w14:paraId="55056ECF" w14:textId="481FC77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Salmo XXXIX, 13.</w:t>
      </w:r>
    </w:p>
  </w:footnote>
  <w:footnote w:id="649">
    <w:p w14:paraId="7E185F2A" w14:textId="1C1A43E2"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Tungod kay ang Simbahan usa ka lawas, dili usa ka magubot nga tipon sa mga lawas, ni usa ka walay han-ay ug walay porma nga masa sa mga indibidwal nga natigom, kondili pinaagi sa pagkahiusa sa pagtuo, pinaagi sa pakig-ambit sa gugma, pinaagi sa panaghiusa sa mga buhat ug kabubut-on, pinaagi sa usa ka gasa sa sakramento sa tanan – kita tanan usa (sa Salmo CXXI</w:t>
      </w:r>
      <w:r w:rsidRPr="004C59BB">
        <w:rPr>
          <w:color w:val="0000FF"/>
          <w:lang w:val="el-GR"/>
        </w:rPr>
        <w:t xml:space="preserve">, </w:t>
      </w:r>
      <w:r w:rsidRPr="004C59BB">
        <w:rPr>
          <w:color w:val="0000FF"/>
        </w:rPr>
        <w:t>n</w:t>
      </w:r>
      <w:r w:rsidRPr="004C59BB">
        <w:rPr>
          <w:color w:val="0000FF"/>
          <w:lang w:val="el-GR"/>
        </w:rPr>
        <w:t xml:space="preserve">. 5; </w:t>
      </w:r>
      <w:r w:rsidRPr="004C59BB">
        <w:rPr>
          <w:color w:val="0000FF"/>
        </w:rPr>
        <w:t>cf</w:t>
      </w:r>
      <w:r w:rsidRPr="004C59BB">
        <w:rPr>
          <w:color w:val="0000FF"/>
          <w:lang w:val="el-GR"/>
        </w:rPr>
        <w:t xml:space="preserve">. </w:t>
      </w:r>
      <w:r w:rsidRPr="004C59BB">
        <w:rPr>
          <w:color w:val="0000FF"/>
        </w:rPr>
        <w:t xml:space="preserve">*De </w:t>
      </w:r>
      <w:r w:rsidRPr="004C59BB">
        <w:rPr>
          <w:color w:val="0000FF"/>
          <w:lang w:val="el-GR"/>
        </w:rPr>
        <w:t xml:space="preserve">Trinitate* </w:t>
      </w:r>
      <w:r w:rsidRPr="004C59BB">
        <w:rPr>
          <w:color w:val="0000FF"/>
        </w:rPr>
        <w:t>VII</w:t>
      </w:r>
      <w:r w:rsidRPr="004C59BB">
        <w:rPr>
          <w:color w:val="0000FF"/>
          <w:lang w:val="el-GR"/>
        </w:rPr>
        <w:t xml:space="preserve">, 4; </w:t>
      </w:r>
      <w:r w:rsidRPr="004C59BB">
        <w:rPr>
          <w:color w:val="0000FF"/>
        </w:rPr>
        <w:t>VIII</w:t>
      </w:r>
      <w:r w:rsidRPr="004C59BB">
        <w:rPr>
          <w:color w:val="0000FF"/>
          <w:lang w:val="el-GR"/>
        </w:rPr>
        <w:t>, 7, 13).</w:t>
      </w:r>
    </w:p>
  </w:footnote>
  <w:footnote w:id="650">
    <w:p w14:paraId="5B2211CE" w14:textId="567AC3E4"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Ang Simbahan natawo gikan sa usa ka pagtuo; gikonsepsiyon sa Espiritu Santo, usa ra siya ug mao ang nag-inusara nga natawo. </w:t>
      </w:r>
      <w:r w:rsidRPr="004C59BB">
        <w:rPr>
          <w:color w:val="0000FF"/>
        </w:rPr>
        <w:t>Exposition of the Catholic Faith, n. 6; cf. On Heresies, XXXI, n. 31.</w:t>
      </w:r>
    </w:p>
  </w:footnote>
  <w:footnote w:id="651">
    <w:p w14:paraId="65346E5F" w14:textId="0268B99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Alang kang Ageruchus mahitungod sa monogamya. Epistula XCI, ed. Mart.</w:t>
      </w:r>
    </w:p>
  </w:footnote>
  <w:footnote w:id="652">
    <w:p w14:paraId="43FDBA4C" w14:textId="1616D7B0"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Sa Salmo XXVI, Enarr. II, n. 23; sa Salmo XLIV</w:t>
      </w:r>
      <w:r w:rsidRPr="004C59BB">
        <w:rPr>
          <w:color w:val="0000FF"/>
          <w:lang w:val="el-GR"/>
        </w:rPr>
        <w:t xml:space="preserve">, </w:t>
      </w:r>
      <w:r w:rsidRPr="004C59BB">
        <w:rPr>
          <w:color w:val="0000FF"/>
        </w:rPr>
        <w:t>Enarr</w:t>
      </w:r>
      <w:r w:rsidRPr="004C59BB">
        <w:rPr>
          <w:color w:val="0000FF"/>
          <w:lang w:val="el-GR"/>
        </w:rPr>
        <w:t xml:space="preserve">. </w:t>
      </w:r>
      <w:r w:rsidRPr="004C59BB">
        <w:rPr>
          <w:color w:val="0000FF"/>
        </w:rPr>
        <w:t>n</w:t>
      </w:r>
      <w:r w:rsidRPr="004C59BB">
        <w:rPr>
          <w:color w:val="0000FF"/>
          <w:lang w:val="el-GR"/>
        </w:rPr>
        <w:t>. 24.</w:t>
      </w:r>
    </w:p>
  </w:footnote>
  <w:footnote w:id="653">
    <w:p w14:paraId="5E20A7A0" w14:textId="2A78BE1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Ang Simbahan sa Manluluwas usa ra, kay ang mga nagtuo sa katapusan naghiusa isip usa ka lawas. </w:t>
      </w:r>
      <w:r w:rsidRPr="004C59BB">
        <w:rPr>
          <w:color w:val="0000FF"/>
        </w:rPr>
        <w:t xml:space="preserve">Sa </w:t>
      </w:r>
      <w:r w:rsidRPr="004C59BB">
        <w:rPr>
          <w:color w:val="0000FF"/>
          <w:lang w:val="ru-RU"/>
        </w:rPr>
        <w:t xml:space="preserve">Salmo </w:t>
      </w:r>
      <w:r w:rsidRPr="004C59BB">
        <w:rPr>
          <w:color w:val="0000FF"/>
        </w:rPr>
        <w:t>XCVI</w:t>
      </w:r>
      <w:r w:rsidRPr="004C59BB">
        <w:rPr>
          <w:color w:val="0000FF"/>
          <w:lang w:val="ru-RU"/>
        </w:rPr>
        <w:t>, 8.</w:t>
      </w:r>
    </w:p>
  </w:footnote>
  <w:footnote w:id="654">
    <w:p w14:paraId="143E3534" w14:textId="5809AA49"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Kini nga panan-aw gituohan sa kadaghanan sa mga Repormado. </w:t>
      </w:r>
      <w:r w:rsidRPr="004C59BB">
        <w:rPr>
          <w:color w:val="0000FF"/>
        </w:rPr>
        <w:t>Calvin</w:t>
      </w:r>
      <w:r w:rsidRPr="004C59BB">
        <w:rPr>
          <w:color w:val="0000FF"/>
          <w:lang w:val="ru-RU"/>
        </w:rPr>
        <w:t xml:space="preserve">, </w:t>
      </w:r>
      <w:r w:rsidRPr="004C59BB">
        <w:rPr>
          <w:color w:val="0000FF"/>
        </w:rPr>
        <w:t>*Institutes*, IV, I, n. 2, 7, 8; *Helvetic Confession*, 1, c. 17; *Belgic Confession*, art. XXVII.</w:t>
      </w:r>
    </w:p>
  </w:footnote>
  <w:footnote w:id="655">
    <w:p w14:paraId="79BFD063" w14:textId="66C824B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Theophilus, ad Autolycus 11, 14; Origen, Homilies on Leviticus IV, n. 2; IX, n. 5; Eusebius, on Isaiah LXII, 5; Ephraem, on 2 Kings VI, 16; Epiphanius, On Heresies LIX, n. 4; Agustin, *Mahitungod sa Balaang Pagkabirhen*, kabanata 2; *Mahitungod sa Bunyag: Batok sa mga Donatista*, V, 17, n. 33.</w:t>
      </w:r>
    </w:p>
  </w:footnote>
  <w:footnote w:id="656">
    <w:p w14:paraId="012BEB56" w14:textId="1CAE0C6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Pastoral Care, Libro 1, Panan-aw 1, n. 3.</w:t>
      </w:r>
    </w:p>
  </w:footnote>
  <w:footnote w:id="657">
    <w:p w14:paraId="2B2C0B11" w14:textId="19F9C8F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Vis. I, n. 1.</w:t>
      </w:r>
    </w:p>
  </w:footnote>
  <w:footnote w:id="658">
    <w:p w14:paraId="54BB99C6" w14:textId="5706429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Katekismo nga mga Lektura </w:t>
      </w:r>
      <w:r w:rsidRPr="004C59BB">
        <w:rPr>
          <w:color w:val="0000FF"/>
        </w:rPr>
        <w:t>XVIII</w:t>
      </w:r>
      <w:r w:rsidRPr="004C59BB">
        <w:rPr>
          <w:color w:val="0000FF"/>
          <w:lang w:val="ru-RU"/>
        </w:rPr>
        <w:t xml:space="preserve">, </w:t>
      </w:r>
      <w:r w:rsidRPr="004C59BB">
        <w:rPr>
          <w:color w:val="0000FF"/>
        </w:rPr>
        <w:t>n</w:t>
      </w:r>
      <w:r w:rsidRPr="004C59BB">
        <w:rPr>
          <w:color w:val="0000FF"/>
          <w:lang w:val="ru-RU"/>
        </w:rPr>
        <w:t>. 26, p. 427 sa Ruso nga hubad.</w:t>
      </w:r>
    </w:p>
  </w:footnote>
  <w:footnote w:id="659">
    <w:p w14:paraId="2D0C25CE" w14:textId="782E71F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Jes. LII, 1.</w:t>
      </w:r>
    </w:p>
  </w:footnote>
  <w:footnote w:id="660">
    <w:p w14:paraId="034EA003" w14:textId="1B82941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Batok sa mga Heresiya, Libro V, Kapitulo 25, nota 2; Cyprian, Epistula LXXXIII; Augustine, Mahitungod sa Bunyag, Batok sa mga Donatista, Libro IV, Kapitulo 1.</w:t>
      </w:r>
    </w:p>
  </w:footnote>
  <w:footnote w:id="661">
    <w:p w14:paraId="78C9A05A" w14:textId="33F3EC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Basilio, Komentaryo sa mga Salmo XXIII, n. 3.</w:t>
      </w:r>
    </w:p>
  </w:footnote>
  <w:footnote w:id="662">
    <w:p w14:paraId="3244D4DE" w14:textId="0C9E6EB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Chrysostom, Komentaryo sa Salmo XLIV, n. 11; Basil, Komentaryo sa Salmo XLIV, n. 10.</w:t>
      </w:r>
    </w:p>
  </w:footnote>
  <w:footnote w:id="663">
    <w:p w14:paraId="5FFC2021" w14:textId="319FF34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Basil, Mga Homilía sa mga Salmo, CXXXI, n. 5.</w:t>
      </w:r>
    </w:p>
  </w:footnote>
  <w:footnote w:id="664">
    <w:p w14:paraId="228FD10D" w14:textId="54297FE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Clement, Strom. III, 12; Cyril, Cathech. XVIII, n. 26; Theod., in Ephes. V, 28.</w:t>
      </w:r>
    </w:p>
  </w:footnote>
  <w:footnote w:id="665">
    <w:p w14:paraId="43E73F93" w14:textId="1D27FA2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Gregoryo sa Nyssa, Homilía VII sa Awit sa mga Awit.</w:t>
      </w:r>
    </w:p>
  </w:footnote>
  <w:footnote w:id="666">
    <w:p w14:paraId="7D986FA6" w14:textId="0479A6E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Basil, Komentaryo sa Salmo XVIII, n. 1; Cirilo sa Alexandria, Komentaryo sa Hosea, n. XLIII; Teodoreto, Komentaryo sa Efeso IV</w:t>
      </w:r>
      <w:r w:rsidRPr="004C59BB">
        <w:rPr>
          <w:color w:val="0000FF"/>
          <w:lang w:val="ru-RU"/>
        </w:rPr>
        <w:t>, 30.</w:t>
      </w:r>
    </w:p>
  </w:footnote>
  <w:footnote w:id="667">
    <w:p w14:paraId="542BB288" w14:textId="1C057F2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Teodoreto</w:t>
      </w:r>
      <w:r w:rsidRPr="004C59BB">
        <w:rPr>
          <w:color w:val="0000FF"/>
          <w:lang w:val="ru-RU"/>
        </w:rPr>
        <w:t xml:space="preserve">, </w:t>
      </w:r>
      <w:r w:rsidRPr="004C59BB">
        <w:rPr>
          <w:color w:val="0000FF"/>
        </w:rPr>
        <w:t>Komentaryo sa Colosas</w:t>
      </w:r>
      <w:r w:rsidRPr="004C59BB">
        <w:rPr>
          <w:color w:val="0000FF"/>
          <w:lang w:val="ru-RU"/>
        </w:rPr>
        <w:t xml:space="preserve"> 1:19.</w:t>
      </w:r>
    </w:p>
  </w:footnote>
  <w:footnote w:id="668">
    <w:p w14:paraId="11C44A0D" w14:textId="4C0067C9"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Sa kinatibuk-an, mahitungod sa pagtawag sa Simbahan nga 'Katoliko', angay hinumduman nga, sumala sa pinakalumang paggamit niining termino sa mga Kristohanon ug bisan pa sumala sa mga edikto sa mga Griyegong emperador, ang mga Ortodoksong Kristohanon ra ang gitawag, ug mahimong matawag, nga 'Katoliko', supak sa mga erehe; mao nga ang tagsa-tagsa ka mga Simbahang Ortodokso gitawag nga 'Katoliko', ug ang mga obispo niining mga simbahan nagtawag sa ilang kaugalingon nga 'Katoliko'. Ang mga erehe ug mga skismatiko, bisan unsa pa kadaghan ug kadako sa ilang paglapnag, wala'y katungod sa pagtawag sa ilang kaugalingon nga 'Katoliko'. </w:t>
      </w:r>
      <w:r w:rsidRPr="004C59BB">
        <w:rPr>
          <w:color w:val="0000FF"/>
        </w:rPr>
        <w:t xml:space="preserve">Tan-awa </w:t>
      </w:r>
      <w:r w:rsidRPr="004C59BB">
        <w:rPr>
          <w:color w:val="0000FF"/>
          <w:lang w:val="el-GR"/>
        </w:rPr>
        <w:t xml:space="preserve">ang </w:t>
      </w:r>
      <w:r w:rsidRPr="004C59BB">
        <w:rPr>
          <w:color w:val="0000FF"/>
        </w:rPr>
        <w:t>Thesaur</w:t>
      </w:r>
      <w:r w:rsidRPr="004C59BB">
        <w:rPr>
          <w:color w:val="0000FF"/>
          <w:lang w:val="el-GR"/>
        </w:rPr>
        <w:t xml:space="preserve">. </w:t>
      </w:r>
      <w:r w:rsidRPr="004C59BB">
        <w:rPr>
          <w:color w:val="0000FF"/>
        </w:rPr>
        <w:t>Eccles</w:t>
      </w:r>
      <w:r w:rsidRPr="004C59BB">
        <w:rPr>
          <w:color w:val="0000FF"/>
          <w:lang w:val="el-GR"/>
        </w:rPr>
        <w:t>. Suicerï, 'καθολικός' 11, 13, 1, 2, 6.</w:t>
      </w:r>
    </w:p>
  </w:footnote>
  <w:footnote w:id="669">
    <w:p w14:paraId="2F28D097" w14:textId="199D96D9"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Asa man anaa si Kristo Hesus, didto anaa ang Simbahang Katolika. </w:t>
      </w:r>
      <w:r w:rsidRPr="004C59BB">
        <w:rPr>
          <w:color w:val="0000FF"/>
        </w:rPr>
        <w:t>Epist. ad Smyrn. n. 8.</w:t>
      </w:r>
    </w:p>
  </w:footnote>
  <w:footnote w:id="670">
    <w:p w14:paraId="3B9F1249" w14:textId="522BF89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Ab init., ug uban pa, n. 19, sa Xp. Ch. 1821, I, 125–139.</w:t>
      </w:r>
    </w:p>
  </w:footnote>
  <w:footnote w:id="671">
    <w:p w14:paraId="7F249871" w14:textId="2DFB9B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Apostolikong Konstitusyon VIII.</w:t>
      </w:r>
    </w:p>
  </w:footnote>
  <w:footnote w:id="672">
    <w:p w14:paraId="25A7E11B" w14:textId="32FECCEC"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Batok sa erehe.</w:t>
      </w:r>
      <w:r w:rsidRPr="004C59BB">
        <w:rPr>
          <w:color w:val="0000FF"/>
          <w:lang w:val="ru-RU"/>
        </w:rPr>
        <w:t xml:space="preserve"> 1, 10, </w:t>
      </w:r>
      <w:r w:rsidRPr="004C59BB">
        <w:rPr>
          <w:color w:val="0000FF"/>
        </w:rPr>
        <w:t>n</w:t>
      </w:r>
      <w:r w:rsidRPr="004C59BB">
        <w:rPr>
          <w:color w:val="0000FF"/>
          <w:lang w:val="ru-RU"/>
        </w:rPr>
        <w:t xml:space="preserve">. 1; </w:t>
      </w:r>
      <w:r w:rsidRPr="004C59BB">
        <w:rPr>
          <w:color w:val="0000FF"/>
        </w:rPr>
        <w:t>cf</w:t>
      </w:r>
      <w:r w:rsidRPr="004C59BB">
        <w:rPr>
          <w:color w:val="0000FF"/>
          <w:lang w:val="ru-RU"/>
        </w:rPr>
        <w:t xml:space="preserve">. </w:t>
      </w:r>
      <w:r w:rsidRPr="004C59BB">
        <w:rPr>
          <w:color w:val="0000FF"/>
        </w:rPr>
        <w:t>IV</w:t>
      </w:r>
      <w:r w:rsidRPr="004C59BB">
        <w:rPr>
          <w:color w:val="0000FF"/>
          <w:lang w:val="ru-RU"/>
        </w:rPr>
        <w:t xml:space="preserve">, 19, </w:t>
      </w:r>
      <w:r w:rsidRPr="004C59BB">
        <w:rPr>
          <w:color w:val="0000FF"/>
        </w:rPr>
        <w:t>n</w:t>
      </w:r>
      <w:r w:rsidRPr="004C59BB">
        <w:rPr>
          <w:color w:val="0000FF"/>
          <w:lang w:val="ru-RU"/>
        </w:rPr>
        <w:t>. 1.</w:t>
      </w:r>
    </w:p>
  </w:footnote>
  <w:footnote w:id="673">
    <w:p w14:paraId="1285710B" w14:textId="4CCE55A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Homilía Kateketikal </w:t>
      </w:r>
      <w:r w:rsidRPr="004C59BB">
        <w:rPr>
          <w:color w:val="0000FF"/>
        </w:rPr>
        <w:t>XVIII, n. 23, p. 424.</w:t>
      </w:r>
    </w:p>
  </w:footnote>
  <w:footnote w:id="674">
    <w:p w14:paraId="4CC0AFD2" w14:textId="1151CE7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Salmo XLVII, 4.</w:t>
      </w:r>
    </w:p>
  </w:footnote>
  <w:footnote w:id="675">
    <w:p w14:paraId="0D1222E6" w14:textId="5B3C4FC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LII, n. 1; cf. in Ps. XLVII Enarr. n. 7.</w:t>
      </w:r>
    </w:p>
  </w:footnote>
  <w:footnote w:id="676">
    <w:p w14:paraId="314CB857" w14:textId="56699FF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Homiliya sa Pagka-bihag ni Eutropius, n. 6; cf. Homiliya VII sa Efeso, n. 2; Homiliya XXI sa Hebreohanon, n. 3.</w:t>
      </w:r>
    </w:p>
  </w:footnote>
  <w:footnote w:id="677">
    <w:p w14:paraId="186D865D" w14:textId="4F583A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Lucas VII, n. 91.</w:t>
      </w:r>
    </w:p>
  </w:footnote>
  <w:footnote w:id="678">
    <w:p w14:paraId="114C01FC" w14:textId="030F43CE"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Sa Salmo LX, n. 6; cf. sa Salmo LXXVII</w:t>
      </w:r>
      <w:r w:rsidRPr="004C59BB">
        <w:rPr>
          <w:color w:val="0000FF"/>
          <w:lang w:val="ru-RU"/>
        </w:rPr>
        <w:t xml:space="preserve">, </w:t>
      </w:r>
      <w:r w:rsidRPr="004C59BB">
        <w:rPr>
          <w:color w:val="0000FF"/>
        </w:rPr>
        <w:t>n</w:t>
      </w:r>
      <w:r w:rsidRPr="004C59BB">
        <w:rPr>
          <w:color w:val="0000FF"/>
          <w:lang w:val="ru-RU"/>
        </w:rPr>
        <w:t>. 42.</w:t>
      </w:r>
    </w:p>
  </w:footnote>
  <w:footnote w:id="679">
    <w:p w14:paraId="64DBB60D" w14:textId="5D445DE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Katekismo nga mga Lektura </w:t>
      </w:r>
      <w:r w:rsidRPr="004C59BB">
        <w:rPr>
          <w:color w:val="0000FF"/>
        </w:rPr>
        <w:t>XVIII</w:t>
      </w:r>
      <w:r w:rsidRPr="004C59BB">
        <w:rPr>
          <w:color w:val="0000FF"/>
          <w:lang w:val="ru-RU"/>
        </w:rPr>
        <w:t>, par. 23, pp. 424–425.</w:t>
      </w:r>
    </w:p>
  </w:footnote>
  <w:footnote w:id="680">
    <w:p w14:paraId="4C0723B2" w14:textId="4970450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'Introduction to Orthodox Theology' </w:t>
      </w:r>
      <w:r w:rsidRPr="004C59BB">
        <w:rPr>
          <w:color w:val="0000FF"/>
        </w:rPr>
        <w:t>ni A</w:t>
      </w:r>
      <w:r w:rsidRPr="004C59BB">
        <w:rPr>
          <w:color w:val="0000FF"/>
          <w:lang w:val="ru-RU"/>
        </w:rPr>
        <w:t>. M., §§ 135–140.</w:t>
      </w:r>
    </w:p>
  </w:footnote>
  <w:footnote w:id="681">
    <w:p w14:paraId="10CD624B" w14:textId="69EB1C0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 xml:space="preserve">Batok </w:t>
      </w:r>
      <w:r w:rsidRPr="004C59BB">
        <w:rPr>
          <w:color w:val="0000FF"/>
          <w:lang w:val="ru-RU"/>
        </w:rPr>
        <w:t xml:space="preserve">sa </w:t>
      </w:r>
      <w:r w:rsidRPr="004C59BB">
        <w:rPr>
          <w:color w:val="0000FF"/>
        </w:rPr>
        <w:t>mga Heresiya</w:t>
      </w:r>
      <w:r w:rsidRPr="004C59BB">
        <w:rPr>
          <w:color w:val="0000FF"/>
          <w:lang w:val="ru-RU"/>
        </w:rPr>
        <w:t xml:space="preserve">, </w:t>
      </w:r>
      <w:r w:rsidRPr="004C59BB">
        <w:rPr>
          <w:color w:val="0000FF"/>
        </w:rPr>
        <w:t>Libro III</w:t>
      </w:r>
      <w:r w:rsidRPr="004C59BB">
        <w:rPr>
          <w:color w:val="0000FF"/>
          <w:lang w:val="ru-RU"/>
        </w:rPr>
        <w:t xml:space="preserve">, Kapitulo 3, ug Kristohanong Pagbasa 1838, </w:t>
      </w:r>
      <w:r w:rsidRPr="004C59BB">
        <w:rPr>
          <w:color w:val="0000FF"/>
        </w:rPr>
        <w:t>Tomo II</w:t>
      </w:r>
      <w:r w:rsidRPr="004C59BB">
        <w:rPr>
          <w:color w:val="0000FF"/>
          <w:lang w:val="ru-RU"/>
        </w:rPr>
        <w:t xml:space="preserve">, Kapitulo 4. </w:t>
      </w:r>
      <w:r w:rsidRPr="004C59BB">
        <w:rPr>
          <w:color w:val="0000FF"/>
        </w:rPr>
        <w:t>Ug dugang pa: 'Ang tinuod nga kahibalo naglangkob sa pagtulon-an sa mga Apostoles ug sa karaang kahimtang sa Simbahan sa tibuok kalibutan, ug sa kinaiya sa Lawas ni Kristo sumala sa sunod-sunod nga mga obispo, pinaagi kanila gihatag ang Simbahan, ingon nga kini naglungtad sa matag dapit' (Adv. haer. IV, 83, n. 8).</w:t>
      </w:r>
    </w:p>
  </w:footnote>
  <w:footnote w:id="682">
    <w:p w14:paraId="43E35C86" w14:textId="6A1E52A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Chr. Cht. 1838, 1, 142–143.</w:t>
      </w:r>
    </w:p>
  </w:footnote>
  <w:footnote w:id="683">
    <w:p w14:paraId="21CE5236" w14:textId="2D5602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coron. milit. c. II.</w:t>
      </w:r>
    </w:p>
  </w:footnote>
  <w:footnote w:id="684">
    <w:p w14:paraId="6335685F" w14:textId="092780D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Mahitungod sa Preskripsyon sa mga Heresiya, kabanata 32.</w:t>
      </w:r>
    </w:p>
  </w:footnote>
  <w:footnote w:id="685">
    <w:p w14:paraId="59740EAA" w14:textId="13E7751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 adversar. Leg. et Proph. 1, n. 39.</w:t>
      </w:r>
    </w:p>
  </w:footnote>
  <w:footnote w:id="686">
    <w:p w14:paraId="7F5AECD7" w14:textId="555B8AC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Dayalogo Batok kang Lucifer; cf. Clemente, Strom. VII, 17; Hilari, Mahitungod sa Trinidad VII, 7; Ambrosio, Mahitungod sa Pagpenitensya VII, n. 33; Crisostomo, sa Salmo XLIV, n. 13.</w:t>
      </w:r>
    </w:p>
  </w:footnote>
  <w:footnote w:id="687">
    <w:p w14:paraId="069B7911" w14:textId="10F8E92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Tan-awa, pananglitan, Augustine, *De gratia Christi*, kabanata III, blg. 5; XXVI, blg. 27; XXIX, blg. 30.</w:t>
      </w:r>
    </w:p>
  </w:footnote>
  <w:footnote w:id="688">
    <w:p w14:paraId="161399B9" w14:textId="0EAF0D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Agustin, *De gest. Pelagii*, kabanata X, blg. 22; XVII, blg. 41; XXXV, blg. 61, 65; *De Spiritu et litt.*, XIX, blg. 32; *De grat. Christi*, II, blg. 2; XXXVIII, n. 42; XL, n. 44; *Contr. duas epist. Pelag.* IV, 5, n. 11.</w:t>
      </w:r>
    </w:p>
  </w:footnote>
  <w:footnote w:id="689">
    <w:p w14:paraId="4B93CE8D" w14:textId="0F6960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Ang mga akto niining mga konsilyo makita sa *Collect. concil.*, vol. I, ed. Harduin.</w:t>
      </w:r>
    </w:p>
  </w:footnote>
  <w:footnote w:id="690">
    <w:p w14:paraId="1A660BE3" w14:textId="212D31F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Agustin, *De gratia Christi*, kabanata XIV; *Contra duas epist. Pelag.*, III, 4; IV, 9; *Contra Julianum*, op. imperf., II, 168; Konsilyo sa Milev (AD 416), mga kanon III, V, VI, VII, VIII.</w:t>
      </w:r>
    </w:p>
  </w:footnote>
  <w:footnote w:id="691">
    <w:p w14:paraId="6BED09AA" w14:textId="25C53FE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Tan-awa sa Natal. Alexandr., *Histor. eccles. saecul.*, V, diss. IV.</w:t>
      </w:r>
    </w:p>
  </w:footnote>
  <w:footnote w:id="692">
    <w:p w14:paraId="68E20549" w14:textId="3F2EB08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Agustin, *Mahitungod sa Predestinasyon sa mga Balaan*; *Mahitungod sa Gasa sa Pagpadayon*; Prosper, *Batok kang Collatus*; Fulgentinus, *Mahitungod sa Sinugdanan ug Grasya*; Celestine, *Sulat ngadto sa mga Obispo sa Gaul*.</w:t>
      </w:r>
    </w:p>
  </w:footnote>
  <w:footnote w:id="693">
    <w:p w14:paraId="4B0676AD" w14:textId="5B8781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Fulgentinus, *Mahitungod sa Tinuod nga Predestinasyon ug Grasya*, II, 17; cf. Gregorio ang Dako, *Homilies on Ezekiel*, IX, n. 2.</w:t>
      </w:r>
    </w:p>
  </w:footnote>
  <w:footnote w:id="694">
    <w:p w14:paraId="1349A17D" w14:textId="356F9DB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Batok sa mga Heresiya 1, 8, n. 2; Clement, Stromata II, 3; V, 1; Epiphanius, Batok sa mga Heresiya XXXII, 8.</w:t>
      </w:r>
    </w:p>
  </w:footnote>
  <w:footnote w:id="695">
    <w:p w14:paraId="6F71621E" w14:textId="468347F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Sirmond, *Hist. Praedest.*, ch. I, II, III.</w:t>
      </w:r>
    </w:p>
  </w:footnote>
  <w:footnote w:id="696">
    <w:p w14:paraId="6C118CC1" w14:textId="700FB95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Gottchalk. Confessio prolixior (sa Mauguin, *Vindic. praedestin. et gratiae*, vol. I, p. 9).</w:t>
      </w:r>
    </w:p>
  </w:footnote>
  <w:footnote w:id="697">
    <w:p w14:paraId="7C07B908" w14:textId="5C66958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Calvin. Institutes, Libro III, Kapitulo 21, nota 5; Kapitulo 22, nota 11; Kapitulo 23, nota 4; Helvetikong Pag-angkon, Kapitulo X; Pranses nga Pag-angkon, Kapitulo XII; Belgikong Pag-angkon, Kapitulo XVI.</w:t>
      </w:r>
    </w:p>
  </w:footnote>
  <w:footnote w:id="698">
    <w:p w14:paraId="30E8B224" w14:textId="5B00BCC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Jansen, *De gratia Salvatoris*, Libro VIII, Kapitulo 3.</w:t>
      </w:r>
    </w:p>
  </w:footnote>
  <w:footnote w:id="699">
    <w:p w14:paraId="054664CA" w14:textId="4F36BB9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Jansen, *De gratia Salvatoris*, Libro VIII, Kapitulo 6.</w:t>
      </w:r>
    </w:p>
  </w:footnote>
  <w:footnote w:id="700">
    <w:p w14:paraId="07EC8D3F" w14:textId="492E0D2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IV, 6.</w:t>
      </w:r>
    </w:p>
  </w:footnote>
  <w:footnote w:id="701">
    <w:p w14:paraId="08399B51" w14:textId="026217E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Conf. Augustin. IV, VI, X; Apol. III, n. 186; Solid. Declar. art. ΙΠ de justitia fidei n. 6 et seq.</w:t>
      </w:r>
    </w:p>
  </w:footnote>
  <w:footnote w:id="702">
    <w:p w14:paraId="18F50678" w14:textId="6CBA70F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Conf. Helvet. I, ch. XV; Conf. Belg., art. XXII, XXIII.</w:t>
      </w:r>
    </w:p>
  </w:footnote>
  <w:footnote w:id="703">
    <w:p w14:paraId="39D40F1B" w14:textId="71AEC45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Apol. III, n. 171; Solid. Declar. III sa hustisya sa pagtuo, n. 15, 22, 55 ug mosunod.</w:t>
      </w:r>
    </w:p>
  </w:footnote>
  <w:footnote w:id="704">
    <w:p w14:paraId="671243D4" w14:textId="508AC72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haeres. V, 10, n. 2.</w:t>
      </w:r>
    </w:p>
  </w:footnote>
  <w:footnote w:id="705">
    <w:p w14:paraId="7D3A43BB" w14:textId="5354B10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oratione Domin.* XII, p. 207, ed. Sal.</w:t>
      </w:r>
    </w:p>
  </w:footnote>
  <w:footnote w:id="706">
    <w:p w14:paraId="12D6C73B" w14:textId="07EF5D0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Sa Gen. fragm., apud Galland. II</w:t>
      </w:r>
      <w:r w:rsidRPr="004C59BB">
        <w:rPr>
          <w:color w:val="0000FF"/>
          <w:lang w:val="ru-RU"/>
        </w:rPr>
        <w:t xml:space="preserve">, </w:t>
      </w:r>
      <w:r w:rsidRPr="004C59BB">
        <w:rPr>
          <w:color w:val="0000FF"/>
        </w:rPr>
        <w:t>p</w:t>
      </w:r>
      <w:r w:rsidRPr="004C59BB">
        <w:rPr>
          <w:color w:val="0000FF"/>
          <w:lang w:val="ru-RU"/>
        </w:rPr>
        <w:t>. 484.</w:t>
      </w:r>
    </w:p>
  </w:footnote>
  <w:footnote w:id="707">
    <w:p w14:paraId="05EBDB90" w14:textId="67C2CC7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Katekismo nga mga Lektura </w:t>
      </w:r>
      <w:r w:rsidRPr="004C59BB">
        <w:rPr>
          <w:color w:val="0000FF"/>
        </w:rPr>
        <w:t>XVI</w:t>
      </w:r>
      <w:r w:rsidRPr="004C59BB">
        <w:rPr>
          <w:color w:val="0000FF"/>
          <w:lang w:val="ru-RU"/>
        </w:rPr>
        <w:t xml:space="preserve">, </w:t>
      </w:r>
      <w:r w:rsidRPr="004C59BB">
        <w:rPr>
          <w:color w:val="0000FF"/>
        </w:rPr>
        <w:t>n</w:t>
      </w:r>
      <w:r w:rsidRPr="004C59BB">
        <w:rPr>
          <w:color w:val="0000FF"/>
          <w:lang w:val="ru-RU"/>
        </w:rPr>
        <w:t>. 22, p. 362.</w:t>
      </w:r>
    </w:p>
  </w:footnote>
  <w:footnote w:id="708">
    <w:p w14:paraId="5C99ECF7" w14:textId="6AB66DEF"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Kay hibaloa kini, nga grasya ang nagaluwas. </w:t>
      </w:r>
      <w:r w:rsidRPr="004C59BB">
        <w:rPr>
          <w:color w:val="0000FF"/>
        </w:rPr>
        <w:t>Sa Homilies on the Acts of the Apostles, XLV, n. 1.</w:t>
      </w:r>
    </w:p>
  </w:footnote>
  <w:footnote w:id="709">
    <w:p w14:paraId="29BA6C07" w14:textId="6FA7AAD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Usa ka diskurso </w:t>
      </w:r>
      <w:r w:rsidRPr="004C59BB">
        <w:rPr>
          <w:color w:val="0000FF"/>
        </w:rPr>
        <w:t xml:space="preserve">bahin </w:t>
      </w:r>
      <w:r w:rsidRPr="004C59BB">
        <w:rPr>
          <w:color w:val="0000FF"/>
          <w:lang w:val="ru-RU"/>
        </w:rPr>
        <w:t xml:space="preserve">sa </w:t>
      </w:r>
      <w:r w:rsidRPr="004C59BB">
        <w:rPr>
          <w:color w:val="0000FF"/>
        </w:rPr>
        <w:t xml:space="preserve">paagi nga </w:t>
      </w:r>
      <w:r w:rsidRPr="004C59BB">
        <w:rPr>
          <w:color w:val="0000FF"/>
          <w:lang w:val="ru-RU"/>
        </w:rPr>
        <w:t>ang matag kalag nga nagtinguha nga mamana sa Gingharian sa Dios kinahanglan nga matawo pag-usab pinaagi sa Espiritu Santo, sa Chr. Cht. 1839, 11, p. 320. Gikuha gikan sa Mga Diskurso sa espirituhanong pahid, ibid., p. 162: 'Sama sa isda nga dili mabuhi kung walay tubig, o sama sa walay makalakaw nga walay tiil, makakita nga walay mata, makasulti nga walay dila, o makadungog nga walay dalunggan: ingon ana usab, kung walay Ginoong Jesus ug walay tabang sa gahum sa Diyos, imposible nga masabtan ang misteryo sa kinaadman sa Diyos ug mahimong hingpit nga Kristohanon'.</w:t>
      </w:r>
    </w:p>
  </w:footnote>
  <w:footnote w:id="710">
    <w:p w14:paraId="70B5FEE4" w14:textId="759C2B4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Diskurso sa Pagbag-o nga Gidala ni Kristo sa usa ka Kristohanon, sa Kristohanong Pagbasa 1836, </w:t>
      </w:r>
      <w:r w:rsidRPr="004C59BB">
        <w:rPr>
          <w:color w:val="0000FF"/>
        </w:rPr>
        <w:t>I</w:t>
      </w:r>
      <w:r w:rsidRPr="004C59BB">
        <w:rPr>
          <w:color w:val="0000FF"/>
          <w:lang w:val="ru-RU"/>
        </w:rPr>
        <w:t>, 38.</w:t>
      </w:r>
    </w:p>
  </w:footnote>
  <w:footnote w:id="711">
    <w:p w14:paraId="10B085EE" w14:textId="64905BE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Epistola CLXXXVI, kang Paulinus, n. 3. O: 'Pinaagi sa grasya sa Dios pinaagi kang Jesu-Kristo among Ginoo, ang tanan gipagawas, bisan kinsa ang gipagawas' (Epistola CLXXXIX kang John Hieros, n. 6).</w:t>
      </w:r>
    </w:p>
  </w:footnote>
  <w:footnote w:id="712">
    <w:p w14:paraId="3CAC0793" w14:textId="1D50CE6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Mahitungod sa Grasya ni Kristo, Kapitulo XXVII.</w:t>
      </w:r>
    </w:p>
  </w:footnote>
  <w:footnote w:id="713">
    <w:p w14:paraId="73471B3E" w14:textId="01032C0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Harduin. *Acta concil.* vol. I, col. 2011.</w:t>
      </w:r>
    </w:p>
  </w:footnote>
  <w:footnote w:id="714">
    <w:p w14:paraId="6AD9E16E" w14:textId="36C3AF7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Harduin. Ibid., vol. II, col. 1099.</w:t>
      </w:r>
    </w:p>
  </w:footnote>
  <w:footnote w:id="715">
    <w:p w14:paraId="584057A2" w14:textId="161C5B4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Hunahuna-a, pananglitan, ang mga pag-ampo: 'Langitnong Hari…'; 'Labing Balaan nga Trinidad…', ingon man ang mga pag-ampo sa gabii ug buntag, ang Kanon sa Pagpenitensya, ug uban pa.</w:t>
      </w:r>
    </w:p>
  </w:footnote>
  <w:footnote w:id="716">
    <w:p w14:paraId="7E28F350" w14:textId="16F4371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Kini nga ebidensya gipunting sa ilang panahon ni San Cipriano (tan-awa ang nota 705 sa ibabaw) ug ni Beato </w:t>
      </w:r>
      <w:r w:rsidRPr="004C59BB">
        <w:rPr>
          <w:color w:val="0000FF"/>
        </w:rPr>
        <w:t>Augustine (tan-awa ang nota 732 sa ubos).</w:t>
      </w:r>
    </w:p>
  </w:footnote>
  <w:footnote w:id="717">
    <w:p w14:paraId="41039650" w14:textId="4B8B1C0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Tan-awa ang § 104 sa ibabaw.</w:t>
      </w:r>
    </w:p>
  </w:footnote>
  <w:footnote w:id="718">
    <w:p w14:paraId="3D472996" w14:textId="677919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…Kay, kung walay grasya sa Dios, dili niya mapreserbar ang kaluwasan nga iyang nadawat, paunsa kaha niya, kung walay grasya sa Dios, nabawi ang iyang nawala? (Can. XIX, sa Harduin, op. cit.).</w:t>
      </w:r>
    </w:p>
  </w:footnote>
  <w:footnote w:id="719">
    <w:p w14:paraId="43691B93" w14:textId="2B3F658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Ekumenikal nga mga Sulat, kabanata IX, sa Chr. Th. 1830, XXXVII.</w:t>
      </w:r>
    </w:p>
  </w:footnote>
  <w:footnote w:id="720">
    <w:p w14:paraId="6A9A05BF" w14:textId="26CFDF6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Dayalogo kang Trypho, n. XX.</w:t>
      </w:r>
    </w:p>
  </w:footnote>
  <w:footnote w:id="721">
    <w:p w14:paraId="25192081" w14:textId="16F71DF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n. C.</w:t>
      </w:r>
    </w:p>
  </w:footnote>
  <w:footnote w:id="722">
    <w:p w14:paraId="6357306B" w14:textId="6222E75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n. CXIX; cf. Apolog. II, n. 10.</w:t>
      </w:r>
    </w:p>
  </w:footnote>
  <w:footnote w:id="723">
    <w:p w14:paraId="65349EBB" w14:textId="71C40B6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*De fide*, sa *Mai.* VII</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p</w:t>
      </w:r>
      <w:r w:rsidRPr="004C59BB">
        <w:rPr>
          <w:color w:val="0000FF"/>
          <w:lang w:val="ru-RU"/>
        </w:rPr>
        <w:t>. 170.</w:t>
      </w:r>
    </w:p>
  </w:footnote>
  <w:footnote w:id="724">
    <w:p w14:paraId="0247E0FD" w14:textId="66E45CC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Mahitungod sa Balaang Espiritu, Kapitulo 18, sa Mga Buhat sa mga Balaang Amahan, </w:t>
      </w:r>
      <w:r w:rsidRPr="004C59BB">
        <w:rPr>
          <w:color w:val="0000FF"/>
        </w:rPr>
        <w:t>VII</w:t>
      </w:r>
      <w:r w:rsidRPr="004C59BB">
        <w:rPr>
          <w:color w:val="0000FF"/>
          <w:lang w:val="ru-RU"/>
        </w:rPr>
        <w:t xml:space="preserve">, 302–303. Ug dugang pa: 'kung ang hunahuna motuyok ngadto sa banal nga aspeto ug modawat sa sulod niini sa grasya nga puno nga mga gasa sa Espiritu, mahimo kini nga makasabot sa banal, kutob sa mahimo alang sa kinaiyahan niini' (Sulat 225 kang Amphilochius, sa Mga Buhat sa Balaang mga Amahan, </w:t>
      </w:r>
      <w:r w:rsidRPr="004C59BB">
        <w:rPr>
          <w:color w:val="0000FF"/>
        </w:rPr>
        <w:t>bol</w:t>
      </w:r>
      <w:r w:rsidRPr="004C59BB">
        <w:rPr>
          <w:color w:val="0000FF"/>
          <w:lang w:val="ru-RU"/>
        </w:rPr>
        <w:t xml:space="preserve">. </w:t>
      </w:r>
      <w:r w:rsidRPr="004C59BB">
        <w:rPr>
          <w:color w:val="0000FF"/>
        </w:rPr>
        <w:t>XI</w:t>
      </w:r>
      <w:r w:rsidRPr="004C59BB">
        <w:rPr>
          <w:color w:val="0000FF"/>
          <w:lang w:val="ru-RU"/>
        </w:rPr>
        <w:t>, p. 156).</w:t>
      </w:r>
    </w:p>
  </w:footnote>
  <w:footnote w:id="725">
    <w:p w14:paraId="0BC38E89" w14:textId="25FDC29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Sa Homilía</w:t>
      </w:r>
      <w:r w:rsidRPr="004C59BB">
        <w:rPr>
          <w:color w:val="0000FF"/>
          <w:lang w:val="ru-RU"/>
        </w:rPr>
        <w:t xml:space="preserve"> sa</w:t>
      </w:r>
      <w:r w:rsidRPr="004C59BB">
        <w:rPr>
          <w:color w:val="0000FF"/>
        </w:rPr>
        <w:t xml:space="preserve"> Juan</w:t>
      </w:r>
      <w:r w:rsidRPr="004C59BB">
        <w:rPr>
          <w:color w:val="0000FF"/>
          <w:lang w:val="ru-RU"/>
        </w:rPr>
        <w:t xml:space="preserve">, </w:t>
      </w:r>
      <w:r w:rsidRPr="004C59BB">
        <w:rPr>
          <w:color w:val="0000FF"/>
        </w:rPr>
        <w:t>XLV</w:t>
      </w:r>
      <w:r w:rsidRPr="004C59BB">
        <w:rPr>
          <w:color w:val="0000FF"/>
          <w:lang w:val="ru-RU"/>
        </w:rPr>
        <w:t xml:space="preserve">, </w:t>
      </w:r>
      <w:r w:rsidRPr="004C59BB">
        <w:rPr>
          <w:color w:val="0000FF"/>
        </w:rPr>
        <w:t>n</w:t>
      </w:r>
      <w:r w:rsidRPr="004C59BB">
        <w:rPr>
          <w:color w:val="0000FF"/>
          <w:lang w:val="ru-RU"/>
        </w:rPr>
        <w:t xml:space="preserve">. 3. Sa lain nga dapit: 'Ang kalampusan sa pagpangwali wala magdepende sa mga apostoles, kondili sa grasya nga miuna kanila. Bisan pa man nga ang ilang buluhaton mao ang paggawas ug pagpangwali, si Dios mismo, pinaagi sa mga apostoles, ang naghatag sa pagtuo. Ingon usab si Lucas miingon nga Gibuksan Niya ang ilang mga kasingkasing (Buhat 16:14); ug sa lain nga dapit: 'gihatagan sila sa pagdungog sa pulong sa Dios'. Sa Epistola ngadto sa mga Taga-Roma, Homilies </w:t>
      </w:r>
      <w:r w:rsidRPr="004C59BB">
        <w:rPr>
          <w:color w:val="0000FF"/>
        </w:rPr>
        <w:t>I</w:t>
      </w:r>
      <w:r w:rsidRPr="004C59BB">
        <w:rPr>
          <w:color w:val="0000FF"/>
          <w:lang w:val="ru-RU"/>
        </w:rPr>
        <w:t>, bersikulo 5, sumala sa hubad sa Ruso, Moscow 1844, p. 18).</w:t>
      </w:r>
    </w:p>
  </w:footnote>
  <w:footnote w:id="726">
    <w:p w14:paraId="75CDEB6D" w14:textId="47008DE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Sa </w:t>
      </w:r>
      <w:r w:rsidRPr="004C59BB">
        <w:rPr>
          <w:color w:val="0000FF"/>
          <w:lang w:val="ru-RU"/>
        </w:rPr>
        <w:t xml:space="preserve">Homily </w:t>
      </w:r>
      <w:r w:rsidRPr="004C59BB">
        <w:rPr>
          <w:color w:val="0000FF"/>
        </w:rPr>
        <w:t>XII sa 1 Corinto</w:t>
      </w:r>
      <w:r w:rsidRPr="004C59BB">
        <w:rPr>
          <w:color w:val="0000FF"/>
          <w:lang w:val="ru-RU"/>
        </w:rPr>
        <w:t xml:space="preserve">, </w:t>
      </w:r>
      <w:r w:rsidRPr="004C59BB">
        <w:rPr>
          <w:color w:val="0000FF"/>
        </w:rPr>
        <w:t>mga blg</w:t>
      </w:r>
      <w:r w:rsidRPr="004C59BB">
        <w:rPr>
          <w:color w:val="0000FF"/>
          <w:lang w:val="ru-RU"/>
        </w:rPr>
        <w:t>. 1 ug 2.</w:t>
      </w:r>
    </w:p>
  </w:footnote>
  <w:footnote w:id="727">
    <w:p w14:paraId="285B33ED" w14:textId="7DCBEF57"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 </w:t>
      </w:r>
      <w:r w:rsidRPr="004C59BB">
        <w:rPr>
          <w:color w:val="0000FF"/>
        </w:rPr>
        <w:t>ni ang pagtuo atong kaugalingon</w:t>
      </w:r>
      <w:r w:rsidRPr="004C59BB">
        <w:rPr>
          <w:color w:val="0000FF"/>
          <w:lang w:val="ru-RU"/>
        </w:rPr>
        <w:t xml:space="preserve">. </w:t>
      </w:r>
      <w:r w:rsidRPr="004C59BB">
        <w:rPr>
          <w:color w:val="0000FF"/>
        </w:rPr>
        <w:t>Kini</w:t>
      </w:r>
      <w:r w:rsidRPr="004C59BB">
        <w:rPr>
          <w:color w:val="0000FF"/>
          <w:lang w:val="ru-RU"/>
        </w:rPr>
        <w:t xml:space="preserve">, </w:t>
      </w:r>
      <w:r w:rsidRPr="004C59BB">
        <w:rPr>
          <w:color w:val="0000FF"/>
        </w:rPr>
        <w:t>ingon niya</w:t>
      </w:r>
      <w:r w:rsidRPr="004C59BB">
        <w:rPr>
          <w:color w:val="0000FF"/>
          <w:lang w:val="ru-RU"/>
        </w:rPr>
        <w:t xml:space="preserve">, </w:t>
      </w:r>
      <w:r w:rsidRPr="004C59BB">
        <w:rPr>
          <w:color w:val="0000FF"/>
        </w:rPr>
        <w:t>usa ka gasa gikan sa Dios</w:t>
      </w:r>
      <w:r w:rsidRPr="004C59BB">
        <w:rPr>
          <w:color w:val="0000FF"/>
          <w:lang w:val="ru-RU"/>
        </w:rPr>
        <w:t xml:space="preserve">. </w:t>
      </w:r>
      <w:r w:rsidRPr="004C59BB">
        <w:rPr>
          <w:color w:val="0000FF"/>
        </w:rPr>
        <w:t>Homily IV sa Efeso</w:t>
      </w:r>
      <w:r w:rsidRPr="004C59BB">
        <w:rPr>
          <w:color w:val="0000FF"/>
          <w:lang w:val="el-GR"/>
        </w:rPr>
        <w:t xml:space="preserve">, Kapitulo </w:t>
      </w:r>
      <w:r w:rsidRPr="004C59BB">
        <w:rPr>
          <w:color w:val="0000FF"/>
        </w:rPr>
        <w:t>II</w:t>
      </w:r>
      <w:r w:rsidRPr="004C59BB">
        <w:rPr>
          <w:color w:val="0000FF"/>
          <w:lang w:val="el-GR"/>
        </w:rPr>
        <w:t>, bersikulo 8.</w:t>
      </w:r>
    </w:p>
  </w:footnote>
  <w:footnote w:id="728">
    <w:p w14:paraId="21AAAAFA" w14:textId="313D8A0C"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Siya mismo ang nagtamnan sa pagtuo sa atong sulod; Siya mismo ang naghatag kanato sa sinugdanan. </w:t>
      </w:r>
      <w:r w:rsidRPr="004C59BB">
        <w:rPr>
          <w:color w:val="0000FF"/>
        </w:rPr>
        <w:t>Sa Homilia sa mga Hebreohanon, XXVIII, n. 2.</w:t>
      </w:r>
    </w:p>
  </w:footnote>
  <w:footnote w:id="729">
    <w:p w14:paraId="0DADBA93" w14:textId="7DB5F183"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w:t>
      </w:r>
      <w:r w:rsidRPr="004C59BB">
        <w:rPr>
          <w:color w:val="0000FF"/>
        </w:rPr>
        <w:t>Sa Salmo CXV</w:t>
      </w:r>
      <w:r w:rsidRPr="004C59BB">
        <w:rPr>
          <w:color w:val="0000FF"/>
          <w:lang w:val="el-GR"/>
        </w:rPr>
        <w:t xml:space="preserve">, </w:t>
      </w:r>
      <w:r w:rsidRPr="004C59BB">
        <w:rPr>
          <w:color w:val="0000FF"/>
        </w:rPr>
        <w:t>no</w:t>
      </w:r>
      <w:r w:rsidRPr="004C59BB">
        <w:rPr>
          <w:color w:val="0000FF"/>
          <w:lang w:val="el-GR"/>
        </w:rPr>
        <w:t>. 2.</w:t>
      </w:r>
    </w:p>
  </w:footnote>
  <w:footnote w:id="730">
    <w:p w14:paraId="3A1B4FDA" w14:textId="27923934"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Dili pinaagi sa kaugalingong gahum, kondili gitabangan sa grasya gikan sa taas nga ang nag-ikumpisal nag-ikumpisal. </w:t>
      </w:r>
      <w:r w:rsidRPr="004C59BB">
        <w:rPr>
          <w:color w:val="0000FF"/>
        </w:rPr>
        <w:t>Sa Matth</w:t>
      </w:r>
      <w:r w:rsidRPr="004C59BB">
        <w:rPr>
          <w:color w:val="0000FF"/>
          <w:lang w:val="ru-RU"/>
        </w:rPr>
        <w:t xml:space="preserve">. </w:t>
      </w:r>
      <w:r w:rsidRPr="004C59BB">
        <w:rPr>
          <w:color w:val="0000FF"/>
        </w:rPr>
        <w:t>homil</w:t>
      </w:r>
      <w:r w:rsidRPr="004C59BB">
        <w:rPr>
          <w:color w:val="0000FF"/>
          <w:lang w:val="ru-RU"/>
        </w:rPr>
        <w:t xml:space="preserve">. </w:t>
      </w:r>
      <w:r w:rsidRPr="004C59BB">
        <w:rPr>
          <w:color w:val="0000FF"/>
        </w:rPr>
        <w:t>XXXIV</w:t>
      </w:r>
      <w:r w:rsidRPr="004C59BB">
        <w:rPr>
          <w:color w:val="0000FF"/>
          <w:lang w:val="ru-RU"/>
        </w:rPr>
        <w:t xml:space="preserve">, </w:t>
      </w:r>
      <w:r w:rsidRPr="004C59BB">
        <w:rPr>
          <w:color w:val="0000FF"/>
        </w:rPr>
        <w:t>n</w:t>
      </w:r>
      <w:r w:rsidRPr="004C59BB">
        <w:rPr>
          <w:color w:val="0000FF"/>
          <w:lang w:val="ru-RU"/>
        </w:rPr>
        <w:t xml:space="preserve">. 3. Gituyo namo nga gisaysay dinhi ang daghang mga testimonya gikan sa mga Griyegong Amahan, ug labi na gikan kang San Crisostomo, aron ipakita ang hingpit nga kawalay-hustisya sa mga Jansenista, nga nag-angkon nga ang mga Griyegong Amahan dili langayo sa semi-Pelagianismo. Ang labing detalyadong pagsupak niini nga panamastamas makita sa buhat </w:t>
      </w:r>
      <w:r w:rsidRPr="004C59BB">
        <w:rPr>
          <w:color w:val="0000FF"/>
        </w:rPr>
        <w:t>ni Isaac Habert</w:t>
      </w:r>
      <w:r w:rsidRPr="004C59BB">
        <w:rPr>
          <w:color w:val="0000FF"/>
          <w:lang w:val="ru-RU"/>
        </w:rPr>
        <w:t xml:space="preserve">: </w:t>
      </w:r>
      <w:r w:rsidRPr="004C59BB">
        <w:rPr>
          <w:color w:val="0000FF"/>
        </w:rPr>
        <w:t>*Theologiae Graecorum Patrum vindicatae circa universam materiam gratiae*, Paris, 1646; usab kang Dionysius sa Patavia – *De Theolog. dogmat.*, Libro sa Dios IX, Mga Kapitulo 4 ug 5.</w:t>
      </w:r>
    </w:p>
  </w:footnote>
  <w:footnote w:id="731">
    <w:p w14:paraId="7B080D18" w14:textId="5017061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Coll. III, 15. Sa samang awtor: 'Husto nga motuo kita sa kahibalo Niya nga gikan lamang kaniya ang tanan natong gituohan bahin Niya; kay ang Dios dili gyud mailhan sa tawo kon Wala Siya mismo naghatag og kahibalo mahitungod sa Iyahang kaugalingon' (De incarn. IV, 4).</w:t>
      </w:r>
    </w:p>
  </w:footnote>
  <w:footnote w:id="732">
    <w:p w14:paraId="74DDA36B" w14:textId="3B3C50B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*Mahitungod sa Gasa sa Pagpadayon*, kabanata XXIII, blg. 63.</w:t>
      </w:r>
    </w:p>
  </w:footnote>
  <w:footnote w:id="733">
    <w:p w14:paraId="10156D86" w14:textId="37936C7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Mahitungod sa Predestinasyon sa mga Balaan, Kapitulo I, n. 4; cf. Kapitulo III, n. 7.</w:t>
      </w:r>
    </w:p>
  </w:footnote>
  <w:footnote w:id="734">
    <w:p w14:paraId="692D5D17" w14:textId="63743CD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Batok kang Collator, Kapitulo XII, n. 36.</w:t>
      </w:r>
    </w:p>
  </w:footnote>
  <w:footnote w:id="735">
    <w:p w14:paraId="41BC6429" w14:textId="603B5EC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De incarn. et grat., kapitulo XVIII. Ug dugang pa: 'Kung ang Dios, pinaagi sa Iyang grasya, dili kini ihatag sa tawo, dili gayud makahimo ang tawo sa pagbuot nga motuo sa Dios, kay wala niya makaplagan ang buot mismo pinaagi sa grasya, kondili ang Usa nga nagahimo niini sa tawo</w:t>
      </w:r>
      <w:r w:rsidRPr="004C59BB">
        <w:rPr>
          <w:color w:val="0000FF"/>
          <w:lang w:val="ru-RU"/>
        </w:rPr>
        <w:t>'</w:t>
      </w:r>
      <w:r w:rsidRPr="004C59BB">
        <w:rPr>
          <w:color w:val="0000FF"/>
        </w:rPr>
        <w:t xml:space="preserve"> (kapitulo XXI</w:t>
      </w:r>
      <w:r w:rsidRPr="004C59BB">
        <w:rPr>
          <w:color w:val="0000FF"/>
          <w:lang w:val="ru-RU"/>
        </w:rPr>
        <w:t>).</w:t>
      </w:r>
    </w:p>
  </w:footnote>
  <w:footnote w:id="736">
    <w:p w14:paraId="7C644397" w14:textId="2858B4E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Can</w:t>
      </w:r>
      <w:r w:rsidRPr="004C59BB">
        <w:rPr>
          <w:color w:val="0000FF"/>
          <w:lang w:val="ru-RU"/>
        </w:rPr>
        <w:t xml:space="preserve">. </w:t>
      </w:r>
      <w:r w:rsidRPr="004C59BB">
        <w:rPr>
          <w:color w:val="0000FF"/>
        </w:rPr>
        <w:t>XXV</w:t>
      </w:r>
      <w:r w:rsidRPr="004C59BB">
        <w:rPr>
          <w:color w:val="0000FF"/>
          <w:lang w:val="ru-RU"/>
        </w:rPr>
        <w:t xml:space="preserve">, </w:t>
      </w:r>
      <w:r w:rsidRPr="004C59BB">
        <w:rPr>
          <w:color w:val="0000FF"/>
        </w:rPr>
        <w:t>sa Harduin</w:t>
      </w:r>
      <w:r w:rsidRPr="004C59BB">
        <w:rPr>
          <w:color w:val="0000FF"/>
          <w:lang w:val="ru-RU"/>
        </w:rPr>
        <w:t xml:space="preserve">, op. </w:t>
      </w:r>
      <w:r w:rsidRPr="004C59BB">
        <w:rPr>
          <w:color w:val="0000FF"/>
        </w:rPr>
        <w:t>cit</w:t>
      </w:r>
      <w:r w:rsidRPr="004C59BB">
        <w:rPr>
          <w:color w:val="0000FF"/>
          <w:lang w:val="ru-RU"/>
        </w:rPr>
        <w:t xml:space="preserve">., </w:t>
      </w:r>
      <w:r w:rsidRPr="004C59BB">
        <w:rPr>
          <w:color w:val="0000FF"/>
        </w:rPr>
        <w:t>col</w:t>
      </w:r>
      <w:r w:rsidRPr="004C59BB">
        <w:rPr>
          <w:color w:val="0000FF"/>
          <w:lang w:val="ru-RU"/>
        </w:rPr>
        <w:t>. 1102.</w:t>
      </w:r>
    </w:p>
  </w:footnote>
  <w:footnote w:id="737">
    <w:p w14:paraId="6679A18C" w14:textId="2228B29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Espiritu motabang kanato sa atong kahuyang, ug nag-ampo alang kanato uban sa mga pag-agol nga dili masukod sa pulong batok sa balaod sa atong hunahuna (Roma 8:26). 'Kay wala kita kahibalo unsaon pag-ampo sama sa angay, apan ang Espiritu mismo nag-ampo alang kanato uban sa mga paghungihong nga mas lawom pa kaysa mga pulong, nga mao, nagtudlo kanato unsa ang angay namong hangyoon' (Juan sa Damasco, Exposition of the Orthodox Faith, Libro </w:t>
      </w:r>
      <w:r w:rsidRPr="004C59BB">
        <w:rPr>
          <w:color w:val="0000FF"/>
        </w:rPr>
        <w:t>IV</w:t>
      </w:r>
      <w:r w:rsidRPr="004C59BB">
        <w:rPr>
          <w:color w:val="0000FF"/>
          <w:lang w:val="ru-RU"/>
        </w:rPr>
        <w:t>, Kapitulo 22, p. 289).</w:t>
      </w:r>
    </w:p>
  </w:footnote>
  <w:footnote w:id="738">
    <w:p w14:paraId="1336B7B3" w14:textId="36A4178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III</w:t>
      </w:r>
      <w:r w:rsidRPr="004C59BB">
        <w:rPr>
          <w:color w:val="0000FF"/>
          <w:lang w:val="ru-RU"/>
        </w:rPr>
        <w:t xml:space="preserve">, 17, </w:t>
      </w:r>
      <w:r w:rsidRPr="004C59BB">
        <w:rPr>
          <w:color w:val="0000FF"/>
        </w:rPr>
        <w:t>n</w:t>
      </w:r>
      <w:r w:rsidRPr="004C59BB">
        <w:rPr>
          <w:color w:val="0000FF"/>
          <w:lang w:val="ru-RU"/>
        </w:rPr>
        <w:t>. 2. 3.</w:t>
      </w:r>
    </w:p>
  </w:footnote>
  <w:footnote w:id="739">
    <w:p w14:paraId="29E7BB3E" w14:textId="5688F46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Komento 37 sa Matt. 19:1, sa The Works </w:t>
      </w:r>
      <w:r w:rsidRPr="004C59BB">
        <w:rPr>
          <w:color w:val="0000FF"/>
        </w:rPr>
        <w:t>of the</w:t>
      </w:r>
      <w:r w:rsidRPr="004C59BB">
        <w:rPr>
          <w:color w:val="0000FF"/>
          <w:lang w:val="ru-RU"/>
        </w:rPr>
        <w:t xml:space="preserve"> Holy </w:t>
      </w:r>
      <w:r w:rsidRPr="004C59BB">
        <w:rPr>
          <w:color w:val="0000FF"/>
        </w:rPr>
        <w:t>Fathers, vol. III, p. 225.</w:t>
      </w:r>
    </w:p>
  </w:footnote>
  <w:footnote w:id="740">
    <w:p w14:paraId="1AD79A10" w14:textId="49BCFBB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Genesis, Homily LVIII</w:t>
      </w:r>
      <w:r w:rsidRPr="004C59BB">
        <w:rPr>
          <w:color w:val="0000FF"/>
          <w:lang w:val="el-GR"/>
        </w:rPr>
        <w:t xml:space="preserve">, </w:t>
      </w:r>
      <w:r w:rsidRPr="004C59BB">
        <w:rPr>
          <w:color w:val="0000FF"/>
        </w:rPr>
        <w:t>n</w:t>
      </w:r>
      <w:r w:rsidRPr="004C59BB">
        <w:rPr>
          <w:color w:val="0000FF"/>
          <w:lang w:val="el-GR"/>
        </w:rPr>
        <w:t xml:space="preserve">. 5. </w:t>
      </w:r>
      <w:r w:rsidRPr="004C59BB">
        <w:rPr>
          <w:color w:val="0000FF"/>
        </w:rPr>
        <w:t>O</w:t>
      </w:r>
      <w:r w:rsidRPr="004C59BB">
        <w:rPr>
          <w:color w:val="0000FF"/>
          <w:lang w:val="el-GR"/>
        </w:rPr>
        <w:t>: 'Kay wala gayud kita makahimo og bisan unsang maayo gawas kon nakadawat kita sa kusog gikan sa ibabaw</w:t>
      </w:r>
      <w:r w:rsidRPr="004C59BB">
        <w:rPr>
          <w:color w:val="0000FF"/>
        </w:rPr>
        <w:t>.' Sa Genesis XXV, n. 7.</w:t>
      </w:r>
    </w:p>
  </w:footnote>
  <w:footnote w:id="741">
    <w:p w14:paraId="202B654D" w14:textId="556C6C1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Mahitungod sa mga Itom nga Panagna, IX, n. 5.</w:t>
      </w:r>
    </w:p>
  </w:footnote>
  <w:footnote w:id="742">
    <w:p w14:paraId="05B479FD" w14:textId="38D5C92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Mahitungod sa Naturala ug Grasya, kapitulo XVI.</w:t>
      </w:r>
    </w:p>
  </w:footnote>
  <w:footnote w:id="743">
    <w:p w14:paraId="277BB2BC" w14:textId="017CA73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Hilar. sa Salmo CXLVII, n. 12; Ephrem. ngadto sa mga Monghe, vol. III, p. 347.</w:t>
      </w:r>
    </w:p>
  </w:footnote>
  <w:footnote w:id="744">
    <w:p w14:paraId="014CA400" w14:textId="30E9F6B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Juan 14:18; sa Zacarias, n. 85.</w:t>
      </w:r>
    </w:p>
  </w:footnote>
  <w:footnote w:id="745">
    <w:p w14:paraId="066F421C" w14:textId="0DE4755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Walay duhaduha nga ang Dios mao ang awtor sa mga maayong buhat ug espirituhanong paningkamot, kay Iya silang gipukaw sa hunahuna ug gitabangan sa mga lihok sa mga tawo nga Iyang giinspirar (Epistola LXI kang Martin, ug kang Faust nga Presbyter, kabanata 1).</w:t>
      </w:r>
    </w:p>
  </w:footnote>
  <w:footnote w:id="746">
    <w:p w14:paraId="7612F2C0" w14:textId="1120A31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Petr. Chrysolog. Serm. LXXI; Mar. Victorin. in Philipp. X, 13.</w:t>
      </w:r>
    </w:p>
  </w:footnote>
  <w:footnote w:id="747">
    <w:p w14:paraId="352DDAA5" w14:textId="4E295E5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Tan-awa ang § 93 sa ibabaw.</w:t>
      </w:r>
    </w:p>
  </w:footnote>
  <w:footnote w:id="748">
    <w:p w14:paraId="2DE9E568" w14:textId="13100817"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Mahitungod sa Gasa sa Pagpadayon, kabanata VIII, blg. 15; kabanata II–VI, sa Patrologia Corsica, bol. XLV</w:t>
      </w:r>
      <w:r w:rsidRPr="004C59BB">
        <w:rPr>
          <w:color w:val="0000FF"/>
          <w:lang w:val="ru-RU"/>
        </w:rPr>
        <w:t xml:space="preserve">, </w:t>
      </w:r>
      <w:r w:rsidRPr="004C59BB">
        <w:rPr>
          <w:color w:val="0000FF"/>
        </w:rPr>
        <w:t>p</w:t>
      </w:r>
      <w:r w:rsidRPr="004C59BB">
        <w:rPr>
          <w:color w:val="0000FF"/>
          <w:lang w:val="ru-RU"/>
        </w:rPr>
        <w:t>. 1002.</w:t>
      </w:r>
    </w:p>
  </w:footnote>
  <w:footnote w:id="749">
    <w:p w14:paraId="3B9753A9" w14:textId="44B8854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Homilías sa Salmo </w:t>
      </w:r>
      <w:r w:rsidRPr="004C59BB">
        <w:rPr>
          <w:color w:val="0000FF"/>
        </w:rPr>
        <w:t>XLIV</w:t>
      </w:r>
      <w:r w:rsidRPr="004C59BB">
        <w:rPr>
          <w:color w:val="0000FF"/>
          <w:lang w:val="ru-RU"/>
        </w:rPr>
        <w:t xml:space="preserve">, v. 3, sa Mga Buhat sa Balaang mga Amahan, </w:t>
      </w:r>
      <w:r w:rsidRPr="004C59BB">
        <w:rPr>
          <w:color w:val="0000FF"/>
        </w:rPr>
        <w:t>bol. V</w:t>
      </w:r>
      <w:r w:rsidRPr="004C59BB">
        <w:rPr>
          <w:color w:val="0000FF"/>
          <w:lang w:val="ru-RU"/>
        </w:rPr>
        <w:t>, p. 323.</w:t>
      </w:r>
    </w:p>
  </w:footnote>
  <w:footnote w:id="750">
    <w:p w14:paraId="3D1E3567" w14:textId="321E0ED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Homilías sa Salmo </w:t>
      </w:r>
      <w:r w:rsidRPr="004C59BB">
        <w:rPr>
          <w:color w:val="0000FF"/>
        </w:rPr>
        <w:t>VII</w:t>
      </w:r>
      <w:r w:rsidRPr="004C59BB">
        <w:rPr>
          <w:color w:val="0000FF"/>
          <w:lang w:val="ru-RU"/>
        </w:rPr>
        <w:t>, v. 10, ibid., p. 205.</w:t>
      </w:r>
    </w:p>
  </w:footnote>
  <w:footnote w:id="751">
    <w:p w14:paraId="4F1BA68C" w14:textId="5877154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Homilía 37 sa Mateo 19:1, ibid., </w:t>
      </w:r>
      <w:r w:rsidRPr="004C59BB">
        <w:rPr>
          <w:color w:val="0000FF"/>
        </w:rPr>
        <w:t>vol. III</w:t>
      </w:r>
      <w:r w:rsidRPr="004C59BB">
        <w:rPr>
          <w:color w:val="0000FF"/>
          <w:lang w:val="ru-RU"/>
        </w:rPr>
        <w:t>, p. 225.</w:t>
      </w:r>
    </w:p>
  </w:footnote>
  <w:footnote w:id="752">
    <w:p w14:paraId="31ABE92A" w14:textId="0ECB80F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Homilía VI sa 2 Tesalonica, n. 2.</w:t>
      </w:r>
    </w:p>
  </w:footnote>
  <w:footnote w:id="753">
    <w:p w14:paraId="6AD6FFD7" w14:textId="3E98CCE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Epistola ngadto sa mga Obispo sa Gaul</w:t>
      </w:r>
      <w:r w:rsidRPr="004C59BB">
        <w:rPr>
          <w:color w:val="0000FF"/>
          <w:lang w:val="ru-RU"/>
        </w:rPr>
        <w:t>, kabanata 6. Ang ubang magtutudlo sa Simbahan mitudlo usab sa sama: Hilary (</w:t>
      </w:r>
      <w:r w:rsidRPr="004C59BB">
        <w:rPr>
          <w:color w:val="0000FF"/>
        </w:rPr>
        <w:t xml:space="preserve">sa </w:t>
      </w:r>
      <w:r w:rsidRPr="004C59BB">
        <w:rPr>
          <w:color w:val="0000FF"/>
          <w:lang w:val="ru-RU"/>
        </w:rPr>
        <w:t xml:space="preserve">Salmo </w:t>
      </w:r>
      <w:r w:rsidRPr="004C59BB">
        <w:rPr>
          <w:color w:val="0000FF"/>
        </w:rPr>
        <w:t>CXLII, n. 9), Cyril sa Alexandria (sa Juan XIV, 18), Prosper (Responsa ad Gall. Obj. VII</w:t>
      </w:r>
      <w:r w:rsidRPr="004C59BB">
        <w:rPr>
          <w:color w:val="0000FF"/>
          <w:lang w:val="ru-RU"/>
        </w:rPr>
        <w:t xml:space="preserve">), Theodore sa Edessa (One Hundred Edifying Chapters, ch. 68 ug 71, sa Chr. Cht. 1825, </w:t>
      </w:r>
      <w:r w:rsidRPr="004C59BB">
        <w:rPr>
          <w:color w:val="0000FF"/>
        </w:rPr>
        <w:t>XVII</w:t>
      </w:r>
      <w:r w:rsidRPr="004C59BB">
        <w:rPr>
          <w:color w:val="0000FF"/>
          <w:lang w:val="ru-RU"/>
        </w:rPr>
        <w:t>, 155, 159).</w:t>
      </w:r>
    </w:p>
  </w:footnote>
  <w:footnote w:id="754">
    <w:p w14:paraId="67032724" w14:textId="2A9268B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Epist</w:t>
      </w:r>
      <w:r w:rsidRPr="004C59BB">
        <w:rPr>
          <w:color w:val="0000FF"/>
          <w:lang w:val="ru-RU"/>
        </w:rPr>
        <w:t xml:space="preserve">. </w:t>
      </w:r>
      <w:r w:rsidRPr="004C59BB">
        <w:rPr>
          <w:color w:val="0000FF"/>
        </w:rPr>
        <w:t>ad Corinth</w:t>
      </w:r>
      <w:r w:rsidRPr="004C59BB">
        <w:rPr>
          <w:color w:val="0000FF"/>
          <w:lang w:val="ru-RU"/>
        </w:rPr>
        <w:t xml:space="preserve">. </w:t>
      </w:r>
      <w:r w:rsidRPr="004C59BB">
        <w:rPr>
          <w:color w:val="0000FF"/>
        </w:rPr>
        <w:t>n</w:t>
      </w:r>
      <w:r w:rsidRPr="004C59BB">
        <w:rPr>
          <w:color w:val="0000FF"/>
          <w:lang w:val="ru-RU"/>
        </w:rPr>
        <w:t xml:space="preserve">. 1, 7 (sa Chr. Cht. 1824, </w:t>
      </w:r>
      <w:r w:rsidRPr="004C59BB">
        <w:rPr>
          <w:color w:val="0000FF"/>
        </w:rPr>
        <w:t>XIV</w:t>
      </w:r>
      <w:r w:rsidRPr="004C59BB">
        <w:rPr>
          <w:color w:val="0000FF"/>
          <w:lang w:val="ru-RU"/>
        </w:rPr>
        <w:t>, 245).</w:t>
      </w:r>
    </w:p>
  </w:footnote>
  <w:footnote w:id="755">
    <w:p w14:paraId="1406D358" w14:textId="49E3315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Kay ang grasya gihatag sa tanan</w:t>
      </w:r>
      <w:r w:rsidRPr="004C59BB">
        <w:rPr>
          <w:color w:val="0000FF"/>
          <w:lang w:val="ru-RU"/>
        </w:rPr>
        <w:t xml:space="preserve">. </w:t>
      </w:r>
      <w:r w:rsidRPr="004C59BB">
        <w:rPr>
          <w:color w:val="0000FF"/>
        </w:rPr>
        <w:t>Sa Homilía sa Juan, VIII, n. 1, Opp. vol. VIII, ed. Montfauc.</w:t>
      </w:r>
    </w:p>
  </w:footnote>
  <w:footnote w:id="756">
    <w:p w14:paraId="6B039EBA" w14:textId="53B380C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Serm. VIII, n. 57, ed. Maur.</w:t>
      </w:r>
    </w:p>
  </w:footnote>
  <w:footnote w:id="757">
    <w:p w14:paraId="655945AA" w14:textId="7BD9BF2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Joann. tract. XII, n. 12.</w:t>
      </w:r>
    </w:p>
  </w:footnote>
  <w:footnote w:id="758">
    <w:p w14:paraId="406BBFEF" w14:textId="4792DAC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Epistola ngadto sa mga Romano, kapitulo VIII, bersikulo 29.</w:t>
      </w:r>
    </w:p>
  </w:footnote>
  <w:footnote w:id="759">
    <w:p w14:paraId="1712D347" w14:textId="5510004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*Batok sa mga Heresiya*, IV, 39, n. 4.</w:t>
      </w:r>
    </w:p>
  </w:footnote>
  <w:footnote w:id="760">
    <w:p w14:paraId="28724560" w14:textId="325AF96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Salmo LXVII, nota 10.</w:t>
      </w:r>
    </w:p>
  </w:footnote>
  <w:footnote w:id="761">
    <w:p w14:paraId="681D8E0B" w14:textId="2FA2348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Sa Salmo LXIV</w:t>
      </w:r>
      <w:r w:rsidRPr="004C59BB">
        <w:rPr>
          <w:color w:val="0000FF"/>
          <w:lang w:val="ru-RU"/>
        </w:rPr>
        <w:t>, nota 5.</w:t>
      </w:r>
    </w:p>
  </w:footnote>
  <w:footnote w:id="762">
    <w:p w14:paraId="3843D228" w14:textId="247218C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Komento sa Ebanghelyo ni Mateo, </w:t>
      </w:r>
      <w:r w:rsidRPr="004C59BB">
        <w:rPr>
          <w:color w:val="0000FF"/>
        </w:rPr>
        <w:t>LXXIX</w:t>
      </w:r>
      <w:r w:rsidRPr="004C59BB">
        <w:rPr>
          <w:color w:val="0000FF"/>
          <w:lang w:val="ru-RU"/>
        </w:rPr>
        <w:t xml:space="preserve">, sa Ruso nga hubad, bol. </w:t>
      </w:r>
      <w:r w:rsidRPr="004C59BB">
        <w:rPr>
          <w:color w:val="0000FF"/>
        </w:rPr>
        <w:t>III</w:t>
      </w:r>
      <w:r w:rsidRPr="004C59BB">
        <w:rPr>
          <w:color w:val="0000FF"/>
          <w:lang w:val="ru-RU"/>
        </w:rPr>
        <w:t>, p. 362, Moscow, 1839.</w:t>
      </w:r>
    </w:p>
  </w:footnote>
  <w:footnote w:id="763">
    <w:p w14:paraId="3B203BBD" w14:textId="7C54B4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Homilía sa Efeso 1, n. 2. Ikomparar sa Homilía sa Roma XV, n. 1, 2.</w:t>
      </w:r>
    </w:p>
  </w:footnote>
  <w:footnote w:id="764">
    <w:p w14:paraId="413F0CE0" w14:textId="3A2409F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Mahitungod sa Pagtuo, Libro V, Kapitulo 3.</w:t>
      </w:r>
    </w:p>
  </w:footnote>
  <w:footnote w:id="765">
    <w:p w14:paraId="03E8A999" w14:textId="1E39F8E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Opp., vol. VII, fol. 460, Venice, 1584.</w:t>
      </w:r>
    </w:p>
  </w:footnote>
  <w:footnote w:id="766">
    <w:p w14:paraId="74CC72A7" w14:textId="01642C9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Mga Taga-Roma VIII, 30. Ikompara sa Efeso 1, 4; sa Salmo LVII, 4.</w:t>
      </w:r>
    </w:p>
  </w:footnote>
  <w:footnote w:id="767">
    <w:p w14:paraId="6D0F0377" w14:textId="53D0547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Tan-awa ang Opp. Basilii Graeco-latin., vol. II, hapit sa katapusan sa p. 220. Paris, 1618.</w:t>
      </w:r>
    </w:p>
  </w:footnote>
  <w:footnote w:id="768">
    <w:p w14:paraId="403A81D0" w14:textId="1EADA1B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 Apology 1, nos. 44, 45; Origen, Commentary on Romans 8:28; Eusebius, Commentary on Psalm 57:8; Jerome, Commentary on Malachi 1:2; Cyril of Alexandria, Commentary on Malachi 1, 2, 3. (Xp. Readings 1842, Vol. III, pp. 10–14); Gregorio ang Dako, Dialogues, Libro 1, Kapitulo 8.</w:t>
      </w:r>
    </w:p>
  </w:footnote>
  <w:footnote w:id="769">
    <w:p w14:paraId="3CD78962" w14:textId="2AC8BED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 dihang miingon ang Apostol: "dili ang gustong buhaton, ni ang nagdagan", dili niya gub-on ang kagawasan, kondili gipakita niya nga dili tanan iya sa tawo; sa kasukwahi, nanginahanglan siya og grasya gikan sa taas. Bisan pa man nga kinahanglan buoton ug paningkamotan sa usa ka tawo; bisan pa niana, dili siya angay mosalig sa iyang kaugalingong paningkamot, kondili sa gugma sa Dios alang sa katawhan, ingon usab sa giingon sa Apostol sa lain nga dapit: 'Dili ako, kondili ang grasya sa Dios nga uban kanako' (1 Cor. 15:10)." (San Krisostomo, Mga Homilía sa Mga Taga-Roma, </w:t>
      </w:r>
      <w:r w:rsidRPr="004C59BB">
        <w:rPr>
          <w:color w:val="0000FF"/>
        </w:rPr>
        <w:t>XVI</w:t>
      </w:r>
      <w:r w:rsidRPr="004C59BB">
        <w:rPr>
          <w:color w:val="0000FF"/>
          <w:lang w:val="ru-RU"/>
        </w:rPr>
        <w:t>, p. 420, Moscow 1844).</w:t>
      </w:r>
    </w:p>
  </w:footnote>
  <w:footnote w:id="770">
    <w:p w14:paraId="16BA0FAC" w14:textId="568121F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San Juan Crisostomo, Mga Homilía sa Epístola ngadto sa mga Romano, Homilía </w:t>
      </w:r>
      <w:r w:rsidRPr="004C59BB">
        <w:rPr>
          <w:color w:val="0000FF"/>
        </w:rPr>
        <w:t>XVI</w:t>
      </w:r>
      <w:r w:rsidRPr="004C59BB">
        <w:rPr>
          <w:color w:val="0000FF"/>
          <w:lang w:val="ru-RU"/>
        </w:rPr>
        <w:t>, pp. 406, 407, 411, 418.</w:t>
      </w:r>
    </w:p>
  </w:footnote>
  <w:footnote w:id="771">
    <w:p w14:paraId="0F342D38" w14:textId="578C935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Apolog</w:t>
      </w:r>
      <w:r w:rsidRPr="004C59BB">
        <w:rPr>
          <w:color w:val="0000FF"/>
          <w:lang w:val="ru-RU"/>
        </w:rPr>
        <w:t xml:space="preserve">. 1, </w:t>
      </w:r>
      <w:r w:rsidRPr="004C59BB">
        <w:rPr>
          <w:color w:val="0000FF"/>
        </w:rPr>
        <w:t>n</w:t>
      </w:r>
      <w:r w:rsidRPr="004C59BB">
        <w:rPr>
          <w:color w:val="0000FF"/>
          <w:lang w:val="ru-RU"/>
        </w:rPr>
        <w:t xml:space="preserve">. 10, in Chr. Cht. 1825, </w:t>
      </w:r>
      <w:r w:rsidRPr="004C59BB">
        <w:rPr>
          <w:color w:val="0000FF"/>
        </w:rPr>
        <w:t>XVII</w:t>
      </w:r>
      <w:r w:rsidRPr="004C59BB">
        <w:rPr>
          <w:color w:val="0000FF"/>
          <w:lang w:val="ru-RU"/>
        </w:rPr>
        <w:t>, 2, 3.</w:t>
      </w:r>
    </w:p>
  </w:footnote>
  <w:footnote w:id="772">
    <w:p w14:paraId="06B7F25D" w14:textId="1D83AC5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Mahitungod sa Pag-usab sa mga Ngalan, Homiliya III, n. 6. Ikomparar sa Homiliya sa Juan, X, n. 2,</w:t>
      </w:r>
      <w:r w:rsidRPr="004C59BB">
        <w:rPr>
          <w:color w:val="0000FF"/>
          <w:lang w:val="ru-RU"/>
        </w:rPr>
        <w:t xml:space="preserve"> 3.</w:t>
      </w:r>
    </w:p>
  </w:footnote>
  <w:footnote w:id="773">
    <w:p w14:paraId="1CE8DF8D" w14:textId="2EC8F93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Traktado </w:t>
      </w:r>
      <w:r w:rsidRPr="004C59BB">
        <w:rPr>
          <w:color w:val="0000FF"/>
        </w:rPr>
        <w:t xml:space="preserve">sa </w:t>
      </w:r>
      <w:r w:rsidRPr="004C59BB">
        <w:rPr>
          <w:color w:val="0000FF"/>
          <w:lang w:val="ru-RU"/>
        </w:rPr>
        <w:t xml:space="preserve">Teolohiya </w:t>
      </w:r>
      <w:r w:rsidRPr="004C59BB">
        <w:rPr>
          <w:color w:val="0000FF"/>
        </w:rPr>
        <w:t>IV</w:t>
      </w:r>
      <w:r w:rsidRPr="004C59BB">
        <w:rPr>
          <w:color w:val="0000FF"/>
          <w:lang w:val="ru-RU"/>
        </w:rPr>
        <w:t xml:space="preserve">, sa Mga Buhat sa Balaang mga Amahan </w:t>
      </w:r>
      <w:r w:rsidRPr="004C59BB">
        <w:rPr>
          <w:color w:val="0000FF"/>
        </w:rPr>
        <w:t>III</w:t>
      </w:r>
      <w:r w:rsidRPr="004C59BB">
        <w:rPr>
          <w:color w:val="0000FF"/>
          <w:lang w:val="ru-RU"/>
        </w:rPr>
        <w:t>, 90.</w:t>
      </w:r>
    </w:p>
  </w:footnote>
  <w:footnote w:id="774">
    <w:p w14:paraId="34BA99CB" w14:textId="3B4831C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Mahitungod sa Balaang Espiritu, kabanata 9, ibid. </w:t>
      </w:r>
      <w:r w:rsidRPr="004C59BB">
        <w:rPr>
          <w:color w:val="0000FF"/>
        </w:rPr>
        <w:t>VII</w:t>
      </w:r>
      <w:r w:rsidRPr="004C59BB">
        <w:rPr>
          <w:color w:val="0000FF"/>
          <w:lang w:val="ru-RU"/>
        </w:rPr>
        <w:t>, 265–266.</w:t>
      </w:r>
    </w:p>
  </w:footnote>
  <w:footnote w:id="775">
    <w:p w14:paraId="3067C8A2" w14:textId="5EBBDAE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Pakighinabi, </w:t>
      </w:r>
      <w:r w:rsidRPr="004C59BB">
        <w:rPr>
          <w:color w:val="0000FF"/>
        </w:rPr>
        <w:t>XV</w:t>
      </w:r>
      <w:r w:rsidRPr="004C59BB">
        <w:rPr>
          <w:color w:val="0000FF"/>
          <w:lang w:val="ru-RU"/>
        </w:rPr>
        <w:t>, par. 54.</w:t>
      </w:r>
    </w:p>
  </w:footnote>
  <w:footnote w:id="776">
    <w:p w14:paraId="437BED3F" w14:textId="0754708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Pakighinabi, </w:t>
      </w:r>
      <w:r w:rsidRPr="004C59BB">
        <w:rPr>
          <w:color w:val="0000FF"/>
        </w:rPr>
        <w:t>XXXVII</w:t>
      </w:r>
      <w:r w:rsidRPr="004C59BB">
        <w:rPr>
          <w:color w:val="0000FF"/>
          <w:lang w:val="ru-RU"/>
        </w:rPr>
        <w:t>, § 10.</w:t>
      </w:r>
    </w:p>
  </w:footnote>
  <w:footnote w:id="777">
    <w:p w14:paraId="4EE596E2" w14:textId="32EEDB1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Pakighinabi, </w:t>
      </w:r>
      <w:r w:rsidRPr="004C59BB">
        <w:rPr>
          <w:color w:val="0000FF"/>
        </w:rPr>
        <w:t>XXVII</w:t>
      </w:r>
      <w:r w:rsidRPr="004C59BB">
        <w:rPr>
          <w:color w:val="0000FF"/>
          <w:lang w:val="ru-RU"/>
        </w:rPr>
        <w:t>, mga blg. 10, 11.</w:t>
      </w:r>
    </w:p>
  </w:footnote>
  <w:footnote w:id="778">
    <w:p w14:paraId="70FE2C29" w14:textId="3118132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Homiliya sa Pagtaas sa Hunahuna, par. 16.</w:t>
      </w:r>
    </w:p>
  </w:footnote>
  <w:footnote w:id="779">
    <w:p w14:paraId="325CECFB" w14:textId="6783EA8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 Gitnang Panahon, ang mga Eskolastiko naghimo og daghang mga panan-aw o sistema aron ipasabut kini nga misteryo, diin ang upat nga labing nailhan mao ang: ang mga sistemang Tomasista, Agustiniano, Molinista ug Kongruista. Apan kining tanan nga mga sistema adunay kakulian ug nagpabilin nga gigamit lamang sulod sa utlanan sa eskuylahan. Ang presentasyon ug analisis niining upat ka sistema makita sa mga buhat sa dogmatikanhong teolohiya ni Perrone, Liebermann, Feuer ug uban pa.</w:t>
      </w:r>
    </w:p>
  </w:footnote>
  <w:footnote w:id="780">
    <w:p w14:paraId="56431FD9" w14:textId="615F971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Publikong Lektura 1, par. 4, pp. 20–21.</w:t>
      </w:r>
    </w:p>
  </w:footnote>
  <w:footnote w:id="781">
    <w:p w14:paraId="38E6C227" w14:textId="6AFD4EA1"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Awit sa mga sakramento nga may kalabotan sa tawhanong hiyas, sa Mga Buhat sa Balaang </w:t>
      </w:r>
      <w:r w:rsidRPr="004C59BB">
        <w:rPr>
          <w:color w:val="0000FF"/>
        </w:rPr>
        <w:t>mga Amahan sa Simbahan, bol. IV, p. 255.</w:t>
      </w:r>
    </w:p>
  </w:footnote>
  <w:footnote w:id="782">
    <w:p w14:paraId="166D795A" w14:textId="37DE1C6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Genesis, Homilía LIV, n. 1; cf. sa Juan, Homilía X, n. 2, 3.</w:t>
      </w:r>
    </w:p>
  </w:footnote>
  <w:footnote w:id="783">
    <w:p w14:paraId="65524800" w14:textId="3D656E0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Sa Mga Buhat, Homilía XXXV</w:t>
      </w:r>
      <w:r w:rsidRPr="004C59BB">
        <w:rPr>
          <w:color w:val="0000FF"/>
          <w:lang w:val="ru-RU"/>
        </w:rPr>
        <w:t xml:space="preserve">, </w:t>
      </w:r>
      <w:r w:rsidRPr="004C59BB">
        <w:rPr>
          <w:color w:val="0000FF"/>
        </w:rPr>
        <w:t>n</w:t>
      </w:r>
      <w:r w:rsidRPr="004C59BB">
        <w:rPr>
          <w:color w:val="0000FF"/>
          <w:lang w:val="ru-RU"/>
        </w:rPr>
        <w:t>. 1.</w:t>
      </w:r>
    </w:p>
  </w:footnote>
  <w:footnote w:id="784">
    <w:p w14:paraId="4EA6C3CB" w14:textId="120DFB7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Lagda sa mga Asketiko, Kapitulo 15, sa Mga Buhat sa Balaang mga Amahan, </w:t>
      </w:r>
      <w:r w:rsidRPr="004C59BB">
        <w:rPr>
          <w:color w:val="0000FF"/>
        </w:rPr>
        <w:t>Bol. IX</w:t>
      </w:r>
      <w:r w:rsidRPr="004C59BB">
        <w:rPr>
          <w:color w:val="0000FF"/>
          <w:lang w:val="ru-RU"/>
        </w:rPr>
        <w:t>, p. 423.</w:t>
      </w:r>
    </w:p>
  </w:footnote>
  <w:footnote w:id="785">
    <w:p w14:paraId="183FDACC" w14:textId="3CCCD98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Pakighinabi, </w:t>
      </w:r>
      <w:r w:rsidRPr="004C59BB">
        <w:rPr>
          <w:color w:val="0000FF"/>
        </w:rPr>
        <w:t>XXXVII</w:t>
      </w:r>
      <w:r w:rsidRPr="004C59BB">
        <w:rPr>
          <w:color w:val="0000FF"/>
          <w:lang w:val="ru-RU"/>
        </w:rPr>
        <w:t>, par. 10.</w:t>
      </w:r>
    </w:p>
  </w:footnote>
  <w:footnote w:id="786">
    <w:p w14:paraId="2543A73F" w14:textId="2A29E9DA"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 kay pareho silang gikinahanglan: ang atong kaugalingong kabubut-on ug ang langitnong tabang... </w:t>
      </w:r>
      <w:r w:rsidRPr="004C59BB">
        <w:rPr>
          <w:color w:val="0000FF"/>
        </w:rPr>
        <w:t>Sa Fil. 1:30.</w:t>
      </w:r>
    </w:p>
  </w:footnote>
  <w:footnote w:id="787">
    <w:p w14:paraId="5DCD045C" w14:textId="22353E1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Moral. XVI, 25, par. 30.</w:t>
      </w:r>
    </w:p>
  </w:footnote>
  <w:footnote w:id="788">
    <w:p w14:paraId="23E6EDAE" w14:textId="1F4A15E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Ezek. homil. IX, n. 2.</w:t>
      </w:r>
    </w:p>
  </w:footnote>
  <w:footnote w:id="789">
    <w:p w14:paraId="16560723" w14:textId="29435A5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Epistula</w:t>
      </w:r>
      <w:r w:rsidRPr="004C59BB">
        <w:rPr>
          <w:color w:val="0000FF"/>
          <w:lang w:val="ru-RU"/>
        </w:rPr>
        <w:t xml:space="preserve">, </w:t>
      </w:r>
      <w:r w:rsidRPr="004C59BB">
        <w:rPr>
          <w:color w:val="0000FF"/>
        </w:rPr>
        <w:t>n</w:t>
      </w:r>
      <w:r w:rsidRPr="004C59BB">
        <w:rPr>
          <w:color w:val="0000FF"/>
          <w:lang w:val="ru-RU"/>
        </w:rPr>
        <w:t>. 6.</w:t>
      </w:r>
    </w:p>
  </w:footnote>
  <w:footnote w:id="790">
    <w:p w14:paraId="5B7DC66A" w14:textId="4051853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Batok kang Eunomiyo, Libro </w:t>
      </w:r>
      <w:r w:rsidRPr="004C59BB">
        <w:rPr>
          <w:color w:val="0000FF"/>
        </w:rPr>
        <w:t>V</w:t>
      </w:r>
      <w:r w:rsidRPr="004C59BB">
        <w:rPr>
          <w:color w:val="0000FF"/>
          <w:lang w:val="ru-RU"/>
        </w:rPr>
        <w:t xml:space="preserve">, sa Mga Buhat sa Balaang mga Amahan, </w:t>
      </w:r>
      <w:r w:rsidRPr="004C59BB">
        <w:rPr>
          <w:color w:val="0000FF"/>
        </w:rPr>
        <w:t>VII</w:t>
      </w:r>
      <w:r w:rsidRPr="004C59BB">
        <w:rPr>
          <w:color w:val="0000FF"/>
          <w:lang w:val="ru-RU"/>
        </w:rPr>
        <w:t>, 192.</w:t>
      </w:r>
    </w:p>
  </w:footnote>
  <w:footnote w:id="791">
    <w:p w14:paraId="68CA85FB" w14:textId="7AEFE49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Mahitungod sa Balaang Espiritu, kabanata 9, ibid. 266.</w:t>
      </w:r>
    </w:p>
  </w:footnote>
  <w:footnote w:id="792">
    <w:p w14:paraId="11EE7AFD" w14:textId="13CCE7B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Homilía sa Pentekostes, sa Mga Buhat sa Balaang mga Amahan, bol</w:t>
      </w:r>
      <w:r w:rsidRPr="004C59BB">
        <w:rPr>
          <w:color w:val="0000FF"/>
        </w:rPr>
        <w:t>. IV</w:t>
      </w:r>
      <w:r w:rsidRPr="004C59BB">
        <w:rPr>
          <w:color w:val="0000FF"/>
          <w:lang w:val="ru-RU"/>
        </w:rPr>
        <w:t>, p. 19.</w:t>
      </w:r>
    </w:p>
  </w:footnote>
  <w:footnote w:id="793">
    <w:p w14:paraId="60FE9260" w14:textId="49FE6D8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Homilya sa Bunyag, sa Mga Buhat sa Balaang </w:t>
      </w:r>
      <w:r w:rsidRPr="004C59BB">
        <w:rPr>
          <w:color w:val="0000FF"/>
        </w:rPr>
        <w:t>mga Amahan, 111, 277.</w:t>
      </w:r>
    </w:p>
  </w:footnote>
  <w:footnote w:id="794">
    <w:p w14:paraId="4CE1E7F0" w14:textId="5D36C3C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sacerdotio* III, n. 6.</w:t>
      </w:r>
    </w:p>
  </w:footnote>
  <w:footnote w:id="795">
    <w:p w14:paraId="3B35C097" w14:textId="60E48DD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Pakighinabi. </w:t>
      </w:r>
      <w:r w:rsidRPr="004C59BB">
        <w:rPr>
          <w:color w:val="0000FF"/>
        </w:rPr>
        <w:t>Bol</w:t>
      </w:r>
      <w:r w:rsidRPr="004C59BB">
        <w:rPr>
          <w:color w:val="0000FF"/>
          <w:lang w:val="ru-RU"/>
        </w:rPr>
        <w:t>.</w:t>
      </w:r>
      <w:r w:rsidRPr="004C59BB">
        <w:rPr>
          <w:color w:val="0000FF"/>
        </w:rPr>
        <w:t xml:space="preserve"> I</w:t>
      </w:r>
      <w:r w:rsidRPr="004C59BB">
        <w:rPr>
          <w:color w:val="0000FF"/>
          <w:lang w:val="ru-RU"/>
        </w:rPr>
        <w:t xml:space="preserve">, </w:t>
      </w:r>
      <w:r w:rsidRPr="004C59BB">
        <w:rPr>
          <w:color w:val="0000FF"/>
        </w:rPr>
        <w:t>Blg</w:t>
      </w:r>
      <w:r w:rsidRPr="004C59BB">
        <w:rPr>
          <w:color w:val="0000FF"/>
          <w:lang w:val="ru-RU"/>
        </w:rPr>
        <w:t>. 2.</w:t>
      </w:r>
    </w:p>
  </w:footnote>
  <w:footnote w:id="796">
    <w:p w14:paraId="0471CBBC" w14:textId="6B430BF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Diskurso sa Gugma, § 7.</w:t>
      </w:r>
    </w:p>
  </w:footnote>
  <w:footnote w:id="797">
    <w:p w14:paraId="7D911878" w14:textId="4BBE5DD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Is., Libro IV, Orasyon II, Bol. II, p. 691, ed. Albert.</w:t>
      </w:r>
    </w:p>
  </w:footnote>
  <w:footnote w:id="798">
    <w:p w14:paraId="0DA50D26" w14:textId="15D4266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 taliwala sa atong mga Rusyano nga teologo, ang Iyang Kahalangdon nga si Stephen Yavorsky naghatag og usa ka labi ka detalyadong eksposisyon sa konsepto sa Ortodoksiya sa pagpakatwiran batok sa mga Protestante – sa iyang traktado mahitungod sa maayong mga buhat, Bahin </w:t>
      </w:r>
      <w:r w:rsidRPr="004C59BB">
        <w:rPr>
          <w:color w:val="0000FF"/>
        </w:rPr>
        <w:t>II</w:t>
      </w:r>
      <w:r w:rsidRPr="004C59BB">
        <w:rPr>
          <w:color w:val="0000FF"/>
          <w:lang w:val="ru-RU"/>
        </w:rPr>
        <w:t xml:space="preserve">, Kapitulo 7 (tan-awa Kam. Very, Bahin </w:t>
      </w:r>
      <w:r w:rsidRPr="004C59BB">
        <w:rPr>
          <w:color w:val="0000FF"/>
        </w:rPr>
        <w:t>III</w:t>
      </w:r>
      <w:r w:rsidRPr="004C59BB">
        <w:rPr>
          <w:color w:val="0000FF"/>
          <w:lang w:val="ru-RU"/>
        </w:rPr>
        <w:t>, pp. 451–474, St Petersburg, 1840).</w:t>
      </w:r>
    </w:p>
  </w:footnote>
  <w:footnote w:id="799">
    <w:p w14:paraId="4A19E4C1" w14:textId="03DF283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pagtuo mao ang walay pagduha-duha nga pag-uyon sa nadungog, uban sa kasiguruhan sa kamatuoran sa gipangwali, pinaagi sa grasya sa Dios' (San Basilio nga Dako, Mahitungod sa Pagtuo, sa Mga Buhat sa Balaang mga Amahan, </w:t>
      </w:r>
      <w:r w:rsidRPr="004C59BB">
        <w:rPr>
          <w:color w:val="0000FF"/>
        </w:rPr>
        <w:t>bol</w:t>
      </w:r>
      <w:r w:rsidRPr="004C59BB">
        <w:rPr>
          <w:color w:val="0000FF"/>
          <w:lang w:val="ru-RU"/>
        </w:rPr>
        <w:t>.</w:t>
      </w:r>
      <w:r w:rsidRPr="004C59BB">
        <w:rPr>
          <w:color w:val="0000FF"/>
        </w:rPr>
        <w:t xml:space="preserve"> IX</w:t>
      </w:r>
      <w:r w:rsidRPr="004C59BB">
        <w:rPr>
          <w:color w:val="0000FF"/>
          <w:lang w:val="ru-RU"/>
        </w:rPr>
        <w:t xml:space="preserve">, p. 28). 'Ang pulong nga "pagtuo" usa ra sa ngalan, apan nabahin kini sa duha ka matang. Ang unang matang mao ang instruksyonal nga pagtuo, sa dihang ang kalag mouyon sa usa ka butang. Ug kini mapuslanon sa kalag, ingon sa Ginoo nga miingon: 'Ang bisan kinsa nga makadungog sa akong pulong ug motuo sa Iyang nagpadala kanako adunay kinabuhi nga walay katapusan ug dili na pag-atubangon sa paghukom' (Juan 5:24)… Ang lain nga klase sa pagtuo mao kana nga gihatag ni Kristo pinaagi sa grasya: kay sa usa gihatag pinaagi sa Espiritu ang mensahe sa kinaadman, sa lain ang mensahe sa kahibalo mahitungod sa maong Espiritu; sa lain ang pagtuo pinaagi sa maong Espiritu; ug sa lain ang mga gasa sa pagpang-ayo (1 Cor. 12:8–9). Busa, kining pagtuo, nga gihatag sa grasya pinaagi sa Espiritu Santo, dili lang magtudlo, apan molihok usab sa gahum nga labaw pa sa pantawo. Kay bisan kinsa nga adunay niini nga pagtuo mosulti sa bukid: 'Lakaw gikan dinhi ngadto didto', ug kini molihok (Mat. 17:20)" (San Cirilo sa Herusalem. Katekismo sa mga </w:t>
      </w:r>
      <w:r w:rsidRPr="004C59BB">
        <w:rPr>
          <w:color w:val="0000FF"/>
        </w:rPr>
        <w:t>Tudlo V</w:t>
      </w:r>
      <w:r w:rsidRPr="004C59BB">
        <w:rPr>
          <w:color w:val="0000FF"/>
          <w:lang w:val="ru-RU"/>
        </w:rPr>
        <w:t>, kabanata 10, 11, mga panid 92, 93).</w:t>
      </w:r>
    </w:p>
  </w:footnote>
  <w:footnote w:id="800">
    <w:p w14:paraId="2751F5DD" w14:textId="32E1683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pagtuo adunay duha ka bahin. Aduna'y pagtuo nga naggikan sa pagpaminaw (Roma 10:17). Pinaagi sa pagpaminaw sa Balaang Kasulatan, nagtuo kita sa pagtulon-an sa Espiritu Santo. Kining pagtuo napalambo pinaagi sa pagtuman sa tanan nga gisugo ni Kristo, sa ato pa, kon tinuod gayud kitang motuo, mabuhi nga matinud-anon ug motuman sa mga sugo sa Iyang nagbag-o kanato. Kay bisan kinsa nga dili motuo subay sa tradisyon sa Simbahang Katolika, o pinaagi sa dautang binuhatan nakig-uban sa yawa, usa ka dili motuo. Aduna usab ang pagtuo sa mga nagalaum sa gisaad, ang kasiguruhan sa mga butang nga wala makita (Heb. 11:1), nga mao ang usa ka lig-on ug dili matuyaw nga paglaum sa mga saad nga gihatag kanato sa Dios ug sa pagtuman sa atong gipangayo' (San Juan sa Damasco. Eksaktong Pagpatin-aw sa Ortodoksong Pagtuo, Libro </w:t>
      </w:r>
      <w:r w:rsidRPr="004C59BB">
        <w:rPr>
          <w:color w:val="0000FF"/>
        </w:rPr>
        <w:t>IV</w:t>
      </w:r>
      <w:r w:rsidRPr="004C59BB">
        <w:rPr>
          <w:color w:val="0000FF"/>
          <w:lang w:val="ru-RU"/>
        </w:rPr>
        <w:t>, Kapitulo 10, p. 140).</w:t>
      </w:r>
    </w:p>
  </w:footnote>
  <w:footnote w:id="801">
    <w:p w14:paraId="43E62CD3" w14:textId="54429DA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1 Corinto 1:31, sa 1814 nga Edisyon sa Banal nga Liturhiya, vol. XIV, p. 369.</w:t>
      </w:r>
    </w:p>
  </w:footnote>
  <w:footnote w:id="802">
    <w:p w14:paraId="31E548A1" w14:textId="78BDD2D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Ibid., par. 49, p. 186.</w:t>
      </w:r>
    </w:p>
  </w:footnote>
  <w:footnote w:id="803">
    <w:p w14:paraId="4DC24272" w14:textId="2C6F556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Epistola ngadto sa mga taga-Filipos, v. 3, sa *Chronological Readings* 1821, 1, 119.</w:t>
      </w:r>
    </w:p>
  </w:footnote>
  <w:footnote w:id="804">
    <w:p w14:paraId="277F7C1D" w14:textId="029D0F1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Diskurso sa Kapaubos, sa Mga Buhat sa Balaang mga Amahan, </w:t>
      </w:r>
      <w:r w:rsidRPr="004C59BB">
        <w:rPr>
          <w:color w:val="0000FF"/>
        </w:rPr>
        <w:t>bol</w:t>
      </w:r>
      <w:r w:rsidRPr="004C59BB">
        <w:rPr>
          <w:color w:val="0000FF"/>
          <w:lang w:val="ru-RU"/>
        </w:rPr>
        <w:t xml:space="preserve">. </w:t>
      </w:r>
      <w:r w:rsidRPr="004C59BB">
        <w:rPr>
          <w:color w:val="0000FF"/>
        </w:rPr>
        <w:t>VIII</w:t>
      </w:r>
      <w:r w:rsidRPr="004C59BB">
        <w:rPr>
          <w:color w:val="0000FF"/>
          <w:lang w:val="ru-RU"/>
        </w:rPr>
        <w:t>, p. 313.</w:t>
      </w:r>
    </w:p>
  </w:footnote>
  <w:footnote w:id="805">
    <w:p w14:paraId="67FFCF1F" w14:textId="7D874F6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Komento sa Isaias, kabanata 1, sa mao gihapon, </w:t>
      </w:r>
      <w:r w:rsidRPr="004C59BB">
        <w:rPr>
          <w:color w:val="0000FF"/>
        </w:rPr>
        <w:t>VI</w:t>
      </w:r>
      <w:r w:rsidRPr="004C59BB">
        <w:rPr>
          <w:color w:val="0000FF"/>
          <w:lang w:val="ru-RU"/>
        </w:rPr>
        <w:t>, 65.</w:t>
      </w:r>
    </w:p>
  </w:footnote>
  <w:footnote w:id="806">
    <w:p w14:paraId="40A96104" w14:textId="4C3073D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lagda, gipahimutang sa detalye, ingon tubag sa pangutana 2, sa The Works of the Holy Fathers, </w:t>
      </w:r>
      <w:r w:rsidRPr="004C59BB">
        <w:rPr>
          <w:color w:val="0000FF"/>
        </w:rPr>
        <w:t>vol</w:t>
      </w:r>
      <w:r w:rsidRPr="004C59BB">
        <w:rPr>
          <w:color w:val="0000FF"/>
          <w:lang w:val="ru-RU"/>
        </w:rPr>
        <w:t xml:space="preserve">. </w:t>
      </w:r>
      <w:r w:rsidRPr="004C59BB">
        <w:rPr>
          <w:color w:val="0000FF"/>
        </w:rPr>
        <w:t>IX</w:t>
      </w:r>
      <w:r w:rsidRPr="004C59BB">
        <w:rPr>
          <w:color w:val="0000FF"/>
          <w:lang w:val="ru-RU"/>
        </w:rPr>
        <w:t>, p. 99.</w:t>
      </w:r>
    </w:p>
  </w:footnote>
  <w:footnote w:id="807">
    <w:p w14:paraId="5BA9CE78" w14:textId="394D646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Homiliya sa Pagpangobserba sa Maayong Kaayusan, ibid., vol</w:t>
      </w:r>
      <w:r w:rsidRPr="004C59BB">
        <w:rPr>
          <w:color w:val="0000FF"/>
        </w:rPr>
        <w:t>. III</w:t>
      </w:r>
      <w:r w:rsidRPr="004C59BB">
        <w:rPr>
          <w:color w:val="0000FF"/>
          <w:lang w:val="ru-RU"/>
        </w:rPr>
        <w:t>, p. 150.</w:t>
      </w:r>
    </w:p>
  </w:footnote>
  <w:footnote w:id="808">
    <w:p w14:paraId="38EE6481" w14:textId="428B863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Mahitungod sa Epistola ngadto sa mga taga-Roma, Mga Diskurso, </w:t>
      </w:r>
      <w:r w:rsidRPr="004C59BB">
        <w:rPr>
          <w:color w:val="0000FF"/>
        </w:rPr>
        <w:t>Bolyum VIII</w:t>
      </w:r>
      <w:r w:rsidRPr="004C59BB">
        <w:rPr>
          <w:color w:val="0000FF"/>
          <w:lang w:val="ru-RU"/>
        </w:rPr>
        <w:t>, p. 155, Moscow, 1844.</w:t>
      </w:r>
    </w:p>
  </w:footnote>
  <w:footnote w:id="809">
    <w:p w14:paraId="65533D0D" w14:textId="0CA078D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Mahitungod sa Epistola ngadto sa mga Romano, Mga Diskurso, </w:t>
      </w:r>
      <w:r w:rsidRPr="004C59BB">
        <w:rPr>
          <w:color w:val="0000FF"/>
        </w:rPr>
        <w:t>Libro VIII</w:t>
      </w:r>
      <w:r w:rsidRPr="004C59BB">
        <w:rPr>
          <w:color w:val="0000FF"/>
          <w:lang w:val="ru-RU"/>
        </w:rPr>
        <w:t>, p. 168.</w:t>
      </w:r>
    </w:p>
  </w:footnote>
  <w:footnote w:id="810">
    <w:p w14:paraId="07022117" w14:textId="7BF9C0E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Ibid., Mga Diskurso </w:t>
      </w:r>
      <w:r w:rsidRPr="004C59BB">
        <w:rPr>
          <w:color w:val="0000FF"/>
        </w:rPr>
        <w:t>IX</w:t>
      </w:r>
      <w:r w:rsidRPr="004C59BB">
        <w:rPr>
          <w:color w:val="0000FF"/>
          <w:lang w:val="ru-RU"/>
        </w:rPr>
        <w:t>, p. 191.</w:t>
      </w:r>
    </w:p>
  </w:footnote>
  <w:footnote w:id="811">
    <w:p w14:paraId="57D94971" w14:textId="18D0ECF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Buod sa mga Tudlo, </w:t>
      </w:r>
      <w:r w:rsidRPr="004C59BB">
        <w:rPr>
          <w:color w:val="0000FF"/>
        </w:rPr>
        <w:t>Bol</w:t>
      </w:r>
      <w:r w:rsidRPr="004C59BB">
        <w:rPr>
          <w:color w:val="0000FF"/>
          <w:lang w:val="ru-RU"/>
        </w:rPr>
        <w:t>.</w:t>
      </w:r>
      <w:r w:rsidRPr="004C59BB">
        <w:rPr>
          <w:color w:val="0000FF"/>
        </w:rPr>
        <w:t xml:space="preserve"> I</w:t>
      </w:r>
      <w:r w:rsidRPr="004C59BB">
        <w:rPr>
          <w:color w:val="0000FF"/>
          <w:lang w:val="ru-RU"/>
        </w:rPr>
        <w:t>, seksyon 5, p. 12.</w:t>
      </w:r>
    </w:p>
  </w:footnote>
  <w:footnote w:id="812">
    <w:p w14:paraId="77E73E2F" w14:textId="49AFCA4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Balangkas sa mga Tudlo, </w:t>
      </w:r>
      <w:r w:rsidRPr="004C59BB">
        <w:rPr>
          <w:color w:val="0000FF"/>
        </w:rPr>
        <w:t>Bol. V</w:t>
      </w:r>
      <w:r w:rsidRPr="004C59BB">
        <w:rPr>
          <w:color w:val="0000FF"/>
          <w:lang w:val="ru-RU"/>
        </w:rPr>
        <w:t>, pp. 7–8, pp. 90–91,</w:t>
      </w:r>
    </w:p>
  </w:footnote>
  <w:footnote w:id="813">
    <w:p w14:paraId="6A0DCBC5" w14:textId="01DD820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Balangkas sa mga Tudlo, </w:t>
      </w:r>
      <w:r w:rsidRPr="004C59BB">
        <w:rPr>
          <w:color w:val="0000FF"/>
        </w:rPr>
        <w:t>XVIII</w:t>
      </w:r>
      <w:r w:rsidRPr="004C59BB">
        <w:rPr>
          <w:color w:val="0000FF"/>
          <w:lang w:val="ru-RU"/>
        </w:rPr>
        <w:t xml:space="preserve">, </w:t>
      </w:r>
      <w:r w:rsidRPr="004C59BB">
        <w:rPr>
          <w:color w:val="0000FF"/>
        </w:rPr>
        <w:t>n</w:t>
      </w:r>
      <w:r w:rsidRPr="004C59BB">
        <w:rPr>
          <w:color w:val="0000FF"/>
          <w:lang w:val="ru-RU"/>
        </w:rPr>
        <w:t>. 1, p. 405.</w:t>
      </w:r>
    </w:p>
  </w:footnote>
  <w:footnote w:id="814">
    <w:p w14:paraId="3C323E38" w14:textId="393C6F3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ad Philad. nos. VIII, IX; ad Trall. VIII.</w:t>
      </w:r>
    </w:p>
  </w:footnote>
  <w:footnote w:id="815">
    <w:p w14:paraId="2364A0C9" w14:textId="10989E3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Batok sa mga Heresiya IV, 15, n. 1.</w:t>
      </w:r>
    </w:p>
  </w:footnote>
  <w:footnote w:id="816">
    <w:p w14:paraId="3A64D27A" w14:textId="6948DD8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Mahitungod kang Cain ug Abel, II</w:t>
      </w:r>
      <w:r w:rsidRPr="004C59BB">
        <w:rPr>
          <w:color w:val="0000FF"/>
          <w:lang w:val="ru-RU"/>
        </w:rPr>
        <w:t xml:space="preserve">, 1, </w:t>
      </w:r>
      <w:r w:rsidRPr="004C59BB">
        <w:rPr>
          <w:color w:val="0000FF"/>
        </w:rPr>
        <w:t>n</w:t>
      </w:r>
      <w:r w:rsidRPr="004C59BB">
        <w:rPr>
          <w:color w:val="0000FF"/>
          <w:lang w:val="ru-RU"/>
        </w:rPr>
        <w:t>. 8.</w:t>
      </w:r>
    </w:p>
  </w:footnote>
  <w:footnote w:id="817">
    <w:p w14:paraId="4F4D7136" w14:textId="5C708C91"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'Sa pagtuo sa Makagagahum nga Dios, magduol kita uban sa putli nga kasingkasing, nga walay labot sa tanang kabalaka sa kalibutan, Niya nga nagahatag sa tanan sa pakig-ambit sa Espiritu Santo sumala sa ilang pagtuo' (Mga Diskurso XXXVI; Mga Pamatud-an </w:t>
      </w:r>
      <w:r w:rsidRPr="004C59BB">
        <w:rPr>
          <w:color w:val="0000FF"/>
        </w:rPr>
        <w:t>XLIV</w:t>
      </w:r>
      <w:r w:rsidRPr="004C59BB">
        <w:rPr>
          <w:color w:val="0000FF"/>
          <w:lang w:val="ru-RU"/>
        </w:rPr>
        <w:t xml:space="preserve">, par. 5; </w:t>
      </w:r>
      <w:r w:rsidRPr="004C59BB">
        <w:rPr>
          <w:color w:val="0000FF"/>
        </w:rPr>
        <w:t>XLI</w:t>
      </w:r>
      <w:r w:rsidRPr="004C59BB">
        <w:rPr>
          <w:color w:val="0000FF"/>
          <w:lang w:val="ru-RU"/>
        </w:rPr>
        <w:t xml:space="preserve">, par. 2). 'Tungod sa atong kawalay pagtuo, tungod sa atong kakulang sa kadasig, tungod kay wala nato gihigugma ang Dios sa tibuok natong kasingkasing ug wala kita tinuod nga nagtuo Niya, wala pa nato nadawat ang espirituhanong pagtambal ug kaluwasan. Busa, aron sa dili madugay Ihatag Niya kanato ang tinuod nga pagtambal, magduol kita Niya uban sa tinuod nga pagtuo' </w:t>
      </w:r>
      <w:r w:rsidRPr="004C59BB">
        <w:rPr>
          <w:color w:val="0000FF"/>
        </w:rPr>
        <w:t>(Mga Diskurso, XX, par. 8).</w:t>
      </w:r>
    </w:p>
  </w:footnote>
  <w:footnote w:id="818">
    <w:p w14:paraId="600C764D" w14:textId="0FB3219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Jon. Book V, Vol. IV, p. 539, ed. Aubert.</w:t>
      </w:r>
    </w:p>
  </w:footnote>
  <w:footnote w:id="819">
    <w:p w14:paraId="00C55CDD" w14:textId="0F92456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Hebreohanon 10:39; sa Efeso 3:17.</w:t>
      </w:r>
    </w:p>
  </w:footnote>
  <w:footnote w:id="820">
    <w:p w14:paraId="784469DC" w14:textId="027D450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Ang pagtuo mao ang sinugdanan alang sa tawo, apan tungod kay bisan ang mga demonyo motuo, kinahanglan idugang ang paglaum ug gugma (Homiliya XVI sa mga pulong sa Apostol; cf. Mahitungod sa Espiritu ug sa Sulat XI, n. 26).</w:t>
      </w:r>
    </w:p>
  </w:footnote>
  <w:footnote w:id="821">
    <w:p w14:paraId="3ED33E58" w14:textId="27A01BBA"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Origen, Mga Homilía sa Numeros, homilía XXVI, n. 2; Clemente sa Alexandria, Stromata, V, 1; VII, 1; Hilarion, Komentaryo sa Mateo, kabanata XX, blg. 7; sa Salmo LX</w:t>
      </w:r>
      <w:r w:rsidRPr="004C59BB">
        <w:rPr>
          <w:color w:val="0000FF"/>
          <w:lang w:val="ru-RU"/>
        </w:rPr>
        <w:t xml:space="preserve">, </w:t>
      </w:r>
      <w:r w:rsidRPr="004C59BB">
        <w:rPr>
          <w:color w:val="0000FF"/>
        </w:rPr>
        <w:t>blg</w:t>
      </w:r>
      <w:r w:rsidRPr="004C59BB">
        <w:rPr>
          <w:color w:val="0000FF"/>
          <w:lang w:val="ru-RU"/>
        </w:rPr>
        <w:t xml:space="preserve">. 3; </w:t>
      </w:r>
      <w:r w:rsidRPr="004C59BB">
        <w:rPr>
          <w:color w:val="0000FF"/>
        </w:rPr>
        <w:t>Mahitungod sa Trinidad</w:t>
      </w:r>
      <w:r w:rsidRPr="004C59BB">
        <w:rPr>
          <w:color w:val="0000FF"/>
          <w:lang w:val="ru-RU"/>
        </w:rPr>
        <w:t xml:space="preserve">, </w:t>
      </w:r>
      <w:r w:rsidRPr="004C59BB">
        <w:rPr>
          <w:color w:val="0000FF"/>
        </w:rPr>
        <w:t>VIII</w:t>
      </w:r>
      <w:r w:rsidRPr="004C59BB">
        <w:rPr>
          <w:color w:val="0000FF"/>
          <w:lang w:val="ru-RU"/>
        </w:rPr>
        <w:t xml:space="preserve">, 12; Juan sa Damasko, Eksaktong Eksposisyon sa Ortodoksong Pagtuo, bol. </w:t>
      </w:r>
      <w:r w:rsidRPr="004C59BB">
        <w:rPr>
          <w:color w:val="0000FF"/>
        </w:rPr>
        <w:t>IV</w:t>
      </w:r>
      <w:r w:rsidRPr="004C59BB">
        <w:rPr>
          <w:color w:val="0000FF"/>
          <w:lang w:val="el-GR"/>
        </w:rPr>
        <w:t xml:space="preserve">, kabanata </w:t>
      </w:r>
      <w:r w:rsidRPr="004C59BB">
        <w:rPr>
          <w:color w:val="0000FF"/>
        </w:rPr>
        <w:t>II</w:t>
      </w:r>
      <w:r w:rsidRPr="004C59BB">
        <w:rPr>
          <w:color w:val="0000FF"/>
          <w:lang w:val="el-GR"/>
        </w:rPr>
        <w:t xml:space="preserve">, </w:t>
      </w:r>
      <w:r w:rsidRPr="004C59BB">
        <w:rPr>
          <w:color w:val="0000FF"/>
        </w:rPr>
        <w:t>pp</w:t>
      </w:r>
      <w:r w:rsidRPr="004C59BB">
        <w:rPr>
          <w:color w:val="0000FF"/>
          <w:lang w:val="el-GR"/>
        </w:rPr>
        <w:t>. 141–142.</w:t>
      </w:r>
    </w:p>
  </w:footnote>
  <w:footnote w:id="822">
    <w:p w14:paraId="6C4ECE99" w14:textId="4D54243C"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w:t>
      </w:r>
      <w:r w:rsidRPr="004C59BB">
        <w:rPr>
          <w:color w:val="0000FF"/>
        </w:rPr>
        <w:t>Sa Tito</w:t>
      </w:r>
      <w:r w:rsidRPr="004C59BB">
        <w:rPr>
          <w:color w:val="0000FF"/>
          <w:lang w:val="el-GR"/>
        </w:rPr>
        <w:t xml:space="preserve"> 1:4; 'Apan ang bunga sa pagtuo ug ang panaghiusa tali sa nag-anak ug sa gianak ang gipangita.'</w:t>
      </w:r>
    </w:p>
  </w:footnote>
  <w:footnote w:id="823">
    <w:p w14:paraId="5D225163" w14:textId="52FDE25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Komentaryo sa Epistola ngadto sa mga Romano, </w:t>
      </w:r>
      <w:r w:rsidRPr="004C59BB">
        <w:rPr>
          <w:color w:val="0000FF"/>
        </w:rPr>
        <w:t>Kapitulo VIII</w:t>
      </w:r>
      <w:r w:rsidRPr="004C59BB">
        <w:rPr>
          <w:color w:val="0000FF"/>
          <w:lang w:val="ru-RU"/>
        </w:rPr>
        <w:t>, pp. 157–158, 174, 175.</w:t>
      </w:r>
    </w:p>
  </w:footnote>
  <w:footnote w:id="824">
    <w:p w14:paraId="752D4992" w14:textId="511C101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1 Corinto, par. 33 ug 34, sa Chr. Readings 1824, </w:t>
      </w:r>
      <w:r w:rsidRPr="004C59BB">
        <w:rPr>
          <w:color w:val="0000FF"/>
        </w:rPr>
        <w:t>XIV</w:t>
      </w:r>
      <w:r w:rsidRPr="004C59BB">
        <w:rPr>
          <w:color w:val="0000FF"/>
          <w:lang w:val="ru-RU"/>
        </w:rPr>
        <w:t>, 270–271.</w:t>
      </w:r>
    </w:p>
  </w:footnote>
  <w:footnote w:id="825">
    <w:p w14:paraId="06AF1E4A" w14:textId="294DBDE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Ikaduhang</w:t>
      </w:r>
      <w:r w:rsidRPr="004C59BB">
        <w:rPr>
          <w:color w:val="0000FF"/>
          <w:lang w:val="ru-RU"/>
        </w:rPr>
        <w:t xml:space="preserve"> Epistola ngadto sa mga taga-Corinto, kabanata 3, 4, sa Chr. Readings 1842, </w:t>
      </w:r>
      <w:r w:rsidRPr="004C59BB">
        <w:rPr>
          <w:color w:val="0000FF"/>
        </w:rPr>
        <w:t>II</w:t>
      </w:r>
      <w:r w:rsidRPr="004C59BB">
        <w:rPr>
          <w:color w:val="0000FF"/>
          <w:lang w:val="ru-RU"/>
        </w:rPr>
        <w:t>, 46, 47.</w:t>
      </w:r>
    </w:p>
  </w:footnote>
  <w:footnote w:id="826">
    <w:p w14:paraId="51CDE8AC" w14:textId="38064AF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Buod sa mga Tudlo, </w:t>
      </w:r>
      <w:r w:rsidRPr="004C59BB">
        <w:rPr>
          <w:color w:val="0000FF"/>
        </w:rPr>
        <w:t xml:space="preserve">Libro </w:t>
      </w:r>
      <w:r w:rsidRPr="004C59BB">
        <w:rPr>
          <w:color w:val="0000FF"/>
          <w:lang w:val="ru-RU"/>
        </w:rPr>
        <w:t>IV, seksyon 2, p. 58.</w:t>
      </w:r>
    </w:p>
  </w:footnote>
  <w:footnote w:id="827">
    <w:p w14:paraId="4F237E06" w14:textId="03FA998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Komentaryo sa Isaias, kabanata 14, sa Mga Buhat sa Balaang mga Amahan, </w:t>
      </w:r>
      <w:r w:rsidRPr="004C59BB">
        <w:rPr>
          <w:color w:val="0000FF"/>
        </w:rPr>
        <w:t>VI</w:t>
      </w:r>
      <w:r w:rsidRPr="004C59BB">
        <w:rPr>
          <w:color w:val="0000FF"/>
          <w:lang w:val="ru-RU"/>
        </w:rPr>
        <w:t>, 400.</w:t>
      </w:r>
    </w:p>
  </w:footnote>
  <w:footnote w:id="828">
    <w:p w14:paraId="3FBD47C2" w14:textId="5CA5B4A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Diskurso Mahitungod sa Kaugalingon, sa Mga Buhat sa Balaang mga Amahan, </w:t>
      </w:r>
      <w:r w:rsidRPr="004C59BB">
        <w:rPr>
          <w:color w:val="0000FF"/>
        </w:rPr>
        <w:t>vol. II</w:t>
      </w:r>
      <w:r w:rsidRPr="004C59BB">
        <w:rPr>
          <w:color w:val="0000FF"/>
          <w:lang w:val="ru-RU"/>
        </w:rPr>
        <w:t>, p. 296.</w:t>
      </w:r>
    </w:p>
  </w:footnote>
  <w:footnote w:id="829">
    <w:p w14:paraId="49898C83" w14:textId="1402F06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Komentaryo sa Ebanghelyo ni Mateo, </w:t>
      </w:r>
      <w:r w:rsidRPr="004C59BB">
        <w:rPr>
          <w:color w:val="0000FF"/>
        </w:rPr>
        <w:t>LXIV, mga pahina 102, 103, 104.</w:t>
      </w:r>
    </w:p>
  </w:footnote>
  <w:footnote w:id="830">
    <w:p w14:paraId="4E057B76" w14:textId="1FE15A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'Dili ko gusto nga kamo walay kahibalo sa gisulti ni Pablo', n. 6.</w:t>
      </w:r>
    </w:p>
  </w:footnote>
  <w:footnote w:id="831">
    <w:p w14:paraId="56C749A0" w14:textId="4223B29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Homilía VIII sa 2 Timoteo, n. 1.</w:t>
      </w:r>
    </w:p>
  </w:footnote>
  <w:footnote w:id="832">
    <w:p w14:paraId="6847DC2F" w14:textId="0C609EB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Exodo, Pangutana LXVIII; cf. sa Salmo XLVIII, 1.</w:t>
      </w:r>
    </w:p>
  </w:footnote>
  <w:footnote w:id="833">
    <w:p w14:paraId="12EE2689" w14:textId="17B088F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Salmo XCVI, 9.</w:t>
      </w:r>
    </w:p>
  </w:footnote>
  <w:footnote w:id="834">
    <w:p w14:paraId="5E651568" w14:textId="4EEBF5B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Roma 4:25.</w:t>
      </w:r>
    </w:p>
  </w:footnote>
  <w:footnote w:id="835">
    <w:p w14:paraId="3F11D7BF" w14:textId="637E7A8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Ignatius, Epistola ngadto sa mga Efeso, n. IV; Barnabas, Epistola, n. XIX; Irenaeus, Batok sa mga Heresiya, 1, 6, n. 2; Teófilo 11, 27, 37; Clemente sa Alexandria, Stromata V, 1; VI, 14, 15; Eusebio, Kasaysayan sa Simbahan III, 27; Gregorio sa Nyssa, Katekismo XXIX.</w:t>
      </w:r>
    </w:p>
  </w:footnote>
  <w:footnote w:id="836">
    <w:p w14:paraId="71B9E234" w14:textId="6C4D94E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Dili igo nga maluwas pinaagi sa pagtuo lamang. Libro IV, Epistola 65.</w:t>
      </w:r>
    </w:p>
  </w:footnote>
  <w:footnote w:id="837">
    <w:p w14:paraId="54CDDA1B" w14:textId="5E6A58A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Ambrosius, *De Cain et Abel*, II, 2, n. 8; Jerome, *Commentary on Isaiah*, ch. XXVII: 'kay dili igo nga naa kay bungbong sa pagtuo, gawas kon ang pagtuo mismo mapamatud-an sa mga maayong buhat'; Agustin, Batok sa Duha ka Sulat ni Pelagio, Libro III, 5, n. 14: 'nga (ang pagtuo) wala magluwas bisan kinsa kung walay buhat'; Juan sa Damasco</w:t>
      </w:r>
      <w:r w:rsidRPr="004C59BB">
        <w:rPr>
          <w:color w:val="0000FF"/>
          <w:lang w:val="ru-RU"/>
        </w:rPr>
        <w:t xml:space="preserve">, Eksposisyon sa Ortodoksong Pagtuo, Libro </w:t>
      </w:r>
      <w:r w:rsidRPr="004C59BB">
        <w:rPr>
          <w:color w:val="0000FF"/>
        </w:rPr>
        <w:t>IV</w:t>
      </w:r>
      <w:r w:rsidRPr="004C59BB">
        <w:rPr>
          <w:color w:val="0000FF"/>
          <w:lang w:val="ru-RU"/>
        </w:rPr>
        <w:t>, Kapitulo 9, p. 237.</w:t>
      </w:r>
    </w:p>
  </w:footnote>
  <w:footnote w:id="838">
    <w:p w14:paraId="66798C46" w14:textId="57F8EAC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bisan kinsa nga mapugos ang iyang kaugalingon sa pag-ampo lamang, apan dili mapugos ang iyang kaugalingon sa pagpaubos, gugma, kalumo ug uban pang mga birtud, ug dili maningkamot sa pagpraktis niini, usahay hatagan siya, sa iyang hangyo, sa grasya sa Dios: kay ang Dios, nga maayo, maloloy-on nga ihatag sa nangayo ang gipangayo. Apan tungod kay ang ingon nga tawo wala magpraktis sa mga birtud, ni magnaway sa iyang kaugalingon sa pagtuman niini, siya o kaha, tungod sa garbo, mawagtang ang grasya nga iyang nadawat, o dili na makadawat pa ug bisan unsa gikan niini ug dili motubo niini' (St Macarius, Great Discourses on the Freedom of the Mind, § 19; Discourses, </w:t>
      </w:r>
      <w:r w:rsidRPr="004C59BB">
        <w:rPr>
          <w:color w:val="0000FF"/>
        </w:rPr>
        <w:t>XIX</w:t>
      </w:r>
      <w:r w:rsidRPr="004C59BB">
        <w:rPr>
          <w:color w:val="0000FF"/>
          <w:lang w:val="ru-RU"/>
        </w:rPr>
        <w:t>, § 6).</w:t>
      </w:r>
    </w:p>
  </w:footnote>
  <w:footnote w:id="839">
    <w:p w14:paraId="252D4E64" w14:textId="5DC8D23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Dili malikayan nga mahinumduman dinhi ang mga pahayag ni San Juan de la Cruz: 'Wala magbilin kanato si Kristo og bisan unsang makita o matandog, kondili ang tanan espirituhanon, apan pinaagi lamang sa makita o matandog nga mga butang. Ingon usab sa bunyag, pinaagi sa usa ka makita o matandog nga butang—tubig—gihatag ang gasa, samtang ang espirituhanong buhat naglangkob sa pagkahimugso ug pagkahimugso pag-usab, o pagbag-o. Kung ikaw walay lawas, ihatag unta kanimo ni Kristo kining mga gasa nga walay lawas; apan tungod kay ang imong kalag naghiusa sa lawas, ang espirituhanon gihatag kanimo pinaagi sa makahikap nga butang' (Homilies on Matthew, </w:t>
      </w:r>
      <w:r w:rsidRPr="004C59BB">
        <w:rPr>
          <w:color w:val="0000FF"/>
        </w:rPr>
        <w:t>LXXXII</w:t>
      </w:r>
      <w:r w:rsidRPr="004C59BB">
        <w:rPr>
          <w:color w:val="0000FF"/>
          <w:lang w:val="ru-RU"/>
        </w:rPr>
        <w:t xml:space="preserve">, para. 4, pp. 420–421, vol. </w:t>
      </w:r>
      <w:r w:rsidRPr="004C59BB">
        <w:rPr>
          <w:color w:val="0000FF"/>
        </w:rPr>
        <w:t>III</w:t>
      </w:r>
      <w:r w:rsidRPr="004C59BB">
        <w:rPr>
          <w:color w:val="0000FF"/>
          <w:lang w:val="ru-RU"/>
        </w:rPr>
        <w:t>, Russian translation).</w:t>
      </w:r>
    </w:p>
  </w:footnote>
  <w:footnote w:id="840">
    <w:p w14:paraId="71490B1D" w14:textId="1B8845D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Luther</w:t>
      </w:r>
      <w:r w:rsidRPr="004C59BB">
        <w:rPr>
          <w:color w:val="0000FF"/>
          <w:lang w:val="ru-RU"/>
        </w:rPr>
        <w:t xml:space="preserve">, </w:t>
      </w:r>
      <w:r w:rsidRPr="004C59BB">
        <w:rPr>
          <w:color w:val="0000FF"/>
        </w:rPr>
        <w:t>Opp</w:t>
      </w:r>
      <w:r w:rsidRPr="004C59BB">
        <w:rPr>
          <w:color w:val="0000FF"/>
          <w:lang w:val="ru-RU"/>
        </w:rPr>
        <w:t xml:space="preserve">., Vol. </w:t>
      </w:r>
      <w:r w:rsidRPr="004C59BB">
        <w:rPr>
          <w:color w:val="0000FF"/>
        </w:rPr>
        <w:t>III</w:t>
      </w:r>
      <w:r w:rsidRPr="004C59BB">
        <w:rPr>
          <w:color w:val="0000FF"/>
          <w:lang w:val="ru-RU"/>
        </w:rPr>
        <w:t xml:space="preserve">, </w:t>
      </w:r>
      <w:r w:rsidRPr="004C59BB">
        <w:rPr>
          <w:color w:val="0000FF"/>
        </w:rPr>
        <w:t>fol</w:t>
      </w:r>
      <w:r w:rsidRPr="004C59BB">
        <w:rPr>
          <w:color w:val="0000FF"/>
          <w:lang w:val="ru-RU"/>
        </w:rPr>
        <w:t xml:space="preserve">. 266, </w:t>
      </w:r>
      <w:r w:rsidRPr="004C59BB">
        <w:rPr>
          <w:color w:val="0000FF"/>
        </w:rPr>
        <w:t>ed</w:t>
      </w:r>
      <w:r w:rsidRPr="004C59BB">
        <w:rPr>
          <w:color w:val="0000FF"/>
          <w:lang w:val="ru-RU"/>
        </w:rPr>
        <w:t xml:space="preserve">. </w:t>
      </w:r>
      <w:r w:rsidRPr="004C59BB">
        <w:rPr>
          <w:color w:val="0000FF"/>
        </w:rPr>
        <w:t>Jen.; Melanchthon, Loc. Theolog., p. 46, 141.</w:t>
      </w:r>
    </w:p>
  </w:footnote>
  <w:footnote w:id="841">
    <w:p w14:paraId="632D79E9" w14:textId="3DBCFC5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Calvin. Institutes, Libro IV, Kapitulo 4, §§ 1, 17, 18; Zwingli. Pag-angkon kang Emperador Charles, sa mga Buhat, Bol. II, pp. 477, 511.</w:t>
      </w:r>
    </w:p>
  </w:footnote>
  <w:footnote w:id="842">
    <w:p w14:paraId="7C1EDC9A" w14:textId="14A022A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Socinian. Katekismo sa Racow, VI, 3; Arminian. Pag-angkon sa Remonstrance, XXII, 3.</w:t>
      </w:r>
    </w:p>
  </w:footnote>
  <w:footnote w:id="843">
    <w:p w14:paraId="563A61DE" w14:textId="15E2F7C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Tan-awa si Moehler, Symbolique, Vol. II, p. 185 ff.</w:t>
      </w:r>
    </w:p>
  </w:footnote>
  <w:footnote w:id="844">
    <w:p w14:paraId="5D5F79DF" w14:textId="3238F32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Vol. II, p. 330 ug mosunod.</w:t>
      </w:r>
    </w:p>
  </w:footnote>
  <w:footnote w:id="845">
    <w:p w14:paraId="2E099856" w14:textId="467BB59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w:t>
      </w:r>
      <w:r w:rsidRPr="004C59BB">
        <w:rPr>
          <w:color w:val="0000FF"/>
        </w:rPr>
        <w:t xml:space="preserve">bahin </w:t>
      </w:r>
      <w:r w:rsidRPr="004C59BB">
        <w:rPr>
          <w:color w:val="0000FF"/>
          <w:lang w:val="ru-RU"/>
        </w:rPr>
        <w:t xml:space="preserve">sa mga Quaker – </w:t>
      </w:r>
      <w:r w:rsidRPr="004C59BB">
        <w:rPr>
          <w:color w:val="0000FF"/>
        </w:rPr>
        <w:t>ibid</w:t>
      </w:r>
      <w:r w:rsidRPr="004C59BB">
        <w:rPr>
          <w:color w:val="0000FF"/>
          <w:lang w:val="ru-RU"/>
        </w:rPr>
        <w:t xml:space="preserve">., </w:t>
      </w:r>
      <w:r w:rsidRPr="004C59BB">
        <w:rPr>
          <w:color w:val="0000FF"/>
        </w:rPr>
        <w:t>p</w:t>
      </w:r>
      <w:r w:rsidRPr="004C59BB">
        <w:rPr>
          <w:color w:val="0000FF"/>
          <w:lang w:val="ru-RU"/>
        </w:rPr>
        <w:t xml:space="preserve">. 235; </w:t>
      </w:r>
      <w:r w:rsidRPr="004C59BB">
        <w:rPr>
          <w:color w:val="0000FF"/>
        </w:rPr>
        <w:t xml:space="preserve">bahin </w:t>
      </w:r>
      <w:r w:rsidRPr="004C59BB">
        <w:rPr>
          <w:color w:val="0000FF"/>
          <w:lang w:val="ru-RU"/>
        </w:rPr>
        <w:t>sa mga Dukhobor – sa traktado ni Novitsky bahin kanila.</w:t>
      </w:r>
    </w:p>
  </w:footnote>
  <w:footnote w:id="846">
    <w:p w14:paraId="3C6D669E" w14:textId="713B67B5"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Pananglitan, usahay giila ni Luther ug Melanchthon ang tulo ka sakramento: binunyag, Eukaristiya ug penitensya, bisan pa giisip nila nga ang unang duha mao ang labing importante (</w:t>
      </w:r>
      <w:r w:rsidRPr="004C59BB">
        <w:rPr>
          <w:color w:val="0000FF"/>
        </w:rPr>
        <w:t>Luther</w:t>
      </w:r>
      <w:r w:rsidRPr="004C59BB">
        <w:rPr>
          <w:color w:val="0000FF"/>
          <w:lang w:val="ru-RU"/>
        </w:rPr>
        <w:t xml:space="preserve">, </w:t>
      </w:r>
      <w:r w:rsidRPr="004C59BB">
        <w:rPr>
          <w:color w:val="0000FF"/>
        </w:rPr>
        <w:t>*De Capt</w:t>
      </w:r>
      <w:r w:rsidRPr="004C59BB">
        <w:rPr>
          <w:color w:val="0000FF"/>
          <w:lang w:val="ru-RU"/>
        </w:rPr>
        <w:t xml:space="preserve">. </w:t>
      </w:r>
      <w:r w:rsidRPr="004C59BB">
        <w:rPr>
          <w:color w:val="0000FF"/>
        </w:rPr>
        <w:t>Babyl</w:t>
      </w:r>
      <w:r w:rsidRPr="004C59BB">
        <w:rPr>
          <w:color w:val="0000FF"/>
          <w:lang w:val="ru-RU"/>
        </w:rPr>
        <w:t xml:space="preserve">.*, </w:t>
      </w:r>
      <w:r w:rsidRPr="004C59BB">
        <w:rPr>
          <w:color w:val="0000FF"/>
        </w:rPr>
        <w:t>fol</w:t>
      </w:r>
      <w:r w:rsidRPr="004C59BB">
        <w:rPr>
          <w:color w:val="0000FF"/>
          <w:lang w:val="ru-RU"/>
        </w:rPr>
        <w:t xml:space="preserve">. 276, </w:t>
      </w:r>
      <w:r w:rsidRPr="004C59BB">
        <w:rPr>
          <w:color w:val="0000FF"/>
        </w:rPr>
        <w:t>Jen</w:t>
      </w:r>
      <w:r w:rsidRPr="004C59BB">
        <w:rPr>
          <w:color w:val="0000FF"/>
          <w:lang w:val="ru-RU"/>
        </w:rPr>
        <w:t xml:space="preserve"> 1680; </w:t>
      </w:r>
      <w:r w:rsidRPr="004C59BB">
        <w:rPr>
          <w:color w:val="0000FF"/>
        </w:rPr>
        <w:t>Melanchthon</w:t>
      </w:r>
      <w:r w:rsidRPr="004C59BB">
        <w:rPr>
          <w:color w:val="0000FF"/>
          <w:lang w:val="ru-RU"/>
        </w:rPr>
        <w:t>, *</w:t>
      </w:r>
      <w:r w:rsidRPr="004C59BB">
        <w:rPr>
          <w:color w:val="0000FF"/>
        </w:rPr>
        <w:t>Apol</w:t>
      </w:r>
      <w:r w:rsidRPr="004C59BB">
        <w:rPr>
          <w:color w:val="0000FF"/>
          <w:lang w:val="ru-RU"/>
        </w:rPr>
        <w:t xml:space="preserve">.*, </w:t>
      </w:r>
      <w:r w:rsidRPr="004C59BB">
        <w:rPr>
          <w:color w:val="0000FF"/>
        </w:rPr>
        <w:t>V</w:t>
      </w:r>
      <w:r w:rsidRPr="004C59BB">
        <w:rPr>
          <w:color w:val="0000FF"/>
          <w:lang w:val="ru-RU"/>
        </w:rPr>
        <w:t xml:space="preserve">, 167; </w:t>
      </w:r>
      <w:r w:rsidRPr="004C59BB">
        <w:rPr>
          <w:color w:val="0000FF"/>
        </w:rPr>
        <w:t>VII</w:t>
      </w:r>
      <w:r w:rsidRPr="004C59BB">
        <w:rPr>
          <w:color w:val="0000FF"/>
          <w:lang w:val="ru-RU"/>
        </w:rPr>
        <w:t>, 200); Zwingli ug Calvin usab usahay nakaila og tulo, bisan pa ang una, imbis nga penitensya, giisip ang kasal nga ikatulong sakramento, samtang ang ikaduha giisip ang pagkapari ingon ana (</w:t>
      </w:r>
      <w:r w:rsidRPr="004C59BB">
        <w:rPr>
          <w:color w:val="0000FF"/>
        </w:rPr>
        <w:t>Calvin</w:t>
      </w:r>
      <w:r w:rsidRPr="004C59BB">
        <w:rPr>
          <w:color w:val="0000FF"/>
          <w:lang w:val="ru-RU"/>
        </w:rPr>
        <w:t xml:space="preserve">, </w:t>
      </w:r>
      <w:r w:rsidRPr="004C59BB">
        <w:rPr>
          <w:color w:val="0000FF"/>
        </w:rPr>
        <w:t>*Inst.*, Book IV, 18).</w:t>
      </w:r>
    </w:p>
  </w:footnote>
  <w:footnote w:id="847">
    <w:p w14:paraId="6B536BF1" w14:textId="1EE2258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Moehler. Symbol. Vol. 1, p. 303 ff.</w:t>
      </w:r>
    </w:p>
  </w:footnote>
  <w:footnote w:id="848">
    <w:p w14:paraId="67209079" w14:textId="2B7969B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San </w:t>
      </w:r>
      <w:r w:rsidRPr="004C59BB">
        <w:rPr>
          <w:color w:val="0000FF"/>
          <w:lang w:val="ru-RU"/>
        </w:rPr>
        <w:t xml:space="preserve">Ignacio </w:t>
      </w:r>
      <w:r w:rsidRPr="004C59BB">
        <w:rPr>
          <w:color w:val="0000FF"/>
        </w:rPr>
        <w:t xml:space="preserve">mahitungod sa </w:t>
      </w:r>
      <w:r w:rsidRPr="004C59BB">
        <w:rPr>
          <w:color w:val="0000FF"/>
          <w:lang w:val="ru-RU"/>
        </w:rPr>
        <w:t>mga Sakramento sa Simbahan, p. 89, San Petersburg, 1849.</w:t>
      </w:r>
    </w:p>
  </w:footnote>
  <w:footnote w:id="849">
    <w:p w14:paraId="023526DC" w14:textId="122F8E9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Lib. de missa privata, sa Bellarmine, De Sacram.</w:t>
      </w:r>
      <w:r w:rsidRPr="004C59BB">
        <w:rPr>
          <w:color w:val="0000FF"/>
          <w:lang w:val="ru-RU"/>
        </w:rPr>
        <w:t xml:space="preserve">, 1, </w:t>
      </w:r>
      <w:r w:rsidRPr="004C59BB">
        <w:rPr>
          <w:color w:val="0000FF"/>
        </w:rPr>
        <w:t>c.</w:t>
      </w:r>
      <w:r w:rsidRPr="004C59BB">
        <w:rPr>
          <w:color w:val="0000FF"/>
          <w:lang w:val="ru-RU"/>
        </w:rPr>
        <w:t xml:space="preserve"> 24, </w:t>
      </w:r>
      <w:r w:rsidRPr="004C59BB">
        <w:rPr>
          <w:color w:val="0000FF"/>
        </w:rPr>
        <w:t>n</w:t>
      </w:r>
      <w:r w:rsidRPr="004C59BB">
        <w:rPr>
          <w:color w:val="0000FF"/>
          <w:lang w:val="ru-RU"/>
        </w:rPr>
        <w:t>. 2.</w:t>
      </w:r>
    </w:p>
  </w:footnote>
  <w:footnote w:id="850">
    <w:p w14:paraId="37B540DA" w14:textId="7628602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Ang Grasya Niya Ignatius </w:t>
      </w:r>
      <w:r w:rsidRPr="004C59BB">
        <w:rPr>
          <w:color w:val="0000FF"/>
        </w:rPr>
        <w:t xml:space="preserve">mahitungod </w:t>
      </w:r>
      <w:r w:rsidRPr="004C59BB">
        <w:rPr>
          <w:color w:val="0000FF"/>
          <w:lang w:val="ru-RU"/>
        </w:rPr>
        <w:t xml:space="preserve">sa mga Sakramento </w:t>
      </w:r>
      <w:r w:rsidRPr="004C59BB">
        <w:rPr>
          <w:color w:val="0000FF"/>
        </w:rPr>
        <w:t>sa Simbahan, mga pahina 5, 266–270.</w:t>
      </w:r>
    </w:p>
  </w:footnote>
  <w:footnote w:id="851">
    <w:p w14:paraId="36598720" w14:textId="2AD8F54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Natal. Alex., Kasaysayan sa Simbahan, Mga Libro XI ug XII, Kapitulo 4, Artikulo 13, § 2; Mga Libro XIII ug XIV, Kapitulo 3, Artikulo 1, § 2; Artikulo 22, § 4; Mga Libro XV ug XVI, Kapitulo 2, Artikulo 1, § 2.</w:t>
      </w:r>
    </w:p>
  </w:footnote>
  <w:footnote w:id="852">
    <w:p w14:paraId="08631A92" w14:textId="2453EED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Luther, *De capt. Babyl.*, Vol. II, p. 286, ed. Jen.; *Confessio Augustina*, Art. XIII; *Apologia*, Art. III, n. 155 et seq.</w:t>
      </w:r>
    </w:p>
  </w:footnote>
  <w:footnote w:id="853">
    <w:p w14:paraId="6ED74601" w14:textId="47D6627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Cirilo sa Alexandria, sa Juan 20:17; Augustine, *Mahitungod sa Sala, Ganti ug Pagsaylo*, 1, 20, 26.</w:t>
      </w:r>
    </w:p>
  </w:footnote>
  <w:footnote w:id="854">
    <w:p w14:paraId="2EBC56E2" w14:textId="1C0D805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Λοΰτρον – Justin, Apolog. 1, 62; Clem. of Alexandria, Paedag. 1, 6; Chrysostom, de incompreh. hom. IV, n. 5. Lavacrum – Tertullian, de bapt. ch. 5, 7, 16.</w:t>
      </w:r>
    </w:p>
  </w:footnote>
  <w:footnote w:id="855">
    <w:p w14:paraId="5A0F3950" w14:textId="2151B16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Fons sacer – Augustine, *De Civitate Dei* XIII, 7.</w:t>
      </w:r>
    </w:p>
  </w:footnote>
  <w:footnote w:id="856">
    <w:p w14:paraId="66078EC7" w14:textId="6875C58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Barnabas, Epistola, n. II; Clemente sa Alexandria, Paedagogus 1, 6; Cipriano, Mga Sulat, L. XIII.</w:t>
      </w:r>
    </w:p>
  </w:footnote>
  <w:footnote w:id="857">
    <w:p w14:paraId="5BA597F6" w14:textId="1E8A691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Φως φωτισμός, φώτισμα. Justin, Apologeticus 1, n. 61; Clement of Alexandria, Paedagogus 1, 6; Gregory of Nyssa, Catechism XXXII; Theodoret, On Divine Decrees V, 18.</w:t>
      </w:r>
    </w:p>
  </w:footnote>
  <w:footnote w:id="858">
    <w:p w14:paraId="1F9B91B5" w14:textId="226B858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Χάρισμα. Clem. Alex. Paedag. 1, 6.</w:t>
      </w:r>
    </w:p>
  </w:footnote>
  <w:footnote w:id="859">
    <w:p w14:paraId="0F81674C" w14:textId="2FD2DCC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Anagennesis – Justin. Apol. 1, n. 61; Palingenesia – Gregory of Nyssa. Catech. XXXII; Secunda nativitas – Tertullian. Exhort. cast. c. 1.</w:t>
      </w:r>
    </w:p>
  </w:footnote>
  <w:footnote w:id="860">
    <w:p w14:paraId="3FA1C934" w14:textId="7BECE1F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Gregory of Nyssa, Katekismo XXV, XL; Theodoret, Komentaryo sa Awit sa mga Awit 1.</w:t>
      </w:r>
    </w:p>
  </w:footnote>
  <w:footnote w:id="861">
    <w:p w14:paraId="01829805" w14:textId="556D1F1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Pag-selyo kang Kristo – Epiphanius, *De mens et pond.* n. 15.</w:t>
      </w:r>
    </w:p>
  </w:footnote>
  <w:footnote w:id="862">
    <w:p w14:paraId="196AC5D0" w14:textId="4A04D54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Ephrem. *De Charit. et eleem.* sa Vol. II, p. 254, ed. Graec.</w:t>
      </w:r>
    </w:p>
  </w:footnote>
  <w:footnote w:id="863">
    <w:p w14:paraId="6CAADA34" w14:textId="4A1820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Eulogius sa Alexandria, Batok kang Novatian, Libro III.</w:t>
      </w:r>
    </w:p>
  </w:footnote>
  <w:footnote w:id="864">
    <w:p w14:paraId="25BB52B8" w14:textId="0FB7869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Misteryosong Pagligo – Gregorio sa Nyssa, Sa Pagdayeg kang San Basilio, Tomo III, p. 483, ed. Morel.</w:t>
      </w:r>
    </w:p>
  </w:footnote>
  <w:footnote w:id="865">
    <w:p w14:paraId="62019098" w14:textId="2D9F516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 *Dialogo kang Trypho*, XIII; *Lavacrum salutare* – Ambrosio, *Mahitungod sa mga Pangutana ni David*, 11, 4, n. 14.</w:t>
      </w:r>
    </w:p>
  </w:footnote>
  <w:footnote w:id="866">
    <w:p w14:paraId="76F4C5E8" w14:textId="5870F66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Λοΰτρον τής μετανοίας και γνώσεως – Justin, *Dialogues with Trypho*, ch. XIV.</w:t>
      </w:r>
    </w:p>
  </w:footnote>
  <w:footnote w:id="867">
    <w:p w14:paraId="7494A182" w14:textId="1C1C382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Ang paliguan sa pagkabanhaw – Teofilo, Ad Autolicus II, 16; Crisostomo, Homilía 1 sa Isaias, n. 2; Eusebio, sa Salmo XXVIII, 73.</w:t>
      </w:r>
    </w:p>
  </w:footnote>
  <w:footnote w:id="868">
    <w:p w14:paraId="604F6420" w14:textId="06D02F0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Konstitusyon sa mga Apostoles II, 7.</w:t>
      </w:r>
    </w:p>
  </w:footnote>
  <w:footnote w:id="869">
    <w:p w14:paraId="5DE109CF" w14:textId="69B6C07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Tubig sa walay katapusang kinabuhi – Cyprian, Epistola kang Cecil, LXIII; Justin, Dayalogo uban ni Trypho, n. XIV,</w:t>
      </w:r>
    </w:p>
  </w:footnote>
  <w:footnote w:id="870">
    <w:p w14:paraId="308EB7EF" w14:textId="2E9141F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Fons Divinus – Cassiodorus, Komento sa Awit sa mga Awit VII.</w:t>
      </w:r>
    </w:p>
  </w:footnote>
  <w:footnote w:id="871">
    <w:p w14:paraId="7E451192" w14:textId="589A0DA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Maayong sakramento sa atong tubig – Tertullian, *De baptismo*, kabanata XI.</w:t>
      </w:r>
    </w:p>
  </w:footnote>
  <w:footnote w:id="872">
    <w:p w14:paraId="1140EBBE" w14:textId="0F6A7F7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Sacramentum nostrae nativitatis – Hilar. in Ps. LXIII, 11; Augustin. de peccat, merit. et remiss.</w:t>
      </w:r>
      <w:r w:rsidRPr="004C59BB">
        <w:rPr>
          <w:color w:val="0000FF"/>
          <w:lang w:val="ru-RU"/>
        </w:rPr>
        <w:t xml:space="preserve"> 11, 27, </w:t>
      </w:r>
      <w:r w:rsidRPr="004C59BB">
        <w:rPr>
          <w:color w:val="0000FF"/>
        </w:rPr>
        <w:t>n</w:t>
      </w:r>
      <w:r w:rsidRPr="004C59BB">
        <w:rPr>
          <w:color w:val="0000FF"/>
          <w:lang w:val="ru-RU"/>
        </w:rPr>
        <w:t>. 37.</w:t>
      </w:r>
    </w:p>
  </w:footnote>
  <w:footnote w:id="873">
    <w:p w14:paraId="4DFFBEB2" w14:textId="043F2C5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Apostol Pablo nagaingon: "Kay si Juan sa pagkatinuod nagbunyag sa bunyag sa paghinulsol, dili sa pagpasaylo, aron sila motuo kaniya nga moanhi pagkahuman kanato" (Buhat 19:4). Apan giunsa man nga mahimo ang pagpasaylo sa mga sala samtang wala pa gani'y halad nga gihalad, wala pa nanaog ang Espiritu Santo, wala pa nabayri ang mga sala, wala pa natapos ang pagdumili, wala pa nawala ang panalangin?.. Tan-awa sa ka-eksakto nga gipahayag kini sa Ebanghelista—kay, pagkahuman niyang giingon nga si Juan miabot nga nagwali sa bunyag sa paghinulsol sa kamingawan sa mga Hudiyo, iyang gidugang 'alang sa pagpasaylo sa mga sala'; sama sa pag-ingon: iyang gipangumbinsi sila nga ilhon ug maghinulsol sa ilang mga sala, dili aron silotan kini, kondili aron mas sayon nilang madawat ang kapasaylo nga mosunod. Kay kung wala nila gikondena ang ilang kaugalingon, dili unta sila nangayo og kaluoy; ug kung wala sila nangayo niini, dili unta sila hatagan sa kapasaylo sa ilang mga sala. Busa, ang bautismo ni Juan nag-andam sa dalan para sa lain' (St Chrysostom, Homilies on Matthew, </w:t>
      </w:r>
      <w:r w:rsidRPr="004C59BB">
        <w:rPr>
          <w:color w:val="0000FF"/>
        </w:rPr>
        <w:t>X</w:t>
      </w:r>
      <w:r w:rsidRPr="004C59BB">
        <w:rPr>
          <w:color w:val="0000FF"/>
          <w:lang w:val="ru-RU"/>
        </w:rPr>
        <w:t xml:space="preserve">, </w:t>
      </w:r>
      <w:r w:rsidRPr="004C59BB">
        <w:rPr>
          <w:color w:val="0000FF"/>
        </w:rPr>
        <w:t>nos</w:t>
      </w:r>
      <w:r w:rsidRPr="004C59BB">
        <w:rPr>
          <w:color w:val="0000FF"/>
          <w:lang w:val="ru-RU"/>
        </w:rPr>
        <w:t>. 1, 2, vol. 1, pp. 177, 179; Snes, note 195).</w:t>
      </w:r>
    </w:p>
  </w:footnote>
  <w:footnote w:id="874">
    <w:p w14:paraId="19A6AE87" w14:textId="1F47851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Chrysostom, Homilies on Matthew, </w:t>
      </w:r>
      <w:r w:rsidRPr="004C59BB">
        <w:rPr>
          <w:color w:val="0000FF"/>
        </w:rPr>
        <w:t>XII</w:t>
      </w:r>
      <w:r w:rsidRPr="004C59BB">
        <w:rPr>
          <w:color w:val="0000FF"/>
          <w:lang w:val="ru-RU"/>
        </w:rPr>
        <w:t>, ch. 3, vol. 1, p. 225, gikan sa hubad sa Ruso.</w:t>
      </w:r>
    </w:p>
  </w:footnote>
  <w:footnote w:id="875">
    <w:p w14:paraId="3D7E2F4C" w14:textId="53C0B7D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Cyril sa Jerusalem, *Catechetical Orations*, </w:t>
      </w:r>
      <w:r w:rsidRPr="004C59BB">
        <w:rPr>
          <w:color w:val="0000FF"/>
        </w:rPr>
        <w:t>III</w:t>
      </w:r>
      <w:r w:rsidRPr="004C59BB">
        <w:rPr>
          <w:color w:val="0000FF"/>
          <w:lang w:val="ru-RU"/>
        </w:rPr>
        <w:t xml:space="preserve">, </w:t>
      </w:r>
      <w:r w:rsidRPr="004C59BB">
        <w:rPr>
          <w:color w:val="0000FF"/>
        </w:rPr>
        <w:t>n</w:t>
      </w:r>
      <w:r w:rsidRPr="004C59BB">
        <w:rPr>
          <w:color w:val="0000FF"/>
          <w:lang w:val="ru-RU"/>
        </w:rPr>
        <w:t>. 8, p. 51.</w:t>
      </w:r>
    </w:p>
  </w:footnote>
  <w:footnote w:id="876">
    <w:p w14:paraId="40ADF49E" w14:textId="7F9B13C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 pagbunyag (sa Ginoong Jesus), ang salampati nagpakita aron itudlo—sama sa paggamit og tudlo—ang Anak sa Dios sa mga nanan-aw ug kang Juan, ug sa samang higayon aron kamo usab makahibalo nga ang Espiritu Santo mopakanaog kaninyo sa dihang kamo bunyagan' (Chrysostom, Homilies on Matthew, </w:t>
      </w:r>
      <w:r w:rsidRPr="004C59BB">
        <w:rPr>
          <w:color w:val="0000FF"/>
        </w:rPr>
        <w:t>XII</w:t>
      </w:r>
      <w:r w:rsidRPr="004C59BB">
        <w:rPr>
          <w:color w:val="0000FF"/>
          <w:lang w:val="ru-RU"/>
        </w:rPr>
        <w:t xml:space="preserve">, para. 2, vol. 1, p. 223). 'Ang Espiritu Santo mibaba sa Ginoo sa lawasnong porma sama sa salampati, aron ipakita ang sinugdanan sa atong pagbunyag' (San Juan sa Damasco, Eksaktong Pagpahayag sa Ortodoksong Pagtuo, Libro </w:t>
      </w:r>
      <w:r w:rsidRPr="004C59BB">
        <w:rPr>
          <w:color w:val="0000FF"/>
        </w:rPr>
        <w:t>IV</w:t>
      </w:r>
      <w:r w:rsidRPr="004C59BB">
        <w:rPr>
          <w:color w:val="0000FF"/>
          <w:lang w:val="ru-RU"/>
        </w:rPr>
        <w:t>, Kapitulo 9, p. 239).</w:t>
      </w:r>
    </w:p>
  </w:footnote>
  <w:footnote w:id="877">
    <w:p w14:paraId="2EF681EF" w14:textId="3FBF88D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usab ang nota 881 ug ang teksto nga gitumong niini.</w:t>
      </w:r>
    </w:p>
  </w:footnote>
  <w:footnote w:id="878">
    <w:p w14:paraId="2CF503F0" w14:textId="40DC8AB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baptismo, kabanata X, XI, XIII, sa Patrologia Cursus Completus, Bol. I, pp. 1211, 1212… 1215… Usa ka pagpalapad sa sakramento ang gidugang, ang timaan sa bunyag… Ang balaod sa paglubong sa tubig gitukod ug ang porma gireseta.</w:t>
      </w:r>
    </w:p>
  </w:footnote>
  <w:footnote w:id="879">
    <w:p w14:paraId="11CA4940" w14:textId="3A04495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Mga Diskurso ug Mga Pagdasig bahin sa Bunyag, sa Mga Buhat sa Balaang </w:t>
      </w:r>
      <w:r w:rsidRPr="004C59BB">
        <w:rPr>
          <w:color w:val="0000FF"/>
          <w:lang w:val="ru-RU"/>
        </w:rPr>
        <w:t xml:space="preserve">mga Amahan, </w:t>
      </w:r>
      <w:r w:rsidRPr="004C59BB">
        <w:rPr>
          <w:color w:val="0000FF"/>
        </w:rPr>
        <w:t>Bol. VIII</w:t>
      </w:r>
      <w:r w:rsidRPr="004C59BB">
        <w:rPr>
          <w:color w:val="0000FF"/>
          <w:lang w:val="ru-RU"/>
        </w:rPr>
        <w:t>, pp. 225–226.</w:t>
      </w:r>
    </w:p>
  </w:footnote>
  <w:footnote w:id="880">
    <w:p w14:paraId="2297D1E8" w14:textId="7E275E89"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Homilía 39 sa Epipanya sa </w:t>
      </w:r>
      <w:r w:rsidRPr="004C59BB">
        <w:rPr>
          <w:color w:val="0000FF"/>
        </w:rPr>
        <w:t>Ginoo</w:t>
      </w:r>
      <w:r w:rsidRPr="004C59BB">
        <w:rPr>
          <w:color w:val="0000FF"/>
          <w:lang w:val="el-GR"/>
        </w:rPr>
        <w:t xml:space="preserve">, </w:t>
      </w:r>
      <w:r w:rsidRPr="004C59BB">
        <w:rPr>
          <w:color w:val="0000FF"/>
        </w:rPr>
        <w:t>ibid</w:t>
      </w:r>
      <w:r w:rsidRPr="004C59BB">
        <w:rPr>
          <w:color w:val="0000FF"/>
          <w:lang w:val="el-GR"/>
        </w:rPr>
        <w:t xml:space="preserve">. – </w:t>
      </w:r>
      <w:r w:rsidRPr="004C59BB">
        <w:rPr>
          <w:color w:val="0000FF"/>
        </w:rPr>
        <w:t>III</w:t>
      </w:r>
      <w:r w:rsidRPr="004C59BB">
        <w:rPr>
          <w:color w:val="0000FF"/>
          <w:lang w:val="el-GR"/>
        </w:rPr>
        <w:t>, 267.</w:t>
      </w:r>
    </w:p>
  </w:footnote>
  <w:footnote w:id="881">
    <w:p w14:paraId="29532DD2" w14:textId="60BDEE9A"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Nagaingon kita nga walay bisan unsa, kay ang matag-usa patas nga nakatagamtam sa grasya nga gikan sa Espiritu… </w:t>
      </w:r>
      <w:r w:rsidRPr="004C59BB">
        <w:rPr>
          <w:color w:val="0000FF"/>
        </w:rPr>
        <w:t>Sa Homilía sa Juan XXIX, n. 1, sa Opp. Vol. VIII, pp. 164–165, edisyon sa Venice.</w:t>
      </w:r>
    </w:p>
  </w:footnote>
  <w:footnote w:id="882">
    <w:p w14:paraId="577ED507" w14:textId="6486E3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Ebanghelyo ni Mateo, Homilía XII, n. 3, bol. 1, p. 225.</w:t>
      </w:r>
    </w:p>
  </w:footnote>
  <w:footnote w:id="883">
    <w:p w14:paraId="7CF53FF1" w14:textId="39E152B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Sa Juan, Libro II</w:t>
      </w:r>
      <w:r w:rsidRPr="004C59BB">
        <w:rPr>
          <w:color w:val="0000FF"/>
          <w:lang w:val="ru-RU"/>
        </w:rPr>
        <w:t xml:space="preserve">, </w:t>
      </w:r>
      <w:r w:rsidRPr="004C59BB">
        <w:rPr>
          <w:color w:val="0000FF"/>
        </w:rPr>
        <w:t>Kapitulo</w:t>
      </w:r>
      <w:r w:rsidRPr="004C59BB">
        <w:rPr>
          <w:color w:val="0000FF"/>
          <w:lang w:val="ru-RU"/>
        </w:rPr>
        <w:t xml:space="preserve"> 57.</w:t>
      </w:r>
    </w:p>
  </w:footnote>
  <w:footnote w:id="884">
    <w:p w14:paraId="1EA9417B" w14:textId="446B3A8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'Siya (si Juan) nagbunyag sa Jordan; ang tibuok Jerusalem miadto kaniya, aron madawat ang unang ritwal sa bunyag' (Catechetical Lectures </w:t>
      </w:r>
      <w:r w:rsidRPr="004C59BB">
        <w:rPr>
          <w:color w:val="0000FF"/>
        </w:rPr>
        <w:t>III, § 4, p. 48; Homily XVII, § 8, p. 378).</w:t>
      </w:r>
    </w:p>
  </w:footnote>
  <w:footnote w:id="885">
    <w:p w14:paraId="5947AC24" w14:textId="2FA89C4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Matth. III, II (fragmento sa Galland, V, 176).</w:t>
      </w:r>
    </w:p>
  </w:footnote>
  <w:footnote w:id="886">
    <w:p w14:paraId="648536B2" w14:textId="0622EA3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Contra Donat. V, 10, n. 12; Epist. LXIV ad Eleusium n. 10.</w:t>
      </w:r>
    </w:p>
  </w:footnote>
  <w:footnote w:id="887">
    <w:p w14:paraId="67547F1A" w14:textId="487D1AD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Dialogo batok kang Lucifer</w:t>
      </w:r>
      <w:r w:rsidRPr="004C59BB">
        <w:rPr>
          <w:color w:val="0000FF"/>
          <w:lang w:val="ru-RU"/>
        </w:rPr>
        <w:t xml:space="preserve">, </w:t>
      </w:r>
      <w:r w:rsidRPr="004C59BB">
        <w:rPr>
          <w:color w:val="0000FF"/>
        </w:rPr>
        <w:t>kabanata</w:t>
      </w:r>
      <w:r w:rsidRPr="004C59BB">
        <w:rPr>
          <w:color w:val="0000FF"/>
          <w:lang w:val="ru-RU"/>
        </w:rPr>
        <w:t xml:space="preserve"> 3.</w:t>
      </w:r>
    </w:p>
  </w:footnote>
  <w:footnote w:id="888">
    <w:p w14:paraId="1110A264" w14:textId="337FA8C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'Ang bunyag ni Juan usa ka preparasyon, nga nagdala sa mga gibunyagan ngadto sa paghinulsol aron sila makatuo kang Cristo. Kay si Juan miingon: "Ako nagabunyag kaninyo sa tubig, apan ang moanha sa akong ulahi magabunyag kaninyo sa Espiritu Santo ug sa kalayo" (Mat. 3:11). Busa gipahimagas sila ni Juan sa tubig isip pag-andam sa pagdawat sa Espiritu' (Eksaktong Pagpatin-aw sa Ortodoksong Pagtuo</w:t>
      </w:r>
      <w:r w:rsidRPr="004C59BB">
        <w:rPr>
          <w:color w:val="0000FF"/>
        </w:rPr>
        <w:t>,</w:t>
      </w:r>
      <w:r w:rsidRPr="004C59BB">
        <w:rPr>
          <w:color w:val="0000FF"/>
          <w:lang w:val="ru-RU"/>
        </w:rPr>
        <w:t xml:space="preserve"> Libro </w:t>
      </w:r>
      <w:r w:rsidRPr="004C59BB">
        <w:rPr>
          <w:color w:val="0000FF"/>
        </w:rPr>
        <w:t>IV, Kapitulo 9, p. 238). Ikomparar kang Gregorio sa Nyssa, sa mga Ebanghelyo, Libro 1, Homilía XX, n. 2; Teophylact, sa Mateo III; sa Marcos I; sa Lucas III.</w:t>
      </w:r>
    </w:p>
  </w:footnote>
  <w:footnote w:id="889">
    <w:p w14:paraId="6DD6FD83" w14:textId="5A1E866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Apolog</w:t>
      </w:r>
      <w:r w:rsidRPr="004C59BB">
        <w:rPr>
          <w:color w:val="0000FF"/>
          <w:lang w:val="ru-RU"/>
        </w:rPr>
        <w:t xml:space="preserve">. 1, </w:t>
      </w:r>
      <w:r w:rsidRPr="004C59BB">
        <w:rPr>
          <w:color w:val="0000FF"/>
        </w:rPr>
        <w:t>n</w:t>
      </w:r>
      <w:r w:rsidRPr="004C59BB">
        <w:rPr>
          <w:color w:val="0000FF"/>
          <w:lang w:val="ru-RU"/>
        </w:rPr>
        <w:t xml:space="preserve">. 79, sa Chr. Readings 1825, </w:t>
      </w:r>
      <w:r w:rsidRPr="004C59BB">
        <w:rPr>
          <w:color w:val="0000FF"/>
        </w:rPr>
        <w:t>XVII</w:t>
      </w:r>
      <w:r w:rsidRPr="004C59BB">
        <w:rPr>
          <w:color w:val="0000FF"/>
          <w:lang w:val="ru-RU"/>
        </w:rPr>
        <w:t>, 91–92.</w:t>
      </w:r>
    </w:p>
  </w:footnote>
  <w:footnote w:id="890">
    <w:p w14:paraId="2CF884F0" w14:textId="36C557C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Katekismo nga mga Lektura, </w:t>
      </w:r>
      <w:r w:rsidRPr="004C59BB">
        <w:rPr>
          <w:color w:val="0000FF"/>
        </w:rPr>
        <w:t>Libro III</w:t>
      </w:r>
      <w:r w:rsidRPr="004C59BB">
        <w:rPr>
          <w:color w:val="0000FF"/>
          <w:lang w:val="ru-RU"/>
        </w:rPr>
        <w:t>, Seksyon 2, Mga Parapo 44–45.</w:t>
      </w:r>
    </w:p>
  </w:footnote>
  <w:footnote w:id="891">
    <w:p w14:paraId="60E39B49" w14:textId="125D57A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Homiliya sa Kapistahan sa Bunyag sa Ginoo, sa Mga Buhat sa mga Balaang Amahan, </w:t>
      </w:r>
      <w:r w:rsidRPr="004C59BB">
        <w:rPr>
          <w:color w:val="0000FF"/>
        </w:rPr>
        <w:t>bol. III</w:t>
      </w:r>
      <w:r w:rsidRPr="004C59BB">
        <w:rPr>
          <w:color w:val="0000FF"/>
          <w:lang w:val="ru-RU"/>
        </w:rPr>
        <w:t>, p. 277.</w:t>
      </w:r>
    </w:p>
  </w:footnote>
  <w:footnote w:id="892">
    <w:p w14:paraId="69A4F1D0" w14:textId="5D48EA2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Mahitungod sa Balaang Espiritu, kabanata 15; ibid., </w:t>
      </w:r>
      <w:r w:rsidRPr="004C59BB">
        <w:rPr>
          <w:color w:val="0000FF"/>
        </w:rPr>
        <w:t>VII</w:t>
      </w:r>
      <w:r w:rsidRPr="004C59BB">
        <w:rPr>
          <w:color w:val="0000FF"/>
          <w:lang w:val="ru-RU"/>
        </w:rPr>
        <w:t>, 283–284.</w:t>
      </w:r>
    </w:p>
  </w:footnote>
  <w:footnote w:id="893">
    <w:p w14:paraId="7ACA9224" w14:textId="0F88D16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Joann. Tract. XV, n. 4.</w:t>
      </w:r>
    </w:p>
  </w:footnote>
  <w:footnote w:id="894">
    <w:p w14:paraId="4208C6A3" w14:textId="4BFBA7F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Eksaktong Pagpatin-aw sa Ortodoksong Pagtuo, Libro </w:t>
      </w:r>
      <w:r w:rsidRPr="004C59BB">
        <w:rPr>
          <w:color w:val="0000FF"/>
        </w:rPr>
        <w:t>IV</w:t>
      </w:r>
      <w:r w:rsidRPr="004C59BB">
        <w:rPr>
          <w:color w:val="0000FF"/>
          <w:lang w:val="ru-RU"/>
        </w:rPr>
        <w:t>, Kapitulo 9, p. 236.</w:t>
      </w:r>
    </w:p>
  </w:footnote>
  <w:footnote w:id="895">
    <w:p w14:paraId="0EFFB0A3" w14:textId="4FBCCCB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Pananglitan, sama sa mga Paulician. </w:t>
      </w:r>
      <w:r w:rsidRPr="004C59BB">
        <w:rPr>
          <w:color w:val="0000FF"/>
        </w:rPr>
        <w:t>Photius, Adversus Manicheos 1, 9.</w:t>
      </w:r>
    </w:p>
  </w:footnote>
  <w:footnote w:id="896">
    <w:p w14:paraId="18A52623" w14:textId="64F237A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Tan-awa si Bellarmine, *De Baptismo*, Libro 2.</w:t>
      </w:r>
    </w:p>
  </w:footnote>
  <w:footnote w:id="897">
    <w:p w14:paraId="36D0CA7D" w14:textId="45F04B4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'Kon kinsa man ang dili maghimo og tulo ka paglubong sa usa ka sakramento, kondili usa ra ka paglubong nga gihatag sa kamatayon sa Ginoo: pahawaon siya sa simbahan. Kay ang Ginoo wala miingon: "Pagbunyaga kanila sa akong kamatayon"; kondili: "Busa, adto kamo ug tudlo sa tanang nasud, pagbunyaga kanila sa ngalan sa Amahan ug sa Anak ug sa Espiritu Santo."</w:t>
      </w:r>
      <w:r w:rsidRPr="004C59BB">
        <w:rPr>
          <w:color w:val="0000FF"/>
        </w:rPr>
        <w:t>' Orthodoxy 50.</w:t>
      </w:r>
    </w:p>
  </w:footnote>
  <w:footnote w:id="898">
    <w:p w14:paraId="1237B04B" w14:textId="0D06A0C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Tertullian, Batok kang Praxillus, XXVI; Chrysostom, Homily XXV sa Juan, n. 2; Ambrose, Mahitungod sa mga Sakramento, II</w:t>
      </w:r>
      <w:r w:rsidRPr="004C59BB">
        <w:rPr>
          <w:color w:val="0000FF"/>
          <w:lang w:val="ru-RU"/>
        </w:rPr>
        <w:t xml:space="preserve">, 7; </w:t>
      </w:r>
      <w:r w:rsidRPr="004C59BB">
        <w:rPr>
          <w:color w:val="0000FF"/>
        </w:rPr>
        <w:t>Jerome</w:t>
      </w:r>
      <w:r w:rsidRPr="004C59BB">
        <w:rPr>
          <w:color w:val="0000FF"/>
          <w:lang w:val="ru-RU"/>
        </w:rPr>
        <w:t xml:space="preserve">, </w:t>
      </w:r>
      <w:r w:rsidRPr="004C59BB">
        <w:rPr>
          <w:color w:val="0000FF"/>
        </w:rPr>
        <w:t xml:space="preserve">Batok </w:t>
      </w:r>
      <w:r w:rsidRPr="004C59BB">
        <w:rPr>
          <w:color w:val="0000FF"/>
          <w:lang w:val="ru-RU"/>
        </w:rPr>
        <w:t xml:space="preserve">kang </w:t>
      </w:r>
      <w:r w:rsidRPr="004C59BB">
        <w:rPr>
          <w:color w:val="0000FF"/>
        </w:rPr>
        <w:t>Lucifer</w:t>
      </w:r>
      <w:r w:rsidRPr="004C59BB">
        <w:rPr>
          <w:color w:val="0000FF"/>
          <w:lang w:val="ru-RU"/>
        </w:rPr>
        <w:t xml:space="preserve">, </w:t>
      </w:r>
      <w:r w:rsidRPr="004C59BB">
        <w:rPr>
          <w:color w:val="0000FF"/>
        </w:rPr>
        <w:t>c</w:t>
      </w:r>
      <w:r w:rsidRPr="004C59BB">
        <w:rPr>
          <w:color w:val="0000FF"/>
          <w:lang w:val="ru-RU"/>
        </w:rPr>
        <w:t xml:space="preserve">. 4. Ang dakong sakramento sa bunyag ginahimo pinaagi sa tulo ka paglubong sa tubig, kauban ang parehas nga gidaghanon sa mga pagtawag, aron ang hulagway sa kamatayon mapamutang kanato, ug ang mga kalag sa mga ginabunyagan mapahayag pinaagi sa paghatag kanila sa kahibalo sa Dios (Basilio ang Dako, Mahitungod sa Balaang Espiritu, kabanata 15, sa Mga Buhat sa mga Balaang Amahan, </w:t>
      </w:r>
      <w:r w:rsidRPr="004C59BB">
        <w:rPr>
          <w:color w:val="0000FF"/>
        </w:rPr>
        <w:t>bol. VIII</w:t>
      </w:r>
      <w:r w:rsidRPr="004C59BB">
        <w:rPr>
          <w:color w:val="0000FF"/>
          <w:lang w:val="ru-RU"/>
        </w:rPr>
        <w:t>, p. 284; gikutlo sa maong buhat, p. 333).</w:t>
      </w:r>
    </w:p>
  </w:footnote>
  <w:footnote w:id="899">
    <w:p w14:paraId="38062C32" w14:textId="77FE3D7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Cyril sa Jerusalem, Instruksiyon sa mga Misteryo, </w:t>
      </w:r>
      <w:r w:rsidRPr="004C59BB">
        <w:rPr>
          <w:color w:val="0000FF"/>
        </w:rPr>
        <w:t>II</w:t>
      </w:r>
      <w:r w:rsidRPr="004C59BB">
        <w:rPr>
          <w:color w:val="0000FF"/>
          <w:lang w:val="ru-RU"/>
        </w:rPr>
        <w:t xml:space="preserve">, § 4, p. 446; Gregory </w:t>
      </w:r>
      <w:r w:rsidRPr="004C59BB">
        <w:rPr>
          <w:color w:val="0000FF"/>
        </w:rPr>
        <w:t>sa Nyssa, Mahitungod sa Bunyag ni Kristo, sa Bol. III, p. 327 (ed. Morel.), Katekisimo, kabanata XXXV; Leo, Sulat ngadto sa Obispo sa Sicily, kabanata 3.</w:t>
      </w:r>
    </w:p>
  </w:footnote>
  <w:footnote w:id="900">
    <w:p w14:paraId="6E1006C1" w14:textId="1C3592B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'Si Eunomius, pinaagi sa pagbunyag sa mga kandidato sa usa ka paglubong lang, midawat isip mga Montanista… kadtong mga gustong madawat sa Ortodoksiya, sama sa iyang pagdawat sa mga pagano. (</w:t>
      </w:r>
      <w:r w:rsidRPr="004C59BB">
        <w:rPr>
          <w:color w:val="0000FF"/>
        </w:rPr>
        <w:t>Ikaduhang</w:t>
      </w:r>
      <w:r w:rsidRPr="004C59BB">
        <w:rPr>
          <w:color w:val="0000FF"/>
          <w:lang w:val="ru-RU"/>
        </w:rPr>
        <w:t xml:space="preserve"> Ekumenikal nga Konseho, Kanon 7).'</w:t>
      </w:r>
    </w:p>
  </w:footnote>
  <w:footnote w:id="901">
    <w:p w14:paraId="4F52F283" w14:textId="2BDF101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Cabassut</w:t>
      </w:r>
      <w:r w:rsidRPr="004C59BB">
        <w:rPr>
          <w:color w:val="0000FF"/>
          <w:lang w:val="ru-RU"/>
        </w:rPr>
        <w:t xml:space="preserve">. </w:t>
      </w:r>
      <w:r w:rsidRPr="004C59BB">
        <w:rPr>
          <w:color w:val="0000FF"/>
        </w:rPr>
        <w:t>Synops</w:t>
      </w:r>
      <w:r w:rsidRPr="004C59BB">
        <w:rPr>
          <w:color w:val="0000FF"/>
          <w:lang w:val="ru-RU"/>
        </w:rPr>
        <w:t xml:space="preserve">. </w:t>
      </w:r>
      <w:r w:rsidRPr="004C59BB">
        <w:rPr>
          <w:color w:val="0000FF"/>
        </w:rPr>
        <w:t>Conc</w:t>
      </w:r>
      <w:r w:rsidRPr="004C59BB">
        <w:rPr>
          <w:color w:val="0000FF"/>
          <w:lang w:val="ru-RU"/>
        </w:rPr>
        <w:t xml:space="preserve">. </w:t>
      </w:r>
      <w:r w:rsidRPr="004C59BB">
        <w:rPr>
          <w:color w:val="0000FF"/>
        </w:rPr>
        <w:t>III</w:t>
      </w:r>
      <w:r w:rsidRPr="004C59BB">
        <w:rPr>
          <w:color w:val="0000FF"/>
          <w:lang w:val="ru-RU"/>
        </w:rPr>
        <w:t xml:space="preserve">, </w:t>
      </w:r>
      <w:r w:rsidRPr="004C59BB">
        <w:rPr>
          <w:color w:val="0000FF"/>
        </w:rPr>
        <w:t>p</w:t>
      </w:r>
      <w:r w:rsidRPr="004C59BB">
        <w:rPr>
          <w:color w:val="0000FF"/>
          <w:lang w:val="ru-RU"/>
        </w:rPr>
        <w:t xml:space="preserve">. 331, </w:t>
      </w:r>
      <w:r w:rsidRPr="004C59BB">
        <w:rPr>
          <w:color w:val="0000FF"/>
        </w:rPr>
        <w:t>Paris</w:t>
      </w:r>
      <w:r w:rsidRPr="004C59BB">
        <w:rPr>
          <w:color w:val="0000FF"/>
          <w:lang w:val="ru-RU"/>
        </w:rPr>
        <w:t>,</w:t>
      </w:r>
      <w:r w:rsidRPr="004C59BB">
        <w:rPr>
          <w:color w:val="0000FF"/>
        </w:rPr>
        <w:t xml:space="preserve"> 1838; Klee, Kathol. Dogmat. III, 5, 128, Mainz, 1845; Manuel de l'hist. des dogm. chrét., II, p. 209, Paris, 1848.</w:t>
      </w:r>
    </w:p>
  </w:footnote>
  <w:footnote w:id="902">
    <w:p w14:paraId="311A77A6" w14:textId="0ED2AF4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eccles. hierarch. c. II, n. 7.</w:t>
      </w:r>
    </w:p>
  </w:footnote>
  <w:footnote w:id="903">
    <w:p w14:paraId="637D5C35" w14:textId="157AD38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Kay dili kita gibunyagan kaisa, kondili tulo ka beses, nga ang matag ngalan gihatag sa lain nga Persona (Adv. Prax. ch. XXVI). Sa diha nga moabot kita sa tubig… kita ilubong tulo ka beses… (De corona milit. ch. III). Tan-awa ang nota 878 sa ibabaw.</w:t>
      </w:r>
    </w:p>
  </w:footnote>
  <w:footnote w:id="904">
    <w:p w14:paraId="2108AB78" w14:textId="437F7A3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Tan-awa ang nota 898 sa ibabaw.</w:t>
      </w:r>
    </w:p>
  </w:footnote>
  <w:footnote w:id="905">
    <w:p w14:paraId="44CE0620" w14:textId="34F1E95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 Nyss. Orat. Catech. ch. XXXV.</w:t>
      </w:r>
    </w:p>
  </w:footnote>
  <w:footnote w:id="906">
    <w:p w14:paraId="3D324119" w14:textId="327DBD7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*De Poenit.*, ch. VI; Eusebius, *Ecclesiastical History*, VI, 43; Augustine, *Tractate on John*, LXXX.</w:t>
      </w:r>
    </w:p>
  </w:footnote>
  <w:footnote w:id="907">
    <w:p w14:paraId="6FDE114B" w14:textId="16C719D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Dili usab angay masamok ang bisan kinsa sa kamatuoran nga ang mga masakiton daw gibudburan o gibabad samtang nagadawat sa Grasya sa Ginoo, sa dihang ang Balaang Kasulatan, pinaagi sa propeta Ezequiel, nagsulti ug nagaingon: 'Ug ako magbudbud kaninyo ug limpyo nga tubig, ug kamo malimpyo gikan sa tanan ninyong kahugawan…' Gikan niini, klaro nga ang pagwisik sa tubig nagsilbi usab nga maluwasong pagligo… Epist. LXXVI</w:t>
      </w:r>
      <w:r w:rsidRPr="004C59BB">
        <w:rPr>
          <w:color w:val="0000FF"/>
          <w:lang w:val="ru-RU"/>
        </w:rPr>
        <w:t>.</w:t>
      </w:r>
    </w:p>
  </w:footnote>
  <w:footnote w:id="908">
    <w:p w14:paraId="222557FF" w14:textId="0F5FE81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libro: 'Ang Pagpanghimatuud sa Kasaysayan sa mga Kristohanon, Nga Nagbubo og Tubig sa mga Gipa-bunyag', gipatik niadtong 1701.</w:t>
      </w:r>
    </w:p>
  </w:footnote>
  <w:footnote w:id="909">
    <w:p w14:paraId="054D3560" w14:textId="62E85A6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Tan-awa ang mga nota 889, 898 ug 903.</w:t>
      </w:r>
    </w:p>
  </w:footnote>
  <w:footnote w:id="910">
    <w:p w14:paraId="4EB607C3" w14:textId="3289A30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princ. 3, para. 2.</w:t>
      </w:r>
    </w:p>
  </w:footnote>
  <w:footnote w:id="911">
    <w:p w14:paraId="54B8D850" w14:textId="1DCCB2C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aron mabunyagan sa hingpit ug nagkahiusa nga Trinidad. Epistula kang Jubaj, LXXIII.</w:t>
      </w:r>
    </w:p>
  </w:footnote>
  <w:footnote w:id="912">
    <w:p w14:paraId="32353A02" w14:textId="364436E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Epist. ad Serap.</w:t>
      </w:r>
      <w:r w:rsidRPr="004C59BB">
        <w:rPr>
          <w:color w:val="0000FF"/>
          <w:lang w:val="ru-RU"/>
        </w:rPr>
        <w:t xml:space="preserve"> 1, </w:t>
      </w:r>
      <w:r w:rsidRPr="004C59BB">
        <w:rPr>
          <w:color w:val="0000FF"/>
        </w:rPr>
        <w:t>n</w:t>
      </w:r>
      <w:r w:rsidRPr="004C59BB">
        <w:rPr>
          <w:color w:val="0000FF"/>
          <w:lang w:val="ru-RU"/>
        </w:rPr>
        <w:t>. 30.</w:t>
      </w:r>
    </w:p>
  </w:footnote>
  <w:footnote w:id="913">
    <w:p w14:paraId="18B36CCF" w14:textId="422423F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Mahitungod sa Balaang Espiritu, kabanata 19, sa Mga Buhat sa mga Balaang Amahan, </w:t>
      </w:r>
      <w:r w:rsidRPr="004C59BB">
        <w:rPr>
          <w:color w:val="0000FF"/>
        </w:rPr>
        <w:t>bolyum VII</w:t>
      </w:r>
      <w:r w:rsidRPr="004C59BB">
        <w:rPr>
          <w:color w:val="0000FF"/>
          <w:lang w:val="ru-RU"/>
        </w:rPr>
        <w:t>, p. 273. Tan-awa usab ang nota 898.</w:t>
      </w:r>
    </w:p>
  </w:footnote>
  <w:footnote w:id="914">
    <w:p w14:paraId="3D009E0F" w14:textId="033A2A8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Greg</w:t>
      </w:r>
      <w:r w:rsidRPr="004C59BB">
        <w:rPr>
          <w:color w:val="0000FF"/>
          <w:lang w:val="ru-RU"/>
        </w:rPr>
        <w:t xml:space="preserve">. </w:t>
      </w:r>
      <w:r w:rsidRPr="004C59BB">
        <w:rPr>
          <w:color w:val="0000FF"/>
        </w:rPr>
        <w:t>sa Nyssa, Orat. II, batok kang Eunomius, Vol. II, p. 430, ed. Morel; Ambrosio, sa Lucas VIII, n. 67; Sa mga Misteryo IV, n. 20; Cirilo sa Alexandria, sa Isaias, Libro II, Vol. IV, p. 283, ed. Aub.</w:t>
      </w:r>
    </w:p>
  </w:footnote>
  <w:footnote w:id="915">
    <w:p w14:paraId="57FB85F9" w14:textId="6F0EEF5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Gibunyagan kita sa Amahan, ug sa Anak, ug sa Espiritu Santo, ug ginababad kita sa tubig tulo ka beses (sa Efeso, kabanata IV).</w:t>
      </w:r>
    </w:p>
  </w:footnote>
  <w:footnote w:id="916">
    <w:p w14:paraId="314709BA" w14:textId="439764F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Kini mao ang sigurado nga mga pulong sa Ebanghelyo, nga kung wala niini, dili balido ang bunyag… (De Baptism. VI, c. 25).</w:t>
      </w:r>
    </w:p>
  </w:footnote>
  <w:footnote w:id="917">
    <w:p w14:paraId="74C69677" w14:textId="5A9AFDD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Phot. Biblioth., cod. CCLXX, p. 833.</w:t>
      </w:r>
    </w:p>
  </w:footnote>
  <w:footnote w:id="918">
    <w:p w14:paraId="70C496F5" w14:textId="7510FA5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 xml:space="preserve">Mahitungod sa </w:t>
      </w:r>
      <w:r w:rsidRPr="004C59BB">
        <w:rPr>
          <w:color w:val="0000FF"/>
          <w:lang w:val="ru-RU"/>
        </w:rPr>
        <w:t xml:space="preserve">Balaang Espiritu, kabanata 12, sa Mga Buhat sa mga Balaang </w:t>
      </w:r>
      <w:r w:rsidRPr="004C59BB">
        <w:rPr>
          <w:color w:val="0000FF"/>
        </w:rPr>
        <w:t>Amahan, bol. VII, p. 272.</w:t>
      </w:r>
    </w:p>
  </w:footnote>
  <w:footnote w:id="919">
    <w:p w14:paraId="50EEE7F9" w14:textId="13A75BD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Fulgintus, Batok kang Fabian, Libro X, fragmento 37, sa *Patrologia Cursus Completus*, Bol</w:t>
      </w:r>
      <w:r w:rsidRPr="004C59BB">
        <w:rPr>
          <w:color w:val="0000FF"/>
          <w:lang w:val="ru-RU"/>
        </w:rPr>
        <w:t xml:space="preserve">. </w:t>
      </w:r>
      <w:r w:rsidRPr="004C59BB">
        <w:rPr>
          <w:color w:val="0000FF"/>
        </w:rPr>
        <w:t>LXV</w:t>
      </w:r>
      <w:r w:rsidRPr="004C59BB">
        <w:rPr>
          <w:color w:val="0000FF"/>
          <w:lang w:val="ru-RU"/>
        </w:rPr>
        <w:t xml:space="preserve">, </w:t>
      </w:r>
      <w:r w:rsidRPr="004C59BB">
        <w:rPr>
          <w:color w:val="0000FF"/>
        </w:rPr>
        <w:t>kol</w:t>
      </w:r>
      <w:r w:rsidRPr="004C59BB">
        <w:rPr>
          <w:color w:val="0000FF"/>
          <w:lang w:val="ru-RU"/>
        </w:rPr>
        <w:t>. 832.</w:t>
      </w:r>
    </w:p>
  </w:footnote>
  <w:footnote w:id="920">
    <w:p w14:paraId="3B95490C" w14:textId="4A164FC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Eksaktong Pagpatin-aw sa Ortodoksong Pagtuo, Libro </w:t>
      </w:r>
      <w:r w:rsidRPr="004C59BB">
        <w:rPr>
          <w:color w:val="0000FF"/>
        </w:rPr>
        <w:t>IV</w:t>
      </w:r>
      <w:r w:rsidRPr="004C59BB">
        <w:rPr>
          <w:color w:val="0000FF"/>
          <w:lang w:val="ru-RU"/>
        </w:rPr>
        <w:t>, Kapitulo 9, pp. 334–236.</w:t>
      </w:r>
    </w:p>
  </w:footnote>
  <w:footnote w:id="921">
    <w:p w14:paraId="2450FCA7" w14:textId="60C3A1B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Apostolikong Kanon 49.</w:t>
      </w:r>
    </w:p>
  </w:footnote>
  <w:footnote w:id="922">
    <w:p w14:paraId="7926AE3F" w14:textId="4F759FC6"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Apostolikong Kanon</w:t>
      </w:r>
      <w:r w:rsidRPr="004C59BB">
        <w:rPr>
          <w:color w:val="0000FF"/>
        </w:rPr>
        <w:t xml:space="preserve"> 50; Origen, Komento sa Mga Taga-Roma VI, 3; Socrates, Kasaysayan sa Simbahan V, 24.</w:t>
      </w:r>
    </w:p>
  </w:footnote>
  <w:footnote w:id="923">
    <w:p w14:paraId="305ABD46" w14:textId="1280583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Eriha, Haeres. XXXIV; Euseb. H. E. IV, II; Theod. Haeret. Fab. 1, 9.</w:t>
      </w:r>
    </w:p>
  </w:footnote>
  <w:footnote w:id="924">
    <w:p w14:paraId="50B99621" w14:textId="70A1D2B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Epiphanius, *Haeresia* LXXVI.</w:t>
      </w:r>
    </w:p>
  </w:footnote>
  <w:footnote w:id="925">
    <w:p w14:paraId="2653B514" w14:textId="465CC6D1"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Tan-awa ang nota 867 </w:t>
      </w:r>
      <w:r w:rsidRPr="004C59BB">
        <w:rPr>
          <w:color w:val="0000FF"/>
        </w:rPr>
        <w:t>sa ibabaw</w:t>
      </w:r>
      <w:r w:rsidRPr="004C59BB">
        <w:rPr>
          <w:color w:val="0000FF"/>
          <w:lang w:val="el-GR"/>
        </w:rPr>
        <w:t>.</w:t>
      </w:r>
    </w:p>
  </w:footnote>
  <w:footnote w:id="926">
    <w:p w14:paraId="0FAAF996" w14:textId="0CA392A0"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 alang sa pagpasaylo sa mga sala … </w:t>
      </w:r>
      <w:r w:rsidRPr="004C59BB">
        <w:rPr>
          <w:color w:val="0000FF"/>
        </w:rPr>
        <w:t>Epist. n. XI.</w:t>
      </w:r>
    </w:p>
  </w:footnote>
  <w:footnote w:id="927">
    <w:p w14:paraId="3CCD1B01" w14:textId="284A92B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Dialogo kang Tryphon, kabanata 44.</w:t>
      </w:r>
    </w:p>
  </w:footnote>
  <w:footnote w:id="928">
    <w:p w14:paraId="5718DA40" w14:textId="11EC0A8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Paedag</w:t>
      </w:r>
      <w:r w:rsidRPr="004C59BB">
        <w:rPr>
          <w:color w:val="0000FF"/>
          <w:lang w:val="ru-RU"/>
        </w:rPr>
        <w:t xml:space="preserve">. </w:t>
      </w:r>
      <w:r w:rsidRPr="004C59BB">
        <w:rPr>
          <w:color w:val="0000FF"/>
        </w:rPr>
        <w:t>III</w:t>
      </w:r>
      <w:r w:rsidRPr="004C59BB">
        <w:rPr>
          <w:color w:val="0000FF"/>
          <w:lang w:val="ru-RU"/>
        </w:rPr>
        <w:t>, p. 6.</w:t>
      </w:r>
    </w:p>
  </w:footnote>
  <w:footnote w:id="929">
    <w:p w14:paraId="4FEB4E81" w14:textId="5983ECA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Panudlo, Prologo, p. 16, p. 13.</w:t>
      </w:r>
    </w:p>
  </w:footnote>
  <w:footnote w:id="930">
    <w:p w14:paraId="76615EA2" w14:textId="77D9914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Diskurso, Pag-awhag sa Bunyag, sa Mga Buhat sa Balaang mga Amahan, </w:t>
      </w:r>
      <w:r w:rsidRPr="004C59BB">
        <w:rPr>
          <w:color w:val="0000FF"/>
        </w:rPr>
        <w:t>bol. VIII</w:t>
      </w:r>
      <w:r w:rsidRPr="004C59BB">
        <w:rPr>
          <w:color w:val="0000FF"/>
          <w:lang w:val="ru-RU"/>
        </w:rPr>
        <w:t>, p. 233.</w:t>
      </w:r>
    </w:p>
  </w:footnote>
  <w:footnote w:id="931">
    <w:p w14:paraId="6C575F85" w14:textId="5799139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Homiliya sa Balaang Bunyag, ibid. </w:t>
      </w:r>
      <w:r w:rsidRPr="004C59BB">
        <w:rPr>
          <w:color w:val="0000FF"/>
        </w:rPr>
        <w:t>III</w:t>
      </w:r>
      <w:r w:rsidRPr="004C59BB">
        <w:rPr>
          <w:color w:val="0000FF"/>
          <w:lang w:val="ru-RU"/>
        </w:rPr>
        <w:t>, 277.</w:t>
      </w:r>
    </w:p>
  </w:footnote>
  <w:footnote w:id="932">
    <w:p w14:paraId="4B1BC892" w14:textId="55719B9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Ibid., mga panid 306, 299, 281.</w:t>
      </w:r>
    </w:p>
  </w:footnote>
  <w:footnote w:id="933">
    <w:p w14:paraId="24A89D20" w14:textId="5D369A5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Ad illumin</w:t>
      </w:r>
      <w:r w:rsidRPr="004C59BB">
        <w:rPr>
          <w:color w:val="0000FF"/>
          <w:lang w:val="ru-RU"/>
        </w:rPr>
        <w:t xml:space="preserve">. </w:t>
      </w:r>
      <w:r w:rsidRPr="004C59BB">
        <w:rPr>
          <w:color w:val="0000FF"/>
        </w:rPr>
        <w:t>Catech</w:t>
      </w:r>
      <w:r w:rsidRPr="004C59BB">
        <w:rPr>
          <w:color w:val="0000FF"/>
          <w:lang w:val="el-GR"/>
        </w:rPr>
        <w:t xml:space="preserve">. </w:t>
      </w:r>
      <w:r w:rsidRPr="004C59BB">
        <w:rPr>
          <w:color w:val="0000FF"/>
        </w:rPr>
        <w:t>n</w:t>
      </w:r>
      <w:r w:rsidRPr="004C59BB">
        <w:rPr>
          <w:color w:val="0000FF"/>
          <w:lang w:val="el-GR"/>
        </w:rPr>
        <w:t xml:space="preserve">. 3. </w:t>
      </w:r>
      <w:r w:rsidRPr="004C59BB">
        <w:rPr>
          <w:color w:val="0000FF"/>
        </w:rPr>
        <w:t>Sa lain nga dapit</w:t>
      </w:r>
      <w:r w:rsidRPr="004C59BB">
        <w:rPr>
          <w:color w:val="0000FF"/>
          <w:lang w:val="el-GR"/>
        </w:rPr>
        <w:t xml:space="preserve">: 'usa ka </w:t>
      </w:r>
      <w:r w:rsidRPr="004C59BB">
        <w:rPr>
          <w:color w:val="0000FF"/>
        </w:rPr>
        <w:t>dakong</w:t>
      </w:r>
      <w:r w:rsidRPr="004C59BB">
        <w:rPr>
          <w:color w:val="0000FF"/>
          <w:lang w:val="el-GR"/>
        </w:rPr>
        <w:t xml:space="preserve"> doktrina, nga mao nga ang mga nabunyagan hingpit nga nahugasan sa ilang mga sala' (</w:t>
      </w:r>
      <w:r w:rsidRPr="004C59BB">
        <w:rPr>
          <w:color w:val="0000FF"/>
        </w:rPr>
        <w:t>in Act</w:t>
      </w:r>
      <w:r w:rsidRPr="004C59BB">
        <w:rPr>
          <w:color w:val="0000FF"/>
          <w:lang w:val="el-GR"/>
        </w:rPr>
        <w:t xml:space="preserve">. </w:t>
      </w:r>
      <w:r w:rsidRPr="004C59BB">
        <w:rPr>
          <w:color w:val="0000FF"/>
        </w:rPr>
        <w:t>homil</w:t>
      </w:r>
      <w:r w:rsidRPr="004C59BB">
        <w:rPr>
          <w:color w:val="0000FF"/>
          <w:lang w:val="el-GR"/>
        </w:rPr>
        <w:t xml:space="preserve">. </w:t>
      </w:r>
      <w:r w:rsidRPr="004C59BB">
        <w:rPr>
          <w:color w:val="0000FF"/>
        </w:rPr>
        <w:t>XI</w:t>
      </w:r>
      <w:r w:rsidRPr="004C59BB">
        <w:rPr>
          <w:color w:val="0000FF"/>
          <w:lang w:val="ru-RU"/>
        </w:rPr>
        <w:t xml:space="preserve">, </w:t>
      </w:r>
      <w:r w:rsidRPr="004C59BB">
        <w:rPr>
          <w:color w:val="0000FF"/>
        </w:rPr>
        <w:t>n</w:t>
      </w:r>
      <w:r w:rsidRPr="004C59BB">
        <w:rPr>
          <w:color w:val="0000FF"/>
          <w:lang w:val="ru-RU"/>
        </w:rPr>
        <w:t xml:space="preserve">. 2). Ug dugang pa: 'Sa pagbunyag, pinaagi sa usa ka makahikap nga elemento – tubig – gihatag ang usa ka gasa, samtang ang espirituhanong lihok naglangkob sa pagkahimugso ug pagkahimugso pag-usab, o pagbag-o' (sa Mateo, Homilies </w:t>
      </w:r>
      <w:r w:rsidRPr="004C59BB">
        <w:rPr>
          <w:color w:val="0000FF"/>
        </w:rPr>
        <w:t>LXXXII, par. 4, vol. III, p. 421).</w:t>
      </w:r>
    </w:p>
  </w:footnote>
  <w:footnote w:id="934">
    <w:p w14:paraId="732BC7DC" w14:textId="10CEC10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 Autolyc. II, 16.</w:t>
      </w:r>
    </w:p>
  </w:footnote>
  <w:footnote w:id="935">
    <w:p w14:paraId="1E8D5C5E" w14:textId="40073290"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Sa bunyag, hugasan ang matag sala. De Sacram. III, n. 17; cf. in Luc. VI</w:t>
      </w:r>
      <w:r w:rsidRPr="004C59BB">
        <w:rPr>
          <w:color w:val="0000FF"/>
          <w:lang w:val="el-GR"/>
        </w:rPr>
        <w:t xml:space="preserve">, </w:t>
      </w:r>
      <w:r w:rsidRPr="004C59BB">
        <w:rPr>
          <w:color w:val="0000FF"/>
        </w:rPr>
        <w:t>n</w:t>
      </w:r>
      <w:r w:rsidRPr="004C59BB">
        <w:rPr>
          <w:color w:val="0000FF"/>
          <w:lang w:val="el-GR"/>
        </w:rPr>
        <w:t xml:space="preserve">. 3; </w:t>
      </w:r>
      <w:r w:rsidRPr="004C59BB">
        <w:rPr>
          <w:color w:val="0000FF"/>
        </w:rPr>
        <w:t>VIII</w:t>
      </w:r>
      <w:r w:rsidRPr="004C59BB">
        <w:rPr>
          <w:color w:val="0000FF"/>
          <w:lang w:val="el-GR"/>
        </w:rPr>
        <w:t xml:space="preserve">, </w:t>
      </w:r>
      <w:r w:rsidRPr="004C59BB">
        <w:rPr>
          <w:color w:val="0000FF"/>
        </w:rPr>
        <w:t>n</w:t>
      </w:r>
      <w:r w:rsidRPr="004C59BB">
        <w:rPr>
          <w:color w:val="0000FF"/>
          <w:lang w:val="el-GR"/>
        </w:rPr>
        <w:t>. 24.</w:t>
      </w:r>
    </w:p>
  </w:footnote>
  <w:footnote w:id="936">
    <w:p w14:paraId="20E53416" w14:textId="15B67BBE"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Ang pagbunyag mao ang paghinlo gikan sa mga sala, ang pagpasaylo sa mga kalapasan, ug ang hinungdan sa pagbag-o ug pagkabanhaw. </w:t>
      </w:r>
      <w:r w:rsidRPr="004C59BB">
        <w:rPr>
          <w:color w:val="0000FF"/>
        </w:rPr>
        <w:t>Sa Pagbunyag ni Kristo III, 366, ed. Morel.</w:t>
      </w:r>
    </w:p>
  </w:footnote>
  <w:footnote w:id="937">
    <w:p w14:paraId="3DAA946C" w14:textId="0B9DFBD5"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Sa pagkabanhaw natong pag-usab pinaagi sa tubig ug sa Espiritu Santo, ang tanan natong mga sala—bisan pa ang orihinal nga sala ni Adan, diin kita tanan nakasala, o ang atong kaugalingong mga buhat, pulong, ug hunahuna—gipanlimpyo sa maong bunyag (</w:t>
      </w:r>
      <w:r w:rsidRPr="004C59BB">
        <w:rPr>
          <w:color w:val="0000FF"/>
          <w:lang w:val="ru-RU"/>
        </w:rPr>
        <w:t>Epistula kang</w:t>
      </w:r>
      <w:r w:rsidRPr="004C59BB">
        <w:rPr>
          <w:color w:val="0000FF"/>
        </w:rPr>
        <w:t xml:space="preserve"> Dardanus CLXXXVII</w:t>
      </w:r>
      <w:r w:rsidRPr="004C59BB">
        <w:rPr>
          <w:color w:val="0000FF"/>
          <w:lang w:val="ru-RU"/>
        </w:rPr>
        <w:t xml:space="preserve">, </w:t>
      </w:r>
      <w:r w:rsidRPr="004C59BB">
        <w:rPr>
          <w:color w:val="0000FF"/>
        </w:rPr>
        <w:t>n</w:t>
      </w:r>
      <w:r w:rsidRPr="004C59BB">
        <w:rPr>
          <w:color w:val="0000FF"/>
          <w:lang w:val="ru-RU"/>
        </w:rPr>
        <w:t>. 28).</w:t>
      </w:r>
    </w:p>
  </w:footnote>
  <w:footnote w:id="938">
    <w:p w14:paraId="4DF5CE2D" w14:textId="6CD676C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'Dili lang kini (ang bunyag) naghatag kanato sa pagpasaylo sa nangagi nga mga sala, apan nagpananom usab kanato og paglaum sa gisaad nga mga panalangin, naghimo kanato nga mga kauban sa kamatayon ug pagkabanhaw sa Ginoo, naghatag sa mga gasa sa Espiritu Santo, ug naghimo kanato nga mga anak sa Dios—ug dili lang mga anak, kondili mga manununod sa Dios ug kauban nga manununod uban ni Cristo' (Usa ka Mubo nga Eksposisyon </w:t>
      </w:r>
      <w:r w:rsidRPr="004C59BB">
        <w:rPr>
          <w:color w:val="0000FF"/>
        </w:rPr>
        <w:t>sa mga Banal nga Dogma, kabanata 18, sa *Christians' Readings* 1844, IV, 338).</w:t>
      </w:r>
    </w:p>
  </w:footnote>
  <w:footnote w:id="939">
    <w:p w14:paraId="45D525BB" w14:textId="312E1AA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Hier. Epist. LXXXIII ad Ocean. c. 2; Hilar. in Ps. LXIII, n. II; Didym. de Trinit. II</w:t>
      </w:r>
      <w:r w:rsidRPr="004C59BB">
        <w:rPr>
          <w:color w:val="0000FF"/>
          <w:lang w:val="ru-RU"/>
        </w:rPr>
        <w:t>, 13.</w:t>
      </w:r>
    </w:p>
  </w:footnote>
  <w:footnote w:id="940">
    <w:p w14:paraId="5EE72949" w14:textId="1A14557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Dinhi, ang Bunyag gipakita isip </w:t>
      </w:r>
      <w:r w:rsidRPr="004C59BB">
        <w:rPr>
          <w:color w:val="0000FF"/>
        </w:rPr>
        <w:t>pagbalhin sa dili maputol nga tatak</w:t>
      </w:r>
      <w:r w:rsidRPr="004C59BB">
        <w:rPr>
          <w:color w:val="0000FF"/>
          <w:lang w:val="ru-RU"/>
        </w:rPr>
        <w:t xml:space="preserve">, </w:t>
      </w:r>
      <w:r w:rsidRPr="004C59BB">
        <w:rPr>
          <w:color w:val="0000FF"/>
        </w:rPr>
        <w:t>III</w:t>
      </w:r>
      <w:r w:rsidRPr="004C59BB">
        <w:rPr>
          <w:color w:val="0000FF"/>
          <w:lang w:val="ru-RU"/>
        </w:rPr>
        <w:t xml:space="preserve">, </w:t>
      </w:r>
      <w:r w:rsidRPr="004C59BB">
        <w:rPr>
          <w:color w:val="0000FF"/>
        </w:rPr>
        <w:t>c</w:t>
      </w:r>
      <w:r w:rsidRPr="004C59BB">
        <w:rPr>
          <w:color w:val="0000FF"/>
          <w:lang w:val="ru-RU"/>
        </w:rPr>
        <w:t>. 16.</w:t>
      </w:r>
    </w:p>
  </w:footnote>
  <w:footnote w:id="941">
    <w:p w14:paraId="604FFC9C" w14:textId="396CD0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Σφραγίς, sigillum, signaculum. Pastor. III, Sim. IX, c. 16.</w:t>
      </w:r>
    </w:p>
  </w:footnote>
  <w:footnote w:id="942">
    <w:p w14:paraId="294031D8" w14:textId="5596728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Quis div. salv. XLII.</w:t>
      </w:r>
    </w:p>
  </w:footnote>
  <w:footnote w:id="943">
    <w:p w14:paraId="73B4F7BF" w14:textId="2B42B6D7"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Agustin, *Mahitungod sa Gusto nga Malaya*</w:t>
      </w:r>
      <w:r w:rsidRPr="004C59BB">
        <w:rPr>
          <w:color w:val="0000FF"/>
          <w:lang w:val="ru-RU"/>
        </w:rPr>
        <w:t>,</w:t>
      </w:r>
      <w:r w:rsidRPr="004C59BB">
        <w:rPr>
          <w:color w:val="0000FF"/>
        </w:rPr>
        <w:t xml:space="preserve"> III</w:t>
      </w:r>
      <w:r w:rsidRPr="004C59BB">
        <w:rPr>
          <w:color w:val="0000FF"/>
          <w:lang w:val="ru-RU"/>
        </w:rPr>
        <w:t xml:space="preserve">, 23, </w:t>
      </w:r>
      <w:r w:rsidRPr="004C59BB">
        <w:rPr>
          <w:color w:val="0000FF"/>
        </w:rPr>
        <w:t>n</w:t>
      </w:r>
      <w:r w:rsidRPr="004C59BB">
        <w:rPr>
          <w:color w:val="0000FF"/>
          <w:lang w:val="ru-RU"/>
        </w:rPr>
        <w:t>. 67.</w:t>
      </w:r>
    </w:p>
  </w:footnote>
  <w:footnote w:id="944">
    <w:p w14:paraId="1D5D05E5" w14:textId="04114B8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Kateketikal nga Lektura, </w:t>
      </w:r>
      <w:r w:rsidRPr="004C59BB">
        <w:rPr>
          <w:color w:val="0000FF"/>
        </w:rPr>
        <w:t>n</w:t>
      </w:r>
      <w:r w:rsidRPr="004C59BB">
        <w:rPr>
          <w:color w:val="0000FF"/>
          <w:lang w:val="ru-RU"/>
        </w:rPr>
        <w:t>. 16, p. 13.</w:t>
      </w:r>
    </w:p>
  </w:footnote>
  <w:footnote w:id="945">
    <w:p w14:paraId="48F79987" w14:textId="468592A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Homilía sa 2 Corinto, III, n. 7.</w:t>
      </w:r>
    </w:p>
  </w:footnote>
  <w:footnote w:id="946">
    <w:p w14:paraId="60752DE4" w14:textId="3CA2C6C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Ang tanda sa Dios ingon ani: sama sa pagkahimo sa tawo sa sinugdan sa hulagway ug pagkapareho sa Dios, ingon usab sa ikaduhang pagpanumbar, bisan kinsa nga nakadawat sa Espiritu Santo gimarkahan Niya ug nagdawat sa porma sa Magbubuhat. Efeso 1:13.</w:t>
      </w:r>
    </w:p>
  </w:footnote>
  <w:footnote w:id="947">
    <w:p w14:paraId="7BA08A8A" w14:textId="0826023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Kini (ang marka sa Ginoo) dili gayud malapas sa mga tawo nga among dawaton, bisan pa man nga dili namo sila bapisan pag-usab. Sulat CLXXXV kang Bonifacio, n. 23. Ikomparar sa Mahitungod sa Bunyag VI, 1; Salmo XXXIX, Eksposisyon, n. 1.</w:t>
      </w:r>
    </w:p>
  </w:footnote>
  <w:footnote w:id="948">
    <w:p w14:paraId="388D44F1" w14:textId="0B4C7972"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Damascus. Eksaktong Pagpatin-aw sa Ortodoksong Pagtuo, Libro </w:t>
      </w:r>
      <w:r w:rsidRPr="004C59BB">
        <w:rPr>
          <w:color w:val="0000FF"/>
        </w:rPr>
        <w:t>IV, Kapitulo 9, p. 237.</w:t>
      </w:r>
    </w:p>
  </w:footnote>
  <w:footnote w:id="949">
    <w:p w14:paraId="21C9C007" w14:textId="118E637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Dionysius sa Alexandria (gisipi sa Eusebius, Ecclesiastical History VII, 9); Cyprian, Epistola kang Jubaj, LXXIX; Optatus, Mahitungod sa Donatist Schism, V, 3; Epiphanius, Exposition of the Catholic Faith, n. XVIII; Nilus – Book 1, Epistle XXIV; Augustine, Commentary on Psalm XXXIX, Exposition n. 1.</w:t>
      </w:r>
    </w:p>
  </w:footnote>
  <w:footnote w:id="950">
    <w:p w14:paraId="49629EF8" w14:textId="7683D2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Dili na kini tugotan nga hugasan pag-usab. *Pudic. 1*.</w:t>
      </w:r>
    </w:p>
  </w:footnote>
  <w:footnote w:id="951">
    <w:p w14:paraId="2AC83CC7" w14:textId="01C521A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Hebr. homil. XI, n. 3.</w:t>
      </w:r>
    </w:p>
  </w:footnote>
  <w:footnote w:id="952">
    <w:p w14:paraId="0100C6C5" w14:textId="1523364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Opp. Syr. Vol. II, p. 440.</w:t>
      </w:r>
    </w:p>
  </w:footnote>
  <w:footnote w:id="953">
    <w:p w14:paraId="324F7201" w14:textId="6B33CCB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Sa Hebr</w:t>
      </w:r>
      <w:r w:rsidRPr="004C59BB">
        <w:rPr>
          <w:color w:val="0000FF"/>
          <w:lang w:val="ru-RU"/>
        </w:rPr>
        <w:t xml:space="preserve">. </w:t>
      </w:r>
      <w:r w:rsidRPr="004C59BB">
        <w:rPr>
          <w:color w:val="0000FF"/>
        </w:rPr>
        <w:t>VI</w:t>
      </w:r>
      <w:r w:rsidRPr="004C59BB">
        <w:rPr>
          <w:color w:val="0000FF"/>
          <w:lang w:val="ru-RU"/>
        </w:rPr>
        <w:t>, 6.</w:t>
      </w:r>
    </w:p>
  </w:footnote>
  <w:footnote w:id="954">
    <w:p w14:paraId="7B73E503" w14:textId="4AD4BCB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Eksaktong Eksposisyon sa mga Dogma sa Pagtuo, Libro </w:t>
      </w:r>
      <w:r w:rsidRPr="004C59BB">
        <w:rPr>
          <w:color w:val="0000FF"/>
        </w:rPr>
        <w:t>IV</w:t>
      </w:r>
      <w:r w:rsidRPr="004C59BB">
        <w:rPr>
          <w:color w:val="0000FF"/>
          <w:lang w:val="ru-RU"/>
        </w:rPr>
        <w:t>, Kapitulo 9, mga pahina 233–234.</w:t>
      </w:r>
    </w:p>
  </w:footnote>
  <w:footnote w:id="955">
    <w:p w14:paraId="37604D40" w14:textId="71065AF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Una </w:t>
      </w:r>
      <w:r w:rsidRPr="004C59BB">
        <w:rPr>
          <w:color w:val="0000FF"/>
          <w:lang w:val="ru-RU"/>
        </w:rPr>
        <w:t xml:space="preserve">nga Ekumenikal nga Konseho, Kanon 8; </w:t>
      </w:r>
      <w:r w:rsidRPr="004C59BB">
        <w:rPr>
          <w:color w:val="0000FF"/>
        </w:rPr>
        <w:t xml:space="preserve">Ikaduhang </w:t>
      </w:r>
      <w:r w:rsidRPr="004C59BB">
        <w:rPr>
          <w:color w:val="0000FF"/>
          <w:lang w:val="ru-RU"/>
        </w:rPr>
        <w:t xml:space="preserve">Ekumenikal nga Konseho, Kanon 7; </w:t>
      </w:r>
      <w:r w:rsidRPr="004C59BB">
        <w:rPr>
          <w:color w:val="0000FF"/>
        </w:rPr>
        <w:t xml:space="preserve">Ika-unom </w:t>
      </w:r>
      <w:r w:rsidRPr="004C59BB">
        <w:rPr>
          <w:color w:val="0000FF"/>
          <w:lang w:val="ru-RU"/>
        </w:rPr>
        <w:t>nga Ekumenikal nga Konseho, Kanon 95; Basilio ang Dako, Kanon 1.</w:t>
      </w:r>
    </w:p>
  </w:footnote>
  <w:footnote w:id="956">
    <w:p w14:paraId="114000E1" w14:textId="7144B576"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Sumala sa karaang batasan, dawata sila (ang mga nabunyagan sa mga Donatista) sa Katolikong Simbahan sa Dios pinaagi sa pagbutang sa mga kamot… Konseho sa Kartago, Kanon 68. Tan-awa usab si Dionysius sa Alexandria, Sulat </w:t>
      </w:r>
      <w:r w:rsidRPr="004C59BB">
        <w:rPr>
          <w:color w:val="0000FF"/>
        </w:rPr>
        <w:t xml:space="preserve">kang </w:t>
      </w:r>
      <w:r w:rsidRPr="004C59BB">
        <w:rPr>
          <w:color w:val="0000FF"/>
          <w:lang w:val="ru-RU"/>
        </w:rPr>
        <w:t xml:space="preserve">Stephen </w:t>
      </w:r>
      <w:r w:rsidRPr="004C59BB">
        <w:rPr>
          <w:color w:val="0000FF"/>
        </w:rPr>
        <w:t>(sumala kang Eusebius, *Kasaysayan sa Simbahan* VII 3); Cyprian, Sulat LXXIV.</w:t>
      </w:r>
    </w:p>
  </w:footnote>
  <w:footnote w:id="957">
    <w:p w14:paraId="4E0ADB81" w14:textId="3155AFF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Ikaduhang Ekumenikal nga Konseho, Kanon</w:t>
      </w:r>
      <w:r w:rsidRPr="004C59BB">
        <w:rPr>
          <w:color w:val="0000FF"/>
          <w:lang w:val="ru-RU"/>
        </w:rPr>
        <w:t xml:space="preserve"> 7; Konseho sa Laodicea, Kanon 7.</w:t>
      </w:r>
    </w:p>
  </w:footnote>
  <w:footnote w:id="958">
    <w:p w14:paraId="25D78A74" w14:textId="1372B52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Konsilyo sa Laodicea, Kanon 8; </w:t>
      </w:r>
      <w:r w:rsidRPr="004C59BB">
        <w:rPr>
          <w:color w:val="0000FF"/>
        </w:rPr>
        <w:t xml:space="preserve">Ikaduhang </w:t>
      </w:r>
      <w:r w:rsidRPr="004C59BB">
        <w:rPr>
          <w:color w:val="0000FF"/>
          <w:lang w:val="ru-RU"/>
        </w:rPr>
        <w:t xml:space="preserve">Ekumenikal nga Konsilyo, Kanon 7; </w:t>
      </w:r>
      <w:r w:rsidRPr="004C59BB">
        <w:rPr>
          <w:color w:val="0000FF"/>
        </w:rPr>
        <w:t xml:space="preserve">Ika-upat </w:t>
      </w:r>
      <w:r w:rsidRPr="004C59BB">
        <w:rPr>
          <w:color w:val="0000FF"/>
          <w:lang w:val="ru-RU"/>
        </w:rPr>
        <w:t>nga Ekumenikal nga Konsilyo, Kanon 95. 'Ang tanan nga nabunyagan nga dili sa Balaang Trinidad kinahanglan pagabunyagan pag-usab.' Damascus, Eksaktong Pagpatin-aw sa Ortodoksong Pagtuo</w:t>
      </w:r>
      <w:r w:rsidRPr="004C59BB">
        <w:rPr>
          <w:color w:val="0000FF"/>
        </w:rPr>
        <w:t>,</w:t>
      </w:r>
      <w:r w:rsidRPr="004C59BB">
        <w:rPr>
          <w:color w:val="0000FF"/>
          <w:lang w:val="ru-RU"/>
        </w:rPr>
        <w:t xml:space="preserve"> Libro </w:t>
      </w:r>
      <w:r w:rsidRPr="004C59BB">
        <w:rPr>
          <w:color w:val="0000FF"/>
        </w:rPr>
        <w:t>IV, Kapitulo 9, p. 234.</w:t>
      </w:r>
    </w:p>
  </w:footnote>
  <w:footnote w:id="959">
    <w:p w14:paraId="0A578AB2" w14:textId="4745E2F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Batok sa mga Heresiya, V, 15, 3; Tertullian, Mahitungod sa Bunyag, XI, XII, XIII, XVIII; Didymus, Mahitungod sa Trinidad, II, 12; Chrysostom, Homilía III sa mga taga-Filipos, n. 4.</w:t>
      </w:r>
    </w:p>
  </w:footnote>
  <w:footnote w:id="960">
    <w:p w14:paraId="3F84D80B" w14:textId="06C912B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Mga Kateketikal nga Lektura, Libro III, § 2, p. 45.</w:t>
      </w:r>
    </w:p>
  </w:footnote>
  <w:footnote w:id="961">
    <w:p w14:paraId="65FC98E3" w14:textId="1136A99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Mahitungod sa Balaang Espiritu, kabanata 10, sa Mga Buhat sa mga Balaang </w:t>
      </w:r>
      <w:r w:rsidRPr="004C59BB">
        <w:rPr>
          <w:color w:val="0000FF"/>
        </w:rPr>
        <w:t>Amahan, bolyum VII, pahina 269.</w:t>
      </w:r>
    </w:p>
  </w:footnote>
  <w:footnote w:id="962">
    <w:p w14:paraId="7D0A4DCA" w14:textId="2D6CE1D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Abrah.* II, II, n. 79.</w:t>
      </w:r>
    </w:p>
  </w:footnote>
  <w:footnote w:id="963">
    <w:p w14:paraId="440DFE97" w14:textId="6BE375D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Mahitungod sa mga Misteryo, kabanata 4.</w:t>
      </w:r>
    </w:p>
  </w:footnote>
  <w:footnote w:id="964">
    <w:p w14:paraId="1FBC2B8F" w14:textId="2BAF854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Mahitungod sa mga Dogma sa Simbahan, kabanata 74.</w:t>
      </w:r>
    </w:p>
  </w:footnote>
  <w:footnote w:id="965">
    <w:p w14:paraId="7516D247" w14:textId="3CB7332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Mahitungod sa kapalaran sa mga bata nga namatay nga wala mabunyagi, adunay duha ka nag-unang panan-aw nga gipasiugdahan sa mga unang Amahan sa Simbahan bahin niini. Ang uban nagtuo nga ang ingon nga mga bata nag-antos og pag-antos (</w:t>
      </w:r>
      <w:r w:rsidRPr="004C59BB">
        <w:rPr>
          <w:color w:val="0000FF"/>
        </w:rPr>
        <w:t>Augustine</w:t>
      </w:r>
      <w:r w:rsidRPr="004C59BB">
        <w:rPr>
          <w:color w:val="0000FF"/>
          <w:lang w:val="ru-RU"/>
        </w:rPr>
        <w:t xml:space="preserve">, </w:t>
      </w:r>
      <w:r w:rsidRPr="004C59BB">
        <w:rPr>
          <w:color w:val="0000FF"/>
        </w:rPr>
        <w:t>*De peccatis</w:t>
      </w:r>
      <w:r w:rsidRPr="004C59BB">
        <w:rPr>
          <w:color w:val="0000FF"/>
          <w:lang w:val="ru-RU"/>
        </w:rPr>
        <w:t xml:space="preserve">, meritis </w:t>
      </w:r>
      <w:r w:rsidRPr="004C59BB">
        <w:rPr>
          <w:color w:val="0000FF"/>
        </w:rPr>
        <w:t>et miseriis</w:t>
      </w:r>
      <w:r w:rsidRPr="004C59BB">
        <w:rPr>
          <w:color w:val="0000FF"/>
          <w:lang w:val="ru-RU"/>
        </w:rPr>
        <w:t>*,</w:t>
      </w:r>
      <w:r w:rsidRPr="004C59BB">
        <w:rPr>
          <w:color w:val="0000FF"/>
        </w:rPr>
        <w:t xml:space="preserve"> 1, 16, n. 21; Fulgentinus, *De fide ad Petrum*, 8, 27), bisan pa man kutob sa mahimo nga gaan (Augustine, *Enchiridion*, c. XLIII). </w:t>
      </w:r>
      <w:r w:rsidRPr="004C59BB">
        <w:rPr>
          <w:color w:val="0000FF"/>
          <w:lang w:val="ru-RU"/>
        </w:rPr>
        <w:t xml:space="preserve">Ang uban gibutang sila sa usa ka matang sa tunga-tungang kahimtang taliwala sa kalipay ug pagkahukman. Kini nga ulahing panan-aw gipadayag ni: </w:t>
      </w:r>
      <w:r w:rsidRPr="004C59BB">
        <w:rPr>
          <w:color w:val="0000FF"/>
        </w:rPr>
        <w:t>a</w:t>
      </w:r>
      <w:r w:rsidRPr="004C59BB">
        <w:rPr>
          <w:color w:val="0000FF"/>
          <w:lang w:val="ru-RU"/>
        </w:rPr>
        <w:t xml:space="preserve">) San Gregorio sa Nyssa: 'ang sayo nga kamatayon sa mga bata wala pa maghatag og hinungdan sa hunahuna nga ang usa nga matapos ang kinabuhi sa ingon ani nga paagi angay ihap sa mga mapang-antos; ni nga sila mag-ambit sa parehas nga kapalaran sa mga nakapahimakas sa ilang kaugalingon pinaagi sa tanang hiyas niining kinabuhi' (Ngadto kang Hyarius mahitungod sa mga Bata nga Namatay sa Sayong Panahon, sa Christian Readings 1838, </w:t>
      </w:r>
      <w:r w:rsidRPr="004C59BB">
        <w:rPr>
          <w:color w:val="0000FF"/>
        </w:rPr>
        <w:t>IV</w:t>
      </w:r>
      <w:r w:rsidRPr="004C59BB">
        <w:rPr>
          <w:color w:val="0000FF"/>
          <w:lang w:val="ru-RU"/>
        </w:rPr>
        <w:t xml:space="preserve">); b) San Gregorio ang Teologo: 'Ang ikaduha (kadtong tungod sa ilang pagkabata wala giisip nga takus sa bunyag) dili gihimaya ni silotan sa matarong nga Hukom; kay, bisan wala sila giselyohan, dili man sila daotan, ug mas daghan pa ang ilang naantos kaysa kadaut nga ilang nabuhat. Kay dili tanan nga dili angay silotan angay na dayon sa dungog; ingon man dili usab tanan nga dili angay dunggan angay na dayon sa silot' (Homiliya sa </w:t>
      </w:r>
      <w:r w:rsidRPr="004C59BB">
        <w:rPr>
          <w:color w:val="0000FF"/>
        </w:rPr>
        <w:t>Pista sa Balaang Bunyag sa The Works of the Holy Fathers, III, 294). Ikompara kang Severian, in Joann. III (sa Catena).</w:t>
      </w:r>
    </w:p>
  </w:footnote>
  <w:footnote w:id="966">
    <w:p w14:paraId="06226B28" w14:textId="5080F0A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haeres. 11, 22, n. 4; cf. V, 15, n. 3.</w:t>
      </w:r>
    </w:p>
  </w:footnote>
  <w:footnote w:id="967">
    <w:p w14:paraId="38E76E30" w14:textId="0191BE7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Libro V sa Ika-unom nga Epistola ngadto sa mga Romano.</w:t>
      </w:r>
    </w:p>
  </w:footnote>
  <w:footnote w:id="968">
    <w:p w14:paraId="71645096" w14:textId="62949D8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Homilía XIV sa Lucas; Homilía VIII sa Levitico, n. 3.</w:t>
      </w:r>
    </w:p>
  </w:footnote>
  <w:footnote w:id="969">
    <w:p w14:paraId="5A85E817" w14:textId="638DA39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Epistula LIX kang Fidus, sa *Patrologia Cursus Completus*, Bol</w:t>
      </w:r>
      <w:r w:rsidRPr="004C59BB">
        <w:rPr>
          <w:color w:val="0000FF"/>
          <w:lang w:val="ru-RU"/>
        </w:rPr>
        <w:t xml:space="preserve">. </w:t>
      </w:r>
      <w:r w:rsidRPr="004C59BB">
        <w:rPr>
          <w:color w:val="0000FF"/>
        </w:rPr>
        <w:t>III</w:t>
      </w:r>
      <w:r w:rsidRPr="004C59BB">
        <w:rPr>
          <w:color w:val="0000FF"/>
          <w:lang w:val="ru-RU"/>
        </w:rPr>
        <w:t xml:space="preserve">, </w:t>
      </w:r>
      <w:r w:rsidRPr="004C59BB">
        <w:rPr>
          <w:color w:val="0000FF"/>
        </w:rPr>
        <w:t>kol</w:t>
      </w:r>
      <w:r w:rsidRPr="004C59BB">
        <w:rPr>
          <w:color w:val="0000FF"/>
          <w:lang w:val="ru-RU"/>
        </w:rPr>
        <w:t>. 1013.</w:t>
      </w:r>
    </w:p>
  </w:footnote>
  <w:footnote w:id="970">
    <w:p w14:paraId="7E6BEE85" w14:textId="4BAB778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Sermon sa Epipanya, sa Mga Buhat sa Balaang </w:t>
      </w:r>
      <w:r w:rsidRPr="004C59BB">
        <w:rPr>
          <w:color w:val="0000FF"/>
        </w:rPr>
        <w:t>mga Amahan, Tomo III, p. 287.</w:t>
      </w:r>
    </w:p>
  </w:footnote>
  <w:footnote w:id="971">
    <w:p w14:paraId="0A379C9D" w14:textId="2143B9C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Sermon CLXXVI, sa mga pulong sa mga Apostoles, n. 2. Ug sa lain nga dapit: 'Ang batasan sa Inahan nga Simbahan bahin sa pagbunyag sa mga bata dili gayud balewalaon, ni sa bisan unsang paagi ituring nga walay pulos, ni tuohan gayud, gawas kon kini usa ka Apostolikong tradisyon' (De Genes, sa pagtubag sa Sulat X, 23, n. 30).</w:t>
      </w:r>
    </w:p>
  </w:footnote>
  <w:footnote w:id="972">
    <w:p w14:paraId="55833188" w14:textId="73A1198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Const. Apost. VI, 15; Dionysius the Areopagite, *De Ecclesia Hierarchica*, ch. VII, n. 11; Clement of Alexandria, *Paedagogus*, III, 11; Isidore of Veii, Book III, Epistle CXCV; Ambrose, *De Abraham*</w:t>
      </w:r>
      <w:r w:rsidRPr="004C59BB">
        <w:rPr>
          <w:color w:val="0000FF"/>
          <w:lang w:val="ru-RU"/>
        </w:rPr>
        <w:t>,</w:t>
      </w:r>
      <w:r w:rsidRPr="004C59BB">
        <w:rPr>
          <w:color w:val="0000FF"/>
        </w:rPr>
        <w:t xml:space="preserve"> II</w:t>
      </w:r>
      <w:r w:rsidRPr="004C59BB">
        <w:rPr>
          <w:color w:val="0000FF"/>
          <w:lang w:val="ru-RU"/>
        </w:rPr>
        <w:t xml:space="preserve">, </w:t>
      </w:r>
      <w:r w:rsidRPr="004C59BB">
        <w:rPr>
          <w:color w:val="0000FF"/>
        </w:rPr>
        <w:t>n</w:t>
      </w:r>
      <w:r w:rsidRPr="004C59BB">
        <w:rPr>
          <w:color w:val="0000FF"/>
          <w:lang w:val="ru-RU"/>
        </w:rPr>
        <w:t xml:space="preserve">. 81; Chrysostom, Homily </w:t>
      </w:r>
      <w:r w:rsidRPr="004C59BB">
        <w:rPr>
          <w:color w:val="0000FF"/>
        </w:rPr>
        <w:t xml:space="preserve">to </w:t>
      </w:r>
      <w:r w:rsidRPr="004C59BB">
        <w:rPr>
          <w:color w:val="0000FF"/>
          <w:lang w:val="ru-RU"/>
        </w:rPr>
        <w:t>Neophytes.</w:t>
      </w:r>
    </w:p>
  </w:footnote>
  <w:footnote w:id="973">
    <w:p w14:paraId="361CD49A" w14:textId="55CACB0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Kining pagtuo sa Simbahan makita sa kamatuoran nga gihatagan niini og dungog (niadtong 29 Disyembre), isip mga balaan, ang napulo ug upat ka libo ka mga bata nga gipatay ni Herodes sa Betlehem alang kang Kristo.</w:t>
      </w:r>
    </w:p>
  </w:footnote>
  <w:footnote w:id="974">
    <w:p w14:paraId="39C3F64A" w14:textId="38060F7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Epistola LXXVIII kang Jubaianus; Pag-awhag sa mga Martir, Pambungad.</w:t>
      </w:r>
    </w:p>
  </w:footnote>
  <w:footnote w:id="975">
    <w:p w14:paraId="01566234" w14:textId="17B9548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Kateketikal nga Lektura </w:t>
      </w:r>
      <w:r w:rsidRPr="004C59BB">
        <w:rPr>
          <w:color w:val="0000FF"/>
        </w:rPr>
        <w:t>III</w:t>
      </w:r>
      <w:r w:rsidRPr="004C59BB">
        <w:rPr>
          <w:color w:val="0000FF"/>
          <w:lang w:val="ru-RU"/>
        </w:rPr>
        <w:t xml:space="preserve">, </w:t>
      </w:r>
      <w:r w:rsidRPr="004C59BB">
        <w:rPr>
          <w:color w:val="0000FF"/>
        </w:rPr>
        <w:t>n</w:t>
      </w:r>
      <w:r w:rsidRPr="004C59BB">
        <w:rPr>
          <w:color w:val="0000FF"/>
          <w:lang w:val="ru-RU"/>
        </w:rPr>
        <w:t>. 8, pp. 50–51.</w:t>
      </w:r>
    </w:p>
  </w:footnote>
  <w:footnote w:id="976">
    <w:p w14:paraId="204B2505" w14:textId="134E285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Mahitungod sa Balaang Espiritu, kabanata 15, sa Mga Buhat sa mga Balaang Amahan, </w:t>
      </w:r>
      <w:r w:rsidRPr="004C59BB">
        <w:rPr>
          <w:color w:val="0000FF"/>
        </w:rPr>
        <w:t>bolyum VII</w:t>
      </w:r>
      <w:r w:rsidRPr="004C59BB">
        <w:rPr>
          <w:color w:val="0000FF"/>
          <w:lang w:val="ru-RU"/>
        </w:rPr>
        <w:t>, panid 285.</w:t>
      </w:r>
    </w:p>
  </w:footnote>
  <w:footnote w:id="977">
    <w:p w14:paraId="779ED52E" w14:textId="2330A62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Komento sa Balaang Epipanya sa Ginoo, ibid. – </w:t>
      </w:r>
      <w:r w:rsidRPr="004C59BB">
        <w:rPr>
          <w:color w:val="0000FF"/>
        </w:rPr>
        <w:t>III</w:t>
      </w:r>
      <w:r w:rsidRPr="004C59BB">
        <w:rPr>
          <w:color w:val="0000FF"/>
          <w:lang w:val="ru-RU"/>
        </w:rPr>
        <w:t>, 268.</w:t>
      </w:r>
    </w:p>
  </w:footnote>
  <w:footnote w:id="978">
    <w:p w14:paraId="37951095" w14:textId="4C5CF68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Sa Juan</w:t>
      </w:r>
      <w:r w:rsidRPr="004C59BB">
        <w:rPr>
          <w:color w:val="0000FF"/>
          <w:lang w:val="ru-RU"/>
        </w:rPr>
        <w:t xml:space="preserve">, </w:t>
      </w:r>
      <w:r w:rsidRPr="004C59BB">
        <w:rPr>
          <w:color w:val="0000FF"/>
        </w:rPr>
        <w:t>Bol. VI, § 26; Pagdasig sa mga Martir, n. 30; Homiliya sa Paghukom, VII, n. 20.</w:t>
      </w:r>
    </w:p>
  </w:footnote>
  <w:footnote w:id="979">
    <w:p w14:paraId="21E5FC43" w14:textId="7512287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Mahitungod sa Bunyag, kabanata XVI; Batok kang Scorpiacus, kabanata VI.</w:t>
      </w:r>
    </w:p>
  </w:footnote>
  <w:footnote w:id="980">
    <w:p w14:paraId="4CFB7431" w14:textId="0F6C8A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Ang Pag-antos ni San Pampilo, n. VI.</w:t>
      </w:r>
    </w:p>
  </w:footnote>
  <w:footnote w:id="981">
    <w:p w14:paraId="7244A1A4" w14:textId="3C94C42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Salmo XXVIII, n. 14; Orasyon sa Lubong sa Kamatayon ni Valentine, n. 53.</w:t>
      </w:r>
    </w:p>
  </w:footnote>
  <w:footnote w:id="982">
    <w:p w14:paraId="392EEF3F" w14:textId="46133E1C"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Chrysostom, Homily on St Lucian the Martyr, n. 2; Didymus, On the Trinity,</w:t>
      </w:r>
      <w:r w:rsidRPr="004C59BB">
        <w:rPr>
          <w:color w:val="0000FF"/>
          <w:lang w:val="ru-RU"/>
        </w:rPr>
        <w:t xml:space="preserve"> 11, 12; </w:t>
      </w:r>
      <w:r w:rsidRPr="004C59BB">
        <w:rPr>
          <w:color w:val="0000FF"/>
        </w:rPr>
        <w:t>Augustine</w:t>
      </w:r>
      <w:r w:rsidRPr="004C59BB">
        <w:rPr>
          <w:color w:val="0000FF"/>
          <w:lang w:val="ru-RU"/>
        </w:rPr>
        <w:t xml:space="preserve">, </w:t>
      </w:r>
      <w:r w:rsidRPr="004C59BB">
        <w:rPr>
          <w:color w:val="0000FF"/>
        </w:rPr>
        <w:t>On Baptism</w:t>
      </w:r>
      <w:r w:rsidRPr="004C59BB">
        <w:rPr>
          <w:color w:val="0000FF"/>
          <w:lang w:val="ru-RU"/>
        </w:rPr>
        <w:t xml:space="preserve">, </w:t>
      </w:r>
      <w:r w:rsidRPr="004C59BB">
        <w:rPr>
          <w:color w:val="0000FF"/>
        </w:rPr>
        <w:t>IV</w:t>
      </w:r>
      <w:r w:rsidRPr="004C59BB">
        <w:rPr>
          <w:color w:val="0000FF"/>
          <w:lang w:val="ru-RU"/>
        </w:rPr>
        <w:t xml:space="preserve">, 22, </w:t>
      </w:r>
      <w:r w:rsidRPr="004C59BB">
        <w:rPr>
          <w:color w:val="0000FF"/>
        </w:rPr>
        <w:t>n</w:t>
      </w:r>
      <w:r w:rsidRPr="004C59BB">
        <w:rPr>
          <w:color w:val="0000FF"/>
          <w:lang w:val="ru-RU"/>
        </w:rPr>
        <w:t xml:space="preserve">. 28; </w:t>
      </w:r>
      <w:r w:rsidRPr="004C59BB">
        <w:rPr>
          <w:color w:val="0000FF"/>
        </w:rPr>
        <w:t>The City of God</w:t>
      </w:r>
      <w:r w:rsidRPr="004C59BB">
        <w:rPr>
          <w:color w:val="0000FF"/>
          <w:lang w:val="ru-RU"/>
        </w:rPr>
        <w:t xml:space="preserve">, </w:t>
      </w:r>
      <w:r w:rsidRPr="004C59BB">
        <w:rPr>
          <w:color w:val="0000FF"/>
        </w:rPr>
        <w:t>XIII</w:t>
      </w:r>
      <w:r w:rsidRPr="004C59BB">
        <w:rPr>
          <w:color w:val="0000FF"/>
          <w:lang w:val="ru-RU"/>
        </w:rPr>
        <w:t>, 7.</w:t>
      </w:r>
    </w:p>
  </w:footnote>
  <w:footnote w:id="983">
    <w:p w14:paraId="1A048A72" w14:textId="0C638CB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'Ang pagbunyag pinaagi sa dugo ug pagkamartir, sama sa pagkabunyag ni Kristo mismo alang kanato, mao ang labing himayaon ug bulahan, kay dili na kini madunggohan sa mosunod nga mga kahugawan' (Eksaktong Pagpatin-aw sa Ortodoksong Pagtuo</w:t>
      </w:r>
      <w:r w:rsidRPr="004C59BB">
        <w:rPr>
          <w:color w:val="0000FF"/>
        </w:rPr>
        <w:t>,</w:t>
      </w:r>
      <w:r w:rsidRPr="004C59BB">
        <w:rPr>
          <w:color w:val="0000FF"/>
          <w:lang w:val="ru-RU"/>
        </w:rPr>
        <w:t xml:space="preserve"> Libro </w:t>
      </w:r>
      <w:r w:rsidRPr="004C59BB">
        <w:rPr>
          <w:color w:val="0000FF"/>
        </w:rPr>
        <w:t>IV, Kapitulo 9, p. 239).</w:t>
      </w:r>
    </w:p>
  </w:footnote>
  <w:footnote w:id="984">
    <w:p w14:paraId="2039C0FB" w14:textId="3A54CE1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Gennadius, *De dogmatis ecclesiae*, kabanata LXI; Cassian, *Collectio*, XX, 8.</w:t>
      </w:r>
    </w:p>
  </w:footnote>
  <w:footnote w:id="985">
    <w:p w14:paraId="556E027F" w14:textId="3077975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Gibuhat ni Valsamon ang mosunod nga komentaryo bahin niining lagda: 'Tungod niini, ang naghimo sa balaod naghunahuna lamang sa mga obispo ug mga presbiter, kay dili tugotan ang bisan kinsa pa nga magbunyag.'</w:t>
      </w:r>
    </w:p>
  </w:footnote>
  <w:footnote w:id="986">
    <w:p w14:paraId="07562C62" w14:textId="49AA5DF4"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Apan mga obispo ug mga presbiter ra, nga gitabangan sa mga diakono. </w:t>
      </w:r>
      <w:r w:rsidRPr="004C59BB">
        <w:rPr>
          <w:color w:val="0000FF"/>
        </w:rPr>
        <w:t>Libro III, kapitulo 11.</w:t>
      </w:r>
    </w:p>
  </w:footnote>
  <w:footnote w:id="987">
    <w:p w14:paraId="5C7689DD" w14:textId="05E8973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Epistula ngadto sa mga Smyrnaeans, Blg. VIII.</w:t>
      </w:r>
    </w:p>
  </w:footnote>
  <w:footnote w:id="988">
    <w:p w14:paraId="61B25A39" w14:textId="255EBFA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Mahitungod sa Bunyag, kabanata XVII.</w:t>
      </w:r>
    </w:p>
  </w:footnote>
  <w:footnote w:id="989">
    <w:p w14:paraId="24157570" w14:textId="4CE5D9E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Dionysius the Areopagite, *On the Hierarchy and the Church*, kabanata II, blg. 11, § 7; Ambrose, *On the Mysteries*, kabanata III, blg. 8; *On the Sacraments*, III, 1; Jerome, *Against Lucifer*, kabanata IV; Epiphanius, *On Heresies*, VII, blg. 34; LXXIX, n. 3. 7; Hilarion, Komento sa Salmo LXVII, 32; Didymus sa Alexandria, Mahitungod sa Trinidad, 11, 12; Augustine, Ang Siyudad sa Dios, XXII, 18; Batok sa Epistula ni Parmenides, 11, 13.</w:t>
      </w:r>
    </w:p>
  </w:footnote>
  <w:footnote w:id="990">
    <w:p w14:paraId="3B4C82FA" w14:textId="49AD09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*De Baptism* XVII; Cyril of Jerusalem, *Catecheses* XVII, § 35, pp. 401–402; Theodoret, *In 2 Paralipomenon*, quaest. 1.</w:t>
      </w:r>
    </w:p>
  </w:footnote>
  <w:footnote w:id="991">
    <w:p w14:paraId="2F997760" w14:textId="2928F23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'Usa ka diakon… nga dili magbunyag.' Libro VIII, kabanata 28.</w:t>
      </w:r>
    </w:p>
  </w:footnote>
  <w:footnote w:id="992">
    <w:p w14:paraId="485E4319" w14:textId="22EB6A5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Haeres. LXXXIX, n. 4.</w:t>
      </w:r>
    </w:p>
  </w:footnote>
  <w:footnote w:id="993">
    <w:p w14:paraId="6FDCEB3B" w14:textId="7B27A76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Kung dili, ang mga layko adunay usab katungod... (Tertullian, *De Baptism*, kabanata 17). Nasayud kita nga gitugotan usab ang mga layko sa pagbunyag, kung gikinahanglan sa kahimtang (Jerome, *Adversus Luciferem*, kabanata 4).</w:t>
      </w:r>
    </w:p>
  </w:footnote>
  <w:footnote w:id="994">
    <w:p w14:paraId="1CB9872E" w14:textId="275EC48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Moschus, *Prat. spirit.*, ch. III; Nicephorus, *Confess.*, can. LI</w:t>
      </w:r>
      <w:r w:rsidRPr="004C59BB">
        <w:rPr>
          <w:color w:val="0000FF"/>
          <w:lang w:val="ru-RU"/>
        </w:rPr>
        <w:t xml:space="preserve">. Bisan pa, kung ang usa ka bata nga gibunyagan tungod sa panginahanglan sa usa ka layko pinaagi sa paglubong sa tubig sa ngalan sa Labing Balaan nga Trinidad, mabuhi, ang mga lagda sa Simbahan nagmando nga ang usa ka pari buhaton ang tibuok nahibilin nga ritwal sa bunyag alang sa maong bata, gawas sa mga nahimo na. </w:t>
      </w:r>
      <w:r w:rsidRPr="004C59BB">
        <w:rPr>
          <w:color w:val="0000FF"/>
        </w:rPr>
        <w:t>Tan-awa ang Euchologion o Service Book, gipatik sa Kyiv, 1651, p. 40.</w:t>
      </w:r>
    </w:p>
  </w:footnote>
  <w:footnote w:id="995">
    <w:p w14:paraId="208621D7" w14:textId="3766E1F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'Dili tugot sa usa ka babaye ang mag-istorya sa simbahan, ni magtudlo, ni magpahid, ni maghalad...' (Tertullian, *De virg. veland.*, ch. 9). 'Kining mga babayeng heretiko mismo—unsa sila ka walay hiya!—nga nangahas sa pagtudlo..., tingali bisan sa pagpahid' (*De praescr. haeret.*, ch. XLI).</w:t>
      </w:r>
    </w:p>
  </w:footnote>
  <w:footnote w:id="996">
    <w:p w14:paraId="316BB4B6" w14:textId="1DF60A7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Epiphanius, Mahitungod sa mga Heresiya, LXXIX; cf. Apostolikong Konstitusyon, III, 9.</w:t>
      </w:r>
    </w:p>
  </w:footnote>
  <w:footnote w:id="997">
    <w:p w14:paraId="1C108AD0" w14:textId="14592AB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Epiphanius, Batok sa mga Heresiya, XXII. Ikomparar kang Balsam, sa C. Trull., k. XCV.</w:t>
      </w:r>
    </w:p>
  </w:footnote>
  <w:footnote w:id="998">
    <w:p w14:paraId="0990071A" w14:textId="0D561F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Herm. Sim. IX, 17; Justin. Apolog. 1, n. 61; Hippolytus, De Suzan. n. 17; Chrysostom, in Acta homil. 1, n. 2.</w:t>
      </w:r>
    </w:p>
  </w:footnote>
  <w:footnote w:id="999">
    <w:p w14:paraId="1020877E" w14:textId="06F6F2F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Apostolikong Konstitusyon VII, 39, 40; San Cirilo sa Herusalem, Kateketikal nga Homilía</w:t>
      </w:r>
    </w:p>
  </w:footnote>
  <w:footnote w:id="1000">
    <w:p w14:paraId="560EFD2B" w14:textId="0BE7B77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Clem. Alex. Strom. V, 11; Tertull. de bapt. XX</w:t>
      </w:r>
      <w:r w:rsidRPr="004C59BB">
        <w:rPr>
          <w:color w:val="0000FF"/>
          <w:lang w:val="ru-RU"/>
        </w:rPr>
        <w:t>; Cyril of Jerusalem, Catechetical Lectures</w:t>
      </w:r>
      <w:r w:rsidRPr="004C59BB">
        <w:rPr>
          <w:color w:val="0000FF"/>
        </w:rPr>
        <w:t xml:space="preserve"> 1, n. 25, pp. 18–21; Chrysost. in Ephes. homil. 1, n. 3.</w:t>
      </w:r>
    </w:p>
  </w:footnote>
  <w:footnote w:id="1001">
    <w:p w14:paraId="459DD9F0" w14:textId="436C5DD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*De coronatione militum*, kabanata 3; *Const. Apost.* VII</w:t>
      </w:r>
      <w:r w:rsidRPr="004C59BB">
        <w:rPr>
          <w:color w:val="0000FF"/>
          <w:lang w:val="ru-RU"/>
        </w:rPr>
        <w:t>, 41; Cyril of Jerusalem, *Catechetical Orations*</w:t>
      </w:r>
      <w:r w:rsidRPr="004C59BB">
        <w:rPr>
          <w:color w:val="0000FF"/>
        </w:rPr>
        <w:t>, 1, mga numero 2, 3; Jerome, *Commentary on Amos*, VI, 14; *Commentary on Matthew*, XXV, 26.</w:t>
      </w:r>
    </w:p>
  </w:footnote>
  <w:footnote w:id="1002">
    <w:p w14:paraId="3A3F2ADF" w14:textId="59022F9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Mahitungod sa Eklesiastikal nga Hirarkiya, VII, 3, § 11.</w:t>
      </w:r>
    </w:p>
  </w:footnote>
  <w:footnote w:id="1003">
    <w:p w14:paraId="34B7BAF7" w14:textId="2AF138A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baptism.* kabanata XVIII.</w:t>
      </w:r>
    </w:p>
  </w:footnote>
  <w:footnote w:id="1004">
    <w:p w14:paraId="57FE0052" w14:textId="6450167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Tinud-anay ug matinud-anon nga gituohan nga ang pagtuo sa mga gamay, nga mao ang nagpresentar sa pagapakonsagran, mapuslanon. Sa Gusto nga Kabubut-on, Libro III, 23, n. 67; cf. Epistola CXIII kang Mercatus, n. 3.</w:t>
      </w:r>
    </w:p>
  </w:footnote>
  <w:footnote w:id="1005">
    <w:p w14:paraId="72E96736" w14:textId="03C2689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Chrysostom, sa Salmo XIV; Gennadius, Sa mga Dogma sa Simbahan, kabanata LIÏ: 'Apan kon ang mga bata gagmay pa kaayo o yano ang panghuna-huna, ug wala masabti ang doktrina, pasagdi nga ang mga nagdala kanila ang motubag alang kanila, subay sa batasan sa bunyag…'</w:t>
      </w:r>
    </w:p>
  </w:footnote>
  <w:footnote w:id="1006">
    <w:p w14:paraId="21DFC045" w14:textId="659D138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*De Bapt.*, kabanata VII, VIII; Cyprian, *Epist. ad Jan.* LXX; *ad Jubaian.* LXXIII; Ambrose, *De Myst.*, kabanata VII; Chrysostom, *Homilies on the Acts*, 1, n. 5; Council of Laodicea, Canon 48.</w:t>
      </w:r>
    </w:p>
  </w:footnote>
  <w:footnote w:id="1007">
    <w:p w14:paraId="17994593" w14:textId="7440A1B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Unctio, Tertullian, *De Bapt.*, kabanata VII; Cyprian, *Epist. ad Januar.*, LXX. – *Chrisma*, Cyril of Jerusalem, *Cat. of Teachings*, XIII, n. 1; Theodoret, *in Is.* LXI, 2.</w:t>
      </w:r>
    </w:p>
  </w:footnote>
  <w:footnote w:id="1008">
    <w:p w14:paraId="6E19151F" w14:textId="382780F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(1008) Eusebio, In Isa. XXV, 7; Demonstr. Evang. 1, 10.</w:t>
      </w:r>
    </w:p>
  </w:footnote>
  <w:footnote w:id="1009">
    <w:p w14:paraId="7B3005B6" w14:textId="7481796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(1009) Sacramentum chrismatis, Augustine. Contr. lib. Petil. 11, 104; Cyprian of Alexandria, in Is. XXV, 6.</w:t>
      </w:r>
    </w:p>
  </w:footnote>
  <w:footnote w:id="1010">
    <w:p w14:paraId="0F9A7B38" w14:textId="3F77BB1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Leo ang Dako, Serm. XXIV, 6.</w:t>
      </w:r>
    </w:p>
  </w:footnote>
  <w:footnote w:id="1011">
    <w:p w14:paraId="10A6751F" w14:textId="3BB7E02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 ang kinaiya sa Espiritu, Isidoro sa Pelusio, lib. 1, epist. 450.</w:t>
      </w:r>
    </w:p>
  </w:footnote>
  <w:footnote w:id="1012">
    <w:p w14:paraId="2CB4099D" w14:textId="3EF03A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Sacramentum Spiritus, Tertullian, *De praescriptione haeresium*, kabanata XXXV; Hilary, *Komento sa Mateo*, kabanata IV, n. 27.</w:t>
      </w:r>
    </w:p>
  </w:footnote>
  <w:footnote w:id="1013">
    <w:p w14:paraId="4346588F" w14:textId="2E51A1A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Kup</w:t>
      </w:r>
      <w:r w:rsidRPr="004C59BB">
        <w:rPr>
          <w:color w:val="0000FF"/>
          <w:lang w:val="ru-RU"/>
        </w:rPr>
        <w:t xml:space="preserve">. sa Jerusalem, *Mga Panudlo sa mga Misteryo*, </w:t>
      </w:r>
      <w:r w:rsidRPr="004C59BB">
        <w:rPr>
          <w:color w:val="0000FF"/>
        </w:rPr>
        <w:t>III</w:t>
      </w:r>
      <w:r w:rsidRPr="004C59BB">
        <w:rPr>
          <w:color w:val="0000FF"/>
          <w:lang w:val="ru-RU"/>
        </w:rPr>
        <w:t xml:space="preserve">, </w:t>
      </w:r>
      <w:r w:rsidRPr="004C59BB">
        <w:rPr>
          <w:color w:val="0000FF"/>
        </w:rPr>
        <w:t>n</w:t>
      </w:r>
      <w:r w:rsidRPr="004C59BB">
        <w:rPr>
          <w:color w:val="0000FF"/>
          <w:lang w:val="ru-RU"/>
        </w:rPr>
        <w:t>. 1.</w:t>
      </w:r>
    </w:p>
  </w:footnote>
  <w:footnote w:id="1014">
    <w:p w14:paraId="41F34375" w14:textId="362A281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Βεβαιωσις, Constit. Apostol. III, 17. Confirmatio, Ambrose, *De Initiatione*, ch. VII; John the Great, *Epistle to Nicetas*, ch. VII.</w:t>
      </w:r>
    </w:p>
  </w:footnote>
  <w:footnote w:id="1015">
    <w:p w14:paraId="2EC0D967" w14:textId="5BF763F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Τό τέλειον, Clement of Alexandria, Paedag. 1, 6. Perfectio, Ambrose, On the Sacraments, Book III; Consummatio, Cyprian, Epistle to Jnbaian, LXXIII.</w:t>
      </w:r>
    </w:p>
  </w:footnote>
  <w:footnote w:id="1016">
    <w:p w14:paraId="27FE71EC" w14:textId="1F650E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Σφραγις, Clement of Alexandria, Strom. II, 3; Cyril of Jerusalem, Catechetical Orations, XVIII, n. 33.</w:t>
      </w:r>
    </w:p>
  </w:footnote>
  <w:footnote w:id="1017">
    <w:p w14:paraId="0C0ACC12" w14:textId="44567FE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Tanda sa Ginoo, Cipriano, Sulat kang Jubaianus, LXXIII.</w:t>
      </w:r>
    </w:p>
  </w:footnote>
  <w:footnote w:id="1018">
    <w:p w14:paraId="0BE333D8" w14:textId="7B50070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Signaculum spirituale, Ambrose, *De Sacram.* III, 2, n. I; VI, 2, n. 8.</w:t>
      </w:r>
    </w:p>
  </w:footnote>
  <w:footnote w:id="1019">
    <w:p w14:paraId="40A3A549" w14:textId="3E983C3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Tanda sa kinabuhi nga walay katapusan, Leo nga Dako, Sermon XXIV</w:t>
      </w:r>
      <w:r w:rsidRPr="004C59BB">
        <w:rPr>
          <w:color w:val="0000FF"/>
          <w:lang w:val="ru-RU"/>
        </w:rPr>
        <w:t>, 6.</w:t>
      </w:r>
    </w:p>
  </w:footnote>
  <w:footnote w:id="1020">
    <w:p w14:paraId="740BE0EC" w14:textId="06B506F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Mao kini ang gibuhat sa mga Apostoles sa dihang ilang gisultihan ang mga Kristohanon mahitungod sa sulod nga epekto sa Bawtismo, sa ato pa, ilang gipahulam kini nga pagpadayag gikan sa gawasnong balaan nga ritwal sa sakramento. 'Kay kaniadto kamo ingon ana (makasasala), apan gihugas kamo hangtod nga nahimong limpyo,' misulat, pananglitan, si San Pablo Apostol ngadto sa mga taga-Corinto (1 Cor. 6:11). Ug sa lain nga talata: 'pinaagi sa iyang grasya giluwas kita pinaagi sa pagligo sa pagkabanhaw' (1 Tim. 3:5; cf. Eph. 5:26; Heb. 10:22).</w:t>
      </w:r>
    </w:p>
  </w:footnote>
  <w:footnote w:id="1021">
    <w:p w14:paraId="184163E3" w14:textId="7D3BEB1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Dionysius the Areopagite, On the Ecclesiastical Hierarchy, </w:t>
      </w:r>
      <w:r w:rsidRPr="004C59BB">
        <w:rPr>
          <w:color w:val="0000FF"/>
        </w:rPr>
        <w:t>VII</w:t>
      </w:r>
      <w:r w:rsidRPr="004C59BB">
        <w:rPr>
          <w:color w:val="0000FF"/>
          <w:lang w:val="ru-RU"/>
        </w:rPr>
        <w:t xml:space="preserve">, 4, 5; Cyril sa Jerusalem, Mahitungod sa mga Misteryo, </w:t>
      </w:r>
      <w:r w:rsidRPr="004C59BB">
        <w:rPr>
          <w:color w:val="0000FF"/>
        </w:rPr>
        <w:t>III</w:t>
      </w:r>
      <w:r w:rsidRPr="004C59BB">
        <w:rPr>
          <w:color w:val="0000FF"/>
          <w:lang w:val="ru-RU"/>
        </w:rPr>
        <w:t xml:space="preserve">, 6, 7; Chrysostom, Komentaryo sa 2 Corinto, Kapitulo 1, bersikulo 23; Ambrose, </w:t>
      </w:r>
      <w:r w:rsidRPr="004C59BB">
        <w:rPr>
          <w:color w:val="0000FF"/>
        </w:rPr>
        <w:t>*De his</w:t>
      </w:r>
      <w:r w:rsidRPr="004C59BB">
        <w:rPr>
          <w:color w:val="0000FF"/>
          <w:lang w:val="ru-RU"/>
        </w:rPr>
        <w:t xml:space="preserve">, </w:t>
      </w:r>
      <w:r w:rsidRPr="004C59BB">
        <w:rPr>
          <w:color w:val="0000FF"/>
        </w:rPr>
        <w:t>qui initiantur</w:t>
      </w:r>
      <w:r w:rsidRPr="004C59BB">
        <w:rPr>
          <w:color w:val="0000FF"/>
          <w:lang w:val="ru-RU"/>
        </w:rPr>
        <w:t>*, Kapitulo 7; Theodoret, Komentaryo sa 2 Corinto, Kapitulo 1, bersikulo 23.</w:t>
      </w:r>
    </w:p>
  </w:footnote>
  <w:footnote w:id="1022">
    <w:p w14:paraId="71FF0911" w14:textId="2EC4EC9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'Apan aduna pay lain nga ritwal nga pareho og ranggo; gitawag kini sa atong mga pangulo nga Ritwal sa Mirra</w:t>
      </w:r>
      <w:r w:rsidRPr="004C59BB">
        <w:rPr>
          <w:color w:val="0000FF"/>
          <w:lang w:val="ru-RU"/>
        </w:rPr>
        <w:t xml:space="preserve">.' Sa Hierarkiya sa Simbahan, kabanata </w:t>
      </w:r>
      <w:r w:rsidRPr="004C59BB">
        <w:rPr>
          <w:color w:val="0000FF"/>
        </w:rPr>
        <w:t>IV</w:t>
      </w:r>
      <w:r w:rsidRPr="004C59BB">
        <w:rPr>
          <w:color w:val="0000FF"/>
          <w:lang w:val="ru-RU"/>
        </w:rPr>
        <w:t>, 1.</w:t>
      </w:r>
    </w:p>
  </w:footnote>
  <w:footnote w:id="1023">
    <w:p w14:paraId="43A560F3" w14:textId="14ED9B4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Ibid., kabanata </w:t>
      </w:r>
      <w:r w:rsidRPr="004C59BB">
        <w:rPr>
          <w:color w:val="0000FF"/>
        </w:rPr>
        <w:t>IV</w:t>
      </w:r>
      <w:r w:rsidRPr="004C59BB">
        <w:rPr>
          <w:color w:val="0000FF"/>
          <w:lang w:val="ru-RU"/>
        </w:rPr>
        <w:t>, § 11. Ibid., kabanata 11, § 8.</w:t>
      </w:r>
    </w:p>
  </w:footnote>
  <w:footnote w:id="1024">
    <w:p w14:paraId="55EAE984" w14:textId="52B36F13"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Busa, gitawag kitang mga Kristohanon tungod niini, kay gihiusan kita sa Langis sa Dios. </w:t>
      </w:r>
      <w:r w:rsidRPr="004C59BB">
        <w:rPr>
          <w:color w:val="0000FF"/>
        </w:rPr>
        <w:t>Ad Autol. 1, n. 12.</w:t>
      </w:r>
    </w:p>
  </w:footnote>
  <w:footnote w:id="1025">
    <w:p w14:paraId="52EC92FA" w14:textId="1583624A"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Mahitungod sa Bunyag, kabanata VII; itandi sa Mahitungod sa Reskripsyon sa mga Heresiya, kabanata 37; Batok kang Marcion</w:t>
      </w:r>
      <w:r w:rsidRPr="004C59BB">
        <w:rPr>
          <w:color w:val="0000FF"/>
          <w:lang w:val="el-GR"/>
        </w:rPr>
        <w:t xml:space="preserve">, </w:t>
      </w:r>
      <w:r w:rsidRPr="004C59BB">
        <w:rPr>
          <w:color w:val="0000FF"/>
        </w:rPr>
        <w:t>III</w:t>
      </w:r>
      <w:r w:rsidRPr="004C59BB">
        <w:rPr>
          <w:color w:val="0000FF"/>
          <w:lang w:val="el-GR"/>
        </w:rPr>
        <w:t>, 22.</w:t>
      </w:r>
    </w:p>
  </w:footnote>
  <w:footnote w:id="1026">
    <w:p w14:paraId="1C645BAC" w14:textId="067C1F09"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Dili na usab ang bautismo usa ka panalangin, ni usa ka bulahan nga selyo. </w:t>
      </w:r>
      <w:r w:rsidRPr="004C59BB">
        <w:rPr>
          <w:color w:val="0000FF"/>
        </w:rPr>
        <w:t>Strom. 11, 3.</w:t>
      </w:r>
    </w:p>
  </w:footnote>
  <w:footnote w:id="1027">
    <w:p w14:paraId="61547C1E" w14:textId="5C430B4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Kinahanglan usab pahiran og lana ang ginabunyagan, aron, pagdawat niya sa krisma—mao ang pahid—mapahid siya sa Dios ug makabaton sa grasya ni Cristo sulod kaniya. Epistula kang Jannuar. LXX.</w:t>
      </w:r>
    </w:p>
  </w:footnote>
  <w:footnote w:id="1028">
    <w:p w14:paraId="4C8D1F25" w14:textId="2441ED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Epistola LXXII.</w:t>
      </w:r>
    </w:p>
  </w:footnote>
  <w:footnote w:id="1029">
    <w:p w14:paraId="0EFD083F" w14:textId="6CA5022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Mao usab kini ang praktis taliwala nato karon, nga ang mga nabunyagan sa simbahan ipresentar sa mga pangulo sa simbahan, ug pinaagi sa atong pag-ampo ug sa pagbutang sa kamot makadawat sa Espiritu Santo, ug matimaan sa tanda sa Ginoo. Epist. LXXIII.</w:t>
      </w:r>
    </w:p>
  </w:footnote>
  <w:footnote w:id="1030">
    <w:p w14:paraId="52E8A096" w14:textId="1F903D1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Tan-awa si Eusebius, Ecclesiastical History, Libro VI, Kapitulo 43.</w:t>
      </w:r>
    </w:p>
  </w:footnote>
  <w:footnote w:id="1031">
    <w:p w14:paraId="18BB1585" w14:textId="407A255D"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Kinahanglan nato nga hisgutan dinhi ang testimonya sa Apostolic Constitutions, nga nag-ingon: 'Human niini, pagkahuman siya (ang pari) nabunyagan sa ngalan sa Amahan ug sa Anak ug sa Espiritu Santo, pahiran siya og mira...' </w:t>
      </w:r>
      <w:r w:rsidRPr="004C59BB">
        <w:rPr>
          <w:color w:val="0000FF"/>
          <w:lang w:val="el-GR"/>
        </w:rPr>
        <w:t xml:space="preserve">Libro </w:t>
      </w:r>
      <w:r w:rsidRPr="004C59BB">
        <w:rPr>
          <w:color w:val="0000FF"/>
        </w:rPr>
        <w:t>VII</w:t>
      </w:r>
      <w:r w:rsidRPr="004C59BB">
        <w:rPr>
          <w:color w:val="0000FF"/>
          <w:lang w:val="el-GR"/>
        </w:rPr>
        <w:t xml:space="preserve">, kabanata 43; </w:t>
      </w:r>
      <w:r w:rsidRPr="004C59BB">
        <w:rPr>
          <w:color w:val="0000FF"/>
        </w:rPr>
        <w:t xml:space="preserve">Ikumpara </w:t>
      </w:r>
      <w:r w:rsidRPr="004C59BB">
        <w:rPr>
          <w:color w:val="0000FF"/>
          <w:lang w:val="el-GR"/>
        </w:rPr>
        <w:t xml:space="preserve">sa </w:t>
      </w:r>
      <w:r w:rsidRPr="004C59BB">
        <w:rPr>
          <w:color w:val="0000FF"/>
        </w:rPr>
        <w:t>III</w:t>
      </w:r>
      <w:r w:rsidRPr="004C59BB">
        <w:rPr>
          <w:color w:val="0000FF"/>
          <w:lang w:val="el-GR"/>
        </w:rPr>
        <w:t xml:space="preserve">, </w:t>
      </w:r>
      <w:r w:rsidRPr="004C59BB">
        <w:rPr>
          <w:color w:val="0000FF"/>
        </w:rPr>
        <w:t>c</w:t>
      </w:r>
      <w:r w:rsidRPr="004C59BB">
        <w:rPr>
          <w:color w:val="0000FF"/>
          <w:lang w:val="el-GR"/>
        </w:rPr>
        <w:t xml:space="preserve">. 16, </w:t>
      </w:r>
      <w:r w:rsidRPr="004C59BB">
        <w:rPr>
          <w:color w:val="0000FF"/>
        </w:rPr>
        <w:t>VII</w:t>
      </w:r>
      <w:r w:rsidRPr="004C59BB">
        <w:rPr>
          <w:color w:val="0000FF"/>
          <w:lang w:val="el-GR"/>
        </w:rPr>
        <w:t xml:space="preserve">, </w:t>
      </w:r>
      <w:r w:rsidRPr="004C59BB">
        <w:rPr>
          <w:color w:val="0000FF"/>
        </w:rPr>
        <w:t>c</w:t>
      </w:r>
      <w:r w:rsidRPr="004C59BB">
        <w:rPr>
          <w:color w:val="0000FF"/>
          <w:lang w:val="el-GR"/>
        </w:rPr>
        <w:t>. 22.</w:t>
      </w:r>
    </w:p>
  </w:footnote>
  <w:footnote w:id="1032">
    <w:p w14:paraId="76B0BA56" w14:textId="3BCAE00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 ug sama sa paghatag kaninyo sa selyo sa pakig-ambit sa Espiritu Santo..., </w:t>
      </w:r>
      <w:r w:rsidRPr="004C59BB">
        <w:rPr>
          <w:color w:val="0000FF"/>
        </w:rPr>
        <w:t xml:space="preserve">Compendium </w:t>
      </w:r>
      <w:r w:rsidRPr="004C59BB">
        <w:rPr>
          <w:color w:val="0000FF"/>
          <w:lang w:val="el-GR"/>
        </w:rPr>
        <w:t xml:space="preserve">of </w:t>
      </w:r>
      <w:r w:rsidRPr="004C59BB">
        <w:rPr>
          <w:color w:val="0000FF"/>
        </w:rPr>
        <w:t xml:space="preserve">Catechetical </w:t>
      </w:r>
      <w:r w:rsidRPr="004C59BB">
        <w:rPr>
          <w:color w:val="0000FF"/>
          <w:lang w:val="el-GR"/>
        </w:rPr>
        <w:t xml:space="preserve">Instructions </w:t>
      </w:r>
      <w:r w:rsidRPr="004C59BB">
        <w:rPr>
          <w:color w:val="0000FF"/>
        </w:rPr>
        <w:t>XVIII</w:t>
      </w:r>
      <w:r w:rsidRPr="004C59BB">
        <w:rPr>
          <w:color w:val="0000FF"/>
          <w:lang w:val="ru-RU"/>
        </w:rPr>
        <w:t xml:space="preserve">, </w:t>
      </w:r>
      <w:r w:rsidRPr="004C59BB">
        <w:rPr>
          <w:color w:val="0000FF"/>
        </w:rPr>
        <w:t>n</w:t>
      </w:r>
      <w:r w:rsidRPr="004C59BB">
        <w:rPr>
          <w:color w:val="0000FF"/>
          <w:lang w:val="ru-RU"/>
        </w:rPr>
        <w:t>. 33, pp. 432–433.</w:t>
      </w:r>
    </w:p>
  </w:footnote>
  <w:footnote w:id="1033">
    <w:p w14:paraId="7FF66856" w14:textId="2675032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Panudlo sa mga Sakramento, </w:t>
      </w:r>
      <w:r w:rsidRPr="004C59BB">
        <w:rPr>
          <w:color w:val="0000FF"/>
        </w:rPr>
        <w:t>III</w:t>
      </w:r>
      <w:r w:rsidRPr="004C59BB">
        <w:rPr>
          <w:color w:val="0000FF"/>
          <w:lang w:val="ru-RU"/>
        </w:rPr>
        <w:t xml:space="preserve">, </w:t>
      </w:r>
      <w:r w:rsidRPr="004C59BB">
        <w:rPr>
          <w:color w:val="0000FF"/>
        </w:rPr>
        <w:t>n</w:t>
      </w:r>
      <w:r w:rsidRPr="004C59BB">
        <w:rPr>
          <w:color w:val="0000FF"/>
          <w:lang w:val="ru-RU"/>
        </w:rPr>
        <w:t>. 1, p. 449; par. 3, p. 451.</w:t>
      </w:r>
    </w:p>
  </w:footnote>
  <w:footnote w:id="1034">
    <w:p w14:paraId="237D87BB" w14:textId="79D2870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Homiliya sa Kapistahan sa Bunyag sa Ginoo, sa Mga Buhat sa mga Balaang Amahan, </w:t>
      </w:r>
      <w:r w:rsidRPr="004C59BB">
        <w:rPr>
          <w:color w:val="0000FF"/>
        </w:rPr>
        <w:t>Tomo III</w:t>
      </w:r>
      <w:r w:rsidRPr="004C59BB">
        <w:rPr>
          <w:color w:val="0000FF"/>
          <w:lang w:val="ru-RU"/>
        </w:rPr>
        <w:t>, p. 285.</w:t>
      </w:r>
    </w:p>
  </w:footnote>
  <w:footnote w:id="1035">
    <w:p w14:paraId="6E02E87D" w14:textId="6EB311D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Ang Arka ni Noe nagtagna nga Siya nga magtukod sa Simbahan taliwala sa mga tubig magahatag kagawasan sa </w:t>
      </w:r>
      <w:r w:rsidRPr="004C59BB">
        <w:rPr>
          <w:color w:val="0000FF"/>
        </w:rPr>
        <w:t>Iyang</w:t>
      </w:r>
      <w:r w:rsidRPr="004C59BB">
        <w:rPr>
          <w:color w:val="0000FF"/>
          <w:lang w:val="ru-RU"/>
        </w:rPr>
        <w:t xml:space="preserve"> mga miyembro sa ngalan sa Balaang Trinidad; ug ang salampati nagsimbolo sa Espiritu Santo, nga magahimo sa pag-unggo – ang sakramento sa kaluwasan' (</w:t>
      </w:r>
      <w:r w:rsidRPr="004C59BB">
        <w:rPr>
          <w:color w:val="0000FF"/>
        </w:rPr>
        <w:t>Adv</w:t>
      </w:r>
      <w:r w:rsidRPr="004C59BB">
        <w:rPr>
          <w:color w:val="0000FF"/>
          <w:lang w:val="ru-RU"/>
        </w:rPr>
        <w:t xml:space="preserve">. </w:t>
      </w:r>
      <w:r w:rsidRPr="004C59BB">
        <w:rPr>
          <w:color w:val="0000FF"/>
        </w:rPr>
        <w:t>Serat. Serm. XLIX, Opp. Syr. Vol. III, p. 90).</w:t>
      </w:r>
    </w:p>
  </w:footnote>
  <w:footnote w:id="1036">
    <w:p w14:paraId="6769BC0D" w14:textId="18A43A9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Sunod (human sa bunyag) usa ka espirituhanong selyo…, kay human sa paggawas gikan sa batyanan, aron makab-ot ang pagkahingpit, sa dihang, sa pag-ampo sa pari, pagabubo ang Espiritu Santo: ang Espiritu sa kinaadman ug pagsabot, ang Espiritu sa tambag ug gahum, ang Espiritu sa kahibalo ug pagsimba, ang Espiritu sa kahadlok sa Ginoo: sama sa pito ka hiyas sa Espiritu (Isaias 11:2). *De Sacramentis*, Libro III, Kapitulo 2, n. 8.</w:t>
      </w:r>
    </w:p>
  </w:footnote>
  <w:footnote w:id="1037">
    <w:p w14:paraId="4A8E58CB" w14:textId="6A3BC18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Philipp. homil. III, n. 4.</w:t>
      </w:r>
    </w:p>
  </w:footnote>
  <w:footnote w:id="1038">
    <w:p w14:paraId="38B834DA" w14:textId="228059A5"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Mahitungod sa mira, kini nagpasabot sa klaro kaayo sa pag-ungot sa Balaang Espiritu… </w:t>
      </w:r>
      <w:r w:rsidRPr="004C59BB">
        <w:rPr>
          <w:color w:val="0000FF"/>
        </w:rPr>
        <w:t>Sa Isaias 25:6, I. III, T. 1; sa Joel 2:23.</w:t>
      </w:r>
    </w:p>
  </w:footnote>
  <w:footnote w:id="1039">
    <w:p w14:paraId="612BFE7C" w14:textId="464A1E73"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Ang espirituhanong pahid mao ang Balaang Espiritu mismo, nga ang sakramento makita sa makita nga pahid (sa 1 Juan, Tract. III, n. 5). Ang sakramento sa krisma, sa kinatibuk-an, usa ka sakramento sa makita nga mga timaan, sama sa pagbunyag mismo… </w:t>
      </w:r>
      <w:r w:rsidRPr="004C59BB">
        <w:rPr>
          <w:color w:val="0000FF"/>
          <w:lang w:val="el-GR"/>
        </w:rPr>
        <w:t>(</w:t>
      </w:r>
      <w:r w:rsidRPr="004C59BB">
        <w:rPr>
          <w:color w:val="0000FF"/>
        </w:rPr>
        <w:t>Contr</w:t>
      </w:r>
      <w:r w:rsidRPr="004C59BB">
        <w:rPr>
          <w:color w:val="0000FF"/>
          <w:lang w:val="el-GR"/>
        </w:rPr>
        <w:t xml:space="preserve">. </w:t>
      </w:r>
      <w:r w:rsidRPr="004C59BB">
        <w:rPr>
          <w:color w:val="0000FF"/>
        </w:rPr>
        <w:t>Iit</w:t>
      </w:r>
      <w:r w:rsidRPr="004C59BB">
        <w:rPr>
          <w:color w:val="0000FF"/>
          <w:lang w:val="el-GR"/>
        </w:rPr>
        <w:t xml:space="preserve">. </w:t>
      </w:r>
      <w:r w:rsidRPr="004C59BB">
        <w:rPr>
          <w:color w:val="0000FF"/>
        </w:rPr>
        <w:t>Petiliani II</w:t>
      </w:r>
      <w:r w:rsidRPr="004C59BB">
        <w:rPr>
          <w:color w:val="0000FF"/>
          <w:lang w:val="el-GR"/>
        </w:rPr>
        <w:t xml:space="preserve">, </w:t>
      </w:r>
      <w:r w:rsidRPr="004C59BB">
        <w:rPr>
          <w:color w:val="0000FF"/>
        </w:rPr>
        <w:t>c</w:t>
      </w:r>
      <w:r w:rsidRPr="004C59BB">
        <w:rPr>
          <w:color w:val="0000FF"/>
          <w:lang w:val="el-GR"/>
        </w:rPr>
        <w:t>. 104).</w:t>
      </w:r>
    </w:p>
  </w:footnote>
  <w:footnote w:id="1040">
    <w:p w14:paraId="5DFB7EFC" w14:textId="3667D7A7"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Ang mistikal nga pahid, nga kita takos nga madawat… </w:t>
      </w:r>
      <w:r w:rsidRPr="004C59BB">
        <w:rPr>
          <w:color w:val="0000FF"/>
        </w:rPr>
        <w:t>Sa Is. LXI, II. 2.</w:t>
      </w:r>
    </w:p>
  </w:footnote>
  <w:footnote w:id="1041">
    <w:p w14:paraId="0EE44DEA" w14:textId="7338D14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 Eutych. III, 7.</w:t>
      </w:r>
    </w:p>
  </w:footnote>
  <w:footnote w:id="1042">
    <w:p w14:paraId="7C72B545" w14:textId="18D0595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Panoplia, Bahin II, Titulo 20.</w:t>
      </w:r>
    </w:p>
  </w:footnote>
  <w:footnote w:id="1043">
    <w:p w14:paraId="73B659E9" w14:textId="6D93AD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Goar. sa Euchol., p. 366.</w:t>
      </w:r>
    </w:p>
  </w:footnote>
  <w:footnote w:id="1044">
    <w:p w14:paraId="6A5BD75F" w14:textId="77C43E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Asseman, Biblioth. Orient. I, 573; II, 121, 239, 300.</w:t>
      </w:r>
    </w:p>
  </w:footnote>
  <w:footnote w:id="1045">
    <w:p w14:paraId="31D2BD2A" w14:textId="7DBA78B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Assem. Ibid. Vol. IV, treatise on Syr. Nestor, p. 272; Cod. Liturg. Vol. III, p. 136.</w:t>
      </w:r>
    </w:p>
  </w:footnote>
  <w:footnote w:id="1046">
    <w:p w14:paraId="2ABC7ADA" w14:textId="698FF43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Renaudot. Perpetuité de la foi. Vol</w:t>
      </w:r>
      <w:r w:rsidRPr="004C59BB">
        <w:rPr>
          <w:color w:val="0000FF"/>
          <w:lang w:val="ru-RU"/>
        </w:rPr>
        <w:t xml:space="preserve">. </w:t>
      </w:r>
      <w:r w:rsidRPr="004C59BB">
        <w:rPr>
          <w:color w:val="0000FF"/>
        </w:rPr>
        <w:t>V</w:t>
      </w:r>
      <w:r w:rsidRPr="004C59BB">
        <w:rPr>
          <w:color w:val="0000FF"/>
          <w:lang w:val="ru-RU"/>
        </w:rPr>
        <w:t xml:space="preserve">, </w:t>
      </w:r>
      <w:r w:rsidRPr="004C59BB">
        <w:rPr>
          <w:color w:val="0000FF"/>
        </w:rPr>
        <w:t>p</w:t>
      </w:r>
      <w:r w:rsidRPr="004C59BB">
        <w:rPr>
          <w:color w:val="0000FF"/>
          <w:lang w:val="ru-RU"/>
        </w:rPr>
        <w:t>. 147.</w:t>
      </w:r>
    </w:p>
  </w:footnote>
  <w:footnote w:id="1047">
    <w:p w14:paraId="56A8DED5" w14:textId="438C278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nota 1029 sa ibabaw. 1036.</w:t>
      </w:r>
    </w:p>
  </w:footnote>
  <w:footnote w:id="1048">
    <w:p w14:paraId="17883FDA" w14:textId="0890192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'Pagkahuman niini, pagkahuman siya nabunyagan sa ngalan sa Amahan, sa Anak ug sa Espiritu Santo, pahiri siya sa myrrh sa pari, nga nag-ingon: "Ginoong Dios, nga nag-inusara ug labawng Maghuhari sa tanan, nga naglapnag sa humot sa pagtulon-an sa Ebanghelyo sa tanang nasud! Ihatag usab karon nga kini nga krisma magmausab sa gipabunyagan, aron ang humot sa Imong Kristo magpabilin kaniya nga lig-on ug matinud-anon, ug nga, pagkabutang uban kang Kristo, siya mosubang pag-usab ug mabuhi uban Niya.' Pasagdi siya nga isulti kini ug susamang mga pulong: kay 'dinhi makita ang gahum sa pagbutang sa kamot sa matag usa (</w:t>
      </w:r>
      <w:r w:rsidRPr="004C59BB">
        <w:rPr>
          <w:color w:val="0000FF"/>
        </w:rPr>
        <w:t>εκάστου γάρ ή δύναμις της χειροθεσίας 'εστιν αυτη</w:t>
      </w:r>
      <w:r w:rsidRPr="004C59BB">
        <w:rPr>
          <w:color w:val="0000FF"/>
          <w:lang w:val="ru-RU"/>
        </w:rPr>
        <w:t xml:space="preserve">)' </w:t>
      </w:r>
      <w:r w:rsidRPr="004C59BB">
        <w:rPr>
          <w:color w:val="0000FF"/>
        </w:rPr>
        <w:t>Lib</w:t>
      </w:r>
      <w:r w:rsidRPr="004C59BB">
        <w:rPr>
          <w:color w:val="0000FF"/>
          <w:lang w:val="ru-RU"/>
        </w:rPr>
        <w:t xml:space="preserve">. </w:t>
      </w:r>
      <w:r w:rsidRPr="004C59BB">
        <w:rPr>
          <w:color w:val="0000FF"/>
        </w:rPr>
        <w:t>VII</w:t>
      </w:r>
      <w:r w:rsidRPr="004C59BB">
        <w:rPr>
          <w:color w:val="0000FF"/>
          <w:lang w:val="ru-RU"/>
        </w:rPr>
        <w:t xml:space="preserve">, </w:t>
      </w:r>
      <w:r w:rsidRPr="004C59BB">
        <w:rPr>
          <w:color w:val="0000FF"/>
        </w:rPr>
        <w:t>c</w:t>
      </w:r>
      <w:r w:rsidRPr="004C59BB">
        <w:rPr>
          <w:color w:val="0000FF"/>
          <w:lang w:val="ru-RU"/>
        </w:rPr>
        <w:t>. 43, 44.</w:t>
      </w:r>
    </w:p>
  </w:footnote>
  <w:footnote w:id="1049">
    <w:p w14:paraId="0873FC71" w14:textId="4698985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nota 1022 sa ibabaw.</w:t>
      </w:r>
    </w:p>
  </w:footnote>
  <w:footnote w:id="1050">
    <w:p w14:paraId="635574B3" w14:textId="14C6230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'Kinahanglan inyong mahibal-an nga ang prototipo niining Krismasyon makita sa Daang Tugon. Kay sa dihang gidala ni Moises ang sugo sa Dios ngadto sa iyang igsoon (Levitico 8:1, 2) ug gitudlo siya nga labawng pari, gihaplasan niya siya pagkahuman sa pagligo kaniya sa tubig (Levitico 8: 6:12): ug gitawag siyang 'ang pinahiran' (Levitico 4:5), mao, tungod sa pahiran nga naghatag sa katungdanan. Ingon usab, sa dihang gipahimutang si Solomon sa trono, gipahiran siya sa punong pari pagkahuman siya nahugasan sa Gihon (1 Mga Hari 1:39, 45). 'Apan kining mga butanga nahitabo kanila ingon mga ehemplo' (1 Corinto 10:11). 'Apan alang kaninyo, dili kini pinasahi, kondili sa tinuod: kay kamo tinuod nga gihiusan sa Balaang Espiritu' (Cyril sa Jerusalem, Mga Instruksyon sa mga Misteryo, </w:t>
      </w:r>
      <w:r w:rsidRPr="004C59BB">
        <w:rPr>
          <w:color w:val="0000FF"/>
        </w:rPr>
        <w:t>III</w:t>
      </w:r>
      <w:r w:rsidRPr="004C59BB">
        <w:rPr>
          <w:color w:val="0000FF"/>
          <w:lang w:val="ru-RU"/>
        </w:rPr>
        <w:t>, kabanata 6, mga panid 452–453).</w:t>
      </w:r>
    </w:p>
  </w:footnote>
  <w:footnote w:id="1051">
    <w:p w14:paraId="5608D0B6" w14:textId="1CAA738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Ikaduhang Ekumenikal nga Konseho, Mga Kanon 7; Ika-unom nga Ekumenikal nga Konseho, Kanon 95.</w:t>
      </w:r>
    </w:p>
  </w:footnote>
  <w:footnote w:id="1052">
    <w:p w14:paraId="5F82D1A2" w14:textId="6EEB80C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Kanon 7 ug 48.</w:t>
      </w:r>
    </w:p>
  </w:footnote>
  <w:footnote w:id="1053">
    <w:p w14:paraId="6D5AC542" w14:textId="2566325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mga nota 1022–1024, 1032–1036 ug 1038–1040 sa ibabaw.</w:t>
      </w:r>
    </w:p>
  </w:footnote>
  <w:footnote w:id="1054">
    <w:p w14:paraId="5D636664" w14:textId="5E413C7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mga nota 1025, 1029 ug uban pa.</w:t>
      </w:r>
    </w:p>
  </w:footnote>
  <w:footnote w:id="1055">
    <w:p w14:paraId="4DB05460" w14:textId="7BF1B0C6"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Bisan pa, nagkalainlain ang panan-aw sa mga teologo nga Romano mismo bahin sa kahulugan niining duha ka buhat sa sakramento sa Kumpirmasyon. Ang uban nagtuo nga ang pagbutang sa kamot ra ang importante dinhi; ang uban, ang pag-uyog sa krisma ra; ang ikatulong grupo nagtuo nga pareho silang importante, ug busa igo na ang paggamit sa bisan usa niini o sa pikas; ang usa ka ika-upat nga grupo, sa katapusan, nag-ila sa duha niini nga timaan nga pareho ka importante alang sa pagsaulog sa sakramento (Tan-awa </w:t>
      </w:r>
      <w:r w:rsidRPr="004C59BB">
        <w:rPr>
          <w:color w:val="0000FF"/>
        </w:rPr>
        <w:t>si Perrone</w:t>
      </w:r>
      <w:r w:rsidRPr="004C59BB">
        <w:rPr>
          <w:color w:val="0000FF"/>
          <w:lang w:val="ru-RU"/>
        </w:rPr>
        <w:t xml:space="preserve">, </w:t>
      </w:r>
      <w:r w:rsidRPr="004C59BB">
        <w:rPr>
          <w:color w:val="0000FF"/>
        </w:rPr>
        <w:t>*Prael</w:t>
      </w:r>
      <w:r w:rsidRPr="004C59BB">
        <w:rPr>
          <w:color w:val="0000FF"/>
          <w:lang w:val="ru-RU"/>
        </w:rPr>
        <w:t xml:space="preserve">. </w:t>
      </w:r>
      <w:r w:rsidRPr="004C59BB">
        <w:rPr>
          <w:color w:val="0000FF"/>
        </w:rPr>
        <w:t>Theolog. de Confirmat.*, kabanata III, blg. 67; Klee, *Kathol. Dogmat.*, bol. III, p. 169, Mainz, 1845).</w:t>
      </w:r>
    </w:p>
  </w:footnote>
  <w:footnote w:id="1056">
    <w:p w14:paraId="0D26FB07" w14:textId="6120A9F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Tan-awa ang nota 1027 sa ibabaw.</w:t>
      </w:r>
    </w:p>
  </w:footnote>
  <w:footnote w:id="1057">
    <w:p w14:paraId="7C68276B" w14:textId="1BC01C8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Ang pagpatong sa kamot gitawag nga 'pahid sa krisma sa agtang', nga nailhan usab sa lain nga ngalan, 'Kumpirmasyon' (kap. 'cum venisset', Extra – de sacra unctione).</w:t>
      </w:r>
    </w:p>
  </w:footnote>
  <w:footnote w:id="1058">
    <w:p w14:paraId="2776E620" w14:textId="102E759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simbahan, ang Kumpirmasyon gihatag isip kapuli sa pagbutang sa mga kamot (Decret. pro unione Armenor., in Harduin, Act. Concil., Vol. IX, col. 458).</w:t>
      </w:r>
    </w:p>
  </w:footnote>
  <w:footnote w:id="1059">
    <w:p w14:paraId="21869886" w14:textId="475886D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Kinahanglan nilang maampingong tudloan ang mga tawo nganong kini nga sakramento, nga sa sinugdan gihatag lamang pinaagi sa pagbutang sa mga kamot, dali ra usab nga gisugdan nga gihatag—bisan pa sa panahon sa mga Apostoles mismo—pinaagi sa pag-uyog sa krisma, subay sa ilang tradisyon… </w:t>
      </w:r>
      <w:r w:rsidRPr="004C59BB">
        <w:rPr>
          <w:color w:val="0000FF"/>
          <w:lang w:val="ru-RU"/>
        </w:rPr>
        <w:t>(</w:t>
      </w:r>
      <w:r w:rsidRPr="004C59BB">
        <w:rPr>
          <w:color w:val="0000FF"/>
        </w:rPr>
        <w:t>Sa Harduin</w:t>
      </w:r>
      <w:r w:rsidRPr="004C59BB">
        <w:rPr>
          <w:color w:val="0000FF"/>
          <w:lang w:val="ru-RU"/>
        </w:rPr>
        <w:t xml:space="preserve">, </w:t>
      </w:r>
      <w:r w:rsidRPr="004C59BB">
        <w:rPr>
          <w:color w:val="0000FF"/>
        </w:rPr>
        <w:t>Ibid</w:t>
      </w:r>
      <w:r w:rsidRPr="004C59BB">
        <w:rPr>
          <w:color w:val="0000FF"/>
          <w:lang w:val="ru-RU"/>
        </w:rPr>
        <w:t xml:space="preserve">., </w:t>
      </w:r>
      <w:r w:rsidRPr="004C59BB">
        <w:rPr>
          <w:color w:val="0000FF"/>
        </w:rPr>
        <w:t>kol</w:t>
      </w:r>
      <w:r w:rsidRPr="004C59BB">
        <w:rPr>
          <w:color w:val="0000FF"/>
          <w:lang w:val="ru-RU"/>
        </w:rPr>
        <w:t>. 2118).</w:t>
      </w:r>
    </w:p>
  </w:footnote>
  <w:footnote w:id="1060">
    <w:p w14:paraId="69E2429A" w14:textId="0EC12DB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Aduna'y usa ka pribadong opinyon—nga bisan pa man angay tagdon—nga ang pagbutang sa mga kamot, pinaagi sa diin sa sinugdanan gihatag sa mga Apostoles ang Espiritu Santo sa mga matinud-anon, sa estrikto nga pagkasulti wala pa gyud gipawagtang, kondili nagpadayon hangtod karon sa pagsaulog sa sakramento sa Kumpirmasyon. Kay ang mismong buhat sa pag-ungol gamit ang krisma, nga gihimo sa pastor sa Simbahan pinaagi sa iyang kamot sa agtang ug uban pang bahin sa nabunyagan nga tawo, naglakip na sa pagbutang sa kamot nga nag-ungol sa ibabaw sa ginahuptan. Busa, ang mga Apostoles, nga gipili, pinaagi sa giya sa Espiritu Santo, ang lain nga timaan aron ipahatag ang Iyang mga gasa nga puno sa grasya sa mga matinud-anon, wala niini gibungkag ang nauna, nga gi-ordinar usab sa Diyos; sa baylo, maalamon nilang gihiusa ang duha. Kini nga panan-aw makita sa mga sinulat sa awtor sa</w:t>
      </w:r>
      <w:r w:rsidRPr="004C59BB">
        <w:rPr>
          <w:color w:val="0000FF"/>
        </w:rPr>
        <w:t xml:space="preserve"> ika-7 </w:t>
      </w:r>
      <w:r w:rsidRPr="004C59BB">
        <w:rPr>
          <w:color w:val="0000FF"/>
          <w:lang w:val="ru-RU"/>
        </w:rPr>
        <w:t>nga siglo, si Venerable Bede (</w:t>
      </w:r>
      <w:r w:rsidRPr="004C59BB">
        <w:rPr>
          <w:color w:val="0000FF"/>
        </w:rPr>
        <w:t>Asin</w:t>
      </w:r>
      <w:r w:rsidRPr="004C59BB">
        <w:rPr>
          <w:color w:val="0000FF"/>
          <w:lang w:val="ru-RU"/>
        </w:rPr>
        <w:t xml:space="preserve">. </w:t>
      </w:r>
      <w:r w:rsidRPr="004C59BB">
        <w:rPr>
          <w:color w:val="0000FF"/>
        </w:rPr>
        <w:t>alm</w:t>
      </w:r>
      <w:r w:rsidRPr="004C59BB">
        <w:rPr>
          <w:color w:val="0000FF"/>
          <w:lang w:val="ru-RU"/>
        </w:rPr>
        <w:t xml:space="preserve">. </w:t>
      </w:r>
      <w:r w:rsidRPr="004C59BB">
        <w:rPr>
          <w:color w:val="0000FF"/>
        </w:rPr>
        <w:t>XXIX</w:t>
      </w:r>
      <w:r w:rsidRPr="004C59BB">
        <w:rPr>
          <w:color w:val="0000FF"/>
          <w:lang w:val="ru-RU"/>
        </w:rPr>
        <w:t>), ug sa mga sinulat sa awtor sa ika-8 nga siglo, si Rababa Maurus (</w:t>
      </w:r>
      <w:r w:rsidRPr="004C59BB">
        <w:rPr>
          <w:color w:val="0000FF"/>
        </w:rPr>
        <w:t>De instit</w:t>
      </w:r>
      <w:r w:rsidRPr="004C59BB">
        <w:rPr>
          <w:color w:val="0000FF"/>
          <w:lang w:val="ru-RU"/>
        </w:rPr>
        <w:t xml:space="preserve">. </w:t>
      </w:r>
      <w:r w:rsidRPr="004C59BB">
        <w:rPr>
          <w:color w:val="0000FF"/>
        </w:rPr>
        <w:t>cleric</w:t>
      </w:r>
      <w:r w:rsidRPr="004C59BB">
        <w:rPr>
          <w:color w:val="0000FF"/>
          <w:lang w:val="ru-RU"/>
        </w:rPr>
        <w:t xml:space="preserve">. </w:t>
      </w:r>
      <w:r w:rsidRPr="004C59BB">
        <w:rPr>
          <w:color w:val="0000FF"/>
        </w:rPr>
        <w:t>lib</w:t>
      </w:r>
      <w:r w:rsidRPr="004C59BB">
        <w:rPr>
          <w:color w:val="0000FF"/>
          <w:lang w:val="ru-RU"/>
        </w:rPr>
        <w:t xml:space="preserve">. 1, </w:t>
      </w:r>
      <w:r w:rsidRPr="004C59BB">
        <w:rPr>
          <w:color w:val="0000FF"/>
        </w:rPr>
        <w:t>c</w:t>
      </w:r>
      <w:r w:rsidRPr="004C59BB">
        <w:rPr>
          <w:color w:val="0000FF"/>
          <w:lang w:val="ru-RU"/>
        </w:rPr>
        <w:t xml:space="preserve">. 28), ingon man usab </w:t>
      </w:r>
      <w:r w:rsidRPr="004C59BB">
        <w:rPr>
          <w:color w:val="0000FF"/>
        </w:rPr>
        <w:t xml:space="preserve">sa </w:t>
      </w:r>
      <w:r w:rsidRPr="004C59BB">
        <w:rPr>
          <w:color w:val="0000FF"/>
          <w:lang w:val="ru-RU"/>
        </w:rPr>
        <w:t>mga buhat sa uban (tan-awa ang nota</w:t>
      </w:r>
      <w:r w:rsidRPr="004C59BB">
        <w:rPr>
          <w:color w:val="0000FF"/>
        </w:rPr>
        <w:t xml:space="preserve"> 1048).</w:t>
      </w:r>
    </w:p>
  </w:footnote>
  <w:footnote w:id="1061">
    <w:p w14:paraId="52C3FED2" w14:textId="7B5062B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Gihirisan ka sa Dios; gimarkahan ka ni Cristo. Giunsa? Kay gimarkahan ka sa porma sa Krus mismo, sa Iyang kaugalingong Pag-antos (De Sacrament. VI, c. 2, n. 7).</w:t>
      </w:r>
    </w:p>
  </w:footnote>
  <w:footnote w:id="1062">
    <w:p w14:paraId="7A44238D" w14:textId="168396D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Johann. Tract. CXVIII.</w:t>
      </w:r>
    </w:p>
  </w:footnote>
  <w:footnote w:id="1063">
    <w:p w14:paraId="4081B8E9" w14:textId="5F27980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Instruksiyon sa mga Sakramento, Libro III, n. 4, pp. 451–452.</w:t>
      </w:r>
    </w:p>
  </w:footnote>
  <w:footnote w:id="1064">
    <w:p w14:paraId="5CA2C5E5" w14:textId="1378F57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Ikaduhang Adlaw sa Pista sa Espiritu Santo 7; Ika-unom ka Adlaw sa Pista sa Espiritu Santo 95.</w:t>
      </w:r>
    </w:p>
  </w:footnote>
  <w:footnote w:id="1065">
    <w:p w14:paraId="151268C4" w14:textId="04353A8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'Ang tanang agianan sa imong kalag giselyohan sa selyo sa Espiritu Santo; ang tanang imong mga miyembro giselyohan sa selyo sa pagpamatuod. Ang Hari, ingon pa gani, gibutang Niya ang Iyang sulat kanimo, ug gipahimutang niini ang mga selyo sa kalayo (Mat. 3:11; Luc. 3:16), aron ang mga estranghero dili kini mabasa ni makadaut sa sinulat' (Orr. </w:t>
      </w:r>
      <w:r w:rsidRPr="004C59BB">
        <w:rPr>
          <w:color w:val="0000FF"/>
        </w:rPr>
        <w:t>Syr</w:t>
      </w:r>
      <w:r w:rsidRPr="004C59BB">
        <w:rPr>
          <w:color w:val="0000FF"/>
          <w:lang w:val="ru-RU"/>
        </w:rPr>
        <w:t xml:space="preserve">. </w:t>
      </w:r>
      <w:r w:rsidRPr="004C59BB">
        <w:rPr>
          <w:color w:val="0000FF"/>
        </w:rPr>
        <w:t>T, II, p. 332).</w:t>
      </w:r>
    </w:p>
  </w:footnote>
  <w:footnote w:id="1066">
    <w:p w14:paraId="53B79474" w14:textId="5B2A442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Katekismo. Romano. Bahin II, k. 3, n. 23.</w:t>
      </w:r>
    </w:p>
  </w:footnote>
  <w:footnote w:id="1067">
    <w:p w14:paraId="6A62167D" w14:textId="67FCBDD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Asseman. Cod. liturg. T, III, pp. 83–84.</w:t>
      </w:r>
      <w:r w:rsidRPr="004C59BB">
        <w:rPr>
          <w:color w:val="0000FF"/>
          <w:lang w:val="ru-RU"/>
        </w:rPr>
        <w:t xml:space="preserve"> 111–112: Ang Ritwal sa Kumpirmasyon sa Simbahang Armenyo, gipatik ni Joseph, Arsobispo sa mga Armenyo, St Petersburg, 1799.</w:t>
      </w:r>
    </w:p>
  </w:footnote>
  <w:footnote w:id="1068">
    <w:p w14:paraId="1B215910" w14:textId="1BB07D9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nota 1032 sa ibabaw.</w:t>
      </w:r>
    </w:p>
  </w:footnote>
  <w:footnote w:id="1069">
    <w:p w14:paraId="12628B5D" w14:textId="6F30145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Sa Phot</w:t>
      </w:r>
      <w:r w:rsidRPr="004C59BB">
        <w:rPr>
          <w:color w:val="0000FF"/>
          <w:lang w:val="ru-RU"/>
        </w:rPr>
        <w:t xml:space="preserve">. </w:t>
      </w:r>
      <w:r w:rsidRPr="004C59BB">
        <w:rPr>
          <w:color w:val="0000FF"/>
        </w:rPr>
        <w:t>Biblioth</w:t>
      </w:r>
      <w:r w:rsidRPr="004C59BB">
        <w:rPr>
          <w:color w:val="0000FF"/>
          <w:lang w:val="ru-RU"/>
        </w:rPr>
        <w:t xml:space="preserve">. </w:t>
      </w:r>
      <w:r w:rsidRPr="004C59BB">
        <w:rPr>
          <w:color w:val="0000FF"/>
        </w:rPr>
        <w:t>Cod</w:t>
      </w:r>
      <w:r w:rsidRPr="004C59BB">
        <w:rPr>
          <w:color w:val="0000FF"/>
          <w:lang w:val="ru-RU"/>
        </w:rPr>
        <w:t xml:space="preserve">. </w:t>
      </w:r>
      <w:r w:rsidRPr="004C59BB">
        <w:rPr>
          <w:color w:val="0000FF"/>
        </w:rPr>
        <w:t>CCLXXI</w:t>
      </w:r>
      <w:r w:rsidRPr="004C59BB">
        <w:rPr>
          <w:color w:val="0000FF"/>
          <w:lang w:val="ru-RU"/>
        </w:rPr>
        <w:t xml:space="preserve">, </w:t>
      </w:r>
      <w:r w:rsidRPr="004C59BB">
        <w:rPr>
          <w:color w:val="0000FF"/>
        </w:rPr>
        <w:t>kol</w:t>
      </w:r>
      <w:r w:rsidRPr="004C59BB">
        <w:rPr>
          <w:color w:val="0000FF"/>
          <w:lang w:val="ru-RU"/>
        </w:rPr>
        <w:t>. 1499.</w:t>
      </w:r>
    </w:p>
  </w:footnote>
  <w:footnote w:id="1070">
    <w:p w14:paraId="2605923B" w14:textId="7241D65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Tan-awa ang nota</w:t>
      </w:r>
      <w:r w:rsidRPr="004C59BB">
        <w:rPr>
          <w:color w:val="0000FF"/>
          <w:lang w:val="el-GR"/>
        </w:rPr>
        <w:t xml:space="preserve"> 1023</w:t>
      </w:r>
      <w:r w:rsidRPr="004C59BB">
        <w:rPr>
          <w:color w:val="0000FF"/>
          <w:lang w:val="ru-RU"/>
        </w:rPr>
        <w:t xml:space="preserve"> sa ibabaw</w:t>
      </w:r>
      <w:r w:rsidRPr="004C59BB">
        <w:rPr>
          <w:color w:val="0000FF"/>
          <w:lang w:val="el-GR"/>
        </w:rPr>
        <w:t xml:space="preserve">. Του μύρου τελειοτιχή κρίσις (Ang </w:t>
      </w:r>
      <w:r w:rsidRPr="004C59BB">
        <w:rPr>
          <w:color w:val="0000FF"/>
        </w:rPr>
        <w:t>Ekles</w:t>
      </w:r>
      <w:r w:rsidRPr="004C59BB">
        <w:rPr>
          <w:color w:val="0000FF"/>
          <w:lang w:val="el-GR"/>
        </w:rPr>
        <w:t xml:space="preserve">iastikal </w:t>
      </w:r>
      <w:r w:rsidRPr="004C59BB">
        <w:rPr>
          <w:color w:val="0000FF"/>
        </w:rPr>
        <w:t>nga Hirarkiya</w:t>
      </w:r>
      <w:r w:rsidRPr="004C59BB">
        <w:rPr>
          <w:color w:val="0000FF"/>
          <w:lang w:val="el-GR"/>
        </w:rPr>
        <w:t xml:space="preserve">, Libro </w:t>
      </w:r>
      <w:r w:rsidRPr="004C59BB">
        <w:rPr>
          <w:color w:val="0000FF"/>
        </w:rPr>
        <w:t>II, § 8).</w:t>
      </w:r>
    </w:p>
  </w:footnote>
  <w:footnote w:id="1071">
    <w:p w14:paraId="28949B09" w14:textId="23CB0D1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Tan-awa ang nota 1025 sa ibabaw. 'Ang lawas giselyohan, aron ang kalag maprotektahan' (De resurr. carn., kabanata 8). 'Dili nga atong madawat ang Espiritu Santo sa tubig, kondili, pagkahuman nga nahugasan sa tubig, kita giandam para sa Espiritu Santo ubos sa giya sa anghel…' (De baptism., kabanata 6).</w:t>
      </w:r>
    </w:p>
  </w:footnote>
  <w:footnote w:id="1072">
    <w:p w14:paraId="1A11FCCB" w14:textId="60F0255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Tan-awa ang mga nota 1027 ug 1029 sa ibabaw.</w:t>
      </w:r>
    </w:p>
  </w:footnote>
  <w:footnote w:id="1073">
    <w:p w14:paraId="2EB49BD0" w14:textId="4ABF1D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Tan-awa ang mga nota 1030–1034 ug 1035–1040 sa ibabaw.</w:t>
      </w:r>
    </w:p>
  </w:footnote>
  <w:footnote w:id="1074">
    <w:p w14:paraId="7CA2C7FC" w14:textId="67A88B3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Ang mga sala ginahinlo sa pagligo, ug ang Espiritu gibubo pinaagi sa krisma. Pacianus, *De baptism.* n. 6. Ikomparar kang Didymus, *De Trinit.* II</w:t>
      </w:r>
      <w:r w:rsidRPr="004C59BB">
        <w:rPr>
          <w:color w:val="0000FF"/>
          <w:lang w:val="ru-RU"/>
        </w:rPr>
        <w:t>, 1, 14.</w:t>
      </w:r>
    </w:p>
  </w:footnote>
  <w:footnote w:id="1075">
    <w:p w14:paraId="0D87320C" w14:textId="3865C91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nota 1036 sa ibabaw.</w:t>
      </w:r>
    </w:p>
  </w:footnote>
  <w:footnote w:id="1076">
    <w:p w14:paraId="619BB916" w14:textId="5B73D93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Tudlo sa mga Sakramento, </w:t>
      </w:r>
      <w:r w:rsidRPr="004C59BB">
        <w:rPr>
          <w:color w:val="0000FF"/>
        </w:rPr>
        <w:t>Libro III</w:t>
      </w:r>
      <w:r w:rsidRPr="004C59BB">
        <w:rPr>
          <w:color w:val="0000FF"/>
          <w:lang w:val="ru-RU"/>
        </w:rPr>
        <w:t xml:space="preserve">, </w:t>
      </w:r>
      <w:r w:rsidRPr="004C59BB">
        <w:rPr>
          <w:color w:val="0000FF"/>
        </w:rPr>
        <w:t>n</w:t>
      </w:r>
      <w:r w:rsidRPr="004C59BB">
        <w:rPr>
          <w:color w:val="0000FF"/>
          <w:lang w:val="ru-RU"/>
        </w:rPr>
        <w:t>. 7, p. 453.</w:t>
      </w:r>
    </w:p>
  </w:footnote>
  <w:footnote w:id="1077">
    <w:p w14:paraId="4615324A" w14:textId="5E38001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Ibid., par. 4, p. 452. Tan-awa ang nota 1071.</w:t>
      </w:r>
    </w:p>
  </w:footnote>
  <w:footnote w:id="1078">
    <w:p w14:paraId="57E02E69" w14:textId="36BCDFF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Tan-awa ang mga nota</w:t>
      </w:r>
      <w:r w:rsidRPr="004C59BB">
        <w:rPr>
          <w:color w:val="0000FF"/>
        </w:rPr>
        <w:t xml:space="preserve"> 1026, 1030 ug 1075 </w:t>
      </w:r>
      <w:r w:rsidRPr="004C59BB">
        <w:rPr>
          <w:color w:val="0000FF"/>
          <w:lang w:val="ru-RU"/>
        </w:rPr>
        <w:t>sa ibabaw</w:t>
      </w:r>
      <w:r w:rsidRPr="004C59BB">
        <w:rPr>
          <w:color w:val="0000FF"/>
        </w:rPr>
        <w:t>.</w:t>
      </w:r>
    </w:p>
  </w:footnote>
  <w:footnote w:id="1079">
    <w:p w14:paraId="4DB666E5" w14:textId="61D323B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Agustin, *Contr. lit. Petil.* II, 13; Optato, *Schism. Donat.* VII, 4; Fotio, *Epist. encycl</w:t>
      </w:r>
      <w:r w:rsidRPr="004C59BB">
        <w:rPr>
          <w:color w:val="0000FF"/>
          <w:lang w:val="ru-RU"/>
        </w:rPr>
        <w:t>.* 11.</w:t>
      </w:r>
    </w:p>
  </w:footnote>
  <w:footnote w:id="1080">
    <w:p w14:paraId="08314347" w14:textId="13E0B67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Ignatius, Arsobispo sa Voronezh, Mahitungod sa mga Sakramento sa Simbahan – p. 143, St Petersburg, 1849.</w:t>
      </w:r>
    </w:p>
  </w:footnote>
  <w:footnote w:id="1081">
    <w:p w14:paraId="7E0CAEF0" w14:textId="316176D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ritwal sa balaang koronasyon sa Iyang Imperyal nga Kamahal, Emperador Nicholas Pavlovich, gihubad sa Griyego, mga panid 16 ug 30, St Petersburg, 1827.</w:t>
      </w:r>
    </w:p>
  </w:footnote>
  <w:footnote w:id="1082">
    <w:p w14:paraId="535A3DBB" w14:textId="2757895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 among Simbahang Ruso, ang krisma gikonsagran lamang sa duha ka katungdanan – ang sa Kyiv ug ang sa Moscow – diin gikan kini ipang-apod-apod sa tibuok Rusya.</w:t>
      </w:r>
    </w:p>
  </w:footnote>
  <w:footnote w:id="1083">
    <w:p w14:paraId="1B0EFE81" w14:textId="69478FF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Konsilyo sa Kartago </w:t>
      </w:r>
      <w:r w:rsidRPr="004C59BB">
        <w:rPr>
          <w:color w:val="0000FF"/>
        </w:rPr>
        <w:t xml:space="preserve">II </w:t>
      </w:r>
      <w:r w:rsidRPr="004C59BB">
        <w:rPr>
          <w:color w:val="0000FF"/>
          <w:lang w:val="ru-RU"/>
        </w:rPr>
        <w:t xml:space="preserve">(390 AD), Kanon 3; Konsilyo sa Kartago </w:t>
      </w:r>
      <w:r w:rsidRPr="004C59BB">
        <w:rPr>
          <w:color w:val="0000FF"/>
        </w:rPr>
        <w:t xml:space="preserve">III </w:t>
      </w:r>
      <w:r w:rsidRPr="004C59BB">
        <w:rPr>
          <w:color w:val="0000FF"/>
          <w:lang w:val="ru-RU"/>
        </w:rPr>
        <w:t xml:space="preserve">(397 AD), Kanon 36; </w:t>
      </w:r>
      <w:r w:rsidRPr="004C59BB">
        <w:rPr>
          <w:color w:val="0000FF"/>
        </w:rPr>
        <w:t>Nana,</w:t>
      </w:r>
      <w:r w:rsidRPr="004C59BB">
        <w:rPr>
          <w:color w:val="0000FF"/>
          <w:lang w:val="ru-RU"/>
        </w:rPr>
        <w:t xml:space="preserve"> Gelasius </w:t>
      </w:r>
      <w:r w:rsidRPr="004C59BB">
        <w:rPr>
          <w:color w:val="0000FF"/>
        </w:rPr>
        <w:t>I, Epistula IX kang Heres Luc. c. VI.</w:t>
      </w:r>
    </w:p>
  </w:footnote>
  <w:footnote w:id="1084">
    <w:p w14:paraId="31AB13E7" w14:textId="511B7B3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Libro 7, kapitulo 22. Ug </w:t>
      </w:r>
      <w:r w:rsidRPr="004C59BB">
        <w:rPr>
          <w:color w:val="0000FF"/>
          <w:lang w:val="ru-RU"/>
        </w:rPr>
        <w:t xml:space="preserve">sa mga kapitulo 43 ug 44 sa maong libro, ang pari – </w:t>
      </w:r>
      <w:r w:rsidRPr="004C59BB">
        <w:rPr>
          <w:color w:val="0000FF"/>
        </w:rPr>
        <w:t xml:space="preserve">ό ίερεύς </w:t>
      </w:r>
      <w:r w:rsidRPr="004C59BB">
        <w:rPr>
          <w:color w:val="0000FF"/>
          <w:lang w:val="ru-RU"/>
        </w:rPr>
        <w:t>– gihisgutan nga siya ra ang nagdumala sa pagbunyag ug sa krismasyon.</w:t>
      </w:r>
    </w:p>
  </w:footnote>
  <w:footnote w:id="1085">
    <w:p w14:paraId="22BBBF3F" w14:textId="29B2CD6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'Human niini (human sa pagbunyag), sigurado nga misaka ka sa Pari; hunahunaa unsay misunod. Dili ba kini mao ang giingon ni David: "Sama sa lana sa ulo, nga nag-agos sa bungot, sa bungot ni Aaron" (Salmo 132:2)? Mao kini </w:t>
      </w:r>
      <w:r w:rsidRPr="004C59BB">
        <w:rPr>
          <w:color w:val="0000FF"/>
          <w:lang w:val="ru-RU"/>
        </w:rPr>
        <w:t>ang lana…' (</w:t>
      </w:r>
      <w:r w:rsidRPr="004C59BB">
        <w:rPr>
          <w:color w:val="0000FF"/>
        </w:rPr>
        <w:t>De myster</w:t>
      </w:r>
      <w:r w:rsidRPr="004C59BB">
        <w:rPr>
          <w:color w:val="0000FF"/>
          <w:lang w:val="ru-RU"/>
        </w:rPr>
        <w:t xml:space="preserve">., kabanata </w:t>
      </w:r>
      <w:r w:rsidRPr="004C59BB">
        <w:rPr>
          <w:color w:val="0000FF"/>
        </w:rPr>
        <w:t>VII</w:t>
      </w:r>
      <w:r w:rsidRPr="004C59BB">
        <w:rPr>
          <w:color w:val="0000FF"/>
          <w:lang w:val="ru-RU"/>
        </w:rPr>
        <w:t>). Alang sa dugang ebidensya, tan-awa ang nota 1036 sa ibabaw.</w:t>
      </w:r>
    </w:p>
  </w:footnote>
  <w:footnote w:id="1086">
    <w:p w14:paraId="2058DDA3" w14:textId="5A78A589"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Kay nilapas na sila sa mismong ordinasyon</w:t>
      </w:r>
      <w:r w:rsidRPr="004C59BB">
        <w:rPr>
          <w:color w:val="0000FF"/>
          <w:lang w:val="ru-RU"/>
        </w:rPr>
        <w:t xml:space="preserve">, </w:t>
      </w:r>
      <w:r w:rsidRPr="004C59BB">
        <w:rPr>
          <w:color w:val="0000FF"/>
        </w:rPr>
        <w:t xml:space="preserve">ug pinaagi niini ra nagtuo sila nga aduna silay bentaha batok sa mga presbiter </w:t>
      </w:r>
      <w:r w:rsidRPr="004C59BB">
        <w:rPr>
          <w:color w:val="0000FF"/>
          <w:lang w:val="ru-RU"/>
        </w:rPr>
        <w:t xml:space="preserve">(Chrysostom, Homily </w:t>
      </w:r>
      <w:r w:rsidRPr="004C59BB">
        <w:rPr>
          <w:color w:val="0000FF"/>
        </w:rPr>
        <w:t>X on</w:t>
      </w:r>
      <w:r w:rsidRPr="004C59BB">
        <w:rPr>
          <w:color w:val="0000FF"/>
          <w:lang w:val="ru-RU"/>
        </w:rPr>
        <w:t xml:space="preserve"> 1 </w:t>
      </w:r>
      <w:r w:rsidRPr="004C59BB">
        <w:rPr>
          <w:color w:val="0000FF"/>
        </w:rPr>
        <w:t>Timothy, n. 1). Unsa may ginabuhat sa usa ka obispo, gawas sa ordinasyon, nga dili ginabuhat sa usa ka presbiter? (Jerome, Epist. ad Evangel. CXLV, n. 1).</w:t>
      </w:r>
    </w:p>
  </w:footnote>
  <w:footnote w:id="1087">
    <w:p w14:paraId="2BBD95A1" w14:textId="05BE8E7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Asseman, Cod. liturg., vol. III, p. 187.</w:t>
      </w:r>
    </w:p>
  </w:footnote>
  <w:footnote w:id="1088">
    <w:p w14:paraId="248A1A11" w14:textId="5E7AF91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Konsilyo sa Trent, Sesyon VII, Mahitungod sa Kumpirmasyon, kanon 3; Sesyon XXIII</w:t>
      </w:r>
      <w:r w:rsidRPr="004C59BB">
        <w:rPr>
          <w:color w:val="0000FF"/>
          <w:lang w:val="ru-RU"/>
        </w:rPr>
        <w:t>, kanon 7.</w:t>
      </w:r>
    </w:p>
  </w:footnote>
  <w:footnote w:id="1089">
    <w:p w14:paraId="4275E321" w14:textId="5056082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Cle, Perrone, Brenner ug uban pang mga teologo sa ilang traktado mahitungod sa Kumpirmasyon.</w:t>
      </w:r>
    </w:p>
  </w:footnote>
  <w:footnote w:id="1090">
    <w:p w14:paraId="6F1E31DF" w14:textId="30AC11A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Ngano man nga sila (ang mga Samaritano), human mabunyagan, wala makadawat sa Espiritu Santo? Tungod kay wala kini gihatag ni Felipe kanila tungod sa pagrespeto sa mga Apostoles, o tungod kay wala siya'y maong grasya (</w:t>
      </w:r>
      <w:r w:rsidRPr="004C59BB">
        <w:rPr>
          <w:color w:val="0000FF"/>
        </w:rPr>
        <w:t>χάρισμα</w:t>
      </w:r>
      <w:r w:rsidRPr="004C59BB">
        <w:rPr>
          <w:color w:val="0000FF"/>
          <w:lang w:val="ru-RU"/>
        </w:rPr>
        <w:t xml:space="preserve">): kay usa siya sa pito ka diyakono, nga mao ang mas makatarunganong pagpatin-aw' (Chrysostom, sa Mga Buhat sa mga Apostoles, Homily </w:t>
      </w:r>
      <w:r w:rsidRPr="004C59BB">
        <w:rPr>
          <w:color w:val="0000FF"/>
        </w:rPr>
        <w:t>XVIII</w:t>
      </w:r>
      <w:r w:rsidRPr="004C59BB">
        <w:rPr>
          <w:color w:val="0000FF"/>
          <w:lang w:val="ru-RU"/>
        </w:rPr>
        <w:t>, par. 3).</w:t>
      </w:r>
    </w:p>
  </w:footnote>
  <w:footnote w:id="1091">
    <w:p w14:paraId="4D7D8577" w14:textId="6A501CF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Alang sa mga pulong ni Cipriano, tan-awa ang nota 1029 sa ibabaw. Ug si San Krisostomo, sa maong homilía bahin sa Mga Buhat sa mga Apostoles, pagkahuman niyang gisulti nga si Felipe wala maghatag sa Espiritu Santo sa mga Samaritano tungod kay siya usa ka diakono, nagpadayon: 'kay kini gireserba alang sa mga Apostoles – mao nga, sama sa atong makita, bisan karon kini dili ginabuhat sa uban, kondili sa mga presbiter (</w:t>
      </w:r>
      <w:r w:rsidRPr="004C59BB">
        <w:rPr>
          <w:color w:val="0000FF"/>
        </w:rPr>
        <w:t>κορυφαίους</w:t>
      </w:r>
      <w:r w:rsidRPr="004C59BB">
        <w:rPr>
          <w:color w:val="0000FF"/>
          <w:lang w:val="ru-RU"/>
        </w:rPr>
        <w:t>)'.</w:t>
      </w:r>
    </w:p>
  </w:footnote>
  <w:footnote w:id="1092">
    <w:p w14:paraId="62885542" w14:textId="2BDE75C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Tan-awa ang nota 1086 sa ibabaw.</w:t>
      </w:r>
    </w:p>
  </w:footnote>
  <w:footnote w:id="1093">
    <w:p w14:paraId="7B7D6D6E" w14:textId="6824D67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Sa daghang mga lugar makita nato nga kini nga praktis gihimo aron pasidunggan ang pagkapari imbis nga tungod sa legal nga panginahanglan. Kon dili, kung ang Espiritu Santo mouna lamang pinaagi sa pag-ampo sa obispo, kadtong mga… angayng ikaluoy, kay sila pagatamakan sa mga obispo (Dialog. adv. Lucifer. n. 9).</w:t>
      </w:r>
    </w:p>
  </w:footnote>
  <w:footnote w:id="1094">
    <w:p w14:paraId="3DF2ADC4" w14:textId="0022DBC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Tan-awa ang nota 1086 sa ibabaw.</w:t>
      </w:r>
    </w:p>
  </w:footnote>
  <w:footnote w:id="1095">
    <w:p w14:paraId="6C4D37C4" w14:textId="60D17F8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Ignatius nga Nagbitbit sa Dios, Epistola ngadto sa mga Smyrnaeans, kabanata 8; Tertullian, *De Monogamia*, kabanata 2; *De Baptismo*, kabanata 7, 17.</w:t>
      </w:r>
    </w:p>
  </w:footnote>
  <w:footnote w:id="1096">
    <w:p w14:paraId="365CF815" w14:textId="7543B18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Tan-awa sa Harduin, Collect. Concil., Vol. IX, p. 438.</w:t>
      </w:r>
    </w:p>
  </w:footnote>
  <w:footnote w:id="1097">
    <w:p w14:paraId="4E0A2C8C" w14:textId="062336D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Tan-awa ang sulat sa pagtudlo alang sa mga pari.</w:t>
      </w:r>
    </w:p>
  </w:footnote>
  <w:footnote w:id="1098">
    <w:p w14:paraId="00088310" w14:textId="0AAC7CB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 *Praelect. Theolog.*, vol. VI, p. 114: *de confirmationis ministro*.</w:t>
      </w:r>
    </w:p>
  </w:footnote>
  <w:footnote w:id="1099">
    <w:p w14:paraId="04033522" w14:textId="7ACD7A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Trombell, *De ministro confirm.*, Dissertation X, Seksyon 1, Pangutana II, § 6 ug mosunod.</w:t>
      </w:r>
    </w:p>
  </w:footnote>
  <w:footnote w:id="1100">
    <w:p w14:paraId="3E55E2D5" w14:textId="5F2912E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nota 1025 sa ibabaw.</w:t>
      </w:r>
    </w:p>
  </w:footnote>
  <w:footnote w:id="1101">
    <w:p w14:paraId="207BC09F" w14:textId="626B7342"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Panudlo sa Sakramento sa Kumpirmasyon</w:t>
      </w:r>
      <w:r w:rsidRPr="004C59BB">
        <w:rPr>
          <w:color w:val="0000FF"/>
        </w:rPr>
        <w:t>, Libro III, n. 1, p. 450.</w:t>
      </w:r>
    </w:p>
  </w:footnote>
  <w:footnote w:id="1102">
    <w:p w14:paraId="03E03A28" w14:textId="1FE911B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Cyprian. Epist. ad Jan. LXX; Ambrose. de myster. c. 7; Augustine. In Johann. Epist. trac. VI, n. 10; Leo the Great, Serm. IV de natal. Domini.</w:t>
      </w:r>
    </w:p>
  </w:footnote>
  <w:footnote w:id="1103">
    <w:p w14:paraId="1437F2BE" w14:textId="524D600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 *Praelect. Theolog.*, vol. VI, p. 132, Lausanne, 1841.</w:t>
      </w:r>
    </w:p>
  </w:footnote>
  <w:footnote w:id="1104">
    <w:p w14:paraId="26A31201" w14:textId="32ED65C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Katekismo Romano, Bahin II, kabanata 3, 17. Ikompara kang Perrone, sa giingon nga dapit.</w:t>
      </w:r>
    </w:p>
  </w:footnote>
  <w:footnote w:id="1105">
    <w:p w14:paraId="3FB97B03" w14:textId="767821B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Const. Apost. VIII, c. 12; Dionysius the Areopagite, On the Ecclesiastical Hierarchy, ch. VII, § XI; Gennadius, *De dogmat. eccles.*, ch. 52; kon sila mga gamay nga bata o dunay kapansanan sa pangisip, nga dili makasabot sa doktrina, pasagdi nga ang mga nagdala kanila motubag alang kanila, subay sa batasan sa pagbunyag, ug busa, pagkahiusa nila pinaagi sa pagpatong sa kamot ug krisma, dawata sila sa mga misteryo sa Eukaristiya.</w:t>
      </w:r>
    </w:p>
  </w:footnote>
  <w:footnote w:id="1106">
    <w:p w14:paraId="5EE1E280" w14:textId="71E35A09"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Ang Panihapon sa Ginoo, Chrysostom, Homilía XXVII sa 1 Corinto</w:t>
      </w:r>
      <w:r w:rsidRPr="004C59BB">
        <w:rPr>
          <w:color w:val="0000FF"/>
          <w:lang w:val="el-GR"/>
        </w:rPr>
        <w:t xml:space="preserve">; usa ka balaan ug diyosnong misteryo, </w:t>
      </w:r>
      <w:r w:rsidRPr="004C59BB">
        <w:rPr>
          <w:color w:val="0000FF"/>
        </w:rPr>
        <w:t>Hippolytus</w:t>
      </w:r>
      <w:r w:rsidRPr="004C59BB">
        <w:rPr>
          <w:color w:val="0000FF"/>
          <w:lang w:val="el-GR"/>
        </w:rPr>
        <w:t xml:space="preserve">, </w:t>
      </w:r>
      <w:r w:rsidRPr="004C59BB">
        <w:rPr>
          <w:color w:val="0000FF"/>
        </w:rPr>
        <w:t>sa Mga Panultihon IX</w:t>
      </w:r>
      <w:r w:rsidRPr="004C59BB">
        <w:rPr>
          <w:color w:val="0000FF"/>
          <w:lang w:val="el-GR"/>
        </w:rPr>
        <w:t xml:space="preserve">, </w:t>
      </w:r>
      <w:r w:rsidRPr="004C59BB">
        <w:rPr>
          <w:color w:val="0000FF"/>
        </w:rPr>
        <w:t>I</w:t>
      </w:r>
      <w:r w:rsidRPr="004C59BB">
        <w:rPr>
          <w:color w:val="0000FF"/>
          <w:lang w:val="el-GR"/>
        </w:rPr>
        <w:t>.</w:t>
      </w:r>
    </w:p>
  </w:footnote>
  <w:footnote w:id="1107">
    <w:p w14:paraId="0A4C8537" w14:textId="52B48789"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'Despotikong Bangko', </w:t>
      </w:r>
      <w:r w:rsidRPr="004C59BB">
        <w:rPr>
          <w:color w:val="0000FF"/>
        </w:rPr>
        <w:t>Theodoret</w:t>
      </w:r>
      <w:r w:rsidRPr="004C59BB">
        <w:rPr>
          <w:color w:val="0000FF"/>
          <w:lang w:val="el-GR"/>
        </w:rPr>
        <w:t xml:space="preserve">, </w:t>
      </w:r>
      <w:r w:rsidRPr="004C59BB">
        <w:rPr>
          <w:color w:val="0000FF"/>
        </w:rPr>
        <w:t xml:space="preserve">sa 1 </w:t>
      </w:r>
      <w:r w:rsidRPr="004C59BB">
        <w:rPr>
          <w:color w:val="0000FF"/>
          <w:lang w:val="el-GR"/>
        </w:rPr>
        <w:t>Corinto</w:t>
      </w:r>
      <w:r w:rsidRPr="004C59BB">
        <w:rPr>
          <w:color w:val="0000FF"/>
        </w:rPr>
        <w:t xml:space="preserve"> 11</w:t>
      </w:r>
      <w:r w:rsidRPr="004C59BB">
        <w:rPr>
          <w:color w:val="0000FF"/>
          <w:lang w:val="el-GR"/>
        </w:rPr>
        <w:t xml:space="preserve">:20; – 'sa Kristo' – </w:t>
      </w:r>
      <w:r w:rsidRPr="004C59BB">
        <w:rPr>
          <w:color w:val="0000FF"/>
        </w:rPr>
        <w:t>Eusebio</w:t>
      </w:r>
      <w:r w:rsidRPr="004C59BB">
        <w:rPr>
          <w:color w:val="0000FF"/>
          <w:lang w:val="el-GR"/>
        </w:rPr>
        <w:t xml:space="preserve">, </w:t>
      </w:r>
      <w:r w:rsidRPr="004C59BB">
        <w:rPr>
          <w:color w:val="0000FF"/>
        </w:rPr>
        <w:t>Demonstr. Evang. 1, 10; – mistiko, Hippolytus, sa Prov. IX, 1; – balaan, Chrysostom, Homily III bahin kang David ug Saul, n. 1.</w:t>
      </w:r>
    </w:p>
  </w:footnote>
  <w:footnote w:id="1108">
    <w:p w14:paraId="69B44993" w14:textId="7EEDB56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Sacramentum altaris, Augustine, *De civitate Dei*, X, 6.</w:t>
      </w:r>
    </w:p>
  </w:footnote>
  <w:footnote w:id="1109">
    <w:p w14:paraId="2A2276E0" w14:textId="41B7882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Pan sa Ginoo, Teofilo, Epist. Paschal. 1; – sa Dios, Ignacio, Epist. n. 5; – langitnon, Cirilo sa Jerusalem, Katheketikal nga Homilía IV, 5; – adlaw-adlaw, Cirilo sa Jerusalem, Katheketikal nga Homilía V, 15.</w:t>
      </w:r>
    </w:p>
  </w:footnote>
  <w:footnote w:id="1110">
    <w:p w14:paraId="6F69140F" w14:textId="2D44939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Sacramentum calicis, Cyprian. Epist. LXIII ad Caecilius de lapsis; Chrysostom. in Juan LXXXV, n. 3.</w:t>
      </w:r>
    </w:p>
  </w:footnote>
  <w:footnote w:id="1111">
    <w:p w14:paraId="77AD6B94" w14:textId="4CBFF25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Ποτήριον τής ευλογίας, Bac. on the Holy Spirit, ch. 27.</w:t>
      </w:r>
    </w:p>
  </w:footnote>
  <w:footnote w:id="1112">
    <w:p w14:paraId="62829FCB" w14:textId="12CED68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Lawas ni Kristo, Cirilo sa Jerusalem, Kateketikal nga Homilía, Libro V, 22; – sa Ginoo, Apostolikong Konstitusyon.</w:t>
      </w:r>
    </w:p>
  </w:footnote>
  <w:footnote w:id="1113">
    <w:p w14:paraId="440019AC" w14:textId="4B94082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Dugo ni Kristo, Apostolikong Konstitusyon VIII, 13; – mahimayaon, Hippolytus, Komento sa Mga Panultihon IX, 1.57; – makaluwas, Eusebius, Komento sa Isaias XXV, 7; – balaan, Cyprian, Epistula X.</w:t>
      </w:r>
    </w:p>
  </w:footnote>
  <w:footnote w:id="1114">
    <w:p w14:paraId="34D0CC9D" w14:textId="6F35C3AE"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Komunyon, Isidoro sa Pelusium, Libro 1, Epistola</w:t>
      </w:r>
      <w:r w:rsidRPr="004C59BB">
        <w:rPr>
          <w:color w:val="0000FF"/>
          <w:lang w:val="ru-RU"/>
        </w:rPr>
        <w:t xml:space="preserve"> 228; Juan sa Damascus, Eksposisyon sa Tinuod nga Pagtuo, </w:t>
      </w:r>
      <w:r w:rsidRPr="004C59BB">
        <w:rPr>
          <w:color w:val="0000FF"/>
        </w:rPr>
        <w:t>IV</w:t>
      </w:r>
      <w:r w:rsidRPr="004C59BB">
        <w:rPr>
          <w:color w:val="0000FF"/>
          <w:lang w:val="ru-RU"/>
        </w:rPr>
        <w:t>, 13.</w:t>
      </w:r>
    </w:p>
  </w:footnote>
  <w:footnote w:id="1115">
    <w:p w14:paraId="548E9848" w14:textId="11BC5B7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Kalis sa Kinabuhi</w:t>
      </w:r>
      <w:r w:rsidRPr="004C59BB">
        <w:rPr>
          <w:color w:val="0000FF"/>
          <w:lang w:val="ru-RU"/>
        </w:rPr>
        <w:t xml:space="preserve">, </w:t>
      </w:r>
      <w:r w:rsidRPr="004C59BB">
        <w:rPr>
          <w:color w:val="0000FF"/>
        </w:rPr>
        <w:t>Apostolikong</w:t>
      </w:r>
      <w:r w:rsidRPr="004C59BB">
        <w:rPr>
          <w:color w:val="0000FF"/>
          <w:lang w:val="ru-RU"/>
        </w:rPr>
        <w:t xml:space="preserve"> Konstitusyon </w:t>
      </w:r>
      <w:r w:rsidRPr="004C59BB">
        <w:rPr>
          <w:color w:val="0000FF"/>
        </w:rPr>
        <w:t>VIII</w:t>
      </w:r>
      <w:r w:rsidRPr="004C59BB">
        <w:rPr>
          <w:color w:val="0000FF"/>
          <w:lang w:val="ru-RU"/>
        </w:rPr>
        <w:t xml:space="preserve">, 13; – </w:t>
      </w:r>
      <w:r w:rsidRPr="004C59BB">
        <w:rPr>
          <w:color w:val="0000FF"/>
        </w:rPr>
        <w:t>sa kaluwasan</w:t>
      </w:r>
      <w:r w:rsidRPr="004C59BB">
        <w:rPr>
          <w:color w:val="0000FF"/>
          <w:lang w:val="ru-RU"/>
        </w:rPr>
        <w:t xml:space="preserve">, Cirilo sa Jerusalem, Instruksyon sa mga Misteryo </w:t>
      </w:r>
      <w:r w:rsidRPr="004C59BB">
        <w:rPr>
          <w:color w:val="0000FF"/>
        </w:rPr>
        <w:t>IV</w:t>
      </w:r>
      <w:r w:rsidRPr="004C59BB">
        <w:rPr>
          <w:color w:val="0000FF"/>
          <w:lang w:val="ru-RU"/>
        </w:rPr>
        <w:t>, 5.</w:t>
      </w:r>
    </w:p>
  </w:footnote>
  <w:footnote w:id="1116">
    <w:p w14:paraId="682C3A00" w14:textId="27E618D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Misteryo</w:t>
      </w:r>
      <w:r w:rsidRPr="004C59BB">
        <w:rPr>
          <w:color w:val="0000FF"/>
          <w:lang w:val="ru-RU"/>
        </w:rPr>
        <w:t xml:space="preserve">, Hippolytus, </w:t>
      </w:r>
      <w:r w:rsidRPr="004C59BB">
        <w:rPr>
          <w:color w:val="0000FF"/>
        </w:rPr>
        <w:t>*Mahitungod sa mga Charismo</w:t>
      </w:r>
      <w:r w:rsidRPr="004C59BB">
        <w:rPr>
          <w:color w:val="0000FF"/>
          <w:lang w:val="ru-RU"/>
        </w:rPr>
        <w:t xml:space="preserve">*, </w:t>
      </w:r>
      <w:r w:rsidRPr="004C59BB">
        <w:rPr>
          <w:color w:val="0000FF"/>
        </w:rPr>
        <w:t>XIX; Chrysostom, *De Virg.*, kabanata XXIV; – *balaan*, *Const. Agost.* VIII, 14, 15; – *diyosnon*, Theodoret, *sa 1 Cor.* XI, 27, 30; – *makalilisang*, Chrysostom, *sa Prod. Jud.*, homil. 1, n. 1.</w:t>
      </w:r>
    </w:p>
  </w:footnote>
  <w:footnote w:id="1117">
    <w:p w14:paraId="0881CD8D" w14:textId="163ACEF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Halad – balaan, mistiko, liturhikal. Eusebius, *Demonstration of the Gospel*, 1, c. 10; Theodoret, *Commentary on Hebrews*, chap. VIII</w:t>
      </w:r>
      <w:r w:rsidRPr="004C59BB">
        <w:rPr>
          <w:color w:val="0000FF"/>
          <w:lang w:val="ru-RU"/>
        </w:rPr>
        <w:t>, etc.</w:t>
      </w:r>
    </w:p>
  </w:footnote>
  <w:footnote w:id="1118">
    <w:p w14:paraId="7C7689DA" w14:textId="0EBB934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mga Hudiyo nabulabog dinhi ug miingon: "Unsaon kaha sa niining tawoha paghatag kanamo sa Iyang unod aron among kan-on?" (6:52). Apan kon mangutana kamo dinhi bahin sa paagi, nganong wala kamo mangutana sa samang butang mahitungod sa mga tinapay; nganong wala kamo mangutana unsaon Niya paghimo sa lima ka tinapay nga igo alang sa ingon kadaghan nga katawhan? '"Tungod kay," ingon nimo, "niadtong panahona wala silay tuyo nga susihon pag-ayo ang milagro, kondili aron lang sila mapakaon; labaw pa, ang maong kasinatian mismo igo na aron sila mapahibalo." – Apan sa tinuod, base gayud sa maong kasinatian unta, angay unta silang mituo usab niining karon nga pagtulon-an. Gibuhat ni Hesukristo daan kana nga talagsaong milagro aron ang mga Hudiyo, nga nahayag na sa maong milagro, dili magpakita og kawalay pagtuo sa Iyang mga sunod nga buhat' (Chrysostom, Homilies </w:t>
      </w:r>
      <w:r w:rsidRPr="004C59BB">
        <w:rPr>
          <w:color w:val="0000FF"/>
        </w:rPr>
        <w:t>XLV</w:t>
      </w:r>
      <w:r w:rsidRPr="004C59BB">
        <w:rPr>
          <w:color w:val="0000FF"/>
          <w:lang w:val="ru-RU"/>
        </w:rPr>
        <w:t>, on John 6:41. 42, sa Chr. Th. 1842, 11, 189).</w:t>
      </w:r>
    </w:p>
  </w:footnote>
  <w:footnote w:id="1119">
    <w:p w14:paraId="029227CE" w14:textId="2764384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Kini nga pahayag sa mga Hudiyo gipasabot sa usa ka tradisyon nga naglungtad taliwala kanila ug nagpadayon hangtod karon, nga mao nga sama sa pagdala sa unang manluluwas nila, si Moises, og manna gikan sa langit, ingon usab ang ikaduha, mao ang Mesiyas. </w:t>
      </w:r>
      <w:r w:rsidRPr="004C59BB">
        <w:rPr>
          <w:color w:val="0000FF"/>
        </w:rPr>
        <w:t>Shoetgenius. *Horae hebr. et talmud.* Bol. 1, p. 359. Leipzig, 1733.</w:t>
      </w:r>
    </w:p>
  </w:footnote>
  <w:footnote w:id="1120">
    <w:p w14:paraId="35651E36" w14:textId="125B92F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Irenaeus. Adv. Haeres. V</w:t>
      </w:r>
      <w:r w:rsidRPr="004C59BB">
        <w:rPr>
          <w:color w:val="0000FF"/>
          <w:lang w:val="ru-RU"/>
        </w:rPr>
        <w:t>, 2. 3; Konseho sa Carthage, Kanon 46, sa Basahon sa mga Kanon...</w:t>
      </w:r>
    </w:p>
  </w:footnote>
  <w:footnote w:id="1121">
    <w:p w14:paraId="2D27355A" w14:textId="326165C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Angay hinumduman, bisan pa, nga sa ilang doktrina ang mga Latino nag-ila sa pareho nga walay lebadura nga pan ug pan nga adunay lebadura ingon nga patas nga angay nga mga substansya para sa sakramento sa Eukaristiya (</w:t>
      </w:r>
      <w:r w:rsidRPr="004C59BB">
        <w:rPr>
          <w:color w:val="0000FF"/>
        </w:rPr>
        <w:t>Perrone</w:t>
      </w:r>
      <w:r w:rsidRPr="004C59BB">
        <w:rPr>
          <w:color w:val="0000FF"/>
          <w:lang w:val="ru-RU"/>
        </w:rPr>
        <w:t xml:space="preserve">, </w:t>
      </w:r>
      <w:r w:rsidRPr="004C59BB">
        <w:rPr>
          <w:color w:val="0000FF"/>
        </w:rPr>
        <w:t>Praelect</w:t>
      </w:r>
      <w:r w:rsidRPr="004C59BB">
        <w:rPr>
          <w:color w:val="0000FF"/>
          <w:lang w:val="ru-RU"/>
        </w:rPr>
        <w:t xml:space="preserve">. </w:t>
      </w:r>
      <w:r w:rsidRPr="004C59BB">
        <w:rPr>
          <w:color w:val="0000FF"/>
        </w:rPr>
        <w:t>Theol</w:t>
      </w:r>
      <w:r w:rsidRPr="004C59BB">
        <w:rPr>
          <w:color w:val="0000FF"/>
          <w:lang w:val="ru-RU"/>
        </w:rPr>
        <w:t xml:space="preserve">. </w:t>
      </w:r>
      <w:r w:rsidRPr="004C59BB">
        <w:rPr>
          <w:color w:val="0000FF"/>
        </w:rPr>
        <w:t>Tract</w:t>
      </w:r>
      <w:r w:rsidRPr="004C59BB">
        <w:rPr>
          <w:color w:val="0000FF"/>
          <w:lang w:val="ru-RU"/>
        </w:rPr>
        <w:t xml:space="preserve">. </w:t>
      </w:r>
      <w:r w:rsidRPr="004C59BB">
        <w:rPr>
          <w:color w:val="0000FF"/>
        </w:rPr>
        <w:t>de Eucharistia</w:t>
      </w:r>
      <w:r w:rsidRPr="004C59BB">
        <w:rPr>
          <w:color w:val="0000FF"/>
          <w:lang w:val="ru-RU"/>
        </w:rPr>
        <w:t xml:space="preserve">, </w:t>
      </w:r>
      <w:r w:rsidRPr="004C59BB">
        <w:rPr>
          <w:color w:val="0000FF"/>
        </w:rPr>
        <w:t>par</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c</w:t>
      </w:r>
      <w:r w:rsidRPr="004C59BB">
        <w:rPr>
          <w:color w:val="0000FF"/>
          <w:lang w:val="ru-RU"/>
        </w:rPr>
        <w:t xml:space="preserve">. 3, </w:t>
      </w:r>
      <w:r w:rsidRPr="004C59BB">
        <w:rPr>
          <w:color w:val="0000FF"/>
        </w:rPr>
        <w:t>propos</w:t>
      </w:r>
      <w:r w:rsidRPr="004C59BB">
        <w:rPr>
          <w:color w:val="0000FF"/>
          <w:lang w:val="ru-RU"/>
        </w:rPr>
        <w:t>. 1); apan sa praktis kasagaran sila mogamit lamang og walay lebadura nga pan.</w:t>
      </w:r>
    </w:p>
  </w:footnote>
  <w:footnote w:id="1122">
    <w:p w14:paraId="68B8EA8C" w14:textId="53821C7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Ang nagkalain-laing panan-aw sa mga manunulat nga Griyego, nga ilang gigamit aron mapamatud-an ug mapatin-aw kini nga kamatuoran, gipakita ug gisusi sa mubo nga paagi sa Teolohiya ni His Eminence </w:t>
      </w:r>
      <w:r w:rsidRPr="004C59BB">
        <w:rPr>
          <w:color w:val="0000FF"/>
        </w:rPr>
        <w:t>Theophanes Prokopovich (vol. III, pp. 603–610, Leipzig 1793).</w:t>
      </w:r>
    </w:p>
  </w:footnote>
  <w:footnote w:id="1123">
    <w:p w14:paraId="7CC26297" w14:textId="0FD01CA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Maldonatus, sa Mateo, kapitulo XXIV, bersikulo 2; Petavius, *De doctrina temp.* XII, kapitulo 15 ug mosunod; Natalis Alex., *Diss.* XI, sa Saec. XI ug XII</w:t>
      </w:r>
      <w:r w:rsidRPr="004C59BB">
        <w:rPr>
          <w:color w:val="0000FF"/>
          <w:lang w:val="ru-RU"/>
        </w:rPr>
        <w:t>.</w:t>
      </w:r>
    </w:p>
  </w:footnote>
  <w:footnote w:id="1124">
    <w:p w14:paraId="20770721" w14:textId="6C02865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Ug kini inyong buhaton (kamo nga panon) hangtod sa ika-katorse ka adlaw niining buwana: ug ang tibuok katiguman sa mga anak sa Israel maghalad niini sa pagkahapon. Ug sila magkuha sa pipila sa dugo ug ipahid kini sa duha ka poste sa ganghaan ug sa lintel sa mga balay diin sila mokaon niini. Ug kan-on nila ang unod niadtong gabii, nga giluto sa kalayo, ug walay lebadura nga tinapay uban sa mapait nga mga tanum (Ex. 12:6–8). Gikan sa ika-14 ka adlaw sa unang bulan, sukad sa gabii, magakaon kamo og walay lebadura nga tinapay hangtod sa ika-21 ka adlaw sa bulan, hangtod sa gabii. Sulod sa pito ka adlaw, dili unta kamo magpabilin bisan gamay nga lebadura sa inyong mga balay (bersikulo 18, 19)</w:t>
      </w:r>
    </w:p>
  </w:footnote>
  <w:footnote w:id="1125">
    <w:p w14:paraId="2179BE1F" w14:textId="35C5314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Samtang usa sa mga Ebanghelista nagsulat: 'Miabot ang Adlaw sa Walay Palsa nga Tinapay, diin naandan nga kan-on ang Paskwa' (Lucas 22:7), ug ang uban duha nagaingon: 'Sa unang adlaw </w:t>
      </w:r>
      <w:r w:rsidRPr="004C59BB">
        <w:rPr>
          <w:color w:val="0000FF"/>
        </w:rPr>
        <w:t>sa Tinapay</w:t>
      </w:r>
      <w:r w:rsidRPr="004C59BB">
        <w:rPr>
          <w:color w:val="0000FF"/>
          <w:lang w:val="ru-RU"/>
        </w:rPr>
        <w:t xml:space="preserve"> nga Walay Palsa, </w:t>
      </w:r>
      <w:r w:rsidRPr="004C59BB">
        <w:rPr>
          <w:color w:val="0000FF"/>
        </w:rPr>
        <w:t xml:space="preserve">miadto </w:t>
      </w:r>
      <w:r w:rsidRPr="004C59BB">
        <w:rPr>
          <w:color w:val="0000FF"/>
          <w:lang w:val="ru-RU"/>
        </w:rPr>
        <w:t xml:space="preserve">ang mga disipulo kang Jesus, nga nagaingon kaniya, "Asa man nimo gusto nga among andamon aron ka makakaon sa Paskwa?"' (Mateo 26:17; Marcos 14:12): kining mga pagpadayag, sumala kang San Juan Crisostomo, mahimo ug sa tinuod kinahanglan sabton ingon niini: 'miabot na ang adlaw (ang unang adlaw sa Walay Palsa nga Tinapay), nga nagpasabot nga nagkadool na kini, hapit na' (sa Ebanghelyo ni Mateo, Homilyo </w:t>
      </w:r>
      <w:r w:rsidRPr="004C59BB">
        <w:rPr>
          <w:color w:val="0000FF"/>
        </w:rPr>
        <w:t>LXXXI</w:t>
      </w:r>
      <w:r w:rsidRPr="004C59BB">
        <w:rPr>
          <w:color w:val="0000FF"/>
          <w:lang w:val="ru-RU"/>
        </w:rPr>
        <w:t xml:space="preserve">, sa </w:t>
      </w:r>
      <w:r w:rsidRPr="004C59BB">
        <w:rPr>
          <w:color w:val="0000FF"/>
        </w:rPr>
        <w:t>Vol</w:t>
      </w:r>
      <w:r w:rsidRPr="004C59BB">
        <w:rPr>
          <w:color w:val="0000FF"/>
          <w:lang w:val="ru-RU"/>
        </w:rPr>
        <w:t xml:space="preserve">. </w:t>
      </w:r>
      <w:r w:rsidRPr="004C59BB">
        <w:rPr>
          <w:color w:val="0000FF"/>
        </w:rPr>
        <w:t>III</w:t>
      </w:r>
      <w:r w:rsidRPr="004C59BB">
        <w:rPr>
          <w:color w:val="0000FF"/>
          <w:lang w:val="ru-RU"/>
        </w:rPr>
        <w:t>, p. 389). Kini mao – a) klaro kaayo gikan sa kamatuoran nga ang mga disipulo bag-o pa lang miduol sa Manluluwas uban sa pangutana kung asa ipreparar ang Pasko sa Pagkabanhaw, samtang ang unang adlaw sa Walay-Palsa nga Tinapay nagsugod lamang pagkahuman gisaulog na ang Pasko sa Pagkabanhaw (tan-awa ang mosunod nga nota); ug – b) gikinahanglan aron mapahiuyon ang mga salaysay sa tulo ka Ebanghelista sa testimonya sa ikaupat: 'sa wala pa ang Pista sa Pasko sa Pagkadako…' (Juan 13:1).</w:t>
      </w:r>
    </w:p>
  </w:footnote>
  <w:footnote w:id="1126">
    <w:p w14:paraId="0C337475" w14:textId="138C005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 unang bulan, sa ika-katorse ka adlaw sa bulan, sa pagkahapon, mao ang Paskwa sa Ginoo; ug sa ika-lima ka adlaw sa unang bulan mao ang Pista sa Walay Palsa alang sa Ginoo: sa pito ka adlaw kamo magakaon og walay palsa. Ang unang adlaw mahimong balaan nga adlaw kaninyo; dili kamo magbuhat og bisan unsang klase sa trabaho' (Lev. 23:5–7). Sulod sa pito ka adlaw </w:t>
      </w:r>
      <w:r w:rsidRPr="004C59BB">
        <w:rPr>
          <w:color w:val="0000FF"/>
        </w:rPr>
        <w:t>magakaon kamo og</w:t>
      </w:r>
      <w:r w:rsidRPr="004C59BB">
        <w:rPr>
          <w:color w:val="0000FF"/>
          <w:lang w:val="ru-RU"/>
        </w:rPr>
        <w:t xml:space="preserve"> walay lebadura nga pan; sugod sa unang adlaw, inyong kuhaon ang lebadura gikan sa inyong mga balay: bisan kinsa nga mokaon og bisan unsang butang nga may lebadura, siya pagaputlon gikan sa Israel, sugod sa unang adlaw hangtod sa ikapitong adlaw. Ang unang adlaw mahimong balaan nga adlaw, ug ang ikapitong adlaw mahimong labing balaan nga adlaw alang kaninyo (Ex. 12:15, 16).</w:t>
      </w:r>
    </w:p>
  </w:footnote>
  <w:footnote w:id="1127">
    <w:p w14:paraId="5941AF0C" w14:textId="798B527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Ebanghelyo usab nagpaila sa rason nganong nakalipay sa Ginoo nga saulogon ang Paskwa sa dili pa ang gitudlo nga adlaw. Sa wala pa ang pista sa Paskwa, ingon ni San Juan, si Jesus, nga nahibalo nga miabot na ang Iyang oras aron molakaw gikan niining kalibutan paingon sa Amahan… (Juan 13:1). Ug ang Manluluwas mismo, sa pagpadala sa Iyang mga disipulo ngadto sa Jerusalem sa usa ka piho nga tag-iya sa balay, gisugo sila nga isulti kaniya: 'Duol na ang akong takna; sa imong balay ako magsaulog sa Pasko sa Pagkadalauban uban sa akong mga disipulo' (Mat. 26:18). Sa sunod adlaw, sa dihang ang mga Hudiyo magselebrar sa Paskwa, ang Manluluwas hapit na unta mag-antos sa kamatayon, ug busa dili na unta siya makaselebrar sa Paskwa.</w:t>
      </w:r>
    </w:p>
  </w:footnote>
  <w:footnote w:id="1128">
    <w:p w14:paraId="1C81391E" w14:textId="32E1DA7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nahitabo sa Paskwa mahitabo usab sa bunyag. Kay sama sa gibuhat ni Hesukristo, pagkahuman Niya sa pagsaulog sa Paskwa ug sa laing Paskwa, gipahunong Niya ang usa ug gipasiugda ang usa; busa dinhi usab, pagkahuman Niya pagtuman sa Hudiyong binunyag, gibuksan Niya ang dalan para sa binunyag sa Bag-ong Tugon nga Simbahan' (Chrysostom, Homilies on Matthew, </w:t>
      </w:r>
      <w:r w:rsidRPr="004C59BB">
        <w:rPr>
          <w:color w:val="0000FF"/>
        </w:rPr>
        <w:t>XII</w:t>
      </w:r>
      <w:r w:rsidRPr="004C59BB">
        <w:rPr>
          <w:color w:val="0000FF"/>
          <w:lang w:val="ru-RU"/>
        </w:rPr>
        <w:t xml:space="preserve">, § 3, vol. 1, p. 225). 'Wala itukod ni Kristo ang sakramento hangtod miabot na ang panahon aron wagtangon ang usa nga gisugo sa Balaod. Sa ingon niini, iyang giwagtang ang labing importante nga pista sa mga Hudiyo, gitawag sila sa lain nga panihapon, ug miingon: "Kuhaa, kan-a; kini ang akong lawas, nga nabali alang kaninyo…" Ug Iyang gidugang: 'Buhaton kini sa paghinumdom kanako.' Nakita ba nimo kung giunsa ni Kristo pagdumili ug pagpalayo sa mga tawo gikan sa mga kostumbre sa mga Hudiyo? 'Sama sa inyong pagsaulog sa Paskwa,' ingon Siya, 'sa paghinumdom sa mga milagro nga nahitabo sa Ehipto, ingon usab niini pagsaulog kining sakramento sa paghinumdom kanako… Unsa man karon? Dili ba nato angay saulogon ang daan ug ang bag-ong sakramento, pangutana nimo? Dili nato angay buhaton. Kay miingon si Kristo, 'Buhaton kini', aron gayud nga malikayan sa mga tawo ang daan' (Conversations </w:t>
      </w:r>
      <w:r w:rsidRPr="004C59BB">
        <w:rPr>
          <w:color w:val="0000FF"/>
        </w:rPr>
        <w:t>LXXXII</w:t>
      </w:r>
      <w:r w:rsidRPr="004C59BB">
        <w:rPr>
          <w:color w:val="0000FF"/>
          <w:lang w:val="ru-RU"/>
        </w:rPr>
        <w:t xml:space="preserve">, vol. </w:t>
      </w:r>
      <w:r w:rsidRPr="004C59BB">
        <w:rPr>
          <w:color w:val="0000FF"/>
        </w:rPr>
        <w:t>III</w:t>
      </w:r>
      <w:r w:rsidRPr="004C59BB">
        <w:rPr>
          <w:color w:val="0000FF"/>
          <w:lang w:val="ru-RU"/>
        </w:rPr>
        <w:t>, pp. 409–411).</w:t>
      </w:r>
    </w:p>
  </w:footnote>
  <w:footnote w:id="1129">
    <w:p w14:paraId="27F3ADA4" w14:textId="75A646D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Michael Kerullus. </w:t>
      </w:r>
      <w:r w:rsidRPr="004C59BB">
        <w:rPr>
          <w:color w:val="0000FF"/>
        </w:rPr>
        <w:t>Epist</w:t>
      </w:r>
      <w:r w:rsidRPr="004C59BB">
        <w:rPr>
          <w:color w:val="0000FF"/>
          <w:lang w:val="ru-RU"/>
        </w:rPr>
        <w:t xml:space="preserve">. </w:t>
      </w:r>
      <w:r w:rsidRPr="004C59BB">
        <w:rPr>
          <w:color w:val="0000FF"/>
        </w:rPr>
        <w:t xml:space="preserve">in </w:t>
      </w:r>
      <w:r w:rsidRPr="004C59BB">
        <w:rPr>
          <w:color w:val="0000FF"/>
          <w:lang w:val="ru-RU"/>
        </w:rPr>
        <w:t xml:space="preserve">Basilii </w:t>
      </w:r>
      <w:r w:rsidRPr="004C59BB">
        <w:rPr>
          <w:color w:val="0000FF"/>
        </w:rPr>
        <w:t>Thesauro</w:t>
      </w:r>
      <w:r w:rsidRPr="004C59BB">
        <w:rPr>
          <w:color w:val="0000FF"/>
          <w:lang w:val="ru-RU"/>
        </w:rPr>
        <w:t xml:space="preserve">, Vol. </w:t>
      </w:r>
      <w:r w:rsidRPr="004C59BB">
        <w:rPr>
          <w:color w:val="0000FF"/>
        </w:rPr>
        <w:t>III</w:t>
      </w:r>
      <w:r w:rsidRPr="004C59BB">
        <w:rPr>
          <w:color w:val="0000FF"/>
          <w:lang w:val="ru-RU"/>
        </w:rPr>
        <w:t xml:space="preserve">, </w:t>
      </w:r>
      <w:r w:rsidRPr="004C59BB">
        <w:rPr>
          <w:color w:val="0000FF"/>
        </w:rPr>
        <w:t>p</w:t>
      </w:r>
      <w:r w:rsidRPr="004C59BB">
        <w:rPr>
          <w:color w:val="0000FF"/>
          <w:lang w:val="ru-RU"/>
        </w:rPr>
        <w:t xml:space="preserve">. 1, </w:t>
      </w:r>
      <w:r w:rsidRPr="004C59BB">
        <w:rPr>
          <w:color w:val="0000FF"/>
        </w:rPr>
        <w:t>p</w:t>
      </w:r>
      <w:r w:rsidRPr="004C59BB">
        <w:rPr>
          <w:color w:val="0000FF"/>
          <w:lang w:val="ru-RU"/>
        </w:rPr>
        <w:t>. 277.</w:t>
      </w:r>
    </w:p>
  </w:footnote>
  <w:footnote w:id="1130">
    <w:p w14:paraId="567908B3" w14:textId="0645A8B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Hinaut nga atong kuhaon ang usa ka pahayag niining higayona gikan sa usa sa atong karaang mga santo, si Metropolitan Leontius: 'Ang Ginoo miingon sa Ebanghelyo: "Mag-amping kamo sa lebadura sa mga Pariseo ug mga Sadusiyo"; ug ang mga disipulo naghunahuna sa ilang kaugalingon: "Nagpasabot kini nga wala kami magdala og bisan unsang pan." Apan si Jesus, sa pagsabot sa ilang mga hunahuna, miingon kanila: 'Ngano man nga wala kamo masabut nga dili ko kamo gisultihan bahin sa lebadura sa pan' (Mat. 16:6–11)? Busa, sa dihang nadungog sa mga disipulo ang mahitungod sa lebadura, dayon nilang gihunahuna nga ang Iyang gipasabot mao ang pan (</w:t>
      </w:r>
      <w:r w:rsidRPr="004C59BB">
        <w:rPr>
          <w:color w:val="0000FF"/>
        </w:rPr>
        <w:t>άρτος</w:t>
      </w:r>
      <w:r w:rsidRPr="004C59BB">
        <w:rPr>
          <w:color w:val="0000FF"/>
          <w:lang w:val="ru-RU"/>
        </w:rPr>
        <w:t>), ug gipatin-aw sa ilang Magtutudlo nga ang konsepto sa lebadura natural nga nalambigit sa konsepto sa pan (</w:t>
      </w:r>
      <w:r w:rsidRPr="004C59BB">
        <w:rPr>
          <w:color w:val="0000FF"/>
        </w:rPr>
        <w:t>άρτος</w:t>
      </w:r>
      <w:r w:rsidRPr="004C59BB">
        <w:rPr>
          <w:color w:val="0000FF"/>
          <w:lang w:val="ru-RU"/>
        </w:rPr>
        <w:t xml:space="preserve">): unya ilang nasabtan nga wala Siya nag-ingon nga mag-amping sila sa lebadura sa pan, apan gikan sa pagtulon-anon sa mga Pariseo ug mga Sadusiyo (- 12)" (mahitungod sa walay lebadura nga pan, sa Chr. Cht. 1850, </w:t>
      </w:r>
      <w:r w:rsidRPr="004C59BB">
        <w:rPr>
          <w:color w:val="0000FF"/>
        </w:rPr>
        <w:t>I</w:t>
      </w:r>
      <w:r w:rsidRPr="004C59BB">
        <w:rPr>
          <w:color w:val="0000FF"/>
          <w:lang w:val="ru-RU"/>
        </w:rPr>
        <w:t>, 128).</w:t>
      </w:r>
    </w:p>
  </w:footnote>
  <w:footnote w:id="1131">
    <w:p w14:paraId="55C8D453" w14:textId="4D441C1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Alang sa dugang detalye ug pagsupak sa mga pagdumili, tan-awa si Mitrophan Kritopoulos; </w:t>
      </w:r>
      <w:r w:rsidRPr="004C59BB">
        <w:rPr>
          <w:color w:val="0000FF"/>
        </w:rPr>
        <w:t>*Confess</w:t>
      </w:r>
      <w:r w:rsidRPr="004C59BB">
        <w:rPr>
          <w:color w:val="0000FF"/>
          <w:lang w:val="ru-RU"/>
        </w:rPr>
        <w:t xml:space="preserve">. </w:t>
      </w:r>
      <w:r w:rsidRPr="004C59BB">
        <w:rPr>
          <w:color w:val="0000FF"/>
        </w:rPr>
        <w:t>Ecclesiae Oriental.*, vol. IX, p. 90 ug mosunod, Helmst. 1671.</w:t>
      </w:r>
    </w:p>
  </w:footnote>
  <w:footnote w:id="1132">
    <w:p w14:paraId="097E1617" w14:textId="1DCBE6D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 Apology</w:t>
      </w:r>
      <w:r w:rsidRPr="004C59BB">
        <w:rPr>
          <w:color w:val="0000FF"/>
          <w:lang w:val="ru-RU"/>
        </w:rPr>
        <w:t xml:space="preserve"> 1, ch. 66, sa Chr. Readings 1825, </w:t>
      </w:r>
      <w:r w:rsidRPr="004C59BB">
        <w:rPr>
          <w:color w:val="0000FF"/>
        </w:rPr>
        <w:t>XVII</w:t>
      </w:r>
      <w:r w:rsidRPr="004C59BB">
        <w:rPr>
          <w:color w:val="0000FF"/>
          <w:lang w:val="ru-RU"/>
        </w:rPr>
        <w:t xml:space="preserve">; Irenaeus, Against Heresies </w:t>
      </w:r>
      <w:r w:rsidRPr="004C59BB">
        <w:rPr>
          <w:color w:val="0000FF"/>
        </w:rPr>
        <w:t>IV</w:t>
      </w:r>
      <w:r w:rsidRPr="004C59BB">
        <w:rPr>
          <w:color w:val="0000FF"/>
          <w:lang w:val="ru-RU"/>
        </w:rPr>
        <w:t xml:space="preserve">, n. 4, 6; Cyril of Jerusalem, Instruction on the Sacraments </w:t>
      </w:r>
      <w:r w:rsidRPr="004C59BB">
        <w:rPr>
          <w:color w:val="0000FF"/>
        </w:rPr>
        <w:t>IV</w:t>
      </w:r>
      <w:r w:rsidRPr="004C59BB">
        <w:rPr>
          <w:color w:val="0000FF"/>
          <w:lang w:val="ru-RU"/>
        </w:rPr>
        <w:t xml:space="preserve">, 1–6; Ambrose, </w:t>
      </w:r>
      <w:r w:rsidRPr="004C59BB">
        <w:rPr>
          <w:color w:val="0000FF"/>
        </w:rPr>
        <w:t>*De Sacram</w:t>
      </w:r>
      <w:r w:rsidRPr="004C59BB">
        <w:rPr>
          <w:color w:val="0000FF"/>
          <w:lang w:val="ru-RU"/>
        </w:rPr>
        <w:t xml:space="preserve">.* </w:t>
      </w:r>
      <w:r w:rsidRPr="004C59BB">
        <w:rPr>
          <w:color w:val="0000FF"/>
        </w:rPr>
        <w:t>IV, c. 4: 'Mahimo nimong isulti: "Ang akong pan ordinaryo"...'</w:t>
      </w:r>
    </w:p>
  </w:footnote>
  <w:footnote w:id="1133">
    <w:p w14:paraId="5D912103" w14:textId="127F590C"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Busa – 1) Nagsulat si Papa Inosente I: 'ang lebadura nga among giandam nadawat sa mga presbiter pinaagi sa mga akolito, aron dili sila mapabulag sa among komunyon sa labing importante nga adlaw' – 'nga sa akong hunahuna dili angay buhaton sa mga parokya, kay ang mga Sakramento dili angay dad-on sa layo' (Epist. XXV, ad Decent, c. IV, n. 8); 2) Mahitungod kang Papa Melchiades, nasulat sa iyang biograpiya: 'gidumala niya nga ang mga halad nga gikonsagran sa Simbahan ipadala gikan sa gikonsagran nga dapit sa obispo, nga gitawag nga "fermentum"' (Vita Melchiad. in Libr. pontificiali); 3) Nahisgutan usab mahitungod kang Papa Siricius: 'Gidiktar niya nga walay pari ang magsaulog og Misa…', nga gitawag nga 'palsa' (Ibid.</w:t>
      </w:r>
      <w:r w:rsidRPr="004C59BB">
        <w:rPr>
          <w:color w:val="0000FF"/>
          <w:lang w:val="el-GR"/>
        </w:rPr>
        <w:t>,</w:t>
      </w:r>
      <w:r w:rsidRPr="004C59BB">
        <w:rPr>
          <w:color w:val="0000FF"/>
        </w:rPr>
        <w:t xml:space="preserve"> Vita Sir</w:t>
      </w:r>
      <w:r w:rsidRPr="004C59BB">
        <w:rPr>
          <w:color w:val="0000FF"/>
          <w:lang w:val="el-GR"/>
        </w:rPr>
        <w:t>icius).</w:t>
      </w:r>
    </w:p>
  </w:footnote>
  <w:footnote w:id="1134">
    <w:p w14:paraId="0A32F7F7" w14:textId="00F822BC"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'Ang mga Misteryo gisaulog… uban sa walay lebadura nga pan, ug ang lain nga bahin sa Misteryo uban sa tubig lamang', </w:t>
      </w:r>
      <w:r w:rsidRPr="004C59BB">
        <w:rPr>
          <w:color w:val="0000FF"/>
        </w:rPr>
        <w:t>Haeres</w:t>
      </w:r>
      <w:r w:rsidRPr="004C59BB">
        <w:rPr>
          <w:color w:val="0000FF"/>
          <w:lang w:val="el-GR"/>
        </w:rPr>
        <w:t xml:space="preserve">. </w:t>
      </w:r>
      <w:r w:rsidRPr="004C59BB">
        <w:rPr>
          <w:color w:val="0000FF"/>
        </w:rPr>
        <w:t>XXX, n. 16.</w:t>
      </w:r>
    </w:p>
  </w:footnote>
  <w:footnote w:id="1135">
    <w:p w14:paraId="0687F088" w14:textId="74F7EF8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Sama sa: Sirmondus, *Disquisitio de azymo*, 1651; Cotelerius, *Monum. eccles. Graecae* II, pp. 108, 138; Pagitis, Critic. in Baron, 1313, n. 15; Bingham, Orig. eccles. XV, c. 2, § 5; Klein, Hist. eccles. vol. I, p. 430, etc.</w:t>
      </w:r>
    </w:p>
  </w:footnote>
  <w:footnote w:id="1136">
    <w:p w14:paraId="1E4E5BF5" w14:textId="0C9DA07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mga ulahi gibahin pa sa duha ka kategorya: ang uban nag-angkon nga ang Simbahang Romano, sukad pa sa apostolikong panahon, kanunay nga naggamit lamang og walay lebadura nga pan (Ciatriap. </w:t>
      </w:r>
      <w:r w:rsidRPr="004C59BB">
        <w:rPr>
          <w:color w:val="0000FF"/>
        </w:rPr>
        <w:t>de perp</w:t>
      </w:r>
      <w:r w:rsidRPr="004C59BB">
        <w:rPr>
          <w:color w:val="0000FF"/>
          <w:lang w:val="ru-RU"/>
        </w:rPr>
        <w:t xml:space="preserve">. </w:t>
      </w:r>
      <w:r w:rsidRPr="004C59BB">
        <w:rPr>
          <w:color w:val="0000FF"/>
        </w:rPr>
        <w:t>azym</w:t>
      </w:r>
      <w:r w:rsidRPr="004C59BB">
        <w:rPr>
          <w:color w:val="0000FF"/>
          <w:lang w:val="ru-RU"/>
        </w:rPr>
        <w:t xml:space="preserve">. </w:t>
      </w:r>
      <w:r w:rsidRPr="004C59BB">
        <w:rPr>
          <w:color w:val="0000FF"/>
        </w:rPr>
        <w:t>usu</w:t>
      </w:r>
      <w:r w:rsidRPr="004C59BB">
        <w:rPr>
          <w:color w:val="0000FF"/>
          <w:lang w:val="ru-RU"/>
        </w:rPr>
        <w:t xml:space="preserve">. </w:t>
      </w:r>
      <w:r w:rsidRPr="004C59BB">
        <w:rPr>
          <w:color w:val="0000FF"/>
        </w:rPr>
        <w:t>Rom</w:t>
      </w:r>
      <w:r w:rsidRPr="004C59BB">
        <w:rPr>
          <w:color w:val="0000FF"/>
          <w:lang w:val="ru-RU"/>
        </w:rPr>
        <w:t>. 1688; Mabillop, *</w:t>
      </w:r>
      <w:r w:rsidRPr="004C59BB">
        <w:rPr>
          <w:color w:val="0000FF"/>
        </w:rPr>
        <w:t>Diss</w:t>
      </w:r>
      <w:r w:rsidRPr="004C59BB">
        <w:rPr>
          <w:color w:val="0000FF"/>
          <w:lang w:val="ru-RU"/>
        </w:rPr>
        <w:t xml:space="preserve">. </w:t>
      </w:r>
      <w:r w:rsidRPr="004C59BB">
        <w:rPr>
          <w:color w:val="0000FF"/>
        </w:rPr>
        <w:t>de pane eucharist</w:t>
      </w:r>
      <w:r w:rsidRPr="004C59BB">
        <w:rPr>
          <w:color w:val="0000FF"/>
          <w:lang w:val="ru-RU"/>
        </w:rPr>
        <w:t xml:space="preserve">.*, </w:t>
      </w:r>
      <w:r w:rsidRPr="004C59BB">
        <w:rPr>
          <w:color w:val="0000FF"/>
        </w:rPr>
        <w:t>Paris</w:t>
      </w:r>
      <w:r w:rsidRPr="004C59BB">
        <w:rPr>
          <w:color w:val="0000FF"/>
          <w:lang w:val="ru-RU"/>
        </w:rPr>
        <w:t>, 1674); ang uban nag-angkon nga sukad pa sa walay katapusan nga panahon gigamit niini ang pareho nga walay lebadura ug may lebadura nga pan nga walay pagpili-pili (</w:t>
      </w:r>
      <w:r w:rsidRPr="004C59BB">
        <w:rPr>
          <w:color w:val="0000FF"/>
        </w:rPr>
        <w:t>Bona</w:t>
      </w:r>
      <w:r w:rsidRPr="004C59BB">
        <w:rPr>
          <w:color w:val="0000FF"/>
          <w:lang w:val="ru-RU"/>
        </w:rPr>
        <w:t xml:space="preserve">, </w:t>
      </w:r>
      <w:r w:rsidRPr="004C59BB">
        <w:rPr>
          <w:color w:val="0000FF"/>
        </w:rPr>
        <w:t>*Rer</w:t>
      </w:r>
      <w:r w:rsidRPr="004C59BB">
        <w:rPr>
          <w:color w:val="0000FF"/>
          <w:lang w:val="ru-RU"/>
        </w:rPr>
        <w:t xml:space="preserve">. </w:t>
      </w:r>
      <w:r w:rsidRPr="004C59BB">
        <w:rPr>
          <w:color w:val="0000FF"/>
        </w:rPr>
        <w:t>liturg</w:t>
      </w:r>
      <w:r w:rsidRPr="004C59BB">
        <w:rPr>
          <w:color w:val="0000FF"/>
          <w:lang w:val="ru-RU"/>
        </w:rPr>
        <w:t>.* 1, 23).</w:t>
      </w:r>
    </w:p>
  </w:footnote>
  <w:footnote w:id="1137">
    <w:p w14:paraId="18923AF9" w14:textId="297F670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Mao kini ang mga Ebionita ug Encratita, nga imbis bino, nag-inom lang og tubig (Irenaeus, </w:t>
      </w:r>
      <w:r w:rsidRPr="004C59BB">
        <w:rPr>
          <w:color w:val="0000FF"/>
        </w:rPr>
        <w:t>*Adv</w:t>
      </w:r>
      <w:r w:rsidRPr="004C59BB">
        <w:rPr>
          <w:color w:val="0000FF"/>
          <w:lang w:val="ru-RU"/>
        </w:rPr>
        <w:t xml:space="preserve">. </w:t>
      </w:r>
      <w:r w:rsidRPr="004C59BB">
        <w:rPr>
          <w:color w:val="0000FF"/>
        </w:rPr>
        <w:t>Haer.* V</w:t>
      </w:r>
      <w:r w:rsidRPr="004C59BB">
        <w:rPr>
          <w:color w:val="0000FF"/>
          <w:lang w:val="ru-RU"/>
        </w:rPr>
        <w:t xml:space="preserve">, 1, </w:t>
      </w:r>
      <w:r w:rsidRPr="004C59BB">
        <w:rPr>
          <w:color w:val="0000FF"/>
        </w:rPr>
        <w:t>n</w:t>
      </w:r>
      <w:r w:rsidRPr="004C59BB">
        <w:rPr>
          <w:color w:val="0000FF"/>
          <w:lang w:val="ru-RU"/>
        </w:rPr>
        <w:t xml:space="preserve">. 3; Epiphanius, </w:t>
      </w:r>
      <w:r w:rsidRPr="004C59BB">
        <w:rPr>
          <w:color w:val="0000FF"/>
        </w:rPr>
        <w:t>*Haer.* XXX</w:t>
      </w:r>
      <w:r w:rsidRPr="004C59BB">
        <w:rPr>
          <w:color w:val="0000FF"/>
          <w:lang w:val="ru-RU"/>
        </w:rPr>
        <w:t xml:space="preserve">, </w:t>
      </w:r>
      <w:r w:rsidRPr="004C59BB">
        <w:rPr>
          <w:color w:val="0000FF"/>
        </w:rPr>
        <w:t>n</w:t>
      </w:r>
      <w:r w:rsidRPr="004C59BB">
        <w:rPr>
          <w:color w:val="0000FF"/>
          <w:lang w:val="ru-RU"/>
        </w:rPr>
        <w:t xml:space="preserve">. 16; Clement of Alexandria, </w:t>
      </w:r>
      <w:r w:rsidRPr="004C59BB">
        <w:rPr>
          <w:color w:val="0000FF"/>
        </w:rPr>
        <w:t>*Paedag</w:t>
      </w:r>
      <w:r w:rsidRPr="004C59BB">
        <w:rPr>
          <w:color w:val="0000FF"/>
          <w:lang w:val="ru-RU"/>
        </w:rPr>
        <w:t>.* 11, 2).</w:t>
      </w:r>
    </w:p>
  </w:footnote>
  <w:footnote w:id="1138">
    <w:p w14:paraId="647D9307" w14:textId="01B1D50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Batok sa erehe</w:t>
      </w:r>
      <w:r w:rsidRPr="004C59BB">
        <w:rPr>
          <w:color w:val="0000FF"/>
          <w:lang w:val="ru-RU"/>
        </w:rPr>
        <w:t xml:space="preserve">. </w:t>
      </w:r>
      <w:r w:rsidRPr="004C59BB">
        <w:rPr>
          <w:color w:val="0000FF"/>
        </w:rPr>
        <w:t>V, kabanata 2, 3.</w:t>
      </w:r>
    </w:p>
  </w:footnote>
  <w:footnote w:id="1139">
    <w:p w14:paraId="1D406B33" w14:textId="4405681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LXIII ad Caecilium.</w:t>
      </w:r>
    </w:p>
  </w:footnote>
  <w:footnote w:id="1140">
    <w:p w14:paraId="7E003990" w14:textId="3AB3B34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'Tungod kay ang uban naggamit og tubig sa mga sakramento: kini aron ipakita nga Siya naggamit og bino sa pagtukod sa sakramento, ug pagkahuman sa Pagkabanhaw, sa dihang Siya nagtanyag og ordinaryong pagkaon nga walay sakramento, Siya usab naggamit og bino; busa Siya miingon: "gikan sa bunga sa ubas"; apan ang ubas nagbunga og bino, dili tubig. (Sa Mateo, Homilía </w:t>
      </w:r>
      <w:r w:rsidRPr="004C59BB">
        <w:rPr>
          <w:color w:val="0000FF"/>
        </w:rPr>
        <w:t>LXXXII</w:t>
      </w:r>
      <w:r w:rsidRPr="004C59BB">
        <w:rPr>
          <w:color w:val="0000FF"/>
          <w:lang w:val="ru-RU"/>
        </w:rPr>
        <w:t xml:space="preserve">, par. 2, sa </w:t>
      </w:r>
      <w:r w:rsidRPr="004C59BB">
        <w:rPr>
          <w:color w:val="0000FF"/>
        </w:rPr>
        <w:t>Vol</w:t>
      </w:r>
      <w:r w:rsidRPr="004C59BB">
        <w:rPr>
          <w:color w:val="0000FF"/>
          <w:lang w:val="ru-RU"/>
        </w:rPr>
        <w:t xml:space="preserve">. </w:t>
      </w:r>
      <w:r w:rsidRPr="004C59BB">
        <w:rPr>
          <w:color w:val="0000FF"/>
        </w:rPr>
        <w:t>III</w:t>
      </w:r>
      <w:r w:rsidRPr="004C59BB">
        <w:rPr>
          <w:color w:val="0000FF"/>
          <w:lang w:val="ru-RU"/>
        </w:rPr>
        <w:t>, p. 413).</w:t>
      </w:r>
    </w:p>
  </w:footnote>
  <w:footnote w:id="1141">
    <w:p w14:paraId="52D95338" w14:textId="6C607A0D"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Kanon</w:t>
      </w:r>
      <w:r w:rsidRPr="004C59BB">
        <w:rPr>
          <w:color w:val="0000FF"/>
          <w:lang w:val="el-GR"/>
        </w:rPr>
        <w:t xml:space="preserve"> 46</w:t>
      </w:r>
      <w:r w:rsidRPr="004C59BB">
        <w:rPr>
          <w:color w:val="0000FF"/>
          <w:lang w:val="ru-RU"/>
        </w:rPr>
        <w:t xml:space="preserve"> sa Kartago</w:t>
      </w:r>
      <w:r w:rsidRPr="004C59BB">
        <w:rPr>
          <w:color w:val="0000FF"/>
          <w:lang w:val="el-GR"/>
        </w:rPr>
        <w:t xml:space="preserve">; </w:t>
      </w:r>
      <w:r w:rsidRPr="004C59BB">
        <w:rPr>
          <w:color w:val="0000FF"/>
        </w:rPr>
        <w:t>Kanon</w:t>
      </w:r>
      <w:r w:rsidRPr="004C59BB">
        <w:rPr>
          <w:color w:val="0000FF"/>
          <w:lang w:val="el-GR"/>
        </w:rPr>
        <w:t xml:space="preserve"> 32 sa </w:t>
      </w:r>
      <w:r w:rsidRPr="004C59BB">
        <w:rPr>
          <w:color w:val="0000FF"/>
        </w:rPr>
        <w:t>Trullum</w:t>
      </w:r>
      <w:r w:rsidRPr="004C59BB">
        <w:rPr>
          <w:color w:val="0000FF"/>
          <w:lang w:val="el-GR"/>
        </w:rPr>
        <w:t>.</w:t>
      </w:r>
    </w:p>
  </w:footnote>
  <w:footnote w:id="1142">
    <w:p w14:paraId="5979538D" w14:textId="086F16B4"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'Nagbubo Siya og bino ug tubig sa kopa, ug pagkahuman kini gikonsagran, gihatag Niya kini kanila, nga nag-ingon, "Uminom…"' </w:t>
      </w:r>
      <w:r w:rsidRPr="004C59BB">
        <w:rPr>
          <w:color w:val="0000FF"/>
        </w:rPr>
        <w:t>Apostolikong Konstitusyon VIII, 12.</w:t>
      </w:r>
    </w:p>
  </w:footnote>
  <w:footnote w:id="1143">
    <w:p w14:paraId="0F6F9FC6" w14:textId="0F8BB58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Base sa Hulagway 9:5. Lightfoot, *De minist. templi*, kabanata XIII.</w:t>
      </w:r>
    </w:p>
  </w:footnote>
  <w:footnote w:id="1144">
    <w:p w14:paraId="1C450322" w14:textId="2DE969B3"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w:t>
      </w:r>
      <w:r w:rsidRPr="004C59BB">
        <w:rPr>
          <w:color w:val="0000FF"/>
        </w:rPr>
        <w:t>Apolog</w:t>
      </w:r>
      <w:r w:rsidRPr="004C59BB">
        <w:rPr>
          <w:color w:val="0000FF"/>
          <w:lang w:val="el-GR"/>
        </w:rPr>
        <w:t>. 1, 66.</w:t>
      </w:r>
    </w:p>
  </w:footnote>
  <w:footnote w:id="1145">
    <w:p w14:paraId="71F681F8" w14:textId="1799D22D"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Busa, </w:t>
      </w:r>
      <w:r w:rsidRPr="004C59BB">
        <w:rPr>
          <w:color w:val="0000FF"/>
        </w:rPr>
        <w:t xml:space="preserve">ang </w:t>
      </w:r>
      <w:r w:rsidRPr="004C59BB">
        <w:rPr>
          <w:color w:val="0000FF"/>
          <w:lang w:val="el-GR"/>
        </w:rPr>
        <w:t>sagol nga kopa ug ang gipanalangin nga pan dawaton ang Pulong sa Dios, ug ang Eukaristiya mahimong Lawas ni Cristo (</w:t>
      </w:r>
      <w:r w:rsidRPr="004C59BB">
        <w:rPr>
          <w:color w:val="0000FF"/>
        </w:rPr>
        <w:t>Adv</w:t>
      </w:r>
      <w:r w:rsidRPr="004C59BB">
        <w:rPr>
          <w:color w:val="0000FF"/>
          <w:lang w:val="el-GR"/>
        </w:rPr>
        <w:t xml:space="preserve">. </w:t>
      </w:r>
      <w:r w:rsidRPr="004C59BB">
        <w:rPr>
          <w:color w:val="0000FF"/>
        </w:rPr>
        <w:t>haer</w:t>
      </w:r>
      <w:r w:rsidRPr="004C59BB">
        <w:rPr>
          <w:color w:val="0000FF"/>
          <w:lang w:val="el-GR"/>
        </w:rPr>
        <w:t xml:space="preserve">. </w:t>
      </w:r>
      <w:r w:rsidRPr="004C59BB">
        <w:rPr>
          <w:color w:val="0000FF"/>
        </w:rPr>
        <w:t>V, 2, n. 3). Temperamentum calicis (lib. IV, 33, n. 2).</w:t>
      </w:r>
    </w:p>
  </w:footnote>
  <w:footnote w:id="1146">
    <w:p w14:paraId="4C47C5AB" w14:textId="478A6D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dihang ang tubig gisagol sa bino sa kalis, ang katawhan gitigum sa Kristo (Epist. LXIII, ad Caecil.).</w:t>
      </w:r>
    </w:p>
  </w:footnote>
  <w:footnote w:id="1147">
    <w:p w14:paraId="129CA687" w14:textId="310A4F1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Gregoryo sa Nyssa, *Cathech.*, kabanata 37; Ambrosio, *De sacramentis*, V, 1, n. 4; Gennadius, *De dogmatis ecclesiae*, kabanata 78.</w:t>
      </w:r>
    </w:p>
  </w:footnote>
  <w:footnote w:id="1148">
    <w:p w14:paraId="242BA4FA" w14:textId="7F3FB9F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'Ayaw pagdala og bisan unsa sa santuwaryo gawas sa Lawas ug Dugo sa Ginoo, sumala sa gisugo sa Ginoo mismo, nga mao ang pagdala gawas sa pan nga gisagol sa tubig sa bino' (Kanon 46).</w:t>
      </w:r>
    </w:p>
  </w:footnote>
  <w:footnote w:id="1149">
    <w:p w14:paraId="32E17E99" w14:textId="43DB6F7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Konseho sa Trullo, Kanon 32: 'Ug siya (San Juan Chrysostom) nagtudlo sa iyang Simbahan, nga iyang gipanginabuhi sa pastoral nga pag-atiman, sa pag-ilaub ug tubig sa bino kon ang walay-dugo nga halad pagaselebrarun, nga nagtumong sa panaghiusa sa dugo ug tubig, nga nitulo gikan sa labing putli nga kilid sa atong Manuluwas ug Magbubuhat, si Kristo nga Dios, alang sa paghatag kinabuhi sa tibuok kalibutan ug alang sa pagluwas gikan sa mga sala. Ug sa tanang simbahan diin misidlak ang mga espirituhanong suga, kining ritwal nga gisugo sa Dios gipreserbar. Kay si Santiago, ang igsoon ni Kristo nga atong Dios sumala sa unod, nga unang gisaligan sa Katungdanan sa Simbahan sa Herusalem, ug si Basilio, Arsobispo sa Simbahan sa Cesarea, nga ang dungog mikaylap sa tibuok uniberso, human nila ipasa kanato sa sinulat kini nga misteryoso ug balaan nga ritwal, nagmando nga sa Balaang Misa ang Balaang Kaliz kinahanglan buhaton sa tubig ug bino.</w:t>
      </w:r>
    </w:p>
  </w:footnote>
  <w:footnote w:id="1150">
    <w:p w14:paraId="582FB8BD" w14:textId="5D84019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Supak sa sayop nga panan-aw sa mga Latino (</w:t>
      </w:r>
      <w:r w:rsidRPr="004C59BB">
        <w:rPr>
          <w:color w:val="0000FF"/>
        </w:rPr>
        <w:t>Perrone</w:t>
      </w:r>
      <w:r w:rsidRPr="004C59BB">
        <w:rPr>
          <w:color w:val="0000FF"/>
          <w:lang w:val="ru-RU"/>
        </w:rPr>
        <w:t>, *</w:t>
      </w:r>
      <w:r w:rsidRPr="004C59BB">
        <w:rPr>
          <w:color w:val="0000FF"/>
        </w:rPr>
        <w:t>Prael</w:t>
      </w:r>
      <w:r w:rsidRPr="004C59BB">
        <w:rPr>
          <w:color w:val="0000FF"/>
          <w:lang w:val="ru-RU"/>
        </w:rPr>
        <w:t xml:space="preserve">. </w:t>
      </w:r>
      <w:r w:rsidRPr="004C59BB">
        <w:rPr>
          <w:color w:val="0000FF"/>
        </w:rPr>
        <w:t>Theolog</w:t>
      </w:r>
      <w:r w:rsidRPr="004C59BB">
        <w:rPr>
          <w:color w:val="0000FF"/>
          <w:lang w:val="ru-RU"/>
        </w:rPr>
        <w:t xml:space="preserve">. </w:t>
      </w:r>
      <w:r w:rsidRPr="004C59BB">
        <w:rPr>
          <w:color w:val="0000FF"/>
        </w:rPr>
        <w:t>tract</w:t>
      </w:r>
      <w:r w:rsidRPr="004C59BB">
        <w:rPr>
          <w:color w:val="0000FF"/>
          <w:lang w:val="ru-RU"/>
        </w:rPr>
        <w:t xml:space="preserve">. </w:t>
      </w:r>
      <w:r w:rsidRPr="004C59BB">
        <w:rPr>
          <w:color w:val="0000FF"/>
        </w:rPr>
        <w:t>de Euchar</w:t>
      </w:r>
      <w:r w:rsidRPr="004C59BB">
        <w:rPr>
          <w:color w:val="0000FF"/>
          <w:lang w:val="ru-RU"/>
        </w:rPr>
        <w:t xml:space="preserve">.*, </w:t>
      </w:r>
      <w:r w:rsidRPr="004C59BB">
        <w:rPr>
          <w:color w:val="0000FF"/>
        </w:rPr>
        <w:t>p</w:t>
      </w:r>
      <w:r w:rsidRPr="004C59BB">
        <w:rPr>
          <w:color w:val="0000FF"/>
          <w:lang w:val="ru-RU"/>
        </w:rPr>
        <w:t xml:space="preserve">. 11, </w:t>
      </w:r>
      <w:r w:rsidRPr="004C59BB">
        <w:rPr>
          <w:color w:val="0000FF"/>
        </w:rPr>
        <w:t>c</w:t>
      </w:r>
      <w:r w:rsidRPr="004C59BB">
        <w:rPr>
          <w:color w:val="0000FF"/>
          <w:lang w:val="ru-RU"/>
        </w:rPr>
        <w:t>. 3), nga, sama sa nahibal-an, ila gi-atribusyon ang tibuok gahum sa pagkonsagrar sa Balaang mga Halad ngadto lamang sa mga pulong sa Manluluwas: 'Kuhaa, kaon…' ug uban pa.</w:t>
      </w:r>
    </w:p>
  </w:footnote>
  <w:footnote w:id="1151">
    <w:p w14:paraId="3A5A0217" w14:textId="78C1BCD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ritwal sa panumpa sa obispo, ug ang Pagpatin-aw sa Ortodoksong Pagtuo, Bahin 1, tubag sa pangutana 107; ang Epistola sa mga Patriyarka sa Sidlakan mahitungod sa Ortodoksong Pagtuo, Artikulo 17.</w:t>
      </w:r>
    </w:p>
  </w:footnote>
  <w:footnote w:id="1152">
    <w:p w14:paraId="70A79A49" w14:textId="18D2CF7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Tan-awa kini nga Liturgiya </w:t>
      </w:r>
      <w:r w:rsidRPr="004C59BB">
        <w:rPr>
          <w:color w:val="0000FF"/>
        </w:rPr>
        <w:t xml:space="preserve">sa </w:t>
      </w:r>
      <w:r w:rsidRPr="004C59BB">
        <w:rPr>
          <w:color w:val="0000FF"/>
          <w:lang w:val="ru-RU"/>
        </w:rPr>
        <w:t>*</w:t>
      </w:r>
      <w:r w:rsidRPr="004C59BB">
        <w:rPr>
          <w:color w:val="0000FF"/>
        </w:rPr>
        <w:t>Biblioth</w:t>
      </w:r>
      <w:r w:rsidRPr="004C59BB">
        <w:rPr>
          <w:color w:val="0000FF"/>
          <w:lang w:val="ru-RU"/>
        </w:rPr>
        <w:t xml:space="preserve">. </w:t>
      </w:r>
      <w:r w:rsidRPr="004C59BB">
        <w:rPr>
          <w:color w:val="0000FF"/>
        </w:rPr>
        <w:t>Part. Gr. Latin.* Vol. II, p. 12.</w:t>
      </w:r>
    </w:p>
  </w:footnote>
  <w:footnote w:id="1153">
    <w:p w14:paraId="2CBA9229" w14:textId="1A9B722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Lib. VIII, c. 12, p. 407, sa Coteler, *Patr</w:t>
      </w:r>
      <w:r w:rsidRPr="004C59BB">
        <w:rPr>
          <w:color w:val="0000FF"/>
          <w:lang w:val="ru-RU"/>
        </w:rPr>
        <w:t xml:space="preserve">. </w:t>
      </w:r>
      <w:r w:rsidRPr="004C59BB">
        <w:rPr>
          <w:color w:val="0000FF"/>
        </w:rPr>
        <w:t>Apost</w:t>
      </w:r>
      <w:r w:rsidRPr="004C59BB">
        <w:rPr>
          <w:color w:val="0000FF"/>
          <w:lang w:val="ru-RU"/>
        </w:rPr>
        <w:t xml:space="preserve">.*, </w:t>
      </w:r>
      <w:r w:rsidRPr="004C59BB">
        <w:rPr>
          <w:color w:val="0000FF"/>
        </w:rPr>
        <w:t>vol</w:t>
      </w:r>
      <w:r w:rsidRPr="004C59BB">
        <w:rPr>
          <w:color w:val="0000FF"/>
          <w:lang w:val="ru-RU"/>
        </w:rPr>
        <w:t>. 1, Amsterdam 1724.</w:t>
      </w:r>
    </w:p>
  </w:footnote>
  <w:footnote w:id="1154">
    <w:p w14:paraId="14CD7920" w14:textId="75731A7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mga pag-ampo sa pari sa wala pa ang konsagrasyon sa Balaang mga Dala, samtang ginakanta ang himno nga 'Nagkanta kami kanimo…'</w:t>
      </w:r>
    </w:p>
  </w:footnote>
  <w:footnote w:id="1155">
    <w:p w14:paraId="7B7E8E46" w14:textId="609C5060"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w:t>
      </w:r>
      <w:r w:rsidRPr="004C59BB">
        <w:rPr>
          <w:color w:val="0000FF"/>
        </w:rPr>
        <w:t>Adv</w:t>
      </w:r>
      <w:r w:rsidRPr="004C59BB">
        <w:rPr>
          <w:color w:val="0000FF"/>
          <w:lang w:val="el-GR"/>
        </w:rPr>
        <w:t xml:space="preserve">. </w:t>
      </w:r>
      <w:r w:rsidRPr="004C59BB">
        <w:rPr>
          <w:color w:val="0000FF"/>
        </w:rPr>
        <w:t>haer</w:t>
      </w:r>
      <w:r w:rsidRPr="004C59BB">
        <w:rPr>
          <w:color w:val="0000FF"/>
          <w:lang w:val="el-GR"/>
        </w:rPr>
        <w:t xml:space="preserve">. </w:t>
      </w:r>
      <w:r w:rsidRPr="004C59BB">
        <w:rPr>
          <w:color w:val="0000FF"/>
        </w:rPr>
        <w:t>IV</w:t>
      </w:r>
      <w:r w:rsidRPr="004C59BB">
        <w:rPr>
          <w:color w:val="0000FF"/>
          <w:lang w:val="el-GR"/>
        </w:rPr>
        <w:t xml:space="preserve">, </w:t>
      </w:r>
      <w:r w:rsidRPr="004C59BB">
        <w:rPr>
          <w:color w:val="0000FF"/>
        </w:rPr>
        <w:t>c</w:t>
      </w:r>
      <w:r w:rsidRPr="004C59BB">
        <w:rPr>
          <w:color w:val="0000FF"/>
          <w:lang w:val="el-GR"/>
        </w:rPr>
        <w:t>. 34.</w:t>
      </w:r>
    </w:p>
  </w:footnote>
  <w:footnote w:id="1156">
    <w:p w14:paraId="70F778F2" w14:textId="7D86FD9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 'Nahimong balaan pinaagi sa pag-ampo, ug nagabalaan...</w:t>
      </w:r>
      <w:r w:rsidRPr="004C59BB">
        <w:rPr>
          <w:color w:val="0000FF"/>
        </w:rPr>
        <w:t>' (Contr. Cels. lib. p. 399). Sa lain nga dapit iyang giingon: 'sanctificatur per verbum Dei perque obsecrationem' (sa Matth. XV</w:t>
      </w:r>
      <w:r w:rsidRPr="004C59BB">
        <w:rPr>
          <w:color w:val="0000FF"/>
          <w:lang w:val="ru-RU"/>
        </w:rPr>
        <w:t xml:space="preserve">, </w:t>
      </w:r>
      <w:r w:rsidRPr="004C59BB">
        <w:rPr>
          <w:color w:val="0000FF"/>
        </w:rPr>
        <w:t>Vol</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p</w:t>
      </w:r>
      <w:r w:rsidRPr="004C59BB">
        <w:rPr>
          <w:color w:val="0000FF"/>
          <w:lang w:val="ru-RU"/>
        </w:rPr>
        <w:t xml:space="preserve">. 17, </w:t>
      </w:r>
      <w:r w:rsidRPr="004C59BB">
        <w:rPr>
          <w:color w:val="0000FF"/>
        </w:rPr>
        <w:t>Paris</w:t>
      </w:r>
      <w:r w:rsidRPr="004C59BB">
        <w:rPr>
          <w:color w:val="0000FF"/>
          <w:lang w:val="ru-RU"/>
        </w:rPr>
        <w:t>, 1604).</w:t>
      </w:r>
    </w:p>
  </w:footnote>
  <w:footnote w:id="1157">
    <w:p w14:paraId="481B110A" w14:textId="62D9072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Panudlo sa mga Sakramento 1, </w:t>
      </w:r>
      <w:r w:rsidRPr="004C59BB">
        <w:rPr>
          <w:color w:val="0000FF"/>
        </w:rPr>
        <w:t>n</w:t>
      </w:r>
      <w:r w:rsidRPr="004C59BB">
        <w:rPr>
          <w:color w:val="0000FF"/>
          <w:lang w:val="ru-RU"/>
        </w:rPr>
        <w:t>. 7, p. 440 sa Rusyano nga hubad.</w:t>
      </w:r>
    </w:p>
  </w:footnote>
  <w:footnote w:id="1158">
    <w:p w14:paraId="19D90C23" w14:textId="62EE4E0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Panudlo sa mga Sakramento, </w:t>
      </w:r>
      <w:r w:rsidRPr="004C59BB">
        <w:rPr>
          <w:color w:val="0000FF"/>
        </w:rPr>
        <w:t>Libro III</w:t>
      </w:r>
      <w:r w:rsidRPr="004C59BB">
        <w:rPr>
          <w:color w:val="0000FF"/>
          <w:lang w:val="ru-RU"/>
        </w:rPr>
        <w:t>, p. 3, p. 451.</w:t>
      </w:r>
    </w:p>
  </w:footnote>
  <w:footnote w:id="1159">
    <w:p w14:paraId="10D1D1C5" w14:textId="7F09266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Panudlo sa mga Misteryo, </w:t>
      </w:r>
      <w:r w:rsidRPr="004C59BB">
        <w:rPr>
          <w:color w:val="0000FF"/>
        </w:rPr>
        <w:t>Libro V</w:t>
      </w:r>
      <w:r w:rsidRPr="004C59BB">
        <w:rPr>
          <w:color w:val="0000FF"/>
          <w:lang w:val="ru-RU"/>
        </w:rPr>
        <w:t>, seksyon 7, p. 462.</w:t>
      </w:r>
    </w:p>
  </w:footnote>
  <w:footnote w:id="1160">
    <w:p w14:paraId="4630B169" w14:textId="6158D56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Mahitungod sa Balaang Espiritu, kang Amphilochius, kabanata 27, sa Basahon sa mga Lagda, p. 328.</w:t>
      </w:r>
    </w:p>
  </w:footnote>
  <w:footnote w:id="1161">
    <w:p w14:paraId="46E9D5D4" w14:textId="1B5BD20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Mahitungod sa Trinidad, Libro III, Kapitulo 4, n. 10, sa Kompletong Buhat sa mga Amahan sa Simbahan, Bol. XLII, p. 874.</w:t>
      </w:r>
    </w:p>
  </w:footnote>
  <w:footnote w:id="1162">
    <w:p w14:paraId="379E8C77" w14:textId="21B4996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Epist. CXLIX ad Paulinum, chap. 2, n. 16, sa giingon nga Patrol</w:t>
      </w:r>
      <w:r w:rsidRPr="004C59BB">
        <w:rPr>
          <w:color w:val="0000FF"/>
          <w:lang w:val="ru-RU"/>
        </w:rPr>
        <w:t xml:space="preserve">., vol. </w:t>
      </w:r>
      <w:r w:rsidRPr="004C59BB">
        <w:rPr>
          <w:color w:val="0000FF"/>
        </w:rPr>
        <w:t>XXXIII</w:t>
      </w:r>
      <w:r w:rsidRPr="004C59BB">
        <w:rPr>
          <w:color w:val="0000FF"/>
          <w:lang w:val="ru-RU"/>
        </w:rPr>
        <w:t xml:space="preserve">, </w:t>
      </w:r>
      <w:r w:rsidRPr="004C59BB">
        <w:rPr>
          <w:color w:val="0000FF"/>
        </w:rPr>
        <w:t>p</w:t>
      </w:r>
      <w:r w:rsidRPr="004C59BB">
        <w:rPr>
          <w:color w:val="0000FF"/>
          <w:lang w:val="ru-RU"/>
        </w:rPr>
        <w:t>. 636.</w:t>
      </w:r>
    </w:p>
  </w:footnote>
  <w:footnote w:id="1163">
    <w:p w14:paraId="704F934E" w14:textId="17F6299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Mahitungod sa Tradisyon sa Banal nga Liturhiya, sa *Chronicle of Readings* 1839, vol. </w:t>
      </w:r>
      <w:r w:rsidRPr="004C59BB">
        <w:rPr>
          <w:color w:val="0000FF"/>
        </w:rPr>
        <w:t>VI</w:t>
      </w:r>
      <w:r w:rsidRPr="004C59BB">
        <w:rPr>
          <w:color w:val="0000FF"/>
          <w:lang w:val="ru-RU"/>
        </w:rPr>
        <w:t>, pp. 37, 38.</w:t>
      </w:r>
    </w:p>
  </w:footnote>
  <w:footnote w:id="1164">
    <w:p w14:paraId="0D445DA5" w14:textId="208C67A0"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Usa ka Husto nga Pagpatin-aw sa Ortodoksong Pagtuo, Libro </w:t>
      </w:r>
      <w:r w:rsidRPr="004C59BB">
        <w:rPr>
          <w:color w:val="0000FF"/>
        </w:rPr>
        <w:t>IV</w:t>
      </w:r>
      <w:r w:rsidRPr="004C59BB">
        <w:rPr>
          <w:color w:val="0000FF"/>
          <w:lang w:val="el-GR"/>
        </w:rPr>
        <w:t xml:space="preserve">, </w:t>
      </w:r>
      <w:r w:rsidRPr="004C59BB">
        <w:rPr>
          <w:color w:val="0000FF"/>
        </w:rPr>
        <w:t>Kapitulo</w:t>
      </w:r>
      <w:r w:rsidRPr="004C59BB">
        <w:rPr>
          <w:color w:val="0000FF"/>
          <w:lang w:val="el-GR"/>
        </w:rPr>
        <w:t xml:space="preserve"> 13, </w:t>
      </w:r>
      <w:r w:rsidRPr="004C59BB">
        <w:rPr>
          <w:color w:val="0000FF"/>
        </w:rPr>
        <w:t>p</w:t>
      </w:r>
      <w:r w:rsidRPr="004C59BB">
        <w:rPr>
          <w:color w:val="0000FF"/>
          <w:lang w:val="el-GR"/>
        </w:rPr>
        <w:t>. 252.</w:t>
      </w:r>
    </w:p>
  </w:footnote>
  <w:footnote w:id="1165">
    <w:p w14:paraId="0F557837" w14:textId="53A7903D"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Ang pan ginabalaan pinaagi sa Pulong sa Dios ug sa konsagrasyon. </w:t>
      </w:r>
      <w:r w:rsidRPr="004C59BB">
        <w:rPr>
          <w:color w:val="0000FF"/>
        </w:rPr>
        <w:t>Katekismo, kabanata 37.</w:t>
      </w:r>
    </w:p>
  </w:footnote>
  <w:footnote w:id="1166">
    <w:p w14:paraId="14D50741" w14:textId="75ACB82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Pinaagi sa pag-ampo sa presbiter, ang Lawas ug Dugo gitukod (Epistula LXXXV kang Evagrius</w:t>
      </w:r>
      <w:r w:rsidRPr="004C59BB">
        <w:rPr>
          <w:color w:val="0000FF"/>
          <w:lang w:val="ru-RU"/>
        </w:rPr>
        <w:t>).</w:t>
      </w:r>
    </w:p>
  </w:footnote>
  <w:footnote w:id="1167">
    <w:p w14:paraId="16F7FDF3" w14:textId="6AE6CE1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Alang sa ilang mga testimonya, tan-awa pa sa artikulo: 'Ang Hulagway ug mga Konsekwensya sa Presensya ni Hesukristo sa Eukaristiya'.</w:t>
      </w:r>
    </w:p>
  </w:footnote>
  <w:footnote w:id="1168">
    <w:p w14:paraId="54217C3C" w14:textId="4597FB5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Pananglitan, sa mga buhat ni Simeon sa Tessalonica (sa iyang traktado mahitungod sa mga sakramento), Patriarka Jeremias (sa iyang sulat ngadto sa Wittenberg Theological Society, 'Christian Readings' 1845, 1, 346), ug Mitrophan Kritopulos (sa iyang 'Pag-angkon sa Simbahan sa Sidlakan' ug sa iyang traktado mahitungod sa Eukaristiya). Sa atong Simbahan, ang magsoon nga Likhuda, San Demetrio sa Rostov ug Stephai sa Yavorsk, misulat gayud bahin niini nga hilisgutan batok sa mga Papista (tan-awa ang entry bahin kanila sa diksyonaryo ni Fr. Eugene), ug usa ka tibuok konseho sa mga pastor, nga gitigum ni Patriarka Joakim niadtong 1690, nagpamalandong sa maong butang (tan-awa ang artikulo sa maong awtor: Ioannikios Likhud).</w:t>
      </w:r>
    </w:p>
  </w:footnote>
  <w:footnote w:id="1169">
    <w:p w14:paraId="7C575103" w14:textId="6F37952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Apil niini ang: mga Docetista (Ignatius sa Bogot, </w:t>
      </w:r>
      <w:r w:rsidRPr="004C59BB">
        <w:rPr>
          <w:color w:val="0000FF"/>
        </w:rPr>
        <w:t>Epist. ad Smirn. n. 7), ang mga Cathar (Moneta, adv. Cath. et Wald. IV, 3, § 1), ang mga Paulician ug ang mga Bogomil (Photius, contr. Manich.</w:t>
      </w:r>
      <w:r w:rsidRPr="004C59BB">
        <w:rPr>
          <w:color w:val="0000FF"/>
          <w:lang w:val="ru-RU"/>
        </w:rPr>
        <w:t xml:space="preserve"> 1, 7).</w:t>
      </w:r>
    </w:p>
  </w:footnote>
  <w:footnote w:id="1170">
    <w:p w14:paraId="2F8ED61B" w14:textId="179C9F3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Apil niini sila: Wycliffe, Zwingli ug Calvin uban sa ilang mga sumusunod, ingon man usab ang tanang mga Socinian ug mga racionalista.</w:t>
      </w:r>
    </w:p>
  </w:footnote>
  <w:footnote w:id="1171">
    <w:p w14:paraId="1C80DDCB" w14:textId="2229811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Calvin, *Institutes*, IV, 17, n. 10; *Helvetic Confession*, 1, art. XXI; *French Confession*, art. XXXVI; *Belgic Confession*, art. XXXV.</w:t>
      </w:r>
    </w:p>
  </w:footnote>
  <w:footnote w:id="1172">
    <w:p w14:paraId="30E3CEC0" w14:textId="75CF136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 ingon sa mga Luteroano: ang lawas ni Kristo anaa sa pan, uban sa pan, ilawom sa pan.</w:t>
      </w:r>
    </w:p>
  </w:footnote>
  <w:footnote w:id="1173">
    <w:p w14:paraId="62A96989" w14:textId="21357AD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Sama sa gusto sa mga Protestante.</w:t>
      </w:r>
    </w:p>
  </w:footnote>
  <w:footnote w:id="1174">
    <w:p w14:paraId="0804D26E" w14:textId="5F065D2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 kinatibuk-an, ug gikan sa ubang mga hitabo mahitungod sa Manluluwas, nahibal-an nga sa dihang nasabtan sa mga Hudiyo sa husto ang Iyang mga pulong sa literal nga kahulugan, Siya, bisan pa sa mga reklamo ug pagsupak sa Iyang mga mamati, nagpahayag sa Iyang hunahuna uban pa gayud nga mas kusgan ug klaro. Juan 8:56–58; 10:24–39; Mat. 9:2–6, ug uban pa.</w:t>
      </w:r>
    </w:p>
  </w:footnote>
  <w:footnote w:id="1175">
    <w:p w14:paraId="60BB2027" w14:textId="588C97D5"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Clement sa Alexandria, *</w:t>
      </w:r>
      <w:r w:rsidRPr="004C59BB">
        <w:rPr>
          <w:color w:val="0000FF"/>
        </w:rPr>
        <w:t>Paedagog</w:t>
      </w:r>
      <w:r w:rsidRPr="004C59BB">
        <w:rPr>
          <w:color w:val="0000FF"/>
          <w:lang w:val="ru-RU"/>
        </w:rPr>
        <w:t xml:space="preserve">us* </w:t>
      </w:r>
      <w:r w:rsidRPr="004C59BB">
        <w:rPr>
          <w:color w:val="0000FF"/>
        </w:rPr>
        <w:t>VI</w:t>
      </w:r>
      <w:r w:rsidRPr="004C59BB">
        <w:rPr>
          <w:color w:val="0000FF"/>
          <w:lang w:val="ru-RU"/>
        </w:rPr>
        <w:t xml:space="preserve">, 12; *Stromata* </w:t>
      </w:r>
      <w:r w:rsidRPr="004C59BB">
        <w:rPr>
          <w:color w:val="0000FF"/>
        </w:rPr>
        <w:t>VI</w:t>
      </w:r>
      <w:r w:rsidRPr="004C59BB">
        <w:rPr>
          <w:color w:val="0000FF"/>
          <w:lang w:val="ru-RU"/>
        </w:rPr>
        <w:t xml:space="preserve">, 52; Tertullian, </w:t>
      </w:r>
      <w:r w:rsidRPr="004C59BB">
        <w:rPr>
          <w:color w:val="0000FF"/>
        </w:rPr>
        <w:t xml:space="preserve">*De </w:t>
      </w:r>
      <w:r w:rsidRPr="004C59BB">
        <w:rPr>
          <w:color w:val="0000FF"/>
          <w:lang w:val="ru-RU"/>
        </w:rPr>
        <w:t>Resurrectione Carnis*</w:t>
      </w:r>
      <w:r w:rsidRPr="004C59BB">
        <w:rPr>
          <w:color w:val="0000FF"/>
        </w:rPr>
        <w:t xml:space="preserve"> 37; Cyprian, *De Oratione Domini* p. 421, ed. Baluz.; Eusebius, *In Jesaja* 11, *Psalm* LXXX, 12.</w:t>
      </w:r>
    </w:p>
  </w:footnote>
  <w:footnote w:id="1176">
    <w:p w14:paraId="5448D846" w14:textId="2D2F95D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Gregoryo sa Nyssa, *Contr. Eunom.*, *Orat.* XI, Vol. II, p. 704, ed. Morel</w:t>
      </w:r>
      <w:r w:rsidRPr="004C59BB">
        <w:rPr>
          <w:color w:val="0000FF"/>
          <w:lang w:val="ru-RU"/>
        </w:rPr>
        <w:t xml:space="preserve">.; Basilio ang Dako, sa Salmo 44, </w:t>
      </w:r>
      <w:r w:rsidRPr="004C59BB">
        <w:rPr>
          <w:color w:val="0000FF"/>
        </w:rPr>
        <w:t>n</w:t>
      </w:r>
      <w:r w:rsidRPr="004C59BB">
        <w:rPr>
          <w:color w:val="0000FF"/>
          <w:lang w:val="ru-RU"/>
        </w:rPr>
        <w:t xml:space="preserve">. 2; Crisostomo, Mahitungod sa Pagka-pari </w:t>
      </w:r>
      <w:r w:rsidRPr="004C59BB">
        <w:rPr>
          <w:color w:val="0000FF"/>
        </w:rPr>
        <w:t>III</w:t>
      </w:r>
      <w:r w:rsidRPr="004C59BB">
        <w:rPr>
          <w:color w:val="0000FF"/>
          <w:lang w:val="ru-RU"/>
        </w:rPr>
        <w:t xml:space="preserve">, 5; Epifanio, </w:t>
      </w:r>
      <w:r w:rsidRPr="004C59BB">
        <w:rPr>
          <w:color w:val="0000FF"/>
        </w:rPr>
        <w:t>Haeres</w:t>
      </w:r>
      <w:r w:rsidRPr="004C59BB">
        <w:rPr>
          <w:color w:val="0000FF"/>
          <w:lang w:val="ru-RU"/>
        </w:rPr>
        <w:t xml:space="preserve">. </w:t>
      </w:r>
      <w:r w:rsidRPr="004C59BB">
        <w:rPr>
          <w:color w:val="0000FF"/>
        </w:rPr>
        <w:t>LX; Macario, sa Lucas XXIV, 7 (sa caten. Mai IX, p. 707).</w:t>
      </w:r>
    </w:p>
  </w:footnote>
  <w:footnote w:id="1177">
    <w:p w14:paraId="2F143BF3" w14:textId="309C81B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Ambrose, *De fide* IV, 6; *De sacramentis* IV, 5; V, 1; Cyril sa Alexandria, sa Abac., n. 48; Augustine, sa Eph. I, 7; Theodoret, H. E. IV, 11; Leontius, Advers. Nestorian., VII, 3 (sa Mai IX); Juan sa Damascus, Eksaktong Eksposisyon sa Ortodoksong Pagtuo, IV, 14.</w:t>
      </w:r>
    </w:p>
  </w:footnote>
  <w:footnote w:id="1178">
    <w:p w14:paraId="45A4FFEC" w14:textId="0F5F3E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Konsilyo sa Efeso. Epist. ad Nestor., sa Harduin. Art. Concil. Vol. 1, col. 1290; Konsilyo sa Constantinople II, Actio IV, col. 370.</w:t>
      </w:r>
    </w:p>
  </w:footnote>
  <w:footnote w:id="1179">
    <w:p w14:paraId="69C87DBE" w14:textId="430FF64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Epistola ngadto sa mga taga-Smyrna, n. 7.</w:t>
      </w:r>
    </w:p>
  </w:footnote>
  <w:footnote w:id="1180">
    <w:p w14:paraId="5E84B856" w14:textId="2BA861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Apologetic Treatise 1, n. 61, sa Chr. Readings 1825, XVII, 99.</w:t>
      </w:r>
    </w:p>
  </w:footnote>
  <w:footnote w:id="1181">
    <w:p w14:paraId="6348693D" w14:textId="4BC2F8B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Batok sa mga Hereya IV, 18, n. 4; cf. n. 5.</w:t>
      </w:r>
    </w:p>
  </w:footnote>
  <w:footnote w:id="1182">
    <w:p w14:paraId="1CC96835" w14:textId="063CDDA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V, 2, n. 2; cf. IV, 17, n. 5; 33, n. 2.</w:t>
      </w:r>
    </w:p>
  </w:footnote>
  <w:footnote w:id="1183">
    <w:p w14:paraId="3F61AE90" w14:textId="0220233F"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'dili lang hulagway sa lawas, ni usa ka dapit sa dugo, sama sa buang ug mapugos nga pag-angkon sa uban, kondili tinuod gayud nga dugo ug lawas ni Kristo</w:t>
      </w:r>
      <w:r w:rsidRPr="004C59BB">
        <w:rPr>
          <w:color w:val="0000FF"/>
        </w:rPr>
        <w:t>.' Apolog. adv. Theostenem. ethnic. lib. III fragm. (sa Galland. III, 541).</w:t>
      </w:r>
    </w:p>
  </w:footnote>
  <w:footnote w:id="1184">
    <w:p w14:paraId="72085839" w14:textId="51910C2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Panudlo para sa mga Nagsugod, </w:t>
      </w:r>
      <w:r w:rsidRPr="004C59BB">
        <w:rPr>
          <w:color w:val="0000FF"/>
        </w:rPr>
        <w:t>Libro IV</w:t>
      </w:r>
      <w:r w:rsidRPr="004C59BB">
        <w:rPr>
          <w:color w:val="0000FF"/>
          <w:lang w:val="ru-RU"/>
        </w:rPr>
        <w:t xml:space="preserve">, </w:t>
      </w:r>
      <w:r w:rsidRPr="004C59BB">
        <w:rPr>
          <w:color w:val="0000FF"/>
        </w:rPr>
        <w:t>mga blg</w:t>
      </w:r>
      <w:r w:rsidRPr="004C59BB">
        <w:rPr>
          <w:color w:val="0000FF"/>
          <w:lang w:val="ru-RU"/>
        </w:rPr>
        <w:t>. 1, 2, 3–6, pp. 434–456.</w:t>
      </w:r>
    </w:p>
  </w:footnote>
  <w:footnote w:id="1185">
    <w:p w14:paraId="7F6884F2" w14:textId="2A972F9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Sa Mateo, Mga Diskurso </w:t>
      </w:r>
      <w:r w:rsidRPr="004C59BB">
        <w:rPr>
          <w:color w:val="0000FF"/>
        </w:rPr>
        <w:t>LXXXII</w:t>
      </w:r>
      <w:r w:rsidRPr="004C59BB">
        <w:rPr>
          <w:color w:val="0000FF"/>
          <w:lang w:val="ru-RU"/>
        </w:rPr>
        <w:t>, par. 4,</w:t>
      </w:r>
      <w:r w:rsidRPr="004C59BB">
        <w:rPr>
          <w:color w:val="0000FF"/>
        </w:rPr>
        <w:t xml:space="preserve"> 5, sa bolyum III, pp. 421.</w:t>
      </w:r>
    </w:p>
  </w:footnote>
  <w:footnote w:id="1186">
    <w:p w14:paraId="1617AD76" w14:textId="1403BD9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Mga Misteryo IX, n. 53; cf. VIII, n. 47, 48; sa Salmo XLIII, n. 36.</w:t>
      </w:r>
    </w:p>
  </w:footnote>
  <w:footnote w:id="1187">
    <w:p w14:paraId="59573EBE" w14:textId="3C1FD295"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Sa Mai Specileg. roman. Vol</w:t>
      </w:r>
      <w:r w:rsidRPr="004C59BB">
        <w:rPr>
          <w:color w:val="0000FF"/>
          <w:lang w:val="el-GR"/>
        </w:rPr>
        <w:t xml:space="preserve">. </w:t>
      </w:r>
      <w:r w:rsidRPr="004C59BB">
        <w:rPr>
          <w:color w:val="0000FF"/>
        </w:rPr>
        <w:t>IV</w:t>
      </w:r>
      <w:r w:rsidRPr="004C59BB">
        <w:rPr>
          <w:color w:val="0000FF"/>
          <w:lang w:val="el-GR"/>
        </w:rPr>
        <w:t xml:space="preserve">, </w:t>
      </w:r>
      <w:r w:rsidRPr="004C59BB">
        <w:rPr>
          <w:color w:val="0000FF"/>
        </w:rPr>
        <w:t>p</w:t>
      </w:r>
      <w:r w:rsidRPr="004C59BB">
        <w:rPr>
          <w:color w:val="0000FF"/>
          <w:lang w:val="el-GR"/>
        </w:rPr>
        <w:t>. 33… apan pasagdi siya nga motuo nga ang tinapay ug bino nga gihalad nabag-o ngadto sa lawas ug dugo ni Kristo.</w:t>
      </w:r>
    </w:p>
  </w:footnote>
  <w:footnote w:id="1188">
    <w:p w14:paraId="3D28384C" w14:textId="007A6AA6"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Eksaktong Pagpatin-aw sa Ortodoksong Pagtuo</w:t>
      </w:r>
      <w:r w:rsidRPr="004C59BB">
        <w:rPr>
          <w:color w:val="0000FF"/>
        </w:rPr>
        <w:t>,</w:t>
      </w:r>
      <w:r w:rsidRPr="004C59BB">
        <w:rPr>
          <w:color w:val="0000FF"/>
          <w:lang w:val="ru-RU"/>
        </w:rPr>
        <w:t xml:space="preserve"> Libro </w:t>
      </w:r>
      <w:r w:rsidRPr="004C59BB">
        <w:rPr>
          <w:color w:val="0000FF"/>
        </w:rPr>
        <w:t>IV, Kapitulo 13, mga panid 250, 251, 252, 255.</w:t>
      </w:r>
    </w:p>
  </w:footnote>
  <w:footnote w:id="1189">
    <w:p w14:paraId="401249CD" w14:textId="32F1632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Hippolytus sa Galland</w:t>
      </w:r>
      <w:r w:rsidRPr="004C59BB">
        <w:rPr>
          <w:color w:val="0000FF"/>
          <w:lang w:val="ru-RU"/>
        </w:rPr>
        <w:t>,</w:t>
      </w:r>
      <w:r w:rsidRPr="004C59BB">
        <w:rPr>
          <w:color w:val="0000FF"/>
        </w:rPr>
        <w:t xml:space="preserve"> Vol</w:t>
      </w:r>
      <w:r w:rsidRPr="004C59BB">
        <w:rPr>
          <w:color w:val="0000FF"/>
          <w:lang w:val="ru-RU"/>
        </w:rPr>
        <w:t xml:space="preserve">. </w:t>
      </w:r>
      <w:r w:rsidRPr="004C59BB">
        <w:rPr>
          <w:color w:val="0000FF"/>
        </w:rPr>
        <w:t>II</w:t>
      </w:r>
      <w:r w:rsidRPr="004C59BB">
        <w:rPr>
          <w:color w:val="0000FF"/>
          <w:lang w:val="ru-RU"/>
        </w:rPr>
        <w:t>, p. 488; Clement sa Alexandria</w:t>
      </w:r>
      <w:r w:rsidRPr="004C59BB">
        <w:rPr>
          <w:color w:val="0000FF"/>
        </w:rPr>
        <w:t>, Paedagogus 1, 6; 11, 2; Tertullian, Batok kang Marcion V, 8; Mahitungod sa mga Idolo, kabanata 7; Cyprian, Epistola LIX kang Cornelius; LXIII kang Caecilius; Dionysius sa Alexandria, Epistola bahin sa Kanonikal nga Lagda</w:t>
      </w:r>
      <w:r w:rsidRPr="004C59BB">
        <w:rPr>
          <w:color w:val="0000FF"/>
          <w:lang w:val="ru-RU"/>
        </w:rPr>
        <w:t xml:space="preserve"> 2 (sa Libro sa mga Lagda, p. 254); Hilaryo, </w:t>
      </w:r>
      <w:r w:rsidRPr="004C59BB">
        <w:rPr>
          <w:color w:val="0000FF"/>
        </w:rPr>
        <w:t>*De Trinitate</w:t>
      </w:r>
      <w:r w:rsidRPr="004C59BB">
        <w:rPr>
          <w:color w:val="0000FF"/>
          <w:lang w:val="ru-RU"/>
        </w:rPr>
        <w:t xml:space="preserve">*, </w:t>
      </w:r>
      <w:r w:rsidRPr="004C59BB">
        <w:rPr>
          <w:color w:val="0000FF"/>
        </w:rPr>
        <w:t>VIII</w:t>
      </w:r>
      <w:r w:rsidRPr="004C59BB">
        <w:rPr>
          <w:color w:val="0000FF"/>
          <w:lang w:val="ru-RU"/>
        </w:rPr>
        <w:t>, 16; Gregorio sa Nyssa, *</w:t>
      </w:r>
      <w:r w:rsidRPr="004C59BB">
        <w:rPr>
          <w:color w:val="0000FF"/>
        </w:rPr>
        <w:t>Katekismo</w:t>
      </w:r>
      <w:r w:rsidRPr="004C59BB">
        <w:rPr>
          <w:color w:val="0000FF"/>
          <w:lang w:val="ru-RU"/>
        </w:rPr>
        <w:t xml:space="preserve">*, </w:t>
      </w:r>
      <w:r w:rsidRPr="004C59BB">
        <w:rPr>
          <w:color w:val="0000FF"/>
        </w:rPr>
        <w:t>k</w:t>
      </w:r>
      <w:r w:rsidRPr="004C59BB">
        <w:rPr>
          <w:color w:val="0000FF"/>
          <w:lang w:val="ru-RU"/>
        </w:rPr>
        <w:t>. 37.</w:t>
      </w:r>
    </w:p>
  </w:footnote>
  <w:footnote w:id="1190">
    <w:p w14:paraId="2CEC8192" w14:textId="3115699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Basil the Great, Sulat ngadto sa Caesarea 93 (sa The Works of the Holy Fathers, </w:t>
      </w:r>
      <w:r w:rsidRPr="004C59BB">
        <w:rPr>
          <w:color w:val="0000FF"/>
        </w:rPr>
        <w:t>X</w:t>
      </w:r>
      <w:r w:rsidRPr="004C59BB">
        <w:rPr>
          <w:color w:val="0000FF"/>
          <w:lang w:val="ru-RU"/>
        </w:rPr>
        <w:t xml:space="preserve">, 219); Epiphanius, *Ancoratus*, </w:t>
      </w:r>
      <w:r w:rsidRPr="004C59BB">
        <w:rPr>
          <w:color w:val="0000FF"/>
        </w:rPr>
        <w:t>n</w:t>
      </w:r>
      <w:r w:rsidRPr="004C59BB">
        <w:rPr>
          <w:color w:val="0000FF"/>
          <w:lang w:val="ru-RU"/>
        </w:rPr>
        <w:t xml:space="preserve">. 57; Isidore of Pelusium, </w:t>
      </w:r>
      <w:r w:rsidRPr="004C59BB">
        <w:rPr>
          <w:color w:val="0000FF"/>
        </w:rPr>
        <w:t>*Lib</w:t>
      </w:r>
      <w:r w:rsidRPr="004C59BB">
        <w:rPr>
          <w:color w:val="0000FF"/>
          <w:lang w:val="ru-RU"/>
        </w:rPr>
        <w:t xml:space="preserve">. </w:t>
      </w:r>
      <w:r w:rsidRPr="004C59BB">
        <w:rPr>
          <w:color w:val="0000FF"/>
        </w:rPr>
        <w:t>III*, *Epist. 364*; Jerome, *in Malach. 1, 7*, *in Ezech. XLI*; Augustinus, *De Trinitate* III, 10; *Contra Faustus* XII, 10.</w:t>
      </w:r>
    </w:p>
  </w:footnote>
  <w:footnote w:id="1191">
    <w:p w14:paraId="30A7E751" w14:textId="0217F92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Teodoro, sa Cantic. III, II; sa Epist. V, 29; Alex. sa Kup, sa Joann. XX, 27; adv. Nestor. IV, 5, 6; Leo ang Dako, Epist. LIX ad Cler. et popul. Constantinop</w:t>
      </w:r>
      <w:r w:rsidRPr="004C59BB">
        <w:rPr>
          <w:color w:val="0000FF"/>
          <w:lang w:val="ru-RU"/>
        </w:rPr>
        <w:t xml:space="preserve">. </w:t>
      </w:r>
      <w:r w:rsidRPr="004C59BB">
        <w:rPr>
          <w:color w:val="0000FF"/>
        </w:rPr>
        <w:t>c</w:t>
      </w:r>
      <w:r w:rsidRPr="004C59BB">
        <w:rPr>
          <w:color w:val="0000FF"/>
          <w:lang w:val="ru-RU"/>
        </w:rPr>
        <w:t>. 11.</w:t>
      </w:r>
    </w:p>
  </w:footnote>
  <w:footnote w:id="1192">
    <w:p w14:paraId="038F0803" w14:textId="3795F4F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'Pinaagi sa pag-ingon, "</w:t>
      </w:r>
      <w:r w:rsidRPr="004C59BB">
        <w:rPr>
          <w:color w:val="0000FF"/>
        </w:rPr>
        <w:t xml:space="preserve">Kini </w:t>
      </w:r>
      <w:r w:rsidRPr="004C59BB">
        <w:rPr>
          <w:color w:val="0000FF"/>
          <w:lang w:val="ru-RU"/>
        </w:rPr>
        <w:t>ang akong lawas", gipakita niya nga ang pan nga gikonsagrar sa sakramento mao gayud ang lawas sa Ginoo, ug dili usa ka hulagway (</w:t>
      </w:r>
      <w:r w:rsidRPr="004C59BB">
        <w:rPr>
          <w:color w:val="0000FF"/>
        </w:rPr>
        <w:t>ουχΐ άντίτυπον</w:t>
      </w:r>
      <w:r w:rsidRPr="004C59BB">
        <w:rPr>
          <w:color w:val="0000FF"/>
          <w:lang w:val="ru-RU"/>
        </w:rPr>
        <w:t xml:space="preserve">). Kay wala Siya miingon, 'Kini usa ka hulagway', kondili 'Kini ang akong lawas'; kini nabag-o pinaagi sa usa ka misteryosong lihok, bisan pa man nga kini nagpakita kanato nga pan' (sa Mateo </w:t>
      </w:r>
      <w:r w:rsidRPr="004C59BB">
        <w:rPr>
          <w:color w:val="0000FF"/>
        </w:rPr>
        <w:t>XXVI</w:t>
      </w:r>
      <w:r w:rsidRPr="004C59BB">
        <w:rPr>
          <w:color w:val="0000FF"/>
          <w:lang w:val="ru-RU"/>
        </w:rPr>
        <w:t>).</w:t>
      </w:r>
    </w:p>
  </w:footnote>
  <w:footnote w:id="1193">
    <w:p w14:paraId="15063CEC" w14:textId="3AB7670F"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Didymus. Alex. </w:t>
      </w:r>
      <w:r w:rsidRPr="004C59BB">
        <w:rPr>
          <w:color w:val="0000FF"/>
        </w:rPr>
        <w:t xml:space="preserve">sa </w:t>
      </w:r>
      <w:r w:rsidRPr="004C59BB">
        <w:rPr>
          <w:color w:val="0000FF"/>
          <w:lang w:val="ru-RU"/>
        </w:rPr>
        <w:t xml:space="preserve">Salmo </w:t>
      </w:r>
      <w:r w:rsidRPr="004C59BB">
        <w:rPr>
          <w:color w:val="0000FF"/>
        </w:rPr>
        <w:t>XXXIX</w:t>
      </w:r>
      <w:r w:rsidRPr="004C59BB">
        <w:rPr>
          <w:color w:val="0000FF"/>
          <w:lang w:val="ru-RU"/>
        </w:rPr>
        <w:t xml:space="preserve">, 7; </w:t>
      </w:r>
      <w:r w:rsidRPr="004C59BB">
        <w:rPr>
          <w:color w:val="0000FF"/>
        </w:rPr>
        <w:t>Theod</w:t>
      </w:r>
      <w:r w:rsidRPr="004C59BB">
        <w:rPr>
          <w:color w:val="0000FF"/>
          <w:lang w:val="ru-RU"/>
        </w:rPr>
        <w:t xml:space="preserve">. Heracl. </w:t>
      </w:r>
      <w:r w:rsidRPr="004C59BB">
        <w:rPr>
          <w:color w:val="0000FF"/>
        </w:rPr>
        <w:t xml:space="preserve">sa </w:t>
      </w:r>
      <w:r w:rsidRPr="004C59BB">
        <w:rPr>
          <w:color w:val="0000FF"/>
          <w:lang w:val="ru-RU"/>
        </w:rPr>
        <w:t xml:space="preserve">Salmo </w:t>
      </w:r>
      <w:r w:rsidRPr="004C59BB">
        <w:rPr>
          <w:color w:val="0000FF"/>
        </w:rPr>
        <w:t>XII, 5; Theoph. sa Alexandria, Sulat Paskwa tuig 401, no. XI; Peter Chrysologus, Serm. XXXIV; Leontius sa Hierapolis, batok kang Nestor. VII, 3 (sa Mai. T. IX) ug uban pa.</w:t>
      </w:r>
    </w:p>
  </w:footnote>
  <w:footnote w:id="1194">
    <w:p w14:paraId="3CF677A8" w14:textId="09E092E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Gelas, sa Cyzicus. Komentaryo sa Mga Buhat sa Konseho sa Nicaea, kabanata XXXI, Diatyp. 5.</w:t>
      </w:r>
    </w:p>
  </w:footnote>
  <w:footnote w:id="1195">
    <w:p w14:paraId="1C3304B6" w14:textId="118D5E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Sopsilus sa Efeso, P. II, Act. 1 (p. 121, ed. Binium). Ikomparar kang Cyrus sa Alexandria, Mga Orasyon, Bol. V, Bahin 11, p. 72, Lutetia 1638.</w:t>
      </w:r>
    </w:p>
  </w:footnote>
  <w:footnote w:id="1196">
    <w:p w14:paraId="00B7FF4F" w14:textId="5FE32DD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Ikaduhang Konsilyo sa Nicaea, Mga Akto VI, Homilía ni Epiphanius nga Diakono.</w:t>
      </w:r>
    </w:p>
  </w:footnote>
  <w:footnote w:id="1197">
    <w:p w14:paraId="60C6EE1E" w14:textId="2AA3775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Bona, Rer. liturg. 1, c. 8 et seq.; Renaudot, Collectio liturg. oriental., Paris, 1685; Asseman, Cod. liturg. eccl. universae, Rome, 1749; Murator, Liturgia Romana vetus, Venice,</w:t>
      </w:r>
      <w:r w:rsidRPr="004C59BB">
        <w:rPr>
          <w:color w:val="0000FF"/>
          <w:lang w:val="ru-RU"/>
        </w:rPr>
        <w:t xml:space="preserve"> 1748: </w:t>
      </w:r>
      <w:r w:rsidRPr="004C59BB">
        <w:rPr>
          <w:color w:val="0000FF"/>
        </w:rPr>
        <w:t>Diss</w:t>
      </w:r>
      <w:r w:rsidRPr="004C59BB">
        <w:rPr>
          <w:color w:val="0000FF"/>
          <w:lang w:val="ru-RU"/>
        </w:rPr>
        <w:t xml:space="preserve">. </w:t>
      </w:r>
      <w:r w:rsidRPr="004C59BB">
        <w:rPr>
          <w:color w:val="0000FF"/>
        </w:rPr>
        <w:t>de orig</w:t>
      </w:r>
      <w:r w:rsidRPr="004C59BB">
        <w:rPr>
          <w:color w:val="0000FF"/>
          <w:lang w:val="ru-RU"/>
        </w:rPr>
        <w:t xml:space="preserve">. </w:t>
      </w:r>
      <w:r w:rsidRPr="004C59BB">
        <w:rPr>
          <w:color w:val="0000FF"/>
        </w:rPr>
        <w:t>liturg</w:t>
      </w:r>
      <w:r w:rsidRPr="004C59BB">
        <w:rPr>
          <w:color w:val="0000FF"/>
          <w:lang w:val="ru-RU"/>
        </w:rPr>
        <w:t xml:space="preserve">., </w:t>
      </w:r>
      <w:r w:rsidRPr="004C59BB">
        <w:rPr>
          <w:color w:val="0000FF"/>
        </w:rPr>
        <w:t>c</w:t>
      </w:r>
      <w:r w:rsidRPr="004C59BB">
        <w:rPr>
          <w:color w:val="0000FF"/>
          <w:lang w:val="ru-RU"/>
        </w:rPr>
        <w:t>. 1.</w:t>
      </w:r>
    </w:p>
  </w:footnote>
  <w:footnote w:id="1198">
    <w:p w14:paraId="7E7E9F25" w14:textId="7D42135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termino nga transubstantiation, </w:t>
      </w:r>
      <w:r w:rsidRPr="004C59BB">
        <w:rPr>
          <w:color w:val="0000FF"/>
        </w:rPr>
        <w:t>μετουσίωσις</w:t>
      </w:r>
      <w:r w:rsidRPr="004C59BB">
        <w:rPr>
          <w:color w:val="0000FF"/>
          <w:lang w:val="ru-RU"/>
        </w:rPr>
        <w:t xml:space="preserve">, </w:t>
      </w:r>
      <w:r w:rsidRPr="004C59BB">
        <w:rPr>
          <w:color w:val="0000FF"/>
        </w:rPr>
        <w:t>transsubstantiatio</w:t>
      </w:r>
      <w:r w:rsidRPr="004C59BB">
        <w:rPr>
          <w:color w:val="0000FF"/>
          <w:lang w:val="ru-RU"/>
        </w:rPr>
        <w:t>, nga nagpahayag sa eksaktong parehas nga ideya, nagsugod sa paggamit sa Kasadpan sukad sa tunga-tunga sa</w:t>
      </w:r>
      <w:r w:rsidRPr="004C59BB">
        <w:rPr>
          <w:color w:val="0000FF"/>
        </w:rPr>
        <w:t xml:space="preserve"> ika-11 </w:t>
      </w:r>
      <w:r w:rsidRPr="004C59BB">
        <w:rPr>
          <w:color w:val="0000FF"/>
          <w:lang w:val="ru-RU"/>
        </w:rPr>
        <w:t xml:space="preserve">nga siglo, ug sa Sidlakan sukad </w:t>
      </w:r>
      <w:r w:rsidRPr="004C59BB">
        <w:rPr>
          <w:color w:val="0000FF"/>
        </w:rPr>
        <w:t>sa ika-15 nga siglo</w:t>
      </w:r>
      <w:r w:rsidRPr="004C59BB">
        <w:rPr>
          <w:color w:val="0000FF"/>
          <w:lang w:val="ru-RU"/>
        </w:rPr>
        <w:t xml:space="preserve">, sa dihang kini makita sa mga sinulat ni Gennadius, Patriarka sa Constantinople (Dositheus, Patriarka sa Jerusalem. </w:t>
      </w:r>
      <w:r w:rsidRPr="004C59BB">
        <w:rPr>
          <w:color w:val="0000FF"/>
        </w:rPr>
        <w:t>Batok sa mga Calvinista</w:t>
      </w:r>
      <w:r w:rsidRPr="004C59BB">
        <w:rPr>
          <w:color w:val="0000FF"/>
          <w:lang w:val="ru-RU"/>
        </w:rPr>
        <w:t>, pp. 74, 75). Sukad niadto, kini nga termino, tungod kay husto ug kusgan kaayo kini nga nagpadayag sa kinauyokan sa dogma, gigamit na sa Simbahang Orthodox nga padayon kauban sa termino nga 'transformation' (tan-awa ang Orthodox nga Eksposisyon sa Pagtuo, Bahin 1, tubag sa pangutana 56; Epistola sa mga Amahan sa Sidlakan mahitungod sa Ortodoksong Pagtuo, Artikulo 17; ang Ritwal sa Panumpa sa Obispo, ug uban pa.).</w:t>
      </w:r>
    </w:p>
  </w:footnote>
  <w:footnote w:id="1199">
    <w:p w14:paraId="52763490" w14:textId="64108BB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Panudlo sa mga Sakramento, </w:t>
      </w:r>
      <w:r w:rsidRPr="004C59BB">
        <w:rPr>
          <w:color w:val="0000FF"/>
        </w:rPr>
        <w:t>Bol. IV</w:t>
      </w:r>
      <w:r w:rsidRPr="004C59BB">
        <w:rPr>
          <w:color w:val="0000FF"/>
          <w:lang w:val="ru-RU"/>
        </w:rPr>
        <w:t>, par. 2, p. 454.</w:t>
      </w:r>
    </w:p>
  </w:footnote>
  <w:footnote w:id="1200">
    <w:p w14:paraId="18112023" w14:textId="291722D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Tuntonan sa mga Sakramento, Bol. 1, par. 7, p. 440.</w:t>
      </w:r>
    </w:p>
  </w:footnote>
  <w:footnote w:id="1201">
    <w:p w14:paraId="586D5EC1" w14:textId="523A5FB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Katekismo</w:t>
      </w:r>
      <w:r w:rsidRPr="004C59BB">
        <w:rPr>
          <w:color w:val="0000FF"/>
          <w:lang w:val="ru-RU"/>
        </w:rPr>
        <w:t xml:space="preserve">, </w:t>
      </w:r>
      <w:r w:rsidRPr="004C59BB">
        <w:rPr>
          <w:color w:val="0000FF"/>
        </w:rPr>
        <w:t>Kapitulo XXXVII.</w:t>
      </w:r>
    </w:p>
  </w:footnote>
  <w:footnote w:id="1202">
    <w:p w14:paraId="760DA0A9" w14:textId="575E044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fide* IV, 10, n. 124.</w:t>
      </w:r>
    </w:p>
  </w:footnote>
  <w:footnote w:id="1203">
    <w:p w14:paraId="7C48C706" w14:textId="2B91A5A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myst. IV, n. 50; cf. n. 54.</w:t>
      </w:r>
    </w:p>
  </w:footnote>
  <w:footnote w:id="1204">
    <w:p w14:paraId="5CE93251" w14:textId="6CFE130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Sa Mateo XXVI, 26 (gisipi sa Catena </w:t>
      </w:r>
      <w:r w:rsidRPr="004C59BB">
        <w:rPr>
          <w:color w:val="0000FF"/>
          <w:lang w:val="ru-RU"/>
        </w:rPr>
        <w:t>ni</w:t>
      </w:r>
      <w:r w:rsidRPr="004C59BB">
        <w:rPr>
          <w:color w:val="0000FF"/>
        </w:rPr>
        <w:t xml:space="preserve"> Possin</w:t>
      </w:r>
      <w:r w:rsidRPr="004C59BB">
        <w:rPr>
          <w:color w:val="0000FF"/>
          <w:lang w:val="ru-RU"/>
        </w:rPr>
        <w:t>).</w:t>
      </w:r>
    </w:p>
  </w:footnote>
  <w:footnote w:id="1205">
    <w:p w14:paraId="09CC5568" w14:textId="61C85EA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Eksaktong Eksposisyon sa Ortodoksong Pagtuo </w:t>
      </w:r>
      <w:r w:rsidRPr="004C59BB">
        <w:rPr>
          <w:color w:val="0000FF"/>
        </w:rPr>
        <w:t>IV</w:t>
      </w:r>
      <w:r w:rsidRPr="004C59BB">
        <w:rPr>
          <w:color w:val="0000FF"/>
          <w:lang w:val="ru-RU"/>
        </w:rPr>
        <w:t>, kabanata 13, p. 252.</w:t>
      </w:r>
    </w:p>
  </w:footnote>
  <w:footnote w:id="1206">
    <w:p w14:paraId="0DEF027D" w14:textId="628256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Juan VI.</w:t>
      </w:r>
    </w:p>
  </w:footnote>
  <w:footnote w:id="1207">
    <w:p w14:paraId="6C5AF01F" w14:textId="6E1AEB9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Marcos XIV.</w:t>
      </w:r>
    </w:p>
  </w:footnote>
  <w:footnote w:id="1208">
    <w:p w14:paraId="23854666" w14:textId="4D793A2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Mateo 26:28. Ikumpara sa Panoplia, Libro 11, Titulo 20.</w:t>
      </w:r>
    </w:p>
  </w:footnote>
  <w:footnote w:id="1209">
    <w:p w14:paraId="49F69AFB" w14:textId="1D0216F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Chrysostom, *De Coen. et Cruc.* n. 3; Ambrose, *De Sacram.* IV, n. 16, 17.</w:t>
      </w:r>
    </w:p>
  </w:footnote>
  <w:footnote w:id="1210">
    <w:p w14:paraId="06FDB57C" w14:textId="7AC980A7"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Ambrose, *De Sacram.* IV</w:t>
      </w:r>
      <w:r w:rsidRPr="004C59BB">
        <w:rPr>
          <w:color w:val="0000FF"/>
          <w:lang w:val="ru-RU"/>
        </w:rPr>
        <w:t xml:space="preserve">, 4, </w:t>
      </w:r>
      <w:r w:rsidRPr="004C59BB">
        <w:rPr>
          <w:color w:val="0000FF"/>
        </w:rPr>
        <w:t>n</w:t>
      </w:r>
      <w:r w:rsidRPr="004C59BB">
        <w:rPr>
          <w:color w:val="0000FF"/>
          <w:lang w:val="ru-RU"/>
        </w:rPr>
        <w:t xml:space="preserve">. 15; Damascene, *Exact Exposition of the Orthodox Faith* </w:t>
      </w:r>
      <w:r w:rsidRPr="004C59BB">
        <w:rPr>
          <w:color w:val="0000FF"/>
        </w:rPr>
        <w:t>IV</w:t>
      </w:r>
      <w:r w:rsidRPr="004C59BB">
        <w:rPr>
          <w:color w:val="0000FF"/>
          <w:lang w:val="ru-RU"/>
        </w:rPr>
        <w:t>, 13.</w:t>
      </w:r>
    </w:p>
  </w:footnote>
  <w:footnote w:id="1211">
    <w:p w14:paraId="74A0CB7C" w14:textId="540367E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Ambrose, </w:t>
      </w:r>
      <w:r w:rsidRPr="004C59BB">
        <w:rPr>
          <w:color w:val="0000FF"/>
        </w:rPr>
        <w:t>*De Myst</w:t>
      </w:r>
      <w:r w:rsidRPr="004C59BB">
        <w:rPr>
          <w:color w:val="0000FF"/>
          <w:lang w:val="ru-RU"/>
        </w:rPr>
        <w:t xml:space="preserve">.* </w:t>
      </w:r>
      <w:r w:rsidRPr="004C59BB">
        <w:rPr>
          <w:color w:val="0000FF"/>
        </w:rPr>
        <w:t>IX</w:t>
      </w:r>
      <w:r w:rsidRPr="004C59BB">
        <w:rPr>
          <w:color w:val="0000FF"/>
          <w:lang w:val="ru-RU"/>
        </w:rPr>
        <w:t xml:space="preserve">, </w:t>
      </w:r>
      <w:r w:rsidRPr="004C59BB">
        <w:rPr>
          <w:color w:val="0000FF"/>
        </w:rPr>
        <w:t>n</w:t>
      </w:r>
      <w:r w:rsidRPr="004C59BB">
        <w:rPr>
          <w:color w:val="0000FF"/>
          <w:lang w:val="ru-RU"/>
        </w:rPr>
        <w:t>. 53; Damascene, ibid.</w:t>
      </w:r>
    </w:p>
  </w:footnote>
  <w:footnote w:id="1212">
    <w:p w14:paraId="6420E7CE" w14:textId="2E5E73B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Cyril sa Jerusalem, *Mga Panudlo sa mga Misteryo*, </w:t>
      </w:r>
      <w:r w:rsidRPr="004C59BB">
        <w:rPr>
          <w:color w:val="0000FF"/>
        </w:rPr>
        <w:t>IV</w:t>
      </w:r>
      <w:r w:rsidRPr="004C59BB">
        <w:rPr>
          <w:color w:val="0000FF"/>
          <w:lang w:val="ru-RU"/>
        </w:rPr>
        <w:t xml:space="preserve">, § 2; Ambrosio, </w:t>
      </w:r>
      <w:r w:rsidRPr="004C59BB">
        <w:rPr>
          <w:color w:val="0000FF"/>
        </w:rPr>
        <w:t>*De Misteryum</w:t>
      </w:r>
      <w:r w:rsidRPr="004C59BB">
        <w:rPr>
          <w:color w:val="0000FF"/>
          <w:lang w:val="ru-RU"/>
        </w:rPr>
        <w:t xml:space="preserve">*, </w:t>
      </w:r>
      <w:r w:rsidRPr="004C59BB">
        <w:rPr>
          <w:color w:val="0000FF"/>
        </w:rPr>
        <w:t>IX</w:t>
      </w:r>
      <w:r w:rsidRPr="004C59BB">
        <w:rPr>
          <w:color w:val="0000FF"/>
          <w:lang w:val="ru-RU"/>
        </w:rPr>
        <w:t xml:space="preserve">, </w:t>
      </w:r>
      <w:r w:rsidRPr="004C59BB">
        <w:rPr>
          <w:color w:val="0000FF"/>
        </w:rPr>
        <w:t>n</w:t>
      </w:r>
      <w:r w:rsidRPr="004C59BB">
        <w:rPr>
          <w:color w:val="0000FF"/>
          <w:lang w:val="ru-RU"/>
        </w:rPr>
        <w:t>. 50.</w:t>
      </w:r>
    </w:p>
  </w:footnote>
  <w:footnote w:id="1213">
    <w:p w14:paraId="370FC77E" w14:textId="35A3BD5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Juan sa Damasco, Eksaktong Pagpatin-aw sa Tinuod nga Pagtuo, </w:t>
      </w:r>
      <w:r w:rsidRPr="004C59BB">
        <w:rPr>
          <w:color w:val="0000FF"/>
        </w:rPr>
        <w:t>IV</w:t>
      </w:r>
      <w:r w:rsidRPr="004C59BB">
        <w:rPr>
          <w:color w:val="0000FF"/>
          <w:lang w:val="ru-RU"/>
        </w:rPr>
        <w:t>, 13, p. 252.</w:t>
      </w:r>
    </w:p>
  </w:footnote>
  <w:footnote w:id="1214">
    <w:p w14:paraId="1CBEB7C5" w14:textId="2945FE0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'Dawat-a ang labing putli nga Lawas sa Ginoo uban sa hingpit nga pagtuo, nga walay pagduha-duha nga ikaw nag-apil gayud sa Kordero Mismo' (San </w:t>
      </w:r>
      <w:r w:rsidRPr="004C59BB">
        <w:rPr>
          <w:color w:val="0000FF"/>
        </w:rPr>
        <w:t>Efren nga Siryano, Opp. Graec., Vol. III, p. 424, ed. Assemani, Roma, 1746).</w:t>
      </w:r>
    </w:p>
  </w:footnote>
  <w:footnote w:id="1215">
    <w:p w14:paraId="057C6BD8" w14:textId="2798C44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Lawas sa Ginoo naghiusa sa atong mga lawas sa usa ka bag-ong paagi, ug ang Iyang labing putli nga Dugo gibubo sa atong mga ugat: Siya mismo hingpit nga anaa sa sulod nato tanan, pinaagi sa Iyang kaayo' (San Efren nga Siryano, </w:t>
      </w:r>
      <w:r w:rsidRPr="004C59BB">
        <w:rPr>
          <w:color w:val="0000FF"/>
        </w:rPr>
        <w:t>loc</w:t>
      </w:r>
      <w:r w:rsidRPr="004C59BB">
        <w:rPr>
          <w:color w:val="0000FF"/>
          <w:lang w:val="ru-RU"/>
        </w:rPr>
        <w:t xml:space="preserve">. </w:t>
      </w:r>
      <w:r w:rsidRPr="004C59BB">
        <w:rPr>
          <w:color w:val="0000FF"/>
        </w:rPr>
        <w:t>cit</w:t>
      </w:r>
      <w:r w:rsidRPr="004C59BB">
        <w:rPr>
          <w:color w:val="0000FF"/>
          <w:lang w:val="ru-RU"/>
        </w:rPr>
        <w:t>.).</w:t>
      </w:r>
    </w:p>
  </w:footnote>
  <w:footnote w:id="1216">
    <w:p w14:paraId="1607AB57" w14:textId="3295F2B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Si Juan sa Damasco. *Eksaktong Pagpatin-aw sa Ortodoksong Pagtuo*, Libro </w:t>
      </w:r>
      <w:r w:rsidRPr="004C59BB">
        <w:rPr>
          <w:color w:val="0000FF"/>
        </w:rPr>
        <w:t>IV</w:t>
      </w:r>
      <w:r w:rsidRPr="004C59BB">
        <w:rPr>
          <w:color w:val="0000FF"/>
          <w:lang w:val="ru-RU"/>
        </w:rPr>
        <w:t>, Kapitulo 13, p. 255.</w:t>
      </w:r>
    </w:p>
  </w:footnote>
  <w:footnote w:id="1217">
    <w:p w14:paraId="7E6BEB55" w14:textId="3022B17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Konsilyo sa Trullo, Kanon 52; Konsilyo sa Laodicea, Kanon 49.</w:t>
      </w:r>
    </w:p>
  </w:footnote>
  <w:footnote w:id="1218">
    <w:p w14:paraId="29C48E61" w14:textId="42478A7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Const</w:t>
      </w:r>
      <w:r w:rsidRPr="004C59BB">
        <w:rPr>
          <w:color w:val="0000FF"/>
          <w:lang w:val="ru-RU"/>
        </w:rPr>
        <w:t xml:space="preserve">. </w:t>
      </w:r>
      <w:r w:rsidRPr="004C59BB">
        <w:rPr>
          <w:color w:val="0000FF"/>
        </w:rPr>
        <w:t>Apost</w:t>
      </w:r>
      <w:r w:rsidRPr="004C59BB">
        <w:rPr>
          <w:color w:val="0000FF"/>
          <w:lang w:val="ru-RU"/>
        </w:rPr>
        <w:t xml:space="preserve">. </w:t>
      </w:r>
      <w:r w:rsidRPr="004C59BB">
        <w:rPr>
          <w:color w:val="0000FF"/>
        </w:rPr>
        <w:t>VIII</w:t>
      </w:r>
      <w:r w:rsidRPr="004C59BB">
        <w:rPr>
          <w:color w:val="0000FF"/>
          <w:lang w:val="ru-RU"/>
        </w:rPr>
        <w:t xml:space="preserve">, 13; Eusebius, Ecclesiastical History, </w:t>
      </w:r>
      <w:r w:rsidRPr="004C59BB">
        <w:rPr>
          <w:color w:val="0000FF"/>
        </w:rPr>
        <w:t>VII</w:t>
      </w:r>
      <w:r w:rsidRPr="004C59BB">
        <w:rPr>
          <w:color w:val="0000FF"/>
          <w:lang w:val="ru-RU"/>
        </w:rPr>
        <w:t xml:space="preserve">, ch. 44; Chrysostom, </w:t>
      </w:r>
      <w:r w:rsidRPr="004C59BB">
        <w:rPr>
          <w:color w:val="0000FF"/>
        </w:rPr>
        <w:t>Epist</w:t>
      </w:r>
      <w:r w:rsidRPr="004C59BB">
        <w:rPr>
          <w:color w:val="0000FF"/>
          <w:lang w:val="ru-RU"/>
        </w:rPr>
        <w:t xml:space="preserve">. </w:t>
      </w:r>
      <w:r w:rsidRPr="004C59BB">
        <w:rPr>
          <w:color w:val="0000FF"/>
        </w:rPr>
        <w:t>ad Innocent</w:t>
      </w:r>
      <w:r w:rsidRPr="004C59BB">
        <w:rPr>
          <w:color w:val="0000FF"/>
          <w:lang w:val="ru-RU"/>
        </w:rPr>
        <w:t xml:space="preserve">. </w:t>
      </w:r>
      <w:r w:rsidRPr="004C59BB">
        <w:rPr>
          <w:color w:val="0000FF"/>
        </w:rPr>
        <w:t>n</w:t>
      </w:r>
      <w:r w:rsidRPr="004C59BB">
        <w:rPr>
          <w:color w:val="0000FF"/>
          <w:lang w:val="ru-RU"/>
        </w:rPr>
        <w:t>. 3; Council of Nicaea, 1, canon 13.</w:t>
      </w:r>
    </w:p>
  </w:footnote>
  <w:footnote w:id="1219">
    <w:p w14:paraId="7530E600" w14:textId="536054C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Justin, *</w:t>
      </w:r>
      <w:r w:rsidRPr="004C59BB">
        <w:rPr>
          <w:color w:val="0000FF"/>
        </w:rPr>
        <w:t>Apology</w:t>
      </w:r>
      <w:r w:rsidRPr="004C59BB">
        <w:rPr>
          <w:color w:val="0000FF"/>
          <w:lang w:val="ru-RU"/>
        </w:rPr>
        <w:t xml:space="preserve">*, 1, </w:t>
      </w:r>
      <w:r w:rsidRPr="004C59BB">
        <w:rPr>
          <w:color w:val="0000FF"/>
        </w:rPr>
        <w:t>n</w:t>
      </w:r>
      <w:r w:rsidRPr="004C59BB">
        <w:rPr>
          <w:color w:val="0000FF"/>
          <w:lang w:val="ru-RU"/>
        </w:rPr>
        <w:t xml:space="preserve">. 67; Eusebius, *Church History*, </w:t>
      </w:r>
      <w:r w:rsidRPr="004C59BB">
        <w:rPr>
          <w:color w:val="0000FF"/>
        </w:rPr>
        <w:t>V, 44.</w:t>
      </w:r>
    </w:p>
  </w:footnote>
  <w:footnote w:id="1220">
    <w:p w14:paraId="4BC188AA" w14:textId="04001AF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Cyprian, Epist. ad Cornelium, LIV.</w:t>
      </w:r>
    </w:p>
  </w:footnote>
  <w:footnote w:id="1221">
    <w:p w14:paraId="1AC7FD09" w14:textId="7525623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Chrysostom, Mahitungod sa Pagkapari, </w:t>
      </w:r>
      <w:r w:rsidRPr="004C59BB">
        <w:rPr>
          <w:color w:val="0000FF"/>
        </w:rPr>
        <w:t>VI</w:t>
      </w:r>
      <w:r w:rsidRPr="004C59BB">
        <w:rPr>
          <w:color w:val="0000FF"/>
          <w:lang w:val="ru-RU"/>
        </w:rPr>
        <w:t>, 4.</w:t>
      </w:r>
    </w:p>
  </w:footnote>
  <w:footnote w:id="1222">
    <w:p w14:paraId="3743CF5D" w14:textId="3DE787B2"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Tertullian, </w:t>
      </w:r>
      <w:r w:rsidRPr="004C59BB">
        <w:rPr>
          <w:color w:val="0000FF"/>
        </w:rPr>
        <w:t>*De Orat</w:t>
      </w:r>
      <w:r w:rsidRPr="004C59BB">
        <w:rPr>
          <w:color w:val="0000FF"/>
          <w:lang w:val="ru-RU"/>
        </w:rPr>
        <w:t xml:space="preserve">.*, kabanata 14; </w:t>
      </w:r>
      <w:r w:rsidRPr="004C59BB">
        <w:rPr>
          <w:color w:val="0000FF"/>
        </w:rPr>
        <w:t>*Ad Uxor</w:t>
      </w:r>
      <w:r w:rsidRPr="004C59BB">
        <w:rPr>
          <w:color w:val="0000FF"/>
          <w:lang w:val="ru-RU"/>
        </w:rPr>
        <w:t>.*</w:t>
      </w:r>
      <w:r w:rsidRPr="004C59BB">
        <w:rPr>
          <w:color w:val="0000FF"/>
        </w:rPr>
        <w:t xml:space="preserve"> 11, 5; Cyprian, *De Laps.* 381; Ambrose, *Orat., Funebr.* in *Statyrum*; Augustine, *Contr. Julian.*, op. imperf. III, 154.</w:t>
      </w:r>
    </w:p>
  </w:footnote>
  <w:footnote w:id="1223">
    <w:p w14:paraId="5CC302D8" w14:textId="6DA28F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Bac. the Great, Epistles 93 sa Caesarea.</w:t>
      </w:r>
    </w:p>
  </w:footnote>
  <w:footnote w:id="1224">
    <w:p w14:paraId="0D8F620C" w14:textId="3FE76C4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1 Corinto, Homilías XXV, 5.</w:t>
      </w:r>
    </w:p>
  </w:footnote>
  <w:footnote w:id="1225">
    <w:p w14:paraId="530B1976" w14:textId="5E85758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Mahitungod sa Balaang Espiritu XII, 11, nos. 78,</w:t>
      </w:r>
      <w:r w:rsidRPr="004C59BB">
        <w:rPr>
          <w:color w:val="0000FF"/>
          <w:lang w:val="ru-RU"/>
        </w:rPr>
        <w:t xml:space="preserve"> 79.</w:t>
      </w:r>
    </w:p>
  </w:footnote>
  <w:footnote w:id="1226">
    <w:p w14:paraId="758D7924" w14:textId="778E601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Sa Salmo 98</w:t>
      </w:r>
      <w:r w:rsidRPr="004C59BB">
        <w:rPr>
          <w:color w:val="0000FF"/>
          <w:lang w:val="ru-RU"/>
        </w:rPr>
        <w:t>.</w:t>
      </w:r>
    </w:p>
  </w:footnote>
  <w:footnote w:id="1227">
    <w:p w14:paraId="05D884A7" w14:textId="57047281"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Eksaktong Pagpatin-aw sa Ortodoksong Pagtuo, bol.</w:t>
      </w:r>
      <w:r w:rsidRPr="004C59BB">
        <w:rPr>
          <w:color w:val="0000FF"/>
        </w:rPr>
        <w:t xml:space="preserve"> III</w:t>
      </w:r>
      <w:r w:rsidRPr="004C59BB">
        <w:rPr>
          <w:color w:val="0000FF"/>
          <w:lang w:val="ru-RU"/>
        </w:rPr>
        <w:t xml:space="preserve">, kabanata 8, p. 159; bol. </w:t>
      </w:r>
      <w:r w:rsidRPr="004C59BB">
        <w:rPr>
          <w:color w:val="0000FF"/>
        </w:rPr>
        <w:t>IV</w:t>
      </w:r>
      <w:r w:rsidRPr="004C59BB">
        <w:rPr>
          <w:color w:val="0000FF"/>
          <w:lang w:val="el-GR"/>
        </w:rPr>
        <w:t xml:space="preserve">, </w:t>
      </w:r>
      <w:r w:rsidRPr="004C59BB">
        <w:rPr>
          <w:color w:val="0000FF"/>
        </w:rPr>
        <w:t>kabanata</w:t>
      </w:r>
      <w:r w:rsidRPr="004C59BB">
        <w:rPr>
          <w:color w:val="0000FF"/>
          <w:lang w:val="el-GR"/>
        </w:rPr>
        <w:t xml:space="preserve"> 3, </w:t>
      </w:r>
      <w:r w:rsidRPr="004C59BB">
        <w:rPr>
          <w:color w:val="0000FF"/>
        </w:rPr>
        <w:t>p</w:t>
      </w:r>
      <w:r w:rsidRPr="004C59BB">
        <w:rPr>
          <w:color w:val="0000FF"/>
          <w:lang w:val="el-GR"/>
        </w:rPr>
        <w:t>. 225.</w:t>
      </w:r>
    </w:p>
  </w:footnote>
  <w:footnote w:id="1228">
    <w:p w14:paraId="5B903134" w14:textId="4B890A8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Ang hierarkiya… nagbuhat sa labing balaan nga mga ritwal. </w:t>
      </w:r>
      <w:r w:rsidRPr="004C59BB">
        <w:rPr>
          <w:color w:val="0000FF"/>
          <w:lang w:val="ru-RU"/>
        </w:rPr>
        <w:t xml:space="preserve">Mahitungod sa Hierarkiya sa Simbahan, Kabanata </w:t>
      </w:r>
      <w:r w:rsidRPr="004C59BB">
        <w:rPr>
          <w:color w:val="0000FF"/>
        </w:rPr>
        <w:t>III</w:t>
      </w:r>
      <w:r w:rsidRPr="004C59BB">
        <w:rPr>
          <w:color w:val="0000FF"/>
          <w:lang w:val="ru-RU"/>
        </w:rPr>
        <w:t>, fol. 3, § 10.</w:t>
      </w:r>
    </w:p>
  </w:footnote>
  <w:footnote w:id="1229">
    <w:p w14:paraId="670F6DDB" w14:textId="5B6DDA84"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Pagkahuman sa pagpasalamat sa nagdumala nga ministro… </w:t>
      </w:r>
      <w:r w:rsidRPr="004C59BB">
        <w:rPr>
          <w:color w:val="0000FF"/>
        </w:rPr>
        <w:t>Apolog</w:t>
      </w:r>
      <w:r w:rsidRPr="004C59BB">
        <w:rPr>
          <w:color w:val="0000FF"/>
          <w:lang w:val="el-GR"/>
        </w:rPr>
        <w:t>.</w:t>
      </w:r>
      <w:r w:rsidRPr="004C59BB">
        <w:rPr>
          <w:color w:val="0000FF"/>
        </w:rPr>
        <w:t xml:space="preserve"> 1, 65.</w:t>
      </w:r>
    </w:p>
  </w:footnote>
  <w:footnote w:id="1230">
    <w:p w14:paraId="0533CBE6" w14:textId="297F71B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Dili usab namo kini madawat gikan sa kamot sa uban, kondili gikan sa mga nagdumala. Mahitungod sa Korona Militar, kabanata 3.</w:t>
      </w:r>
    </w:p>
  </w:footnote>
  <w:footnote w:id="1231">
    <w:p w14:paraId="7F408697" w14:textId="56CA29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Ang Dakong Epistola sa Emperador</w:t>
      </w:r>
      <w:r w:rsidRPr="004C59BB">
        <w:rPr>
          <w:color w:val="0000FF"/>
          <w:lang w:val="ru-RU"/>
        </w:rPr>
        <w:t xml:space="preserve"> 93; Juan Crisostomo, Mahitungod sa Pagka-pari </w:t>
      </w:r>
      <w:r w:rsidRPr="004C59BB">
        <w:rPr>
          <w:color w:val="0000FF"/>
        </w:rPr>
        <w:t>III</w:t>
      </w:r>
      <w:r w:rsidRPr="004C59BB">
        <w:rPr>
          <w:color w:val="0000FF"/>
          <w:lang w:val="ru-RU"/>
        </w:rPr>
        <w:t>, 4.</w:t>
      </w:r>
      <w:r w:rsidRPr="004C59BB">
        <w:rPr>
          <w:color w:val="0000FF"/>
        </w:rPr>
        <w:t xml:space="preserve"> 5; VI, 4; Hilari, Komentaryo sa Mateo, kabanata XIV, n. 10; Epiphanius, Haeres. LXXIX; Jerome, Epist. ad Evangelum; Siricius, Epist. X ad Episc. Gall. c. 11, n. 5; Cyril of Alexandria, in Abac. n. 47; in Soph. n. 11.</w:t>
      </w:r>
    </w:p>
  </w:footnote>
  <w:footnote w:id="1232">
    <w:p w14:paraId="13C0A5A1" w14:textId="33B5C2E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Nakaabot sa pagtagad sa balaan ug dakong Konseho nga sa pipila ka mga lugar ug siyudad ang mga diakono nag-administra sa Eukaristiya ngadto sa mga presbiter, bisan pa man nga ni sa lagda ni sa kostumbre gitugotan ang mga walay awtoridad sa paghalad sa pag-administra sa Lawas ni Kristo ngadto sa mga adunay awtoridad sa paghalad niini. Nibutyag usab nga bisan ang pipila ka diakon, ug sa tinuod gani pipila ka obispo, mihikap sa Eukaristiya. Busa, kinahanglan nga tapuson kini tanan: ug ang mga diakon kinahanglan magpabilin sulod sa ilang angay nga utlanan, nga nahibalo nga sila mga ministro sa obispo ug ubos sa mga presbiter. Busa, dawata nila ang Eukaristiya sa hustong han-ay pagkahuman sa mga presbiter, nga gihatag kanila sa obispo o sa usa ka presbiter' (Kanono 18).</w:t>
      </w:r>
    </w:p>
  </w:footnote>
  <w:footnote w:id="1233">
    <w:p w14:paraId="05D0FA47" w14:textId="31128DD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'Dili angay sa mga obispo o mga presbiterio nga magsaulog sa halad sa mga pribadong panimalay' (Kanon</w:t>
      </w:r>
      <w:r w:rsidRPr="004C59BB">
        <w:rPr>
          <w:color w:val="0000FF"/>
        </w:rPr>
        <w:t xml:space="preserve"> 58).</w:t>
      </w:r>
    </w:p>
  </w:footnote>
  <w:footnote w:id="1234">
    <w:p w14:paraId="1F67F811" w14:textId="287C5AF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Konseho sa Nicaea I, Kanon 18; Jerome, Epist. ad Evangelum.</w:t>
      </w:r>
    </w:p>
  </w:footnote>
  <w:footnote w:id="1235">
    <w:p w14:paraId="167B32BE" w14:textId="5715B63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Ambrose. *De Offic. ministr.* 1, 41, n. 214.</w:t>
      </w:r>
    </w:p>
  </w:footnote>
  <w:footnote w:id="1236">
    <w:p w14:paraId="3A6E65A7" w14:textId="7FABA56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Iusmin. *Apolog.* 1, 65; Athanasius the Great, *in Matth.* VII, 6 (in Galland, V).</w:t>
      </w:r>
    </w:p>
  </w:footnote>
  <w:footnote w:id="1237">
    <w:p w14:paraId="7603EE46" w14:textId="5F99FD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Const. Apost. VIII, 13; Cyprian, *De lapsis*, p. 381; Augustine, *Serm. CCCIV in Laur.* III, n. 1.</w:t>
      </w:r>
    </w:p>
  </w:footnote>
  <w:footnote w:id="1238">
    <w:p w14:paraId="12AA3555" w14:textId="309F683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Konsilyo sa Trullo, Kanon 58.</w:t>
      </w:r>
    </w:p>
  </w:footnote>
  <w:footnote w:id="1239">
    <w:p w14:paraId="205351E1" w14:textId="0EF462E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Apolog</w:t>
      </w:r>
      <w:r w:rsidRPr="004C59BB">
        <w:rPr>
          <w:color w:val="0000FF"/>
          <w:lang w:val="ru-RU"/>
        </w:rPr>
        <w:t xml:space="preserve">. 1, </w:t>
      </w:r>
      <w:r w:rsidRPr="004C59BB">
        <w:rPr>
          <w:color w:val="0000FF"/>
        </w:rPr>
        <w:t>n</w:t>
      </w:r>
      <w:r w:rsidRPr="004C59BB">
        <w:rPr>
          <w:color w:val="0000FF"/>
          <w:lang w:val="ru-RU"/>
        </w:rPr>
        <w:t xml:space="preserve">. 86, sa Christian Readings 1825, </w:t>
      </w:r>
      <w:r w:rsidRPr="004C59BB">
        <w:rPr>
          <w:color w:val="0000FF"/>
        </w:rPr>
        <w:t>XVII</w:t>
      </w:r>
      <w:r w:rsidRPr="004C59BB">
        <w:rPr>
          <w:color w:val="0000FF"/>
          <w:lang w:val="ru-RU"/>
        </w:rPr>
        <w:t>, 99.</w:t>
      </w:r>
    </w:p>
  </w:footnote>
  <w:footnote w:id="1240">
    <w:p w14:paraId="10C6E8FB" w14:textId="35F8278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sa indeks sa Libro IX sa mga Kanon, ang mga entry: 'apostasia', 'heretiko', 'skismatiko', 'penansya', 'pagano' ug uban pa.</w:t>
      </w:r>
    </w:p>
  </w:footnote>
  <w:footnote w:id="1241">
    <w:p w14:paraId="7C5C94F1" w14:textId="320A4D3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Konstitusyon Apostoliko VII</w:t>
      </w:r>
      <w:r w:rsidRPr="004C59BB">
        <w:rPr>
          <w:color w:val="0000FF"/>
          <w:lang w:val="ru-RU"/>
        </w:rPr>
        <w:t>, kapitulo 7.</w:t>
      </w:r>
    </w:p>
  </w:footnote>
  <w:footnote w:id="1242">
    <w:p w14:paraId="33DD846C" w14:textId="3B5A5A6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panudlo </w:t>
      </w:r>
      <w:r w:rsidRPr="004C59BB">
        <w:rPr>
          <w:color w:val="0000FF"/>
        </w:rPr>
        <w:t xml:space="preserve">sa </w:t>
      </w:r>
      <w:r w:rsidRPr="004C59BB">
        <w:rPr>
          <w:color w:val="0000FF"/>
          <w:lang w:val="ru-RU"/>
        </w:rPr>
        <w:t>pagdumala ug pagdawat sa mga sakramento, sa katapusan sa Service Book.</w:t>
      </w:r>
    </w:p>
  </w:footnote>
  <w:footnote w:id="1243">
    <w:p w14:paraId="0CBCB383" w14:textId="299B74A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Konsilyo sa Trent, Sesyon XXI, Kanon IV.</w:t>
      </w:r>
    </w:p>
  </w:footnote>
  <w:footnote w:id="1244">
    <w:p w14:paraId="2E56A2BD" w14:textId="1004047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Apostolikong Konstitusyon VIII, k. 13.</w:t>
      </w:r>
    </w:p>
  </w:footnote>
  <w:footnote w:id="1245">
    <w:p w14:paraId="578824FD" w14:textId="1579316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Dionysius the Areopagite, On the Ecclesiastical Hierarchy, ch. </w:t>
      </w:r>
      <w:r w:rsidRPr="004C59BB">
        <w:rPr>
          <w:color w:val="0000FF"/>
        </w:rPr>
        <w:t>VII, § 11; Cyprian, De lapsis, p. 381 (Bal.); Testimonies III, 25.</w:t>
      </w:r>
    </w:p>
  </w:footnote>
  <w:footnote w:id="1246">
    <w:p w14:paraId="6F5FD9CA" w14:textId="14EFE6E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Apan kon adunay bisan kinsa nga mangahas sa pag-ingon nga kini nga pahayag ('kon wala kamo mokaon…') dili magamit sa gagmay nga mga bata, ug nga sila mahimong adunay kinabuhi sa ilang kaugalingon bisan wala mag-ambit niini nga Lawas ug Dugo (Mahitungod sa mga Sala ug Mga Kaangayan, 1, c. 20).</w:t>
      </w:r>
    </w:p>
  </w:footnote>
  <w:footnote w:id="1247">
    <w:p w14:paraId="2D897724" w14:textId="7002364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Giangkon nga ang gagmay nga mga bata mahimong hatagan sa ganti sa kinabuhi nga walay katapusan bisan pa walay grasya sa bunyag: kay kon wala sila makatilaw sa Iyang dugo, dili sila adunay kinabuhi sa ilang kaugalingon (Epist. XCIII ad Augustin. et Concil. Milevitan.).</w:t>
      </w:r>
    </w:p>
  </w:footnote>
  <w:footnote w:id="1248">
    <w:p w14:paraId="3F69CFB1" w14:textId="2C6177D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Basilio sa Caesarea, ap., Phot. Biblioth. cod. CVII, p. 281; Evagrio, H. E. IV, c. 36.</w:t>
      </w:r>
    </w:p>
  </w:footnote>
  <w:footnote w:id="1249">
    <w:p w14:paraId="5E16B838" w14:textId="0326D6E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Gennadius, *De dogmatis ecclesiae*, c. 52; Konseho sa Toledo II, c. XI.</w:t>
      </w:r>
    </w:p>
  </w:footnote>
  <w:footnote w:id="1250">
    <w:p w14:paraId="5EECD037" w14:textId="34C64B7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Busa, sa libro nga *Ordo Romanus*, nga gisulat sa ika-9 nga siglo, gihatag ang mosunod nga sugo: 'Kinahanglan pag-ampingon ang mga gamay, aron, sa diha nga nabunyagan na sila, dili sila mokaon o masuon gawas kon kinahanglan kaayo, sa wala pa sila makatagamtam sa sakramento sa Lawas ni Kristo' (sa *Biblioth. PP.*, Vol. X, p. 84. Paris, 1654).</w:t>
      </w:r>
    </w:p>
  </w:footnote>
  <w:footnote w:id="1251">
    <w:p w14:paraId="3DF6D7BF" w14:textId="138B68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Bona, Rer. liturg. II, c. 19, § 2.</w:t>
      </w:r>
    </w:p>
  </w:footnote>
  <w:footnote w:id="1252">
    <w:p w14:paraId="75EE3FF8" w14:textId="228D4EE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Balaod sa Canon, Bahin 1, tubag sa pangutana 107; gikuha gikan kang San Dionisio sa Alexandria, Canon 2.4; San Timoteo sa Alexandria, Canon 5.7.12.</w:t>
      </w:r>
    </w:p>
  </w:footnote>
  <w:footnote w:id="1253">
    <w:p w14:paraId="22B76D9A" w14:textId="43B74DE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'Rito sa Paglubong sa mga Bata' sa Trebnik.</w:t>
      </w:r>
    </w:p>
  </w:footnote>
  <w:footnote w:id="1254">
    <w:p w14:paraId="42CF1BE5" w14:textId="4942F4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Konsilyo sa Trent, Sesyon XXI, mga kanon 1 ug 2.</w:t>
      </w:r>
    </w:p>
  </w:footnote>
  <w:footnote w:id="1255">
    <w:p w14:paraId="0AC2D886" w14:textId="0AA112B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Perrone, Praelect. Theolog. Tract. de Eucharistia, Bahin 1, Kapitulo III, Proposisyon IV</w:t>
      </w:r>
      <w:r w:rsidRPr="004C59BB">
        <w:rPr>
          <w:color w:val="0000FF"/>
          <w:lang w:val="ru-RU"/>
        </w:rPr>
        <w:t>.</w:t>
      </w:r>
    </w:p>
  </w:footnote>
  <w:footnote w:id="1256">
    <w:p w14:paraId="380595AB" w14:textId="484AAE6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Ibid</w:t>
      </w:r>
      <w:r w:rsidRPr="004C59BB">
        <w:rPr>
          <w:color w:val="0000FF"/>
          <w:lang w:val="ru-RU"/>
        </w:rPr>
        <w:t xml:space="preserve">., </w:t>
      </w:r>
      <w:r w:rsidRPr="004C59BB">
        <w:rPr>
          <w:color w:val="0000FF"/>
        </w:rPr>
        <w:t>n</w:t>
      </w:r>
      <w:r w:rsidRPr="004C59BB">
        <w:rPr>
          <w:color w:val="0000FF"/>
          <w:lang w:val="ru-RU"/>
        </w:rPr>
        <w:t>. 224.</w:t>
      </w:r>
    </w:p>
  </w:footnote>
  <w:footnote w:id="1257">
    <w:p w14:paraId="62BA9534" w14:textId="2C65857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Ibid</w:t>
      </w:r>
      <w:r w:rsidRPr="004C59BB">
        <w:rPr>
          <w:color w:val="0000FF"/>
          <w:lang w:val="ru-RU"/>
        </w:rPr>
        <w:t xml:space="preserve">., </w:t>
      </w:r>
      <w:r w:rsidRPr="004C59BB">
        <w:rPr>
          <w:color w:val="0000FF"/>
        </w:rPr>
        <w:t>nos</w:t>
      </w:r>
      <w:r w:rsidRPr="004C59BB">
        <w:rPr>
          <w:color w:val="0000FF"/>
          <w:lang w:val="ru-RU"/>
        </w:rPr>
        <w:t>. 197, 199.</w:t>
      </w:r>
    </w:p>
  </w:footnote>
  <w:footnote w:id="1258">
    <w:p w14:paraId="0B14F011" w14:textId="2F3D536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'Pagkahuman sa paghalad sa pasalamat sa nangulo ug sa pag-awit sa "Amen" sa tibuok katiguman, ang mga gitawag natong diakon mohatag sa matag usa sa mga anaa og usa ka bahin sa pan nga gihalaran og pasalamat, ingon man usab sa bino ug tubig, ug ilang ipang-apod-apod usab kini sa mga wala didto' (</w:t>
      </w:r>
      <w:r w:rsidRPr="004C59BB">
        <w:rPr>
          <w:color w:val="0000FF"/>
        </w:rPr>
        <w:t>Apolog</w:t>
      </w:r>
      <w:r w:rsidRPr="004C59BB">
        <w:rPr>
          <w:color w:val="0000FF"/>
          <w:lang w:val="ru-RU"/>
        </w:rPr>
        <w:t>.</w:t>
      </w:r>
      <w:r w:rsidRPr="004C59BB">
        <w:rPr>
          <w:color w:val="0000FF"/>
        </w:rPr>
        <w:t xml:space="preserve"> 1, 85, in Chr. Readings 1825, XVII, 98–99).</w:t>
      </w:r>
    </w:p>
  </w:footnote>
  <w:footnote w:id="1259">
    <w:p w14:paraId="7B2A35BD" w14:textId="3C21820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Contra haeres. XV, 18, n. 4, 5; V, 2.</w:t>
      </w:r>
    </w:p>
  </w:footnote>
  <w:footnote w:id="1260">
    <w:p w14:paraId="1EBD6123" w14:textId="4AC33A7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resurrect. carn. c. 8,</w:t>
      </w:r>
    </w:p>
  </w:footnote>
  <w:footnote w:id="1261">
    <w:p w14:paraId="6ACEA04B" w14:textId="1987E0EC"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'Kadtong atong gipukaw ug gihangyo sa pakig-away, ayaw nato sila biyai nga walay depensa ug walay armas, kondili lig-ona sila sa proteksyon sa Lawas ug Dugo ni Cristo… Kay giunsa man nato sila pagtudlo o pag-awhag sa pag-ula sa ilang kaugalingong dugo sa pag-angkon sa Ngalan, kon atong ikalimod kanila ang Dugo ni Cristo samtang nakig-away pa sila?</w:t>
      </w:r>
      <w:r w:rsidRPr="004C59BB">
        <w:rPr>
          <w:color w:val="0000FF"/>
          <w:lang w:val="ru-RU"/>
        </w:rPr>
        <w:t>' (</w:t>
      </w:r>
      <w:r w:rsidRPr="004C59BB">
        <w:rPr>
          <w:color w:val="0000FF"/>
        </w:rPr>
        <w:t>Epist</w:t>
      </w:r>
      <w:r w:rsidRPr="004C59BB">
        <w:rPr>
          <w:color w:val="0000FF"/>
          <w:lang w:val="ru-RU"/>
        </w:rPr>
        <w:t xml:space="preserve">. </w:t>
      </w:r>
      <w:r w:rsidRPr="004C59BB">
        <w:rPr>
          <w:color w:val="0000FF"/>
        </w:rPr>
        <w:t>LIV</w:t>
      </w:r>
      <w:r w:rsidRPr="004C59BB">
        <w:rPr>
          <w:color w:val="0000FF"/>
          <w:lang w:val="ru-RU"/>
        </w:rPr>
        <w:t>).</w:t>
      </w:r>
    </w:p>
  </w:footnote>
  <w:footnote w:id="1262">
    <w:p w14:paraId="001F5159" w14:textId="37044A9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Cyril sa Jerusalem, Kateketikal nga mga Lektura, </w:t>
      </w:r>
      <w:r w:rsidRPr="004C59BB">
        <w:rPr>
          <w:color w:val="0000FF"/>
        </w:rPr>
        <w:t>IV</w:t>
      </w:r>
      <w:r w:rsidRPr="004C59BB">
        <w:rPr>
          <w:color w:val="0000FF"/>
          <w:lang w:val="ru-RU"/>
        </w:rPr>
        <w:t xml:space="preserve">, </w:t>
      </w:r>
      <w:r w:rsidRPr="004C59BB">
        <w:rPr>
          <w:color w:val="0000FF"/>
        </w:rPr>
        <w:t>n</w:t>
      </w:r>
      <w:r w:rsidRPr="004C59BB">
        <w:rPr>
          <w:color w:val="0000FF"/>
          <w:lang w:val="ru-RU"/>
        </w:rPr>
        <w:t>. 3. 6; Chrysostom, Mga Homilía ni Mateo</w:t>
      </w:r>
      <w:r w:rsidRPr="004C59BB">
        <w:rPr>
          <w:color w:val="0000FF"/>
        </w:rPr>
        <w:t>, LXXXII, p. 5; Ambrose, *De myster.*, kabanata VIII, n. 48.</w:t>
      </w:r>
    </w:p>
  </w:footnote>
  <w:footnote w:id="1263">
    <w:p w14:paraId="528C6169" w14:textId="6389110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Sermon IV sa Kwaresma, sa *Bibliotheca Patrum* vol. VII, p. 1015, Lyon 1677.</w:t>
      </w:r>
    </w:p>
  </w:footnote>
  <w:footnote w:id="1264">
    <w:p w14:paraId="0EE2AAE9" w14:textId="342C270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Gratian, Decretals III sa Konsagrasyon, dist. 11, c. 12.</w:t>
      </w:r>
    </w:p>
  </w:footnote>
  <w:footnote w:id="1265">
    <w:p w14:paraId="2FE90ED8" w14:textId="351D0B9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Bona, Rer. liturg. IX, c. 18, § 1; c. 19, § 3; cf. Buttenstock, Hist. eccles. N. T. III, p. 252.</w:t>
      </w:r>
    </w:p>
  </w:footnote>
  <w:footnote w:id="1266">
    <w:p w14:paraId="34A38F31" w14:textId="3B234F8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Konsilyo sa Trent, Sesyon XXI, Kanon II; cf. Perrone, *Praelect. Theolog.*, *Tract. de Euchar.*, Bahin 1, Kapitulo III, Proposisyon V</w:t>
      </w:r>
      <w:r w:rsidRPr="004C59BB">
        <w:rPr>
          <w:color w:val="0000FF"/>
          <w:lang w:val="ru-RU"/>
        </w:rPr>
        <w:t>.</w:t>
      </w:r>
    </w:p>
  </w:footnote>
  <w:footnote w:id="1267">
    <w:p w14:paraId="3822B295" w14:textId="30A5C12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Ang nag-unang mga rason niini mao ang mosunod: (a) ang peligro sa pagdala og dugo; (b) ang kalisud sa pagpreserba sa bino para sa mga masakiton, labi na sa init ug tugnaw nga klima; (c) ang kakulang sa ingon nga bino sa daghang liblib nga mga lugar; (d) ang natural nga pagdumili sa bino nga gibati sa kadaghanan, ug uban pa </w:t>
      </w:r>
      <w:r w:rsidRPr="004C59BB">
        <w:rPr>
          <w:color w:val="0000FF"/>
        </w:rPr>
        <w:t>(Perrone, loc. cit., n. 214).</w:t>
      </w:r>
    </w:p>
  </w:footnote>
  <w:footnote w:id="1268">
    <w:p w14:paraId="02ED7DE8" w14:textId="2631A31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 Ibid., n. 215.</w:t>
      </w:r>
    </w:p>
  </w:footnote>
  <w:footnote w:id="1269">
    <w:p w14:paraId="3082FD6F" w14:textId="122211E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Perrone, Praelect. Theolog. Tract. de Euchar. Bahin 1, Kapitulo III, Proposisyon IV</w:t>
      </w:r>
      <w:r w:rsidRPr="004C59BB">
        <w:rPr>
          <w:color w:val="0000FF"/>
          <w:lang w:val="ru-RU"/>
        </w:rPr>
        <w:t xml:space="preserve">, </w:t>
      </w:r>
      <w:r w:rsidRPr="004C59BB">
        <w:rPr>
          <w:color w:val="0000FF"/>
        </w:rPr>
        <w:t>n</w:t>
      </w:r>
      <w:r w:rsidRPr="004C59BB">
        <w:rPr>
          <w:color w:val="0000FF"/>
          <w:lang w:val="ru-RU"/>
        </w:rPr>
        <w:t>. 192.</w:t>
      </w:r>
    </w:p>
  </w:footnote>
  <w:footnote w:id="1270">
    <w:p w14:paraId="5806F4B7" w14:textId="7574BB2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Ibid</w:t>
      </w:r>
      <w:r w:rsidRPr="004C59BB">
        <w:rPr>
          <w:color w:val="0000FF"/>
          <w:lang w:val="ru-RU"/>
        </w:rPr>
        <w:t xml:space="preserve">., </w:t>
      </w:r>
      <w:r w:rsidRPr="004C59BB">
        <w:rPr>
          <w:color w:val="0000FF"/>
        </w:rPr>
        <w:t>nos</w:t>
      </w:r>
      <w:r w:rsidRPr="004C59BB">
        <w:rPr>
          <w:color w:val="0000FF"/>
          <w:lang w:val="ru-RU"/>
        </w:rPr>
        <w:t>. 189, 191.</w:t>
      </w:r>
    </w:p>
  </w:footnote>
  <w:footnote w:id="1271">
    <w:p w14:paraId="2A842B8C" w14:textId="4DAA1845"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Iycmyn. </w:t>
      </w:r>
      <w:r w:rsidRPr="004C59BB">
        <w:rPr>
          <w:color w:val="0000FF"/>
        </w:rPr>
        <w:t>Apolog</w:t>
      </w:r>
      <w:r w:rsidRPr="004C59BB">
        <w:rPr>
          <w:color w:val="0000FF"/>
          <w:lang w:val="ru-RU"/>
        </w:rPr>
        <w:t xml:space="preserve">. 1, </w:t>
      </w:r>
      <w:r w:rsidRPr="004C59BB">
        <w:rPr>
          <w:color w:val="0000FF"/>
        </w:rPr>
        <w:t>n</w:t>
      </w:r>
      <w:r w:rsidRPr="004C59BB">
        <w:rPr>
          <w:color w:val="0000FF"/>
          <w:lang w:val="ru-RU"/>
        </w:rPr>
        <w:t>. 85 (tan-awa ang nota</w:t>
      </w:r>
      <w:r w:rsidRPr="004C59BB">
        <w:rPr>
          <w:color w:val="0000FF"/>
        </w:rPr>
        <w:t xml:space="preserve"> 1258</w:t>
      </w:r>
      <w:r w:rsidRPr="004C59BB">
        <w:rPr>
          <w:color w:val="0000FF"/>
          <w:lang w:val="ru-RU"/>
        </w:rPr>
        <w:t xml:space="preserve"> sa ibabaw</w:t>
      </w:r>
      <w:r w:rsidRPr="004C59BB">
        <w:rPr>
          <w:color w:val="0000FF"/>
        </w:rPr>
        <w:t>). Cf. Baronii Annal. eccles. Vol. V, ad an. CCCCIV.</w:t>
      </w:r>
    </w:p>
  </w:footnote>
  <w:footnote w:id="1272">
    <w:p w14:paraId="5AA3BBA0" w14:textId="7696C76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Nagsulat si Baronius: 'Napamatud-an usab kini pinaagi sa awtoridad ni San Gregorio, Papa sa Roma, sa dihang miingon siya (Dialog. III, c. 36) nga ang mga anaa sa barko nagdala sa Lawas ug Dugo ni Kristo' (Annal. eccl. loc. cit.). </w:t>
      </w:r>
      <w:r w:rsidRPr="004C59BB">
        <w:rPr>
          <w:color w:val="0000FF"/>
          <w:lang w:val="ru-RU"/>
        </w:rPr>
        <w:t>Gikumpirma ni Cardinal Bona ang mao usab bahin sa mga eremita (</w:t>
      </w:r>
      <w:r w:rsidRPr="004C59BB">
        <w:rPr>
          <w:color w:val="0000FF"/>
        </w:rPr>
        <w:t>Rer</w:t>
      </w:r>
      <w:r w:rsidRPr="004C59BB">
        <w:rPr>
          <w:color w:val="0000FF"/>
          <w:lang w:val="ru-RU"/>
        </w:rPr>
        <w:t xml:space="preserve">. </w:t>
      </w:r>
      <w:r w:rsidRPr="004C59BB">
        <w:rPr>
          <w:color w:val="0000FF"/>
        </w:rPr>
        <w:t>liturg</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c</w:t>
      </w:r>
      <w:r w:rsidRPr="004C59BB">
        <w:rPr>
          <w:color w:val="0000FF"/>
          <w:lang w:val="ru-RU"/>
        </w:rPr>
        <w:t xml:space="preserve">. 18, </w:t>
      </w:r>
      <w:r w:rsidRPr="004C59BB">
        <w:rPr>
          <w:color w:val="0000FF"/>
        </w:rPr>
        <w:t>n</w:t>
      </w:r>
      <w:r w:rsidRPr="004C59BB">
        <w:rPr>
          <w:color w:val="0000FF"/>
          <w:lang w:val="ru-RU"/>
        </w:rPr>
        <w:t>. 11), diin, sa partikular, iyang gipunting ang ehemplo sa Banal nga Maria sa Ehipto, nga gihatagan sa pribilehiyo sa pagdawat sa lawas ug dugo sa Ginoo sa kamingawan gikan sa kamot sa Banal nga Zosimas (tan-awa Ang Upat ka Gamay nga Kapistahan).</w:t>
      </w:r>
    </w:p>
  </w:footnote>
  <w:footnote w:id="1273">
    <w:p w14:paraId="60276785" w14:textId="25A1314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Perrone</w:t>
      </w:r>
      <w:r w:rsidRPr="004C59BB">
        <w:rPr>
          <w:color w:val="0000FF"/>
          <w:lang w:val="ru-RU"/>
        </w:rPr>
        <w:t xml:space="preserve">, </w:t>
      </w:r>
      <w:r w:rsidRPr="004C59BB">
        <w:rPr>
          <w:color w:val="0000FF"/>
        </w:rPr>
        <w:t>loc</w:t>
      </w:r>
      <w:r w:rsidRPr="004C59BB">
        <w:rPr>
          <w:color w:val="0000FF"/>
          <w:lang w:val="ru-RU"/>
        </w:rPr>
        <w:t xml:space="preserve">. </w:t>
      </w:r>
      <w:r w:rsidRPr="004C59BB">
        <w:rPr>
          <w:color w:val="0000FF"/>
        </w:rPr>
        <w:t>cit</w:t>
      </w:r>
      <w:r w:rsidRPr="004C59BB">
        <w:rPr>
          <w:color w:val="0000FF"/>
          <w:lang w:val="ru-RU"/>
        </w:rPr>
        <w:t xml:space="preserve">., </w:t>
      </w:r>
      <w:r w:rsidRPr="004C59BB">
        <w:rPr>
          <w:color w:val="0000FF"/>
        </w:rPr>
        <w:t>n</w:t>
      </w:r>
      <w:r w:rsidRPr="004C59BB">
        <w:rPr>
          <w:color w:val="0000FF"/>
          <w:lang w:val="ru-RU"/>
        </w:rPr>
        <w:t>. 190.</w:t>
      </w:r>
    </w:p>
  </w:footnote>
  <w:footnote w:id="1274">
    <w:p w14:paraId="66BB58D1" w14:textId="6458C44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Cirilo sa Jerusalem, Instruksiyon sa mga Misteryo, </w:t>
      </w:r>
      <w:r w:rsidRPr="004C59BB">
        <w:rPr>
          <w:color w:val="0000FF"/>
        </w:rPr>
        <w:t>IV</w:t>
      </w:r>
      <w:r w:rsidRPr="004C59BB">
        <w:rPr>
          <w:color w:val="0000FF"/>
          <w:lang w:val="ru-RU"/>
        </w:rPr>
        <w:t xml:space="preserve">, </w:t>
      </w:r>
      <w:r w:rsidRPr="004C59BB">
        <w:rPr>
          <w:color w:val="0000FF"/>
        </w:rPr>
        <w:t>n</w:t>
      </w:r>
      <w:r w:rsidRPr="004C59BB">
        <w:rPr>
          <w:color w:val="0000FF"/>
          <w:lang w:val="ru-RU"/>
        </w:rPr>
        <w:t xml:space="preserve">. 3; Juan sa Damasco, Eksaktong Eksposisyon sa Ortodoksong Pagtuo, Libro </w:t>
      </w:r>
      <w:r w:rsidRPr="004C59BB">
        <w:rPr>
          <w:color w:val="0000FF"/>
        </w:rPr>
        <w:t>IV</w:t>
      </w:r>
      <w:r w:rsidRPr="004C59BB">
        <w:rPr>
          <w:color w:val="0000FF"/>
          <w:lang w:val="ru-RU"/>
        </w:rPr>
        <w:t xml:space="preserve">, Kapitulo 13; Maksimo ang Mag-ako, </w:t>
      </w:r>
      <w:r w:rsidRPr="004C59BB">
        <w:rPr>
          <w:color w:val="0000FF"/>
        </w:rPr>
        <w:t>Mistagogiya</w:t>
      </w:r>
      <w:r w:rsidRPr="004C59BB">
        <w:rPr>
          <w:color w:val="0000FF"/>
          <w:lang w:val="ru-RU"/>
        </w:rPr>
        <w:t xml:space="preserve">, </w:t>
      </w:r>
      <w:r w:rsidRPr="004C59BB">
        <w:rPr>
          <w:color w:val="0000FF"/>
        </w:rPr>
        <w:t>k</w:t>
      </w:r>
      <w:r w:rsidRPr="004C59BB">
        <w:rPr>
          <w:color w:val="0000FF"/>
          <w:lang w:val="ru-RU"/>
        </w:rPr>
        <w:t xml:space="preserve">. </w:t>
      </w:r>
      <w:r w:rsidRPr="004C59BB">
        <w:rPr>
          <w:color w:val="0000FF"/>
        </w:rPr>
        <w:t>XXI</w:t>
      </w:r>
      <w:r w:rsidRPr="004C59BB">
        <w:rPr>
          <w:color w:val="0000FF"/>
          <w:lang w:val="ru-RU"/>
        </w:rPr>
        <w:t>.</w:t>
      </w:r>
    </w:p>
  </w:footnote>
  <w:footnote w:id="1275">
    <w:p w14:paraId="7D9CA7C7" w14:textId="45720C5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Chrysostom, Homilies on Matthew, </w:t>
      </w:r>
      <w:r w:rsidRPr="004C59BB">
        <w:rPr>
          <w:color w:val="0000FF"/>
        </w:rPr>
        <w:t>Book IV</w:t>
      </w:r>
      <w:r w:rsidRPr="004C59BB">
        <w:rPr>
          <w:color w:val="0000FF"/>
          <w:lang w:val="ru-RU"/>
        </w:rPr>
        <w:t xml:space="preserve">, § 9; Damascene, Exposition of the Orthodox Faith, Book </w:t>
      </w:r>
      <w:r w:rsidRPr="004C59BB">
        <w:rPr>
          <w:color w:val="0000FF"/>
        </w:rPr>
        <w:t>IV, 13.</w:t>
      </w:r>
    </w:p>
  </w:footnote>
  <w:footnote w:id="1276">
    <w:p w14:paraId="33D90DA8" w14:textId="2372757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 *Apology*, 1, 65; Chrysostom, *Homily XLVI on John*, n. 3; Cyril of Alexandria, *Commentary on Genesis*, Book 11.</w:t>
      </w:r>
    </w:p>
  </w:footnote>
  <w:footnote w:id="1277">
    <w:p w14:paraId="67DCBFFF" w14:textId="6E8042A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Cirilo sa Jerusalem, Epistola LIV kang Cornelius; Crisostomo, Homilía XLVI sa Juan, n. 3; Ambrosio, Komentaryo sa Lucas, Libro VIII, n. 51.</w:t>
      </w:r>
    </w:p>
  </w:footnote>
  <w:footnote w:id="1278">
    <w:p w14:paraId="362EB2D9" w14:textId="1EB3FD25"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Ambrose, Komentaryo sa Salmo XLIII, n. 36; Cyril sa Alexandria, Homiliya sa Juan IV</w:t>
      </w:r>
      <w:r w:rsidRPr="004C59BB">
        <w:rPr>
          <w:color w:val="0000FF"/>
          <w:lang w:val="ru-RU"/>
        </w:rPr>
        <w:t>, 36.</w:t>
      </w:r>
    </w:p>
  </w:footnote>
  <w:footnote w:id="1279">
    <w:p w14:paraId="4BF68229" w14:textId="3C4A67E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Konseho sa Trullo, Kanon 28; Ambrosio, </w:t>
      </w:r>
      <w:r w:rsidRPr="004C59BB">
        <w:rPr>
          <w:color w:val="0000FF"/>
        </w:rPr>
        <w:t xml:space="preserve">*De </w:t>
      </w:r>
      <w:r w:rsidRPr="004C59BB">
        <w:rPr>
          <w:color w:val="0000FF"/>
          <w:lang w:val="ru-RU"/>
        </w:rPr>
        <w:t xml:space="preserve">Sacramentis* </w:t>
      </w:r>
      <w:r w:rsidRPr="004C59BB">
        <w:rPr>
          <w:color w:val="0000FF"/>
        </w:rPr>
        <w:t>IV</w:t>
      </w:r>
      <w:r w:rsidRPr="004C59BB">
        <w:rPr>
          <w:color w:val="0000FF"/>
          <w:lang w:val="ru-RU"/>
        </w:rPr>
        <w:t xml:space="preserve">, 6, </w:t>
      </w:r>
      <w:r w:rsidRPr="004C59BB">
        <w:rPr>
          <w:color w:val="0000FF"/>
        </w:rPr>
        <w:t>n</w:t>
      </w:r>
      <w:r w:rsidRPr="004C59BB">
        <w:rPr>
          <w:color w:val="0000FF"/>
          <w:lang w:val="ru-RU"/>
        </w:rPr>
        <w:t xml:space="preserve">. 28; </w:t>
      </w:r>
      <w:r w:rsidRPr="004C59BB">
        <w:rPr>
          <w:color w:val="0000FF"/>
        </w:rPr>
        <w:t>V</w:t>
      </w:r>
      <w:r w:rsidRPr="004C59BB">
        <w:rPr>
          <w:color w:val="0000FF"/>
          <w:lang w:val="ru-RU"/>
        </w:rPr>
        <w:t xml:space="preserve">, 3, </w:t>
      </w:r>
      <w:r w:rsidRPr="004C59BB">
        <w:rPr>
          <w:color w:val="0000FF"/>
        </w:rPr>
        <w:t>n</w:t>
      </w:r>
      <w:r w:rsidRPr="004C59BB">
        <w:rPr>
          <w:color w:val="0000FF"/>
          <w:lang w:val="ru-RU"/>
        </w:rPr>
        <w:t>. 17.</w:t>
      </w:r>
    </w:p>
  </w:footnote>
  <w:footnote w:id="1280">
    <w:p w14:paraId="5DF1FE39" w14:textId="7108477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Cyprian, </w:t>
      </w:r>
      <w:r w:rsidRPr="004C59BB">
        <w:rPr>
          <w:color w:val="0000FF"/>
        </w:rPr>
        <w:t xml:space="preserve">Epist. LXIII ad Caecil.; Cyril </w:t>
      </w:r>
      <w:r w:rsidRPr="004C59BB">
        <w:rPr>
          <w:color w:val="0000FF"/>
          <w:lang w:val="ru-RU"/>
        </w:rPr>
        <w:t xml:space="preserve">of Jerusalem, Instruction on the Mysteries, </w:t>
      </w:r>
      <w:r w:rsidRPr="004C59BB">
        <w:rPr>
          <w:color w:val="0000FF"/>
        </w:rPr>
        <w:t>IV</w:t>
      </w:r>
      <w:r w:rsidRPr="004C59BB">
        <w:rPr>
          <w:color w:val="0000FF"/>
          <w:lang w:val="ru-RU"/>
        </w:rPr>
        <w:t xml:space="preserve">, </w:t>
      </w:r>
      <w:r w:rsidRPr="004C59BB">
        <w:rPr>
          <w:color w:val="0000FF"/>
        </w:rPr>
        <w:t>n</w:t>
      </w:r>
      <w:r w:rsidRPr="004C59BB">
        <w:rPr>
          <w:color w:val="0000FF"/>
          <w:lang w:val="ru-RU"/>
        </w:rPr>
        <w:t>. 6; Council of Trullo, Canon 23. 101: 'Ang mokaon ug muminom kang Kristo padayon nga napausab ngadto sa walay katapusang kinabuhi, ug nagasantos sa kalag ug lawas pinaagi sa pakig-ambit sa Banal nga grasya'.</w:t>
      </w:r>
    </w:p>
  </w:footnote>
  <w:footnote w:id="1281">
    <w:p w14:paraId="24EAE525" w14:textId="102AB00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Cyprian, Epist. LIV; Chrysostom, Homily XXIV on 1 Corinthians</w:t>
      </w:r>
      <w:r w:rsidRPr="004C59BB">
        <w:rPr>
          <w:color w:val="0000FF"/>
          <w:lang w:val="ru-RU"/>
        </w:rPr>
        <w:t>.</w:t>
      </w:r>
    </w:p>
  </w:footnote>
  <w:footnote w:id="1282">
    <w:p w14:paraId="779BE007" w14:textId="705A272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Ignatius nga Nagbitbit sa Dios, Epistola ngadto sa mga taga-Efeso, kabanata 20, sa Chr. Readings 1821, 1, 42.</w:t>
      </w:r>
    </w:p>
  </w:footnote>
  <w:footnote w:id="1283">
    <w:p w14:paraId="55B9A844" w14:textId="7DD3220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Irenaeus, Batok sa mga Heresiya, Libro IV, Kapitulo 18, n. 4,</w:t>
      </w:r>
      <w:r w:rsidRPr="004C59BB">
        <w:rPr>
          <w:color w:val="0000FF"/>
          <w:lang w:val="ru-RU"/>
        </w:rPr>
        <w:t xml:space="preserve"> 5; gisipi sa Justin Martyr, </w:t>
      </w:r>
      <w:r w:rsidRPr="004C59BB">
        <w:rPr>
          <w:color w:val="0000FF"/>
        </w:rPr>
        <w:t>Apolohiya</w:t>
      </w:r>
      <w:r w:rsidRPr="004C59BB">
        <w:rPr>
          <w:color w:val="0000FF"/>
          <w:lang w:val="ru-RU"/>
        </w:rPr>
        <w:t xml:space="preserve">, 1, 66; Clement sa Alexandria, </w:t>
      </w:r>
      <w:r w:rsidRPr="004C59BB">
        <w:rPr>
          <w:color w:val="0000FF"/>
        </w:rPr>
        <w:t>Paedagogus</w:t>
      </w:r>
      <w:r w:rsidRPr="004C59BB">
        <w:rPr>
          <w:color w:val="0000FF"/>
          <w:lang w:val="ru-RU"/>
        </w:rPr>
        <w:t xml:space="preserve">, 11, 2; Gregory sa Nyssa, </w:t>
      </w:r>
      <w:r w:rsidRPr="004C59BB">
        <w:rPr>
          <w:color w:val="0000FF"/>
        </w:rPr>
        <w:t>Katekisimo</w:t>
      </w:r>
      <w:r w:rsidRPr="004C59BB">
        <w:rPr>
          <w:color w:val="0000FF"/>
          <w:lang w:val="ru-RU"/>
        </w:rPr>
        <w:t>, p. 37.</w:t>
      </w:r>
    </w:p>
  </w:footnote>
  <w:footnote w:id="1284">
    <w:p w14:paraId="332F5311" w14:textId="4B7921D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Ambrose, </w:t>
      </w:r>
      <w:r w:rsidRPr="004C59BB">
        <w:rPr>
          <w:color w:val="0000FF"/>
        </w:rPr>
        <w:t>*in Luc</w:t>
      </w:r>
      <w:r w:rsidRPr="004C59BB">
        <w:rPr>
          <w:color w:val="0000FF"/>
          <w:lang w:val="ru-RU"/>
        </w:rPr>
        <w:t xml:space="preserve">.*, Book </w:t>
      </w:r>
      <w:r w:rsidRPr="004C59BB">
        <w:rPr>
          <w:color w:val="0000FF"/>
        </w:rPr>
        <w:t>X</w:t>
      </w:r>
      <w:r w:rsidRPr="004C59BB">
        <w:rPr>
          <w:color w:val="0000FF"/>
          <w:lang w:val="ru-RU"/>
        </w:rPr>
        <w:t xml:space="preserve">, </w:t>
      </w:r>
      <w:r w:rsidRPr="004C59BB">
        <w:rPr>
          <w:color w:val="0000FF"/>
        </w:rPr>
        <w:t>n</w:t>
      </w:r>
      <w:r w:rsidRPr="004C59BB">
        <w:rPr>
          <w:color w:val="0000FF"/>
          <w:lang w:val="ru-RU"/>
        </w:rPr>
        <w:t>. 49.</w:t>
      </w:r>
    </w:p>
  </w:footnote>
  <w:footnote w:id="1285">
    <w:p w14:paraId="52620396" w14:textId="1D1FDF4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Luther, *Captiv. Babyl.*, vol. II, fol. 283; Calvin, *Inst.* IV, 18, n. 1 et seq.; Zwingli, *De canon, missae epichr.*, vol. III, p. 100, ed. Schul. et Schutt.</w:t>
      </w:r>
    </w:p>
  </w:footnote>
  <w:footnote w:id="1286">
    <w:p w14:paraId="22B4252B" w14:textId="5DC9363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Irenaeus, *Adversus Haereses*, Libro IV, Kapitulo 17, n. 5; Justin. Dialog. cum Tryph. ch. XLI; Hippolytus, *De charism.* ch. XXVI; Eusebius, *Demonstr. Evang.* 1, 10; Chrysostom, *Adv. Jud.* orat. V, n. 12; Theodoret, *in Mulach.*</w:t>
      </w:r>
      <w:r w:rsidRPr="004C59BB">
        <w:rPr>
          <w:color w:val="0000FF"/>
          <w:lang w:val="ru-RU"/>
        </w:rPr>
        <w:t xml:space="preserve"> 1, 11.</w:t>
      </w:r>
    </w:p>
  </w:footnote>
  <w:footnote w:id="1287">
    <w:p w14:paraId="07816560" w14:textId="43AB849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mga liturhiya ni San Basilio nga Dako ug ni San Juan Crisostomo; usab – </w:t>
      </w:r>
      <w:r w:rsidRPr="004C59BB">
        <w:rPr>
          <w:color w:val="0000FF"/>
        </w:rPr>
        <w:t>Renaudot</w:t>
      </w:r>
      <w:r w:rsidRPr="004C59BB">
        <w:rPr>
          <w:color w:val="0000FF"/>
          <w:lang w:val="ru-RU"/>
        </w:rPr>
        <w:t xml:space="preserve">, </w:t>
      </w:r>
      <w:r w:rsidRPr="004C59BB">
        <w:rPr>
          <w:color w:val="0000FF"/>
        </w:rPr>
        <w:t>*Liturg. Orient.*, mga bolyum I, II; Asseman, *Cod. Liturg. eccles. univ.*</w:t>
      </w:r>
      <w:r w:rsidRPr="004C59BB">
        <w:rPr>
          <w:color w:val="0000FF"/>
          <w:lang w:val="ru-RU"/>
        </w:rPr>
        <w:t xml:space="preserve">, bolyum </w:t>
      </w:r>
      <w:r w:rsidRPr="004C59BB">
        <w:rPr>
          <w:color w:val="0000FF"/>
        </w:rPr>
        <w:t>V</w:t>
      </w:r>
      <w:r w:rsidRPr="004C59BB">
        <w:rPr>
          <w:color w:val="0000FF"/>
          <w:lang w:val="ru-RU"/>
        </w:rPr>
        <w:t>.</w:t>
      </w:r>
    </w:p>
  </w:footnote>
  <w:footnote w:id="1288">
    <w:p w14:paraId="413B6289" w14:textId="56E67D0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nota 1194 sa ibabaw ug ang kanon 18 niining Konseho.</w:t>
      </w:r>
    </w:p>
  </w:footnote>
  <w:footnote w:id="1289">
    <w:p w14:paraId="49D0C24D" w14:textId="43D83E3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nota 1195 sa ibabaw.</w:t>
      </w:r>
    </w:p>
  </w:footnote>
  <w:footnote w:id="1290">
    <w:p w14:paraId="332866BD" w14:textId="5DEAF7D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Kanon 28. Tan-awa usab ang mga Kanon</w:t>
      </w:r>
      <w:r w:rsidRPr="004C59BB">
        <w:rPr>
          <w:color w:val="0000FF"/>
        </w:rPr>
        <w:t xml:space="preserve"> 3 ug 32.</w:t>
      </w:r>
    </w:p>
  </w:footnote>
  <w:footnote w:id="1291">
    <w:p w14:paraId="078693AA" w14:textId="63076F3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Tan-awa ang nota 1196 sa ibabaw.</w:t>
      </w:r>
    </w:p>
  </w:footnote>
  <w:footnote w:id="1292">
    <w:p w14:paraId="07347273" w14:textId="59F781E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Epistola ngadto sa mga taga-Filadelfia, kabanata IV; ikumpara sa Epistola ngadto sa mga taga-Magnesia, kabanata VIII; Epistola ngadto sa mga taga-Efeso, kabanata V.</w:t>
      </w:r>
    </w:p>
  </w:footnote>
  <w:footnote w:id="1293">
    <w:p w14:paraId="0829C6D4" w14:textId="1D1161E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Dayalogo kang Trypho, n. CXVII; cf. n. XLI.</w:t>
      </w:r>
    </w:p>
  </w:footnote>
  <w:footnote w:id="1294">
    <w:p w14:paraId="200BE2B2" w14:textId="6453EC4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 IV, 17, n. 5; cf. 18, n. 4.</w:t>
      </w:r>
    </w:p>
  </w:footnote>
  <w:footnote w:id="1295">
    <w:p w14:paraId="57B2FD90" w14:textId="04209F0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Mahitungod sa mga Karismata, Kapitulo XXVI, sa Galland, Tomo II, p. 512.</w:t>
      </w:r>
    </w:p>
  </w:footnote>
  <w:footnote w:id="1296">
    <w:p w14:paraId="0965FE03" w14:textId="5600292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Sulat LXIII kang Caecilius.</w:t>
      </w:r>
    </w:p>
  </w:footnote>
  <w:footnote w:id="1297">
    <w:p w14:paraId="3E93DD1E" w14:textId="452B8E9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Chr. resurr. orat. 1, Opp. Vol. III, p. 389, ed. Morel.</w:t>
      </w:r>
    </w:p>
  </w:footnote>
  <w:footnote w:id="1298">
    <w:p w14:paraId="39B950D0" w14:textId="3E5B08A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Hebr. homil. XVII, n. 3; cf. sa 1 Cor. homil. XIV, n. 4; sa Eph. homil. III, n. 5; De sacerd. III, 4; VI, 4.</w:t>
      </w:r>
    </w:p>
  </w:footnote>
  <w:footnote w:id="1299">
    <w:p w14:paraId="4813C79C" w14:textId="5EEE293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Pinaagi sa pagdawat sa Lawas sa Ginoo ug sa pagpreserba sa duha, naprotektahan ang pag-apil sa halad ug ang pagtuman sa katungdanan (De or. n. XIV).</w:t>
      </w:r>
    </w:p>
  </w:footnote>
  <w:footnote w:id="1300">
    <w:p w14:paraId="6121179C" w14:textId="2DCAEB2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Demonstration of the Gospel 1, 10; 5, 3; Ecclesiastical History 10</w:t>
      </w:r>
      <w:r w:rsidRPr="004C59BB">
        <w:rPr>
          <w:color w:val="0000FF"/>
          <w:lang w:val="ru-RU"/>
        </w:rPr>
        <w:t>, 8.</w:t>
      </w:r>
    </w:p>
  </w:footnote>
  <w:footnote w:id="1301">
    <w:p w14:paraId="08FAB221" w14:textId="4A543515"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'Sa diha nga ang pari makahalad ug makakonsagrar na sa halad; siya nga modawat niini ingon nga tibuok halad, nga makatagamtam niini adlaw-adlaw, angay gayud nga motoo nga siya nagadawat ug nakatagamtam gikan sa usa nga nagkonsagrar niini' (Epistola</w:t>
      </w:r>
      <w:r w:rsidRPr="004C59BB">
        <w:rPr>
          <w:color w:val="0000FF"/>
          <w:lang w:val="el-GR"/>
        </w:rPr>
        <w:t xml:space="preserve"> 93 </w:t>
      </w:r>
      <w:r w:rsidRPr="004C59BB">
        <w:rPr>
          <w:color w:val="0000FF"/>
        </w:rPr>
        <w:t xml:space="preserve">ngadto </w:t>
      </w:r>
      <w:r w:rsidRPr="004C59BB">
        <w:rPr>
          <w:color w:val="0000FF"/>
          <w:lang w:val="el-GR"/>
        </w:rPr>
        <w:t xml:space="preserve">sa Caesarea, </w:t>
      </w:r>
      <w:r w:rsidRPr="004C59BB">
        <w:rPr>
          <w:color w:val="0000FF"/>
        </w:rPr>
        <w:t xml:space="preserve">sa </w:t>
      </w:r>
      <w:r w:rsidRPr="004C59BB">
        <w:rPr>
          <w:color w:val="0000FF"/>
          <w:lang w:val="el-GR"/>
        </w:rPr>
        <w:t>mga</w:t>
      </w:r>
      <w:r w:rsidRPr="004C59BB">
        <w:rPr>
          <w:color w:val="0000FF"/>
        </w:rPr>
        <w:t xml:space="preserve"> Buhat </w:t>
      </w:r>
      <w:r w:rsidRPr="004C59BB">
        <w:rPr>
          <w:color w:val="0000FF"/>
          <w:lang w:val="el-GR"/>
        </w:rPr>
        <w:t xml:space="preserve">sa mga Balaang </w:t>
      </w:r>
      <w:r w:rsidRPr="004C59BB">
        <w:rPr>
          <w:color w:val="0000FF"/>
        </w:rPr>
        <w:t>Amahan X</w:t>
      </w:r>
      <w:r w:rsidRPr="004C59BB">
        <w:rPr>
          <w:color w:val="0000FF"/>
          <w:lang w:val="el-GR"/>
        </w:rPr>
        <w:t>, 220).</w:t>
      </w:r>
    </w:p>
  </w:footnote>
  <w:footnote w:id="1302">
    <w:p w14:paraId="64E7890C" w14:textId="5EF6557F"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(Ang Dios) modawat sa halad nga walay dugo nga gihalad nga matinud-anon ug matinahuron (</w:t>
      </w:r>
      <w:r w:rsidRPr="004C59BB">
        <w:rPr>
          <w:color w:val="0000FF"/>
        </w:rPr>
        <w:t>De Trin</w:t>
      </w:r>
      <w:r w:rsidRPr="004C59BB">
        <w:rPr>
          <w:color w:val="0000FF"/>
          <w:lang w:val="el-GR"/>
        </w:rPr>
        <w:t xml:space="preserve">. 11, 7, </w:t>
      </w:r>
      <w:r w:rsidRPr="004C59BB">
        <w:rPr>
          <w:color w:val="0000FF"/>
        </w:rPr>
        <w:t>n</w:t>
      </w:r>
      <w:r w:rsidRPr="004C59BB">
        <w:rPr>
          <w:color w:val="0000FF"/>
          <w:lang w:val="el-GR"/>
        </w:rPr>
        <w:t>. 8). Gipaila usab niya ang halad nga walay dugo ingon usa ka makatwirang representasyon sa lawas ug dugo sa Ginoo (</w:t>
      </w:r>
      <w:r w:rsidRPr="004C59BB">
        <w:rPr>
          <w:color w:val="0000FF"/>
        </w:rPr>
        <w:t>sa Ps</w:t>
      </w:r>
      <w:r w:rsidRPr="004C59BB">
        <w:rPr>
          <w:color w:val="0000FF"/>
          <w:lang w:val="el-GR"/>
        </w:rPr>
        <w:t xml:space="preserve">. </w:t>
      </w:r>
      <w:r w:rsidRPr="004C59BB">
        <w:rPr>
          <w:color w:val="0000FF"/>
        </w:rPr>
        <w:t>XXXIX, 7, art. Corder. Caten.).</w:t>
      </w:r>
    </w:p>
  </w:footnote>
  <w:footnote w:id="1303">
    <w:p w14:paraId="14B9DD78" w14:textId="44F62C2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offic. ministr. 1, 48, n. 248.</w:t>
      </w:r>
    </w:p>
  </w:footnote>
  <w:footnote w:id="1304">
    <w:p w14:paraId="5B87BBCE" w14:textId="2ED2328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Ang gipalabong baka, nga gihalad alang sa kaluwasan sa penitente, mao ang Manluluwas mismo, kinsa ang unod atong gikaon ug kinsa ang dugo atong ginainom adlaw-adlaw (Epist. ad Damas. XIV).</w:t>
      </w:r>
    </w:p>
  </w:footnote>
  <w:footnote w:id="1305">
    <w:p w14:paraId="4B498C40" w14:textId="532E4A5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Didto ang pari naghalad sa sakripisyo sa Lawas ni Kristo (De civ. Dei XXII, 8, n. 6; cf. XVI, 22; XVIII, 20, n. 2).</w:t>
      </w:r>
    </w:p>
  </w:footnote>
  <w:footnote w:id="1306">
    <w:p w14:paraId="38E74A6A" w14:textId="0DEAFE88"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Siya ra, nga walay sala ug putli, gikonsagra isip pari nga nagkuha sa sala sa kalibutan. </w:t>
      </w:r>
      <w:r w:rsidRPr="004C59BB">
        <w:rPr>
          <w:color w:val="0000FF"/>
        </w:rPr>
        <w:t>Sa Malaquias 1</w:t>
      </w:r>
      <w:r w:rsidRPr="004C59BB">
        <w:rPr>
          <w:color w:val="0000FF"/>
          <w:lang w:val="el-GR"/>
        </w:rPr>
        <w:t xml:space="preserve">:11. </w:t>
      </w:r>
      <w:r w:rsidRPr="004C59BB">
        <w:rPr>
          <w:color w:val="0000FF"/>
        </w:rPr>
        <w:t xml:space="preserve">Ikumpara sa </w:t>
      </w:r>
      <w:r w:rsidRPr="004C59BB">
        <w:rPr>
          <w:color w:val="0000FF"/>
          <w:lang w:val="el-GR"/>
        </w:rPr>
        <w:t>Salmo</w:t>
      </w:r>
      <w:r w:rsidRPr="004C59BB">
        <w:rPr>
          <w:color w:val="0000FF"/>
        </w:rPr>
        <w:t xml:space="preserve"> 109</w:t>
      </w:r>
      <w:r w:rsidRPr="004C59BB">
        <w:rPr>
          <w:color w:val="0000FF"/>
          <w:lang w:val="el-GR"/>
        </w:rPr>
        <w:t>:4.</w:t>
      </w:r>
    </w:p>
  </w:footnote>
  <w:footnote w:id="1307">
    <w:p w14:paraId="3A39406E" w14:textId="4AFE770F"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Mahitungod sa bino, kini nagpasabot sa mistikal nga panalangin sa sakripisyo nga walay dugo, nga naandan nato nga saulogon sa balaan nga mga simbahan. </w:t>
      </w:r>
      <w:r w:rsidRPr="004C59BB">
        <w:rPr>
          <w:color w:val="0000FF"/>
        </w:rPr>
        <w:t>Sa Isa. (XXV, 6), Libro III, Bol. 1.</w:t>
      </w:r>
    </w:p>
  </w:footnote>
  <w:footnote w:id="1308">
    <w:p w14:paraId="051BC6A2" w14:textId="24C48FD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Clement sa Alexandria, Strom. IV, 25; Origen, Homil. on Lev. XIII, n. 3; Cornelius Nana, Epist. ad Fab. Antioch</w:t>
      </w:r>
      <w:r w:rsidRPr="004C59BB">
        <w:rPr>
          <w:color w:val="0000FF"/>
          <w:lang w:val="ru-RU"/>
        </w:rPr>
        <w:t xml:space="preserve">, </w:t>
      </w:r>
      <w:r w:rsidRPr="004C59BB">
        <w:rPr>
          <w:color w:val="0000FF"/>
        </w:rPr>
        <w:t>n</w:t>
      </w:r>
      <w:r w:rsidRPr="004C59BB">
        <w:rPr>
          <w:color w:val="0000FF"/>
          <w:lang w:val="ru-RU"/>
        </w:rPr>
        <w:t xml:space="preserve">. 7; Athanasius ang Dako, </w:t>
      </w:r>
      <w:r w:rsidRPr="004C59BB">
        <w:rPr>
          <w:color w:val="0000FF"/>
        </w:rPr>
        <w:t>Apol</w:t>
      </w:r>
      <w:r w:rsidRPr="004C59BB">
        <w:rPr>
          <w:color w:val="0000FF"/>
          <w:lang w:val="ru-RU"/>
        </w:rPr>
        <w:t xml:space="preserve">. contra </w:t>
      </w:r>
      <w:r w:rsidRPr="004C59BB">
        <w:rPr>
          <w:color w:val="0000FF"/>
        </w:rPr>
        <w:t>Arianus</w:t>
      </w:r>
      <w:r w:rsidRPr="004C59BB">
        <w:rPr>
          <w:color w:val="0000FF"/>
          <w:lang w:val="ru-RU"/>
        </w:rPr>
        <w:t xml:space="preserve">, </w:t>
      </w:r>
      <w:r w:rsidRPr="004C59BB">
        <w:rPr>
          <w:color w:val="0000FF"/>
        </w:rPr>
        <w:t>n</w:t>
      </w:r>
      <w:r w:rsidRPr="004C59BB">
        <w:rPr>
          <w:color w:val="0000FF"/>
          <w:lang w:val="ru-RU"/>
        </w:rPr>
        <w:t>. 11.</w:t>
      </w:r>
    </w:p>
  </w:footnote>
  <w:footnote w:id="1309">
    <w:p w14:paraId="586CFAAC" w14:textId="5FD2678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ang mga pulong sa pag-ampo sa pari atol sa Kherubikon nga Himno. </w:t>
      </w:r>
      <w:r w:rsidRPr="004C59BB">
        <w:rPr>
          <w:color w:val="0000FF"/>
        </w:rPr>
        <w:t>Tan-awa usab si Ambrose, *De benedic. Patriarch.*, ch. IX; *In Ps.* XXVIII, n. 25; Augustine, *De civ. Dei*, X, 20: 'Ug ang pari mao ang naghalad ug ang halad mismo, nga iyang gipahimong sakramento ang adlaw-adlaw nga halad sa Simbahan...'</w:t>
      </w:r>
    </w:p>
  </w:footnote>
  <w:footnote w:id="1310">
    <w:p w14:paraId="2CC327BC" w14:textId="1F7B9C76"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'Aron kadtong giisip nga kabahin sa klero… ipresentar… nga takus sa espirituhanong halad sa dakong Dios, nga Siya mismo ang halad ug ang Labawng </w:t>
      </w:r>
      <w:r w:rsidRPr="004C59BB">
        <w:rPr>
          <w:color w:val="0000FF"/>
        </w:rPr>
        <w:t>Pari… (Konseho sa Trullo, Kanon 3). Gikutlo ni Crisostomo, sa Homilía mahitungod sa Proselyta, 1, n. 6; sa Homilía sa 2 Timoteo, 11, n. 4.</w:t>
      </w:r>
    </w:p>
  </w:footnote>
  <w:footnote w:id="1311">
    <w:p w14:paraId="1B0C5B64" w14:textId="45FE5FF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Hebr. homil. XVII, n. 3. Ikomparar sa nota 1307.</w:t>
      </w:r>
    </w:p>
  </w:footnote>
  <w:footnote w:id="1312">
    <w:p w14:paraId="6C1BAA60" w14:textId="05AB499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Gregory of Nyssa, *De Resurrectione Christi*, Oration 1; Theodoret, *In Hebr.* VIII</w:t>
      </w:r>
      <w:r w:rsidRPr="004C59BB">
        <w:rPr>
          <w:color w:val="0000FF"/>
          <w:lang w:val="el-GR"/>
        </w:rPr>
        <w:t xml:space="preserve">, </w:t>
      </w:r>
      <w:r w:rsidRPr="004C59BB">
        <w:rPr>
          <w:color w:val="0000FF"/>
        </w:rPr>
        <w:t>n</w:t>
      </w:r>
      <w:r w:rsidRPr="004C59BB">
        <w:rPr>
          <w:color w:val="0000FF"/>
          <w:lang w:val="el-GR"/>
        </w:rPr>
        <w:t xml:space="preserve">. 5: 'Wala kami maghalad og lain nga halad, kondili ginahimo namo ang paghinumdom sa usa ka halad ug sa kaluwasan...'; </w:t>
      </w:r>
      <w:r w:rsidRPr="004C59BB">
        <w:rPr>
          <w:color w:val="0000FF"/>
        </w:rPr>
        <w:t>Agustin, Epist. XXXVIII ad Bonif., n. 9: 'Dili ba gisakripisyo si Kristo kausa sa iyang kaugalingon, ug bisan pa niana sa sakramento gisakripisyo siya dili lamang sa tanang solemnidad sa Pasko sa Pagkabanhaw, kondili matag adlaw alang sa katawhan; ug sigurado gayud nga ang nag-ingon nga gisakripisyo siya sa dihang gipangutana, dili siya magbakak.'</w:t>
      </w:r>
    </w:p>
  </w:footnote>
  <w:footnote w:id="1313">
    <w:p w14:paraId="50C51A2A" w14:textId="2D676DC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mga nota 1287–1291 ug 1295 sa ibabaw.</w:t>
      </w:r>
    </w:p>
  </w:footnote>
  <w:footnote w:id="1314">
    <w:p w14:paraId="70FA712D" w14:textId="244B244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mga ritwal sa liturhiya nga gihisgutan sa ubos.</w:t>
      </w:r>
    </w:p>
  </w:footnote>
  <w:footnote w:id="1315">
    <w:p w14:paraId="6E113A13" w14:textId="2877272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Biblioth. PP. Gr. – Latin. Vol. II, p. 12; Const. Apost. VIII, c. 12.</w:t>
      </w:r>
    </w:p>
  </w:footnote>
  <w:footnote w:id="1316">
    <w:p w14:paraId="6F4F8BF9" w14:textId="5D04C47C"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Apolog. 1, n. 85, in Xp. Ch. 1825, XVII, 98. Cf. Dialog. cum Tryph. n. 4; Chrysostom, homily XXIV on 1 Corinthians</w:t>
      </w:r>
      <w:r w:rsidRPr="004C59BB">
        <w:rPr>
          <w:color w:val="0000FF"/>
          <w:lang w:val="ru-RU"/>
        </w:rPr>
        <w:t>.</w:t>
      </w:r>
    </w:p>
  </w:footnote>
  <w:footnote w:id="1317">
    <w:p w14:paraId="407AC650" w14:textId="5D85397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Dinhi, human sa konsagrasyon sa Balaang mga Dala, ang nagselebrar nag-ampo: 'Inawat Nimo kanamo, O Ginoo, kining katingalahang ug walay-dugo nga halad; ayaw paghukom kanamo sumala sa among mga kadautan, ni bayari kami sumala sa among mga sala; kondili pinaagi sa Imong kaluoy ug sa Imong dakong ug dili masukod nga gugma alang sa katawhan, limpyoha kami, Imong mga sulugoon, nga nagahulog sa atubangan Nimo' (</w:t>
      </w:r>
      <w:r w:rsidRPr="004C59BB">
        <w:rPr>
          <w:color w:val="0000FF"/>
        </w:rPr>
        <w:t>Renaudot, Lit. orient. Vol. II, p. 51).</w:t>
      </w:r>
    </w:p>
  </w:footnote>
  <w:footnote w:id="1318">
    <w:p w14:paraId="105DE746" w14:textId="18D5850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Hostia placationis, sacrificium placationis (Asseman, Codex Lit. eccles. univ., Vol. IV, Preface 26).</w:t>
      </w:r>
    </w:p>
  </w:footnote>
  <w:footnote w:id="1319">
    <w:p w14:paraId="23D566BA" w14:textId="549DDD9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 uxor, 11, 8; ad Scapul. c. XI.</w:t>
      </w:r>
    </w:p>
  </w:footnote>
  <w:footnote w:id="1320">
    <w:p w14:paraId="316E03B7" w14:textId="298B2EF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Naghalad kami og mga pag-ampo alang sa mga patay ug sa ilang adlawng natawhan matag tuig (De coron. milit. c. III; cf. de monogam. c. IX).</w:t>
      </w:r>
    </w:p>
  </w:footnote>
  <w:footnote w:id="1321">
    <w:p w14:paraId="171BA66E" w14:textId="4527044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Walay halad nga gihalad sa inyong taliwala alang sa iyang kapahulayan (sa usa ka Victor nga walay hiya nga nilapas sa mga kanon sa Simbahan), ni walay pag-ampo sa iyang ngalan nga gipangamuyo sa simbahan (Epist. LXVI</w:t>
      </w:r>
      <w:r w:rsidRPr="004C59BB">
        <w:rPr>
          <w:color w:val="0000FF"/>
          <w:lang w:val="ru-RU"/>
        </w:rPr>
        <w:t>).</w:t>
      </w:r>
    </w:p>
  </w:footnote>
  <w:footnote w:id="1322">
    <w:p w14:paraId="0020119B" w14:textId="386CA9E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 </w:t>
      </w:r>
      <w:r w:rsidRPr="004C59BB">
        <w:rPr>
          <w:color w:val="0000FF"/>
        </w:rPr>
        <w:t>ang halad sa pagpakig-uli</w:t>
      </w:r>
      <w:r w:rsidRPr="004C59BB">
        <w:rPr>
          <w:color w:val="0000FF"/>
          <w:lang w:val="ru-RU"/>
        </w:rPr>
        <w:t xml:space="preserve">, Mga Kateketikal nga Lektura </w:t>
      </w:r>
      <w:r w:rsidRPr="004C59BB">
        <w:rPr>
          <w:color w:val="0000FF"/>
        </w:rPr>
        <w:t>V</w:t>
      </w:r>
      <w:r w:rsidRPr="004C59BB">
        <w:rPr>
          <w:color w:val="0000FF"/>
          <w:lang w:val="ru-RU"/>
        </w:rPr>
        <w:t xml:space="preserve">, </w:t>
      </w:r>
      <w:r w:rsidRPr="004C59BB">
        <w:rPr>
          <w:color w:val="0000FF"/>
        </w:rPr>
        <w:t>n</w:t>
      </w:r>
      <w:r w:rsidRPr="004C59BB">
        <w:rPr>
          <w:color w:val="0000FF"/>
          <w:lang w:val="ru-RU"/>
        </w:rPr>
        <w:t>. 8, p. 462.</w:t>
      </w:r>
    </w:p>
  </w:footnote>
  <w:footnote w:id="1323">
    <w:p w14:paraId="0063EC29" w14:textId="380E0D1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Ibid., par. 10.</w:t>
      </w:r>
    </w:p>
  </w:footnote>
  <w:footnote w:id="1324">
    <w:p w14:paraId="7FCF1658" w14:textId="2DCD3DB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Sa 1 Corinto, Homilía XLI, n. 5. Sa lain nga bahin, klaro nga gihulagway ni San Crisostomo ang batasan sa paghinumdom sa mga namatay atol sa usa ka walay-dugo nga halad ingon usa ka apostolikong institusyon: 'Kining mga butanga dili lang gipahimutang sa mga Apostoles; hinuon, ang paghinumdom sa mga namatay atol sa balaan nga mga misteryo nagahatag kanila og dakong kaayohan ug daghang kapuslanan' (in Philipp. hom. III</w:t>
      </w:r>
      <w:r w:rsidRPr="004C59BB">
        <w:rPr>
          <w:color w:val="0000FF"/>
          <w:lang w:val="ru-RU"/>
        </w:rPr>
        <w:t xml:space="preserve">, </w:t>
      </w:r>
      <w:r w:rsidRPr="004C59BB">
        <w:rPr>
          <w:color w:val="0000FF"/>
        </w:rPr>
        <w:t>Vol</w:t>
      </w:r>
      <w:r w:rsidRPr="004C59BB">
        <w:rPr>
          <w:color w:val="0000FF"/>
          <w:lang w:val="ru-RU"/>
        </w:rPr>
        <w:t xml:space="preserve">. </w:t>
      </w:r>
      <w:r w:rsidRPr="004C59BB">
        <w:rPr>
          <w:color w:val="0000FF"/>
        </w:rPr>
        <w:t>XI</w:t>
      </w:r>
      <w:r w:rsidRPr="004C59BB">
        <w:rPr>
          <w:color w:val="0000FF"/>
          <w:lang w:val="ru-RU"/>
        </w:rPr>
        <w:t xml:space="preserve">, 217, </w:t>
      </w:r>
      <w:r w:rsidRPr="004C59BB">
        <w:rPr>
          <w:color w:val="0000FF"/>
        </w:rPr>
        <w:t>E</w:t>
      </w:r>
      <w:r w:rsidRPr="004C59BB">
        <w:rPr>
          <w:color w:val="0000FF"/>
          <w:lang w:val="ru-RU"/>
        </w:rPr>
        <w:t>).</w:t>
      </w:r>
    </w:p>
  </w:footnote>
  <w:footnote w:id="1325">
    <w:p w14:paraId="416E1FA0" w14:textId="69B2438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mga liturhiya ni San Juan Crisostomo ug ni San Basilio nga Dako.</w:t>
      </w:r>
    </w:p>
  </w:footnote>
  <w:footnote w:id="1326">
    <w:p w14:paraId="50C21D43" w14:textId="0633E712"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Mga Instruksiyon sa mga Misteryo, </w:t>
      </w:r>
      <w:r w:rsidRPr="004C59BB">
        <w:rPr>
          <w:color w:val="0000FF"/>
        </w:rPr>
        <w:t>V</w:t>
      </w:r>
      <w:r w:rsidRPr="004C59BB">
        <w:rPr>
          <w:color w:val="0000FF"/>
          <w:lang w:val="ru-RU"/>
        </w:rPr>
        <w:t xml:space="preserve">, § 9, p. 462. Gipadayag ni Balaang </w:t>
      </w:r>
      <w:r w:rsidRPr="004C59BB">
        <w:rPr>
          <w:color w:val="0000FF"/>
        </w:rPr>
        <w:t>Agustin</w:t>
      </w:r>
      <w:r w:rsidRPr="004C59BB">
        <w:rPr>
          <w:color w:val="0000FF"/>
          <w:lang w:val="ru-RU"/>
        </w:rPr>
        <w:t xml:space="preserve"> ang parehas nga ideya</w:t>
      </w:r>
      <w:r w:rsidRPr="004C59BB">
        <w:rPr>
          <w:color w:val="0000FF"/>
        </w:rPr>
        <w:t>: 'ut orent ipsi pro nobis…' (in Johan. Tract. LXXXIV, n. 1).</w:t>
      </w:r>
    </w:p>
  </w:footnote>
  <w:footnote w:id="1327">
    <w:p w14:paraId="7E870C79" w14:textId="3957F01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Mga Instruksiyon sa mga Misteryo, Libro V, n. 8, p. 642.</w:t>
      </w:r>
    </w:p>
  </w:footnote>
  <w:footnote w:id="1328">
    <w:p w14:paraId="7DDB95F6" w14:textId="4E7BB12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Kay ang paghinulsol masabtan, ug hangtod karon masabtan gihapon, isip usa ka hiyas.</w:t>
      </w:r>
    </w:p>
  </w:footnote>
  <w:footnote w:id="1329">
    <w:p w14:paraId="32E23E5A" w14:textId="218AF43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*De Poenit.*, ch. IX, X,</w:t>
      </w:r>
    </w:p>
  </w:footnote>
  <w:footnote w:id="1330">
    <w:p w14:paraId="2129D7F0" w14:textId="1107230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Ἐξομολόγησις, Irenaeus, *Adversus Haereses* 1, 13, n. 5, 7.</w:t>
      </w:r>
    </w:p>
  </w:footnote>
  <w:footnote w:id="1331">
    <w:p w14:paraId="16645AC8" w14:textId="1B06EA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Agustin, *De Civitate Dei*, XX, 9, n. 2.</w:t>
      </w:r>
    </w:p>
  </w:footnote>
  <w:footnote w:id="1332">
    <w:p w14:paraId="67FE061C" w14:textId="3F213FE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Konsilyo sa Kartago, Libro V, Kapitulo XI.</w:t>
      </w:r>
    </w:p>
  </w:footnote>
  <w:footnote w:id="1333">
    <w:p w14:paraId="060D68D0" w14:textId="29AD7E6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*De Poenit.*, kabanata IV; Jerome, *Epist. ad Pammach. et Ocean. de error. Orig.*; *Epist. XCVII ad Demetriad. de serv. virginit.*</w:t>
      </w:r>
    </w:p>
  </w:footnote>
  <w:footnote w:id="1334">
    <w:p w14:paraId="5E8901E9" w14:textId="56AB59E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Apostolikong Konstitusyon II, kabanata 11, 12.</w:t>
      </w:r>
    </w:p>
  </w:footnote>
  <w:footnote w:id="1335">
    <w:p w14:paraId="1A12EE64" w14:textId="440AE56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kabanata 15, 16.</w:t>
      </w:r>
    </w:p>
  </w:footnote>
  <w:footnote w:id="1336">
    <w:p w14:paraId="393EF019" w14:textId="322000D5"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Ibid., kabanata 38,</w:t>
      </w:r>
      <w:r w:rsidRPr="004C59BB">
        <w:rPr>
          <w:color w:val="0000FF"/>
          <w:lang w:val="el-GR"/>
        </w:rPr>
        <w:t xml:space="preserve"> 40, 41–43, 18.</w:t>
      </w:r>
    </w:p>
  </w:footnote>
  <w:footnote w:id="1337">
    <w:p w14:paraId="7CF55194" w14:textId="574382E0"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Kay nadawat nila gikan sa Dios ang awtoridad sa kinabuhi ug kamatayon… </w:t>
      </w:r>
      <w:r w:rsidRPr="004C59BB">
        <w:rPr>
          <w:color w:val="0000FF"/>
        </w:rPr>
        <w:t>Ibid., c. 33.</w:t>
      </w:r>
    </w:p>
  </w:footnote>
  <w:footnote w:id="1338">
    <w:p w14:paraId="53E0E3ED" w14:textId="1D6B5F4B"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De laps. kabanata 28, 29, sa Patrologia Cursus Completus, Bol. IV, mga panid 488,</w:t>
      </w:r>
      <w:r w:rsidRPr="004C59BB">
        <w:rPr>
          <w:color w:val="0000FF"/>
          <w:lang w:val="el-GR"/>
        </w:rPr>
        <w:t xml:space="preserve"> 489.</w:t>
      </w:r>
    </w:p>
  </w:footnote>
  <w:footnote w:id="1339">
    <w:p w14:paraId="240F502A" w14:textId="181ADDB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 pinaagi sa pari madawat niya ang pagpasaylo pinaagi sa grasya ni Kristo. </w:t>
      </w:r>
      <w:r w:rsidRPr="004C59BB">
        <w:rPr>
          <w:color w:val="0000FF"/>
        </w:rPr>
        <w:t>Adv. Novat, fragm. (sa Galland, V</w:t>
      </w:r>
      <w:r w:rsidRPr="004C59BB">
        <w:rPr>
          <w:color w:val="0000FF"/>
          <w:lang w:val="ru-RU"/>
        </w:rPr>
        <w:t>, 213).</w:t>
      </w:r>
    </w:p>
  </w:footnote>
  <w:footnote w:id="1340">
    <w:p w14:paraId="78B281C7" w14:textId="047E738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Mahitungod sa Mga Lagda sa Asetisismo, usa ka mubo nga eksposisyon, tubag sa pangutana 288, sa Mga Buhat sa Balaang mga Amahan, vol. </w:t>
      </w:r>
      <w:r w:rsidRPr="004C59BB">
        <w:rPr>
          <w:color w:val="0000FF"/>
        </w:rPr>
        <w:t>XX</w:t>
      </w:r>
      <w:r w:rsidRPr="004C59BB">
        <w:rPr>
          <w:color w:val="0000FF"/>
          <w:lang w:val="ru-RU"/>
        </w:rPr>
        <w:t>, p. 360.</w:t>
      </w:r>
    </w:p>
  </w:footnote>
  <w:footnote w:id="1341">
    <w:p w14:paraId="594346CC" w14:textId="71DB276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Ibid., tubag sa pangutana 110.</w:t>
      </w:r>
    </w:p>
  </w:footnote>
  <w:footnote w:id="1342">
    <w:p w14:paraId="074B27DF" w14:textId="16F363C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Mahitungod sa Pagka-pari </w:t>
      </w:r>
      <w:r w:rsidRPr="004C59BB">
        <w:rPr>
          <w:color w:val="0000FF"/>
        </w:rPr>
        <w:t>III</w:t>
      </w:r>
      <w:r w:rsidRPr="004C59BB">
        <w:rPr>
          <w:color w:val="0000FF"/>
          <w:lang w:val="ru-RU"/>
        </w:rPr>
        <w:t>, 4. 5, pp. 59–60, sa hubad sa Ruso, St Petersburg, 1836.</w:t>
      </w:r>
    </w:p>
  </w:footnote>
  <w:footnote w:id="1343">
    <w:p w14:paraId="0EA0AD60" w14:textId="5DC8DFA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'Ang nakahibalo nga ang Ginoo nagtukod sa pag-ampo sa pag-ila sa sala alang kaniya, apan wala kini buhata, molabay sa kana nga mibalik sa hari sa Babilonia sa iyang gingharian' (De poenit., kabanata 12).</w:t>
      </w:r>
    </w:p>
  </w:footnote>
  <w:footnote w:id="1344">
    <w:p w14:paraId="7CE688E2" w14:textId="34AA5CF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Lacmanz., *Divin. inst.* IV, 30; Gregory of Nyssa, *Homilies on those who judge others harshly*, sa Vol. II, p. 234, Morel.; Ambrose, *De poenit.* II, 7, 11; Jeronymus, sa Matth. XVI, 19; Augustine, De adult. conjug. 1, 28, n. 35; 11, 16, n. 16, 17; De civ. Dei XX, 9, n. 2; Alexius of Kup, sa Joh. XX, 23.</w:t>
      </w:r>
    </w:p>
  </w:footnote>
  <w:footnote w:id="1345">
    <w:p w14:paraId="53202C84" w14:textId="18E7812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Kay kini gayud mapuslanon ug gikinahanglan nga ang sala sa mga makasasala maluwas pinaagi sa pag-ampo sa pari sa atubangan sa katapusang adlaw (Epist. LXXXV, c. 3, ad Cacc.).</w:t>
      </w:r>
    </w:p>
  </w:footnote>
  <w:footnote w:id="1346">
    <w:p w14:paraId="34BD340B" w14:textId="28F5169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Asterius sa Lucas XV, 11 (fragmento sa Combefis, auct. 228); Cassian, *De Incarnatione* VI, 18.</w:t>
      </w:r>
    </w:p>
  </w:footnote>
  <w:footnote w:id="1347">
    <w:p w14:paraId="33152D3D" w14:textId="437A8CC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Apostolikong Kanon 52; tan-awa ang mga nota 1334–1337.</w:t>
      </w:r>
    </w:p>
  </w:footnote>
  <w:footnote w:id="1348">
    <w:p w14:paraId="25734DF1" w14:textId="2A9DB47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Ang gahum sa pagpasaylo sa mga sala gihatag sa mga apostoles ug sa mga simbahan nga ilang gitukod, nga gipadala ni Cristo, ug sa mga obispo nga misunod kanila pinaagi sa pag-ordinar isip representante (Epist. ad Cypr.).</w:t>
      </w:r>
    </w:p>
  </w:footnote>
  <w:footnote w:id="1349">
    <w:p w14:paraId="76110EC1" w14:textId="7B43BE9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Luc. vol. V, n. 13.</w:t>
      </w:r>
    </w:p>
  </w:footnote>
  <w:footnote w:id="1350">
    <w:p w14:paraId="4DFDF2FB" w14:textId="6858585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Kini nga katungod gihatag lamang sa mga pari (De Poenit., 1, c. 2, n. 7).</w:t>
      </w:r>
    </w:p>
  </w:footnote>
  <w:footnote w:id="1351">
    <w:p w14:paraId="1225CED1" w14:textId="1B1A9F3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Mahitungod sa Balaang Espiritu, Libro III, Kapitulo 8.</w:t>
      </w:r>
    </w:p>
  </w:footnote>
  <w:footnote w:id="1352">
    <w:p w14:paraId="57CDABAE" w14:textId="72D3896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Mahitungod sa Pagka-pari, </w:t>
      </w:r>
      <w:r w:rsidRPr="004C59BB">
        <w:rPr>
          <w:color w:val="0000FF"/>
        </w:rPr>
        <w:t>Libro III</w:t>
      </w:r>
      <w:r w:rsidRPr="004C59BB">
        <w:rPr>
          <w:color w:val="0000FF"/>
          <w:lang w:val="ru-RU"/>
        </w:rPr>
        <w:t>, Mga Kapitulo 5 ug 6, mga panid 60, 61–62, sa hubad sa Ruso.</w:t>
      </w:r>
    </w:p>
  </w:footnote>
  <w:footnote w:id="1353">
    <w:p w14:paraId="7159FEB5" w14:textId="5A0448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Sympr. Epist. 1, n. 6.</w:t>
      </w:r>
    </w:p>
  </w:footnote>
  <w:footnote w:id="1354">
    <w:p w14:paraId="6861C1F2" w14:textId="486CC87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Sa maong buhat, siyempre, ang Manluluwas mismo walay hunong nga misalmot (Epist. LXXXIV, ed. Cacc.).</w:t>
      </w:r>
    </w:p>
  </w:footnote>
  <w:footnote w:id="1355">
    <w:p w14:paraId="37FAC3E3" w14:textId="7EE8FBF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Origen, Homilies on Leviticus, hom. VIII, n. 10; Pacuanus, Epist. ad Sympr. III, n. 7.</w:t>
      </w:r>
    </w:p>
  </w:footnote>
  <w:footnote w:id="1356">
    <w:p w14:paraId="38375FD1" w14:textId="73B1B7A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Ambrose, *De poenit.* 1, 2; Eusebius, *Qu. ad Marin.* n. 9 (Mai 1, 277); Alex. of Kup, *in Johan.* XX, 33.</w:t>
      </w:r>
    </w:p>
  </w:footnote>
  <w:footnote w:id="1357">
    <w:p w14:paraId="62DD4C6C" w14:textId="77B5187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Const. Apost. 11, 12, 20, 21; Firmilian, Epist. ad Cypr. (inter. Cypr. Epist. LXXV); Athanasius the Great, homil. in illud: 'profecti in pagum', n. 7; Ambrose, de poenit. 11, 2.</w:t>
      </w:r>
    </w:p>
  </w:footnote>
  <w:footnote w:id="1358">
    <w:p w14:paraId="71B9F3ED" w14:textId="1CA79C6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Origen, Homily X sa Numeros, n. 1; James sa Nisibis, Mahitungod sa Pagpenitensya, Sermon VII; Jerome, sa Mateo XVI, 19; Theodoret, sa Exodo, qu. XV.</w:t>
      </w:r>
    </w:p>
  </w:footnote>
  <w:footnote w:id="1359">
    <w:p w14:paraId="5381F787" w14:textId="4784D60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Joban. XX, 23.</w:t>
      </w:r>
    </w:p>
  </w:footnote>
  <w:footnote w:id="1360">
    <w:p w14:paraId="700D0177" w14:textId="73A34FB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adult. coniug.* 11, 16, n. 16. Cf. Tertullian, *De poenit.* c. 7, 12.</w:t>
      </w:r>
    </w:p>
  </w:footnote>
  <w:footnote w:id="1361">
    <w:p w14:paraId="203D08D0" w14:textId="4FA6897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Mahitungod sa mga Sala, Kapitulo XXXV, sa *Patrologia Cursus Completa*, </w:t>
      </w:r>
      <w:r w:rsidRPr="004C59BB">
        <w:rPr>
          <w:color w:val="0000FF"/>
          <w:lang w:val="ru-RU"/>
        </w:rPr>
        <w:t xml:space="preserve">Bolyum </w:t>
      </w:r>
      <w:r w:rsidRPr="004C59BB">
        <w:rPr>
          <w:color w:val="0000FF"/>
        </w:rPr>
        <w:t>IV</w:t>
      </w:r>
      <w:r w:rsidRPr="004C59BB">
        <w:rPr>
          <w:color w:val="0000FF"/>
          <w:lang w:val="ru-RU"/>
        </w:rPr>
        <w:t xml:space="preserve">, </w:t>
      </w:r>
      <w:r w:rsidRPr="004C59BB">
        <w:rPr>
          <w:color w:val="0000FF"/>
        </w:rPr>
        <w:t>p</w:t>
      </w:r>
      <w:r w:rsidRPr="004C59BB">
        <w:rPr>
          <w:color w:val="0000FF"/>
          <w:lang w:val="ru-RU"/>
        </w:rPr>
        <w:t>. 492.</w:t>
      </w:r>
    </w:p>
  </w:footnote>
  <w:footnote w:id="1362">
    <w:p w14:paraId="4480CAF1" w14:textId="12F420B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Diskurso sa Paghinulsol, </w:t>
      </w:r>
      <w:r w:rsidRPr="004C59BB">
        <w:rPr>
          <w:color w:val="0000FF"/>
        </w:rPr>
        <w:t>III</w:t>
      </w:r>
      <w:r w:rsidRPr="004C59BB">
        <w:rPr>
          <w:color w:val="0000FF"/>
          <w:lang w:val="ru-RU"/>
        </w:rPr>
        <w:t xml:space="preserve">, § 13, sa Bolyum </w:t>
      </w:r>
      <w:r w:rsidRPr="004C59BB">
        <w:rPr>
          <w:color w:val="0000FF"/>
        </w:rPr>
        <w:t>II</w:t>
      </w:r>
      <w:r w:rsidRPr="004C59BB">
        <w:rPr>
          <w:color w:val="0000FF"/>
          <w:lang w:val="ru-RU"/>
        </w:rPr>
        <w:t xml:space="preserve"> sa Mga Diskurso ngadto sa Katawhan sa Antioquia, mga pahina 320–321, St Petersburg, 1850.</w:t>
      </w:r>
    </w:p>
  </w:footnote>
  <w:footnote w:id="1363">
    <w:p w14:paraId="539523AE" w14:textId="5AE2C6B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Balak Mahitungod Kaniya, sa Mga Buhat sa Balaang mga Amahan, </w:t>
      </w:r>
      <w:r w:rsidRPr="004C59BB">
        <w:rPr>
          <w:color w:val="0000FF"/>
        </w:rPr>
        <w:t>Bol. IV</w:t>
      </w:r>
      <w:r w:rsidRPr="004C59BB">
        <w:rPr>
          <w:color w:val="0000FF"/>
          <w:lang w:val="ru-RU"/>
        </w:rPr>
        <w:t>, p. 291.</w:t>
      </w:r>
    </w:p>
  </w:footnote>
  <w:footnote w:id="1364">
    <w:p w14:paraId="2884839B" w14:textId="76AB0D5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Moral nga Mga Lagda, 1, kabanata 3; tan-awa usab </w:t>
      </w:r>
      <w:r w:rsidRPr="004C59BB">
        <w:rPr>
          <w:color w:val="0000FF"/>
        </w:rPr>
        <w:t>VII</w:t>
      </w:r>
      <w:r w:rsidRPr="004C59BB">
        <w:rPr>
          <w:color w:val="0000FF"/>
          <w:lang w:val="ru-RU"/>
        </w:rPr>
        <w:t>, 360.</w:t>
      </w:r>
    </w:p>
  </w:footnote>
  <w:footnote w:id="1365">
    <w:p w14:paraId="66E7BC55" w14:textId="0BBB491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Komento sa Kapitulo 15 sa Isaias, ibid., </w:t>
      </w:r>
      <w:r w:rsidRPr="004C59BB">
        <w:rPr>
          <w:color w:val="0000FF"/>
        </w:rPr>
        <w:t>Bol. VI</w:t>
      </w:r>
      <w:r w:rsidRPr="004C59BB">
        <w:rPr>
          <w:color w:val="0000FF"/>
          <w:lang w:val="ru-RU"/>
        </w:rPr>
        <w:t>, p. 422.</w:t>
      </w:r>
    </w:p>
  </w:footnote>
  <w:footnote w:id="1366">
    <w:p w14:paraId="2305DAFC" w14:textId="45A7B67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 dihang makasala ka, maghilak ug mag-aga, dili tungod kay silotan ka—kay wala kini'y pulos—apan tungod kay nasakitan nimo ang imong Ginoo, nga mapainubsanon kaayo, nga gihigugma ka pag-ayo, ug nga nagpakabana kaayo sa imong kaluwasan nga gihatag Niya ang Iyang Anak alang kanimo. Kini mao ang angay ninyong pagahilak ug pagahilak-hilakon, ug maghilak nga walay hunong. Kay sa niini makita ang tinuod nga paghinulsol' (Chrysostom, Homilies on 2 Corinthians, </w:t>
      </w:r>
      <w:r w:rsidRPr="004C59BB">
        <w:rPr>
          <w:color w:val="0000FF"/>
        </w:rPr>
        <w:t>IV</w:t>
      </w:r>
      <w:r w:rsidRPr="004C59BB">
        <w:rPr>
          <w:color w:val="0000FF"/>
          <w:lang w:val="ru-RU"/>
        </w:rPr>
        <w:t>, p. 120, Moscow 1843).</w:t>
      </w:r>
    </w:p>
  </w:footnote>
  <w:footnote w:id="1367">
    <w:p w14:paraId="1C6E86A4" w14:textId="6CA8D95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Ang kahadlok, nga wala pa malimpyo, nahadlok sa presensya (sa Ginoo) ug sa silot… Dili kini mahadlok nga mawala ang yakap sa labing gwapong Nobyo, kondili nahadlok nga ilabay sa Gehenna. Kining kahadlok, usab, maayo; kini mapuslanon. (Agustin, Exposition on Psalm CXXVII, n. 8). Busa, kinahanglan nga una ang kahadlok, aron mosunod ang gugma. Ang kahadlok mao ang tambal, ang gugma mao ang tambal nga hingpit (Augustine, in Epist. Johann. Tract. IX, n. 4).</w:t>
      </w:r>
    </w:p>
  </w:footnote>
  <w:footnote w:id="1368">
    <w:p w14:paraId="078A51CB" w14:textId="20A99FE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'Sama sa kalayo, kon mahulog sa materyal, kasagaran kini maglaglag sa tanan, ingon usab ang kalayo sa gugma, bisan asa kini mahulog, kini maglaglag ug magpahimong walay-ayan sa tanan… Kung asa adunay gugma, ang tanang sala malaglag' (Chrysostom, Homilies on 2 Timothy, Homily </w:t>
      </w:r>
      <w:r w:rsidRPr="004C59BB">
        <w:rPr>
          <w:color w:val="0000FF"/>
        </w:rPr>
        <w:t>VII</w:t>
      </w:r>
      <w:r w:rsidRPr="004C59BB">
        <w:rPr>
          <w:color w:val="0000FF"/>
          <w:lang w:val="ru-RU"/>
        </w:rPr>
        <w:t>, § 3).</w:t>
      </w:r>
    </w:p>
  </w:footnote>
  <w:footnote w:id="1369">
    <w:p w14:paraId="0831483C" w14:textId="7AD1072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Komento sa Isaias 1:14, sa The Works of the Holy Fathers, </w:t>
      </w:r>
      <w:r w:rsidRPr="004C59BB">
        <w:rPr>
          <w:color w:val="0000FF"/>
        </w:rPr>
        <w:t>vol</w:t>
      </w:r>
      <w:r w:rsidRPr="004C59BB">
        <w:rPr>
          <w:color w:val="0000FF"/>
          <w:lang w:val="ru-RU"/>
        </w:rPr>
        <w:t>.</w:t>
      </w:r>
      <w:r w:rsidRPr="004C59BB">
        <w:rPr>
          <w:color w:val="0000FF"/>
        </w:rPr>
        <w:t xml:space="preserve"> VI</w:t>
      </w:r>
      <w:r w:rsidRPr="004C59BB">
        <w:rPr>
          <w:color w:val="0000FF"/>
          <w:lang w:val="ru-RU"/>
        </w:rPr>
        <w:t>, pp. 58–59.</w:t>
      </w:r>
    </w:p>
  </w:footnote>
  <w:footnote w:id="1370">
    <w:p w14:paraId="262DD850" w14:textId="7020124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 Balaod sa Moralidad, Libro 1, Kapitulo 4; ibid., </w:t>
      </w:r>
      <w:r w:rsidRPr="004C59BB">
        <w:rPr>
          <w:color w:val="0000FF"/>
        </w:rPr>
        <w:t>Libro VII</w:t>
      </w:r>
      <w:r w:rsidRPr="004C59BB">
        <w:rPr>
          <w:color w:val="0000FF"/>
          <w:lang w:val="ru-RU"/>
        </w:rPr>
        <w:t>, 361.</w:t>
      </w:r>
    </w:p>
  </w:footnote>
  <w:footnote w:id="1371">
    <w:p w14:paraId="4BDAA748" w14:textId="258D4F2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…apan usab aron matabonan ug matago ang mas dagkong mga sala pinaagi sa mas hingpit nga mga buhat, aron ang sala dili ikasang-at kaniya (De psenit. II</w:t>
      </w:r>
      <w:r w:rsidRPr="004C59BB">
        <w:rPr>
          <w:color w:val="0000FF"/>
          <w:lang w:val="ru-RU"/>
        </w:rPr>
        <w:t xml:space="preserve">, 5, </w:t>
      </w:r>
      <w:r w:rsidRPr="004C59BB">
        <w:rPr>
          <w:color w:val="0000FF"/>
        </w:rPr>
        <w:t>n</w:t>
      </w:r>
      <w:r w:rsidRPr="004C59BB">
        <w:rPr>
          <w:color w:val="0000FF"/>
          <w:lang w:val="ru-RU"/>
        </w:rPr>
        <w:t>. 35).</w:t>
      </w:r>
    </w:p>
  </w:footnote>
  <w:footnote w:id="1372">
    <w:p w14:paraId="303F3D06" w14:textId="4AD6C36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Angay hinumduman nga, bisan pa sa sayong Simbahan adunay duha ka porma sa pag-angkon: ang publikong pag-angkon, nga gihimo sa atubangan sa tibuok Simbahan, ug ang pribadong pag-angkon sa atubangan sa usa ka pari; bisan pa niana, sa unang porma sa pag-angkon, nga nadungog sa tanang Kristohanon, ang katungod sa pagpasaylo o dili pagpasaylo sa mga sala sa naghinulsol iya ra sa mga pastor, sama sa ulahi nga kaso. Busa, sa duha ka kaso, nagpabilin nga buo ang kinauyokan sa sakramento sa penitensya. Sa paglabay sa panahon, ang Simbahan, tungod sa inahanong kalooy ngadto sa iyang mga anak, gipahunong ang pampublikong porma sa pag-ampo sa sala, nga wala gayud mausab ang sakramento mismo.</w:t>
      </w:r>
    </w:p>
  </w:footnote>
  <w:footnote w:id="1373">
    <w:p w14:paraId="0CB5EFBF" w14:textId="010B3E5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 1, 6, n. 3; 13, n. 5, 7.</w:t>
      </w:r>
    </w:p>
  </w:footnote>
  <w:footnote w:id="1374">
    <w:p w14:paraId="08589601" w14:textId="767F53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(1373) Epist. X.</w:t>
      </w:r>
    </w:p>
  </w:footnote>
  <w:footnote w:id="1375">
    <w:p w14:paraId="3D509C59" w14:textId="1DBC2D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(1374) De poenit cap. X; cf. c. III.</w:t>
      </w:r>
    </w:p>
  </w:footnote>
  <w:footnote w:id="1376">
    <w:p w14:paraId="15973E17" w14:textId="7CDB028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lapsis, kabanata XXVIII.</w:t>
      </w:r>
    </w:p>
  </w:footnote>
  <w:footnote w:id="1377">
    <w:p w14:paraId="720869E7" w14:textId="2C5EB66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kabanata XXIX.</w:t>
      </w:r>
    </w:p>
  </w:footnote>
  <w:footnote w:id="1378">
    <w:p w14:paraId="4C308A6F" w14:textId="595EAC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Lev. hom. XVII.</w:t>
      </w:r>
    </w:p>
  </w:footnote>
  <w:footnote w:id="1379">
    <w:p w14:paraId="5C413BB9" w14:textId="73158FD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cf. sa Genes. homil. XVII, n. 3. 9; sa Ps. XXXVII, homil. II, n. 6.</w:t>
      </w:r>
    </w:p>
  </w:footnote>
  <w:footnote w:id="1380">
    <w:p w14:paraId="47C7D1E2" w14:textId="34FB03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Tan-awa ang mga nota 1339–1341 sa ibabaw.</w:t>
      </w:r>
    </w:p>
  </w:footnote>
  <w:footnote w:id="1381">
    <w:p w14:paraId="3BA2CCA3" w14:textId="12B0816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Kini gisugo sa labing klaro, Ginoo, sa pagpangwali nga bisan pa ang mga nakasala sa labing grabeng krimen, kon magpakita sila og paghinulsol gikan sa matinud-anong kasingkasing ug pinaagi sa klarong pag-angkon sa sala, ibalik sila sa grasya sa langitnong sakramento (De poenit. 11, 3).</w:t>
      </w:r>
    </w:p>
  </w:footnote>
  <w:footnote w:id="1382">
    <w:p w14:paraId="0F29D52B" w14:textId="4275FD7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Homiliya sa Pagpanamastamas, VII, kabanata 2, 4.</w:t>
      </w:r>
    </w:p>
  </w:footnote>
  <w:footnote w:id="1383">
    <w:p w14:paraId="0500CA41" w14:textId="7E83486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Homilies on those who judge others more harshly, in Opp. Vol. 11, p. 137, Morel.</w:t>
      </w:r>
    </w:p>
  </w:footnote>
  <w:footnote w:id="1384">
    <w:p w14:paraId="5506AD76" w14:textId="603CA76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Chrysostom, Mga Homilía mahitungod sa Krus ug mga Mangawat, IX, n. 3; Homilía sa mga Hebreohanon</w:t>
      </w:r>
      <w:r w:rsidRPr="004C59BB">
        <w:rPr>
          <w:color w:val="0000FF"/>
          <w:lang w:val="ru-RU"/>
        </w:rPr>
        <w:t>,</w:t>
      </w:r>
      <w:r w:rsidRPr="004C59BB">
        <w:rPr>
          <w:color w:val="0000FF"/>
        </w:rPr>
        <w:t xml:space="preserve"> IX</w:t>
      </w:r>
      <w:r w:rsidRPr="004C59BB">
        <w:rPr>
          <w:color w:val="0000FF"/>
          <w:lang w:val="ru-RU"/>
        </w:rPr>
        <w:t xml:space="preserve">, </w:t>
      </w:r>
      <w:r w:rsidRPr="004C59BB">
        <w:rPr>
          <w:color w:val="0000FF"/>
        </w:rPr>
        <w:t>n</w:t>
      </w:r>
      <w:r w:rsidRPr="004C59BB">
        <w:rPr>
          <w:color w:val="0000FF"/>
          <w:lang w:val="ru-RU"/>
        </w:rPr>
        <w:t xml:space="preserve">. 4, 5; Teodoreto sa Heraclea, </w:t>
      </w:r>
      <w:r w:rsidRPr="004C59BB">
        <w:rPr>
          <w:color w:val="0000FF"/>
        </w:rPr>
        <w:t xml:space="preserve">sa </w:t>
      </w:r>
      <w:r w:rsidRPr="004C59BB">
        <w:rPr>
          <w:color w:val="0000FF"/>
          <w:lang w:val="ru-RU"/>
        </w:rPr>
        <w:t>Salmo</w:t>
      </w:r>
      <w:r w:rsidRPr="004C59BB">
        <w:rPr>
          <w:color w:val="0000FF"/>
        </w:rPr>
        <w:t xml:space="preserve"> 106, 23; Inosente, Epistola kang Decentius, kabanata VII; Hul, Libro III, Epistola</w:t>
      </w:r>
      <w:r w:rsidRPr="004C59BB">
        <w:rPr>
          <w:color w:val="0000FF"/>
          <w:lang w:val="ru-RU"/>
        </w:rPr>
        <w:t xml:space="preserve"> 33; Gregoryo ang Dako, </w:t>
      </w:r>
      <w:r w:rsidRPr="004C59BB">
        <w:rPr>
          <w:color w:val="0000FF"/>
        </w:rPr>
        <w:t>sa</w:t>
      </w:r>
      <w:r w:rsidRPr="004C59BB">
        <w:rPr>
          <w:color w:val="0000FF"/>
          <w:lang w:val="ru-RU"/>
        </w:rPr>
        <w:t xml:space="preserve"> 1 </w:t>
      </w:r>
      <w:r w:rsidRPr="004C59BB">
        <w:rPr>
          <w:color w:val="0000FF"/>
        </w:rPr>
        <w:t>Mga Hari</w:t>
      </w:r>
      <w:r w:rsidRPr="004C59BB">
        <w:rPr>
          <w:color w:val="0000FF"/>
          <w:lang w:val="ru-RU"/>
        </w:rPr>
        <w:t xml:space="preserve">, Libro </w:t>
      </w:r>
      <w:r w:rsidRPr="004C59BB">
        <w:rPr>
          <w:color w:val="0000FF"/>
        </w:rPr>
        <w:t>V</w:t>
      </w:r>
      <w:r w:rsidRPr="004C59BB">
        <w:rPr>
          <w:color w:val="0000FF"/>
          <w:lang w:val="ru-RU"/>
        </w:rPr>
        <w:t xml:space="preserve">, Kapitulo 4, </w:t>
      </w:r>
      <w:r w:rsidRPr="004C59BB">
        <w:rPr>
          <w:color w:val="0000FF"/>
        </w:rPr>
        <w:t>n</w:t>
      </w:r>
      <w:r w:rsidRPr="004C59BB">
        <w:rPr>
          <w:color w:val="0000FF"/>
          <w:lang w:val="ru-RU"/>
        </w:rPr>
        <w:t>. 55.</w:t>
      </w:r>
    </w:p>
  </w:footnote>
  <w:footnote w:id="1385">
    <w:p w14:paraId="2235E5FE" w14:textId="3913AD1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usab Ankyra, Canon 2, 5, 7; Neocaesarea, Canon 3; Nicaea </w:t>
      </w:r>
      <w:r w:rsidRPr="004C59BB">
        <w:rPr>
          <w:color w:val="0000FF"/>
        </w:rPr>
        <w:t>I</w:t>
      </w:r>
      <w:r w:rsidRPr="004C59BB">
        <w:rPr>
          <w:color w:val="0000FF"/>
          <w:lang w:val="ru-RU"/>
        </w:rPr>
        <w:t>, Canon 17; Basil the Great, Canon 84.</w:t>
      </w:r>
    </w:p>
  </w:footnote>
  <w:footnote w:id="1386">
    <w:p w14:paraId="685D0CD3" w14:textId="55D2AAE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Komentaryo sa Isaias, kabanata </w:t>
      </w:r>
      <w:r w:rsidRPr="004C59BB">
        <w:rPr>
          <w:color w:val="0000FF"/>
        </w:rPr>
        <w:t>XIV</w:t>
      </w:r>
      <w:r w:rsidRPr="004C59BB">
        <w:rPr>
          <w:color w:val="0000FF"/>
          <w:lang w:val="ru-RU"/>
        </w:rPr>
        <w:t xml:space="preserve">, bersikulo 20, sa The Works of the Holy Fathers, </w:t>
      </w:r>
      <w:r w:rsidRPr="004C59BB">
        <w:rPr>
          <w:color w:val="0000FF"/>
        </w:rPr>
        <w:t>bolyum VI</w:t>
      </w:r>
      <w:r w:rsidRPr="004C59BB">
        <w:rPr>
          <w:color w:val="0000FF"/>
          <w:lang w:val="ru-RU"/>
        </w:rPr>
        <w:t>, pahina 397.</w:t>
      </w:r>
    </w:p>
  </w:footnote>
  <w:footnote w:id="1387">
    <w:p w14:paraId="2D91A3CF" w14:textId="127A4F6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Komento sa Isaias, kabanata </w:t>
      </w:r>
      <w:r w:rsidRPr="004C59BB">
        <w:rPr>
          <w:color w:val="0000FF"/>
        </w:rPr>
        <w:t>IX</w:t>
      </w:r>
      <w:r w:rsidRPr="004C59BB">
        <w:rPr>
          <w:color w:val="0000FF"/>
          <w:lang w:val="ru-RU"/>
        </w:rPr>
        <w:t>, artikulo 18, ibid. 326.</w:t>
      </w:r>
    </w:p>
  </w:footnote>
  <w:footnote w:id="1388">
    <w:p w14:paraId="00D16BE4" w14:textId="73447A9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Mahitungod sa Pagkapari, </w:t>
      </w:r>
      <w:r w:rsidRPr="004C59BB">
        <w:rPr>
          <w:color w:val="0000FF"/>
        </w:rPr>
        <w:t>Libro III</w:t>
      </w:r>
      <w:r w:rsidRPr="004C59BB">
        <w:rPr>
          <w:color w:val="0000FF"/>
          <w:lang w:val="ru-RU"/>
        </w:rPr>
        <w:t>, Kapitulo 5, p. 64, gikan sa hubad sa Ruso.</w:t>
      </w:r>
    </w:p>
  </w:footnote>
  <w:footnote w:id="1389">
    <w:p w14:paraId="12803F86" w14:textId="14236A7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Diskurso sa Paghinulsol </w:t>
      </w:r>
      <w:r w:rsidRPr="004C59BB">
        <w:rPr>
          <w:color w:val="0000FF"/>
        </w:rPr>
        <w:t>III</w:t>
      </w:r>
      <w:r w:rsidRPr="004C59BB">
        <w:rPr>
          <w:color w:val="0000FF"/>
          <w:lang w:val="ru-RU"/>
        </w:rPr>
        <w:t xml:space="preserve">, </w:t>
      </w:r>
      <w:r w:rsidRPr="004C59BB">
        <w:rPr>
          <w:color w:val="0000FF"/>
        </w:rPr>
        <w:t>n</w:t>
      </w:r>
      <w:r w:rsidRPr="004C59BB">
        <w:rPr>
          <w:color w:val="0000FF"/>
          <w:lang w:val="ru-RU"/>
        </w:rPr>
        <w:t xml:space="preserve">. </w:t>
      </w:r>
      <w:r w:rsidRPr="004C59BB">
        <w:rPr>
          <w:color w:val="0000FF"/>
        </w:rPr>
        <w:t>II</w:t>
      </w:r>
      <w:r w:rsidRPr="004C59BB">
        <w:rPr>
          <w:color w:val="0000FF"/>
          <w:lang w:val="ru-RU"/>
        </w:rPr>
        <w:t xml:space="preserve">, sa Bolyum </w:t>
      </w:r>
      <w:r w:rsidRPr="004C59BB">
        <w:rPr>
          <w:color w:val="0000FF"/>
        </w:rPr>
        <w:t>II</w:t>
      </w:r>
      <w:r w:rsidRPr="004C59BB">
        <w:rPr>
          <w:color w:val="0000FF"/>
          <w:lang w:val="ru-RU"/>
        </w:rPr>
        <w:t xml:space="preserve"> sa Mga Diskurso ngadto sa Katawhan sa Antioquia, mga pahina 318–319, gikan sa hubad sa Ruso.</w:t>
      </w:r>
    </w:p>
  </w:footnote>
  <w:footnote w:id="1390">
    <w:p w14:paraId="7C1D5F3E" w14:textId="4B4820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Epistula LXXXV, seksyon 3, ed. Sass.</w:t>
      </w:r>
    </w:p>
  </w:footnote>
  <w:footnote w:id="1391">
    <w:p w14:paraId="740A2BC1" w14:textId="044559E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'Bisan kinsa nga mosulti og pulong batok sa Anak sa Tawo pasayloon; apan bisan kinsa nga mosulti batok sa Espiritu Santo dili pasayloon. Ngano? Kay kaila ka sa Espiritu Santo, apan wala kay pag-ulaw sa pagdumili sa klarong kamatuoran. Kay kung moingon ka nga wala ka kaila kanako, sigurado ka nga nakahibalo nga ang pagpahawa sa mga demonyo ug ang paghimo sa mga pag-ayo mao ang buhat sa Espiritu Santo. 'Busa, ginapasipala ninyo dili lang Ako, kondili pati na ang Espiritu Santo; busa dili malikayan ang inyong silot, dinhi ug sa umaabot' (Chrysostom, Homilies on Matthew, </w:t>
      </w:r>
      <w:r w:rsidRPr="004C59BB">
        <w:rPr>
          <w:color w:val="0000FF"/>
        </w:rPr>
        <w:t>XLI</w:t>
      </w:r>
      <w:r w:rsidRPr="004C59BB">
        <w:rPr>
          <w:color w:val="0000FF"/>
          <w:lang w:val="ru-RU"/>
        </w:rPr>
        <w:t xml:space="preserve">, vol. </w:t>
      </w:r>
      <w:r w:rsidRPr="004C59BB">
        <w:rPr>
          <w:color w:val="0000FF"/>
        </w:rPr>
        <w:t>II</w:t>
      </w:r>
      <w:r w:rsidRPr="004C59BB">
        <w:rPr>
          <w:color w:val="0000FF"/>
          <w:lang w:val="ru-RU"/>
        </w:rPr>
        <w:t>, p. 217, sumala sa hubad sa Ruso).</w:t>
      </w:r>
    </w:p>
  </w:footnote>
  <w:footnote w:id="1392">
    <w:p w14:paraId="23882E1A" w14:textId="0644A0B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Athanasius ang Dako, </w:t>
      </w:r>
      <w:r w:rsidRPr="004C59BB">
        <w:rPr>
          <w:color w:val="0000FF"/>
        </w:rPr>
        <w:t>*In Matth</w:t>
      </w:r>
      <w:r w:rsidRPr="004C59BB">
        <w:rPr>
          <w:color w:val="0000FF"/>
          <w:lang w:val="ru-RU"/>
        </w:rPr>
        <w:t xml:space="preserve">. </w:t>
      </w:r>
      <w:r w:rsidRPr="004C59BB">
        <w:rPr>
          <w:color w:val="0000FF"/>
        </w:rPr>
        <w:t>XII, 31–32* (Galland, V, 185).</w:t>
      </w:r>
    </w:p>
  </w:footnote>
  <w:footnote w:id="1393">
    <w:p w14:paraId="622DE304" w14:textId="7D6D5E5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Agustin, Epist. CLXXXV ad Bonif</w:t>
      </w:r>
      <w:r w:rsidRPr="004C59BB">
        <w:rPr>
          <w:color w:val="0000FF"/>
          <w:lang w:val="ru-RU"/>
        </w:rPr>
        <w:t xml:space="preserve">., </w:t>
      </w:r>
      <w:r w:rsidRPr="004C59BB">
        <w:rPr>
          <w:color w:val="0000FF"/>
        </w:rPr>
        <w:t>n</w:t>
      </w:r>
      <w:r w:rsidRPr="004C59BB">
        <w:rPr>
          <w:color w:val="0000FF"/>
          <w:lang w:val="ru-RU"/>
        </w:rPr>
        <w:t>. 49.</w:t>
      </w:r>
    </w:p>
  </w:footnote>
  <w:footnote w:id="1394">
    <w:p w14:paraId="43879750" w14:textId="2873F4C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Kanon 5 sa Ikalimang Ekumenikal nga Konseho.</w:t>
      </w:r>
    </w:p>
  </w:footnote>
  <w:footnote w:id="1395">
    <w:p w14:paraId="6BD1BD87" w14:textId="1390ADD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Komento sa Mateo, Homilía </w:t>
      </w:r>
      <w:r w:rsidRPr="004C59BB">
        <w:rPr>
          <w:color w:val="0000FF"/>
        </w:rPr>
        <w:t>XLI</w:t>
      </w:r>
      <w:r w:rsidRPr="004C59BB">
        <w:rPr>
          <w:color w:val="0000FF"/>
          <w:lang w:val="ru-RU"/>
        </w:rPr>
        <w:t xml:space="preserve">, sa Bol. </w:t>
      </w:r>
      <w:r w:rsidRPr="004C59BB">
        <w:rPr>
          <w:color w:val="0000FF"/>
        </w:rPr>
        <w:t>II</w:t>
      </w:r>
      <w:r w:rsidRPr="004C59BB">
        <w:rPr>
          <w:color w:val="0000FF"/>
          <w:lang w:val="ru-RU"/>
        </w:rPr>
        <w:t>, p. 216, sumala sa hubad sa Ruso.</w:t>
      </w:r>
    </w:p>
  </w:footnote>
  <w:footnote w:id="1396">
    <w:p w14:paraId="1AE74F43" w14:textId="36BFA82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Sozomen, Kasaysayan sa Simbahan, 1, 10; </w:t>
      </w:r>
      <w:r w:rsidRPr="004C59BB">
        <w:rPr>
          <w:color w:val="0000FF"/>
        </w:rPr>
        <w:t>IV</w:t>
      </w:r>
      <w:r w:rsidRPr="004C59BB">
        <w:rPr>
          <w:color w:val="0000FF"/>
          <w:lang w:val="ru-RU"/>
        </w:rPr>
        <w:t xml:space="preserve">, 28; </w:t>
      </w:r>
      <w:r w:rsidRPr="004C59BB">
        <w:rPr>
          <w:color w:val="0000FF"/>
        </w:rPr>
        <w:t>VII</w:t>
      </w:r>
      <w:r w:rsidRPr="004C59BB">
        <w:rPr>
          <w:color w:val="0000FF"/>
          <w:lang w:val="ru-RU"/>
        </w:rPr>
        <w:t xml:space="preserve">, 25; Epiphanius, </w:t>
      </w:r>
      <w:r w:rsidRPr="004C59BB">
        <w:rPr>
          <w:color w:val="0000FF"/>
        </w:rPr>
        <w:t>Mga Heresiya</w:t>
      </w:r>
      <w:r w:rsidRPr="004C59BB">
        <w:rPr>
          <w:color w:val="0000FF"/>
          <w:lang w:val="ru-RU"/>
        </w:rPr>
        <w:t xml:space="preserve">, </w:t>
      </w:r>
      <w:r w:rsidRPr="004C59BB">
        <w:rPr>
          <w:color w:val="0000FF"/>
        </w:rPr>
        <w:t>LIX</w:t>
      </w:r>
      <w:r w:rsidRPr="004C59BB">
        <w:rPr>
          <w:color w:val="0000FF"/>
          <w:lang w:val="ru-RU"/>
        </w:rPr>
        <w:t>, 1.</w:t>
      </w:r>
    </w:p>
  </w:footnote>
  <w:footnote w:id="1397">
    <w:p w14:paraId="3925F141" w14:textId="344A9A7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Eulogius sa Alexandria, </w:t>
      </w:r>
      <w:r w:rsidRPr="004C59BB">
        <w:rPr>
          <w:color w:val="0000FF"/>
        </w:rPr>
        <w:t>*Adv</w:t>
      </w:r>
      <w:r w:rsidRPr="004C59BB">
        <w:rPr>
          <w:color w:val="0000FF"/>
          <w:lang w:val="ru-RU"/>
        </w:rPr>
        <w:t xml:space="preserve">. </w:t>
      </w:r>
      <w:r w:rsidRPr="004C59BB">
        <w:rPr>
          <w:color w:val="0000FF"/>
        </w:rPr>
        <w:t>Novat</w:t>
      </w:r>
      <w:r w:rsidRPr="004C59BB">
        <w:rPr>
          <w:color w:val="0000FF"/>
          <w:lang w:val="ru-RU"/>
        </w:rPr>
        <w:t xml:space="preserve">*, Libro </w:t>
      </w:r>
      <w:r w:rsidRPr="004C59BB">
        <w:rPr>
          <w:color w:val="0000FF"/>
        </w:rPr>
        <w:t>IV (gisipi sa Phot. *Bibliotheca*, cod. CCLXXX</w:t>
      </w:r>
      <w:r w:rsidRPr="004C59BB">
        <w:rPr>
          <w:color w:val="0000FF"/>
          <w:lang w:val="ru-RU"/>
        </w:rPr>
        <w:t xml:space="preserve">, </w:t>
      </w:r>
      <w:r w:rsidRPr="004C59BB">
        <w:rPr>
          <w:color w:val="0000FF"/>
        </w:rPr>
        <w:t>p</w:t>
      </w:r>
      <w:r w:rsidRPr="004C59BB">
        <w:rPr>
          <w:color w:val="0000FF"/>
          <w:lang w:val="ru-RU"/>
        </w:rPr>
        <w:t>. 886).</w:t>
      </w:r>
    </w:p>
  </w:footnote>
  <w:footnote w:id="1398">
    <w:p w14:paraId="15FA2A91" w14:textId="7B7930E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indeks nga gilakip sa libro sa mga lagda, sa ilawom sa pagsulod: epitimia.</w:t>
      </w:r>
    </w:p>
  </w:footnote>
  <w:footnote w:id="1399">
    <w:p w14:paraId="534E9A71" w14:textId="782A31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*Batok sa mga Heresiya*, 1, 13, n. 5; III, 4; Tertullian, *Mahitungod sa Paghinulsol*, kabanata 6, 7, 10, 11; Cyprian, *Mga Sulat*, VII, LII.</w:t>
      </w:r>
    </w:p>
  </w:footnote>
  <w:footnote w:id="1400">
    <w:p w14:paraId="2445D8A0" w14:textId="1D5D3B7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Const. Apost. II, 16, 18, 41.</w:t>
      </w:r>
    </w:p>
  </w:footnote>
  <w:footnote w:id="1401">
    <w:p w14:paraId="46C0D707" w14:textId="0866648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Tan-awa </w:t>
      </w:r>
      <w:r w:rsidRPr="004C59BB">
        <w:rPr>
          <w:color w:val="0000FF"/>
          <w:lang w:val="ru-RU"/>
        </w:rPr>
        <w:t xml:space="preserve">ang mga kanon 11, 12 ug ang mosunod pa sa </w:t>
      </w:r>
      <w:r w:rsidRPr="004C59BB">
        <w:rPr>
          <w:color w:val="0000FF"/>
        </w:rPr>
        <w:t xml:space="preserve">Unang Ekumenikal nga </w:t>
      </w:r>
      <w:r w:rsidRPr="004C59BB">
        <w:rPr>
          <w:color w:val="0000FF"/>
          <w:lang w:val="ru-RU"/>
        </w:rPr>
        <w:t>Konseho.</w:t>
      </w:r>
    </w:p>
  </w:footnote>
  <w:footnote w:id="1402">
    <w:p w14:paraId="466BCA79" w14:textId="77ED7C9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entry: 'epitimia' sa indeks sa libro sa mga kanon.</w:t>
      </w:r>
    </w:p>
  </w:footnote>
  <w:footnote w:id="1403">
    <w:p w14:paraId="1DF6603E" w14:textId="2CC2E9F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Konsilyo sa Trent, Sesyon XIV, Kapitulo 8.</w:t>
      </w:r>
    </w:p>
  </w:footnote>
  <w:footnote w:id="1404">
    <w:p w14:paraId="792EE561" w14:textId="4E0F19A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Si Jeremias, Patriarka sa Constantinople, sa iyang tubag sa mga Protestante nga teologo alang sa Simbahang Silangang Orthodox, misulat, uban sa uban pa: 'Mahitungod sa mga silot nga gitudlo sa mga kanon (</w:t>
      </w:r>
      <w:r w:rsidRPr="004C59BB">
        <w:rPr>
          <w:color w:val="0000FF"/>
        </w:rPr>
        <w:t>κανονικάς ίκανοποιίας</w:t>
      </w:r>
      <w:r w:rsidRPr="004C59BB">
        <w:rPr>
          <w:color w:val="0000FF"/>
          <w:lang w:val="ru-RU"/>
        </w:rPr>
        <w:t>), nga inyong gisalikway sa hingpit, nagtuo kami nga kon kini ipatuman sa mga ministro sa Simbahan isip tambal, pananglitan, sa mga hambog, mga gahakog, mga walay pagpugong sa kaugalingon ug mga maluho, sa mga masinupatanon ug mga mapintas, sa mga tapulan o kadtong nag-antos sa bisan unsang uban pang dautang huna-huna; unya kini labing mapuslanon ug dako kaayo og tabang sa penitente sa buhat sa pagbag-o. Mao nga gisugo sa mga Balaang Amahan nga ipataw kini sa mga mobalik sa Dios ug maghinulsol. Apan kon gamiton kini alang lamang sa kaayohan sa nagpataw niini, ug dili uban sa tinuod nga tuyo sa espirituhanong kaayohan; kung kini gamiton dili sumala sa gisugo ug gipraktis mismo sa mga Amahan sa sinugdanan—nga mao, alang lamang sa katuyoan sa pagtambal sa sala—nan, among balibaran kini usab; among giila usab kini nga walay pulos ug dili dungog, ug among gipamatud-an nga kini kinahanglan walay duhaduha nga maila nga ingon ana' (</w:t>
      </w:r>
      <w:r w:rsidRPr="004C59BB">
        <w:rPr>
          <w:color w:val="0000FF"/>
        </w:rPr>
        <w:t>Acta Theolog</w:t>
      </w:r>
      <w:r w:rsidRPr="004C59BB">
        <w:rPr>
          <w:color w:val="0000FF"/>
          <w:lang w:val="ru-RU"/>
        </w:rPr>
        <w:t xml:space="preserve">. </w:t>
      </w:r>
      <w:r w:rsidRPr="004C59BB">
        <w:rPr>
          <w:color w:val="0000FF"/>
        </w:rPr>
        <w:t>Wirtemberg. et patriarch. Hieremiae, respons. patriarchae 1, c. 12, p. 89, Wirtemb. 1584, in Xp. Cht. 1842, 1, 243–244).</w:t>
      </w:r>
    </w:p>
  </w:footnote>
  <w:footnote w:id="1405">
    <w:p w14:paraId="06327AA8" w14:textId="3F789C4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w:t>
      </w:r>
      <w:r w:rsidRPr="004C59BB">
        <w:rPr>
          <w:color w:val="0000FF"/>
        </w:rPr>
        <w:t xml:space="preserve">ang </w:t>
      </w:r>
      <w:r w:rsidRPr="004C59BB">
        <w:rPr>
          <w:color w:val="0000FF"/>
          <w:lang w:val="ru-RU"/>
        </w:rPr>
        <w:t xml:space="preserve">komentaryo ni Crisostomo sa kini nga talata, sa Homily </w:t>
      </w:r>
      <w:r w:rsidRPr="004C59BB">
        <w:rPr>
          <w:color w:val="0000FF"/>
        </w:rPr>
        <w:t xml:space="preserve">IV </w:t>
      </w:r>
      <w:r w:rsidRPr="004C59BB">
        <w:rPr>
          <w:color w:val="0000FF"/>
          <w:lang w:val="ru-RU"/>
        </w:rPr>
        <w:t xml:space="preserve">sa 2 Corinto, mga pahina 107–308, Moscow 1843. Sa lain nga bahin iyang giingon: 'Human gisugo nga itugyan ang makasasala kang Satanas, si Pablo, pagkahuman nga nabag-o ug nahimong mas maayo ang makasasala, miingon: "Ipahimutang nga igo na kining pagdumili alang sa ingon niini, ingon nga gihatag na sa kadaghanan. Busa, ipakita kaninyo ang gugma" (2 Cor. 2:6, 8)… 'Sultihi ko, unsa may nahitabo? Wala ba nimo siya ihatag kang Satanas?' 'Oo,' matod niya, 'apan dili aron magpabilin siya sa kamot ni Satanas, kondili aron siya makagawas sa gahum niini sa labing dali nga panahon' (Mga Diskurso sa Paghinulsol 1, par. 283, sa Vol. </w:t>
      </w:r>
      <w:r w:rsidRPr="004C59BB">
        <w:rPr>
          <w:color w:val="0000FF"/>
        </w:rPr>
        <w:t xml:space="preserve">II </w:t>
      </w:r>
      <w:r w:rsidRPr="004C59BB">
        <w:rPr>
          <w:color w:val="0000FF"/>
          <w:lang w:val="ru-RU"/>
        </w:rPr>
        <w:t>sa Mga Diskurso ngadto sa Katawhan sa Antioquia, p. 283 sa hubad sa Ruso).</w:t>
      </w:r>
    </w:p>
  </w:footnote>
  <w:footnote w:id="1406">
    <w:p w14:paraId="37184B05" w14:textId="463248B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nakawat sa kabtangan sa uban pinaagi sa tinago nga pagpangawat, ug pagkahuman nag-ikumpisal sa iyang sala sa pari, pag-ayo sa iyang kasakit pinaagi sa pagbuhat sa sukwahi sa iyang kahiligon, nga mao ang pagpanagtag sa iyang bahandi sa mga kabus; ug pinaagi sa pagsayang sa iyang gipanag-iya, iyang mapamatud-an nga nahugasan siya gikan sa sakit sa kahakog ' (Gregory of Nyssa, Lagda 6, sa Libro sa mga Lagda, p. 342).</w:t>
      </w:r>
    </w:p>
  </w:footnote>
  <w:footnote w:id="1407">
    <w:p w14:paraId="29329270" w14:textId="5A8FB87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Gihubad ni Theophilus Prokopovich – </w:t>
      </w:r>
      <w:r w:rsidRPr="004C59BB">
        <w:rPr>
          <w:color w:val="0000FF"/>
        </w:rPr>
        <w:t>*Christ</w:t>
      </w:r>
      <w:r w:rsidRPr="004C59BB">
        <w:rPr>
          <w:color w:val="0000FF"/>
          <w:lang w:val="ru-RU"/>
        </w:rPr>
        <w:t xml:space="preserve">. </w:t>
      </w:r>
      <w:r w:rsidRPr="004C59BB">
        <w:rPr>
          <w:color w:val="0000FF"/>
        </w:rPr>
        <w:t>orthod</w:t>
      </w:r>
      <w:r w:rsidRPr="004C59BB">
        <w:rPr>
          <w:color w:val="0000FF"/>
          <w:lang w:val="ru-RU"/>
        </w:rPr>
        <w:t xml:space="preserve">. </w:t>
      </w:r>
      <w:r w:rsidRPr="004C59BB">
        <w:rPr>
          <w:color w:val="0000FF"/>
        </w:rPr>
        <w:t>Theolog</w:t>
      </w:r>
      <w:r w:rsidRPr="004C59BB">
        <w:rPr>
          <w:color w:val="0000FF"/>
          <w:lang w:val="ru-RU"/>
        </w:rPr>
        <w:t xml:space="preserve">. </w:t>
      </w:r>
      <w:r w:rsidRPr="004C59BB">
        <w:rPr>
          <w:color w:val="0000FF"/>
        </w:rPr>
        <w:t>vol</w:t>
      </w:r>
      <w:r w:rsidRPr="004C59BB">
        <w:rPr>
          <w:color w:val="0000FF"/>
          <w:lang w:val="ru-RU"/>
        </w:rPr>
        <w:t xml:space="preserve">. </w:t>
      </w:r>
      <w:r w:rsidRPr="004C59BB">
        <w:rPr>
          <w:color w:val="0000FF"/>
        </w:rPr>
        <w:t>III*</w:t>
      </w:r>
      <w:r w:rsidRPr="004C59BB">
        <w:rPr>
          <w:color w:val="0000FF"/>
          <w:lang w:val="ru-RU"/>
        </w:rPr>
        <w:t xml:space="preserve">, </w:t>
      </w:r>
      <w:r w:rsidRPr="004C59BB">
        <w:rPr>
          <w:color w:val="0000FF"/>
        </w:rPr>
        <w:t>pp</w:t>
      </w:r>
      <w:r w:rsidRPr="004C59BB">
        <w:rPr>
          <w:color w:val="0000FF"/>
          <w:lang w:val="ru-RU"/>
        </w:rPr>
        <w:t xml:space="preserve">. 700–702, </w:t>
      </w:r>
      <w:r w:rsidRPr="004C59BB">
        <w:rPr>
          <w:color w:val="0000FF"/>
        </w:rPr>
        <w:t>Leipzig</w:t>
      </w:r>
      <w:r w:rsidRPr="004C59BB">
        <w:rPr>
          <w:color w:val="0000FF"/>
          <w:lang w:val="ru-RU"/>
        </w:rPr>
        <w:t xml:space="preserve"> 1793.</w:t>
      </w:r>
    </w:p>
  </w:footnote>
  <w:footnote w:id="1408">
    <w:p w14:paraId="49B27765" w14:textId="171CE97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Kining talata, sa laing bahin, gisang-at sa mga Latin aron suportahan ang ilang doktrina. Tan-awa, pananglitan, si Perrone, Feuer, Liebermann ug uban pa, sa ilang mga traktado mahitungod sa sakramento sa penitensya, sa kapitulo: </w:t>
      </w:r>
      <w:r w:rsidRPr="004C59BB">
        <w:rPr>
          <w:color w:val="0000FF"/>
        </w:rPr>
        <w:t>'de satisfactione</w:t>
      </w:r>
      <w:r w:rsidRPr="004C59BB">
        <w:rPr>
          <w:color w:val="0000FF"/>
          <w:lang w:val="ru-RU"/>
        </w:rPr>
        <w:t>'.</w:t>
      </w:r>
    </w:p>
  </w:footnote>
  <w:footnote w:id="1409">
    <w:p w14:paraId="6D3ACC3E" w14:textId="68C2D8D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Ug ang mga Romanong teologo nagtumong sa tanang maong mga talata. Tan-awa ibid.</w:t>
      </w:r>
    </w:p>
  </w:footnote>
  <w:footnote w:id="1410">
    <w:p w14:paraId="204C59EB" w14:textId="15AC20C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Nagpangatarungan si San Crisostomo: 'Unsa kaha, busa, ang nakaluwas sa mga taga-Nineve? Sa mga samad sa ilang kalag, nagpataw sila og hugot nga pagpuasa, nagsul-ob sila og sako, nagwisik sila sa ilang kaugalingon og abo, ug gibabad nila kini sa mapait nga mga luha; nagluhod sila sa yuta, ug kauban niini gibag-o usab nila ang paagi sa ilang kinabuhi. Tan-awa nato, busa, kung hain niini nga mga tambal ang nakapahimsog kanila… 'Nakita sa Dios,' ingon sa Propeta, 'nga mibiya sila sa ilang dautang mga dalan, ug ang Dios misugot sa dili pagpadangat sa kalamidad nga Iyang gipahimangnoan nga ipahamtang kanila' (Jonás 3:10). Wala niya giingon: 'Nakita sa Dios ang pag-ayuno sa mga taga-Nineve, ang ilang sako nga panapton ug abo.' Giingon ko kini dili aron isalikway ang pag-ayuno—layo pa kana kanako—kundi aron kamo mapadasig sa pagbuhat sa mas maayo pa kaysa pag-ayuno: ang paglikay sa tanang dautan' (gikan sa Discourses on 2 Corinthians, </w:t>
      </w:r>
      <w:r w:rsidRPr="004C59BB">
        <w:rPr>
          <w:color w:val="0000FF"/>
        </w:rPr>
        <w:t>IV</w:t>
      </w:r>
      <w:r w:rsidRPr="004C59BB">
        <w:rPr>
          <w:color w:val="0000FF"/>
          <w:lang w:val="ru-RU"/>
        </w:rPr>
        <w:t>, pp. 118–119, sa hubad sa Ruso).</w:t>
      </w:r>
    </w:p>
  </w:footnote>
  <w:footnote w:id="1411">
    <w:p w14:paraId="387DF17A" w14:textId="47C0C9E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nota 1408 sa ibabaw.</w:t>
      </w:r>
    </w:p>
  </w:footnote>
  <w:footnote w:id="1412">
    <w:p w14:paraId="136009E6" w14:textId="0C45483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ibid.</w:t>
      </w:r>
    </w:p>
  </w:footnote>
  <w:footnote w:id="1413">
    <w:p w14:paraId="5B3F5ADE" w14:textId="3F7FA6B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Dinhi mahimo usab natong hinumduman ang lagda nga gipasa sa Konseho sa Roma, nga gipahigayon sa ikatulong siglo, batok sa mga Novatian: 'Si Novatus ug ang uban pa nga, uban kaniya, nagpasigarbo sa ilang kaugalingon ug nagpasiya sa pag-uyon sa iyang doktrina nga mapintas sa igsoon ug dili makatawo, angay ituring nga na-excommunicate gikan sa Simbahan; samtang ang mga igsoon nga tungod sa kalisdanan nahulog sa sayop, pag-ayoon ug pagabalikon pinaagi sa paghinulsol' (Eusebius, Ecclesiastical History, Book </w:t>
      </w:r>
      <w:r w:rsidRPr="004C59BB">
        <w:rPr>
          <w:color w:val="0000FF"/>
        </w:rPr>
        <w:t>IV</w:t>
      </w:r>
      <w:r w:rsidRPr="004C59BB">
        <w:rPr>
          <w:color w:val="0000FF"/>
          <w:lang w:val="ru-RU"/>
        </w:rPr>
        <w:t>, Chapter 43, Vol. 1, p. 386 sa Russian nga edisyon).</w:t>
      </w:r>
    </w:p>
  </w:footnote>
  <w:footnote w:id="1414">
    <w:p w14:paraId="2270452E" w14:textId="0EBA982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Diskurso sa Paghinulsol 1, mga blg. 7 ug 8, sa Bolyum </w:t>
      </w:r>
      <w:r w:rsidRPr="004C59BB">
        <w:rPr>
          <w:color w:val="0000FF"/>
        </w:rPr>
        <w:t>II</w:t>
      </w:r>
      <w:r w:rsidRPr="004C59BB">
        <w:rPr>
          <w:color w:val="0000FF"/>
          <w:lang w:val="ru-RU"/>
        </w:rPr>
        <w:t xml:space="preserve"> sa Mga Diskurso ngadto sa Katawhan sa Antioquia, mga pahina 286–289.</w:t>
      </w:r>
    </w:p>
  </w:footnote>
  <w:footnote w:id="1415">
    <w:p w14:paraId="4F053181" w14:textId="77E5458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Diskurso sa Paghinulsol </w:t>
      </w:r>
      <w:r w:rsidRPr="004C59BB">
        <w:rPr>
          <w:color w:val="0000FF"/>
        </w:rPr>
        <w:t>II</w:t>
      </w:r>
      <w:r w:rsidRPr="004C59BB">
        <w:rPr>
          <w:color w:val="0000FF"/>
          <w:lang w:val="ru-RU"/>
        </w:rPr>
        <w:t xml:space="preserve">, </w:t>
      </w:r>
      <w:r w:rsidRPr="004C59BB">
        <w:rPr>
          <w:color w:val="0000FF"/>
        </w:rPr>
        <w:t>n</w:t>
      </w:r>
      <w:r w:rsidRPr="004C59BB">
        <w:rPr>
          <w:color w:val="0000FF"/>
          <w:lang w:val="ru-RU"/>
        </w:rPr>
        <w:t xml:space="preserve">. </w:t>
      </w:r>
      <w:r w:rsidRPr="004C59BB">
        <w:rPr>
          <w:color w:val="0000FF"/>
        </w:rPr>
        <w:t>I</w:t>
      </w:r>
      <w:r w:rsidRPr="004C59BB">
        <w:rPr>
          <w:color w:val="0000FF"/>
          <w:lang w:val="ru-RU"/>
        </w:rPr>
        <w:t>, ibid., p. 291; nota sa p. 344.</w:t>
      </w:r>
    </w:p>
  </w:footnote>
  <w:footnote w:id="1416">
    <w:p w14:paraId="46FC873F" w14:textId="26C5BE3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1 Corinto, Homilía XXVIII, blg. 2.</w:t>
      </w:r>
    </w:p>
  </w:footnote>
  <w:footnote w:id="1417">
    <w:p w14:paraId="1792DA8C" w14:textId="3684368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Mahitungod sa Pagka-Pari </w:t>
      </w:r>
      <w:r w:rsidRPr="004C59BB">
        <w:rPr>
          <w:color w:val="0000FF"/>
        </w:rPr>
        <w:t>II</w:t>
      </w:r>
      <w:r w:rsidRPr="004C59BB">
        <w:rPr>
          <w:color w:val="0000FF"/>
          <w:lang w:val="ru-RU"/>
        </w:rPr>
        <w:t>, mga panid 33–36, sa Ruso nga hubad.</w:t>
      </w:r>
    </w:p>
  </w:footnote>
  <w:footnote w:id="1418">
    <w:p w14:paraId="3CFC5597" w14:textId="7CB3BDC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Diskurso sa Paghinulsol </w:t>
      </w:r>
      <w:r w:rsidRPr="004C59BB">
        <w:rPr>
          <w:color w:val="0000FF"/>
        </w:rPr>
        <w:t>III</w:t>
      </w:r>
      <w:r w:rsidRPr="004C59BB">
        <w:rPr>
          <w:color w:val="0000FF"/>
          <w:lang w:val="ru-RU"/>
        </w:rPr>
        <w:t>, mga par. 2 ug 3, pp. 307–308.</w:t>
      </w:r>
    </w:p>
  </w:footnote>
  <w:footnote w:id="1419">
    <w:p w14:paraId="21A838C2" w14:textId="3D2570B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Diskurso sa Paghinulsol </w:t>
      </w:r>
      <w:r w:rsidRPr="004C59BB">
        <w:rPr>
          <w:color w:val="0000FF"/>
        </w:rPr>
        <w:t>III</w:t>
      </w:r>
      <w:r w:rsidRPr="004C59BB">
        <w:rPr>
          <w:color w:val="0000FF"/>
          <w:lang w:val="ru-RU"/>
        </w:rPr>
        <w:t>, par. 10, p. 317.</w:t>
      </w:r>
    </w:p>
  </w:footnote>
  <w:footnote w:id="1420">
    <w:p w14:paraId="540146E1" w14:textId="5EE696B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 2 Korinto, Homilies </w:t>
      </w:r>
      <w:r w:rsidRPr="004C59BB">
        <w:rPr>
          <w:color w:val="0000FF"/>
        </w:rPr>
        <w:t>IV</w:t>
      </w:r>
      <w:r w:rsidRPr="004C59BB">
        <w:rPr>
          <w:color w:val="0000FF"/>
          <w:lang w:val="ru-RU"/>
        </w:rPr>
        <w:t xml:space="preserve">, pp. 122–123. Si San Basilio nga Dako nagpangatarungan sa susamang paagi: 'Sa panahon sa sakit, ang mga doktor nagatambag sa masakiton nga magbantay sa ilang kaugalingon ug dili pasagdan bisan unsa nga makatabang sa ilang pagkaayo. Apan sa samang paagi, ang Pulong, ang mananambal sa atong mga kalag, nag-ayo sa kalag nga naantos sa sala pinaagi niining gamay nga tambal. Busa, pagbantayi ang imong kaugalingon, aron, sumala sa kadako sa imong paglapas, makadawat ka sa kaayohan sa pag-ayo. Dako ug bug-at ba ang imong sala? Nanginahanglan ka og taas nga pag-angkon, mapait nga mga luha, hugot nga pagbantay, ug walay hunong nga pagpuasa. Gamay ra ba ug madalî rang madala ang imong pagkahulog sa sala? Hinaut nga ang imong paghinulsol angay ra usab niini. Bantayi lang ang imong kaugalingon, aron mailhan nimo ang kahimsog ug sakit sa imong kalag' (Mga Diskurso sa mga pulong: 'Bantayi ang imong kaugalingon', sa Mga Buhat sa mga Balaang Amahan, vol. </w:t>
      </w:r>
      <w:r w:rsidRPr="004C59BB">
        <w:rPr>
          <w:color w:val="0000FF"/>
        </w:rPr>
        <w:t>VIII</w:t>
      </w:r>
      <w:r w:rsidRPr="004C59BB">
        <w:rPr>
          <w:color w:val="0000FF"/>
          <w:lang w:val="ru-RU"/>
        </w:rPr>
        <w:t>, 36).</w:t>
      </w:r>
    </w:p>
  </w:footnote>
  <w:footnote w:id="1421">
    <w:p w14:paraId="7A2D3926" w14:textId="1A3ED9F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usab ang mga nota 1423–1426 sa ubos.</w:t>
      </w:r>
    </w:p>
  </w:footnote>
  <w:footnote w:id="1422">
    <w:p w14:paraId="6E3D75B9" w14:textId="17E2451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Sa niini nga kahulugan, ang Simbahang Orthodox usab nag-ila sa mga penitensya ingon nga paagi sa pagpakalma o pagtagbaw sa Dios: 'Giuban namo ang pagpasaylo sa mga sala,' misulat si Patriarka Jeremias sa Constantinople, 'uban sa mga penitensya tungod sa daghang balido nga rason: una, aron, pinaagi sa boluntaryong pag-antos dinhi, ang makasasala mapalaya gikan sa dili boluntaryo, hugot nga silot sa umaabot nga kinabuhi; kay walay makapahupay sa Ginoo sama sa boluntaryong pag-antos. Mao nga si San Gregorio miingon nga 'ang mga luha ganti-an sa gugma alang sa katawhan'. Ikaduha, aron ang makalilisang nga mga kahilambigit sa unod nga nagmugna sa sala mapapas sa makasasala; kay nasayud kita nga ang susama tambalan sa susama. Ikatulo, aron ang penitensya magsilbi, sama sa usa ka gapos o tali sa kalag, ug mapugngan kini sa pagbalik sa maong mga dautang huna-huna diin bag-o pa lang kini nahugasan. Ika-upat, aron masanay ang usa ka tawo sa pagpaningkamot ug pagkamapailubon; kay ang pagkamaayo bunga sa pagpaningkamot. Ikalima – aron makita ug masayran nato kon tinuod ba nga gikaligut-an sa penitente ang sala. Apan among luwason gikan niini ang bisan kinsa nga hapit na mobiya sa kalibutan, ug among pasayloon ang ilang mga sala, nga kontento sa pagkamatinud-anon sa ilang paghinulsol ug sa pagkabalaan sa ilang pagbag-o' (</w:t>
      </w:r>
      <w:r w:rsidRPr="004C59BB">
        <w:rPr>
          <w:color w:val="0000FF"/>
        </w:rPr>
        <w:t>Acta Theolog</w:t>
      </w:r>
      <w:r w:rsidRPr="004C59BB">
        <w:rPr>
          <w:color w:val="0000FF"/>
          <w:lang w:val="ru-RU"/>
        </w:rPr>
        <w:t xml:space="preserve">. </w:t>
      </w:r>
      <w:r w:rsidRPr="004C59BB">
        <w:rPr>
          <w:color w:val="0000FF"/>
        </w:rPr>
        <w:t>Wirtemb. et patriarch. Hieremiae, respons. 1, c. 12, in Xp. Cht. 1842, 1, 244).</w:t>
      </w:r>
    </w:p>
  </w:footnote>
  <w:footnote w:id="1423">
    <w:p w14:paraId="3246E550" w14:textId="36B8C54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Ang Diyos maluoy tungod sa paghinulsol (De poenit. c. IX). Ug dayon pagkahuman: 'Busa, ang pag-ako usa ka disiplina aron mapakumbaba ang usa ka tawo ug mapahimo siyang mapainubuson, nga maoy magpugos kaniya sa usa ka kinabuhi sa kaluoy…' (ibid., Patrolog. curs. compl. Vol. 1, p. 1243).</w:t>
      </w:r>
    </w:p>
  </w:footnote>
  <w:footnote w:id="1424">
    <w:p w14:paraId="7576753A" w14:textId="0E8F7F7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lapsis, kabanata 29, 32, 31: nagpabilin ang paghinulsol nga kinahanglan maghatag og kasatisfaksyon; apan kadtong mopawala sa penitensya alang sa sala nagbabag sa dalan padulong sa kasatisfaksyon (sa gisang-at nga Patrolog. IV, pp. 489, 491, 492).</w:t>
      </w:r>
    </w:p>
  </w:footnote>
  <w:footnote w:id="1425">
    <w:p w14:paraId="1FBF0DBB" w14:textId="626A13A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Ang usa ka grabeng sala nagkinahanglan og dakô, dugay, ug hingpit nga tambal… Busa kinahanglan mas lawom ang paghinulsol, kay mas grabi ang sala (De lapsu virgin. consecr. c. VIII, n. 37, in cit. Patrolog. XVI, 378–379).</w:t>
      </w:r>
    </w:p>
  </w:footnote>
  <w:footnote w:id="1426">
    <w:p w14:paraId="6B1C772A" w14:textId="6617878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Kay dili igo nga usbon ang pamatasan ngadto sa maayo ug molikay sa dautang buhat; gawas kon magbayad usab ang usa ka tawo sa Diyos alang sa mga buhat nga nahimo na, pinaagi sa kasubo sa paghinulsol, pinaagi sa pag-agol sa pagpaubos, pinaagi sa halad sa nagkagisi nga kasingkasing, kauban ang paghatag sa kalooy (Sant. 5:7) (Serm. CCCLI, ch. 5, n. 12, sa gihisgutan nga Patrolog. XXXIX, p. 1549).</w:t>
      </w:r>
    </w:p>
  </w:footnote>
  <w:footnote w:id="1427">
    <w:p w14:paraId="6CA1F566" w14:textId="6F3FF6E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 *Praelect. Theolog.*, vol. VII, *Tract. de indulgentiis*.</w:t>
      </w:r>
    </w:p>
  </w:footnote>
  <w:footnote w:id="1428">
    <w:p w14:paraId="1BD046E3" w14:textId="2AE8B38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Nahibal-an gikan sa mga kanon sa mga konseho nga, sa wala pa mamatay, gipasaylo ang mga penitensya sa naghinulsol, ug gidawat sila sa komunyon sa Simbahan; ug kadtong gi-exkommunikar gikan sa sakramento sa Eukaristiya gihatagan og Balaang Komunyon, bisan pa kon wala pa matapos ang panahon sa ilang penitensya (Konseho sa Ancyra, Kanon 6, 22; Konseho sa Neo-Caesarea, Kanon 2; Nicaea, Canon 1, 13; Carthage, Canon 7; Basil the Great, Canon 73; Gregory of Nyssa, Canon 2).</w:t>
      </w:r>
    </w:p>
  </w:footnote>
  <w:footnote w:id="1429">
    <w:p w14:paraId="66B90FAE" w14:textId="5A7ED82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Sumala sa konklusyon sa mga tigdepensa sa indulhensya.</w:t>
      </w:r>
    </w:p>
  </w:footnote>
  <w:footnote w:id="1430">
    <w:p w14:paraId="465937BF" w14:textId="1893A9B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Perrone</w:t>
      </w:r>
      <w:r w:rsidRPr="004C59BB">
        <w:rPr>
          <w:color w:val="0000FF"/>
          <w:lang w:val="ru-RU"/>
        </w:rPr>
        <w:t xml:space="preserve">, </w:t>
      </w:r>
      <w:r w:rsidRPr="004C59BB">
        <w:rPr>
          <w:color w:val="0000FF"/>
        </w:rPr>
        <w:t>op. cit</w:t>
      </w:r>
      <w:r w:rsidRPr="004C59BB">
        <w:rPr>
          <w:color w:val="0000FF"/>
          <w:lang w:val="ru-RU"/>
        </w:rPr>
        <w:t>.</w:t>
      </w:r>
      <w:r w:rsidRPr="004C59BB">
        <w:rPr>
          <w:color w:val="0000FF"/>
        </w:rPr>
        <w:t>, *Tract. de indulgentiis*, proposisyon 1.</w:t>
      </w:r>
    </w:p>
  </w:footnote>
  <w:footnote w:id="1431">
    <w:p w14:paraId="7B95D2A1" w14:textId="27B3D71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Katolikong Instituto sa Serye sa Katekesis, Bol. III, p. 307.</w:t>
      </w:r>
    </w:p>
  </w:footnote>
  <w:footnote w:id="1432">
    <w:p w14:paraId="0EB99FB0" w14:textId="6D93F03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 *Tract. de indulg.*, proposit. IV.</w:t>
      </w:r>
    </w:p>
  </w:footnote>
  <w:footnote w:id="1433">
    <w:p w14:paraId="7425DBC0" w14:textId="5C76F54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 *Tractatus de indulgentiis*, proposisyon 1.</w:t>
      </w:r>
    </w:p>
  </w:footnote>
  <w:footnote w:id="1434">
    <w:p w14:paraId="7FCC607F" w14:textId="4AA6B2D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Gahum siya nga maghatag og indulhensiya; gahum siya nga ibaliwala ang iyang kaugalingong paghukom; gahum siya nga maloloy-on nga pasayloon ang naghinulsol, ang naglihok ug ang nag-ampo; gahum siya nga dawaton bisan unsa ang gipangayo sa mga martir ug gibuhat sa mga pari sa ingon nga mga higayon (De laps., kabanata XXXVI, sa Patrologia Cursus Completus, Bol. IV, p. 494).</w:t>
      </w:r>
    </w:p>
  </w:footnote>
  <w:footnote w:id="1435">
    <w:p w14:paraId="0C74B6CE" w14:textId="0FB267A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 kinsa ang mag-ampo uban sa tibuok niyang kasingkasing, kon siya mag-agol uban sa tinuod nga paghilak ug mga luha sa paghinulsol, kon siya mangayo og pasaylo sa iyang sala pinaagi sa matarong ug padayon nga mga buhat, siya mahimong maloloy-on sa ingon nga mga tawo… (ibid., p. 493).</w:t>
      </w:r>
    </w:p>
  </w:footnote>
  <w:footnote w:id="1436">
    <w:p w14:paraId="44C52B0B" w14:textId="03DD3C3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laps. ch. XVII, XXIX, XXXV, ibid. p. 480, 489, 491.</w:t>
      </w:r>
    </w:p>
  </w:footnote>
  <w:footnote w:id="1437">
    <w:p w14:paraId="61AD412C" w14:textId="0B11EF4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…ni ang usa ka sulugoon makapatawad o makahatag og indulhensiya alang sa usa ka grabeng sala nga nabuhat batok sa Ginoo… (ibid., kabanata XVII).</w:t>
      </w:r>
    </w:p>
  </w:footnote>
  <w:footnote w:id="1438">
    <w:p w14:paraId="0C90C18B" w14:textId="5420ACE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Ang mga martir walay mahimo kung matuman ang Ebanghelyo, ni dili sila molihok supak sa Ebanghelyo kung kini dili matuman (ibid., kabanata XX, p. 483).</w:t>
      </w:r>
    </w:p>
  </w:footnote>
  <w:footnote w:id="1439">
    <w:p w14:paraId="16C6748F" w14:textId="65D3793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Ang mga martir nagmando nga buhaton ang usa ka butang; apan kon kini matarong, kon kini balaodnon, kon kini dili supak sa Ginoo mismo, kini kinahanglan buhaton sa pari sa Dios… (ibid., kabanata XVIII, p. 481).</w:t>
      </w:r>
    </w:p>
  </w:footnote>
  <w:footnote w:id="1440">
    <w:p w14:paraId="030BE2E0" w14:textId="2C78E2F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Gina-awhag ko kamo nga… timbang-timbangon pag-ayo ug maampingon ang mga tinguha sa mga nangayo, susihon ang mga binuhatan, buhat, ug merito sa matag indibidwal, ug hunahunaon ang kinaiya ug kalidad sa ilang kaugalingong mga sala,… (Epistola X ngadto sa mga martir ug mga nag-angkon sa pagtuo, n. 3, sa gisang-ayong Patrolog. T., p. 255).</w:t>
      </w:r>
    </w:p>
  </w:footnote>
  <w:footnote w:id="1441">
    <w:p w14:paraId="20B1FB0B" w14:textId="56D4E96E"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…nga ang ilang paghinulsol imong makita nga hapit na matuman… </w:t>
      </w:r>
      <w:r w:rsidRPr="004C59BB">
        <w:rPr>
          <w:color w:val="0000FF"/>
          <w:lang w:val="ru-RU"/>
        </w:rPr>
        <w:t>(</w:t>
      </w:r>
      <w:r w:rsidRPr="004C59BB">
        <w:rPr>
          <w:color w:val="0000FF"/>
        </w:rPr>
        <w:t>ibid</w:t>
      </w:r>
      <w:r w:rsidRPr="004C59BB">
        <w:rPr>
          <w:color w:val="0000FF"/>
          <w:lang w:val="ru-RU"/>
        </w:rPr>
        <w:t xml:space="preserve">., </w:t>
      </w:r>
      <w:r w:rsidRPr="004C59BB">
        <w:rPr>
          <w:color w:val="0000FF"/>
        </w:rPr>
        <w:t>n</w:t>
      </w:r>
      <w:r w:rsidRPr="004C59BB">
        <w:rPr>
          <w:color w:val="0000FF"/>
          <w:lang w:val="ru-RU"/>
        </w:rPr>
        <w:t xml:space="preserve">. 4, </w:t>
      </w:r>
      <w:r w:rsidRPr="004C59BB">
        <w:rPr>
          <w:color w:val="0000FF"/>
        </w:rPr>
        <w:t>p</w:t>
      </w:r>
      <w:r w:rsidRPr="004C59BB">
        <w:rPr>
          <w:color w:val="0000FF"/>
          <w:lang w:val="ru-RU"/>
        </w:rPr>
        <w:t>. 256).</w:t>
      </w:r>
    </w:p>
  </w:footnote>
  <w:footnote w:id="1442">
    <w:p w14:paraId="7AD41DBC" w14:textId="6DAF9FD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 tanang kaso, kinahanglan hunahunaon ang disposisyon ug paagi sa paghinulsol' (Kanon 12).</w:t>
      </w:r>
    </w:p>
  </w:footnote>
  <w:footnote w:id="1443">
    <w:p w14:paraId="064E3A04" w14:textId="56019E5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pag-ayo, bisan pa, dili sukdon sa panahon, kondili sa paagi sa paghinulsol' (Kanonikong Epistola kang Amathphilus, kabanata 2). 'Gisulat namo kini tanan aron masulayan ang mga bunga sa paghinulsol. Kay dili kami maghukom base lang sa gidugayon sa panahon, kondili tan-awon namo ang paagi sa paghinulsol' (ibid., lagda 84; nota 7).</w:t>
      </w:r>
    </w:p>
  </w:footnote>
  <w:footnote w:id="1444">
    <w:p w14:paraId="3D78027E" w14:textId="74D7F08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'Alang sa mga nag-agi sa paghinulsol uban sa mas dako nga kadasig, ug nga pinaagi sa ilang paagi sa kinabuhi nagpakita og pagbalik ngadto sa maayo, gitugotan ang mga nag-andam sa makapahimulos sa pagdumala sa Simbahan nga mopamubo sa panahon sa pagsusi ug madala sila sa mas paspas nga pagbag-o: ingon man usab sa pagpakunhod sa gidugayon niini nga proseso ug sa pagdawat kanila sa komunyon nga mas paspas, sumala sa iyang pagkahibalo pinaagi sa kaugalingon niyang pagsusi sa kahimtang sa ginatratohan" (Kanon sa Epistola kang Litoius, kabanata 4).</w:t>
      </w:r>
    </w:p>
  </w:footnote>
  <w:footnote w:id="1445">
    <w:p w14:paraId="3E5E3A0D" w14:textId="24026B1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Papa Inosente. Epist. ad Decent, c. VII.</w:t>
      </w:r>
    </w:p>
  </w:footnote>
  <w:footnote w:id="1446">
    <w:p w14:paraId="41B10EE4" w14:textId="5A83124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Konsilyo sa Ancyra, kanon 5; Konsilyo sa Nicaea I, kanon 12, ug uban pa.</w:t>
      </w:r>
    </w:p>
  </w:footnote>
  <w:footnote w:id="1447">
    <w:p w14:paraId="2A3DDCB9" w14:textId="07360FD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Nicaea I, kanon 12; Gregory of Nyssa, kanon 2.5; Carthage </w:t>
      </w:r>
      <w:r w:rsidRPr="004C59BB">
        <w:rPr>
          <w:color w:val="0000FF"/>
        </w:rPr>
        <w:t>IV</w:t>
      </w:r>
      <w:r w:rsidRPr="004C59BB">
        <w:rPr>
          <w:color w:val="0000FF"/>
          <w:lang w:val="ru-RU"/>
        </w:rPr>
        <w:t xml:space="preserve">, </w:t>
      </w:r>
      <w:r w:rsidRPr="004C59BB">
        <w:rPr>
          <w:color w:val="0000FF"/>
        </w:rPr>
        <w:t xml:space="preserve">mga kanon LXXVI </w:t>
      </w:r>
      <w:r w:rsidRPr="004C59BB">
        <w:rPr>
          <w:color w:val="0000FF"/>
          <w:lang w:val="ru-RU"/>
        </w:rPr>
        <w:t xml:space="preserve">ug </w:t>
      </w:r>
      <w:r w:rsidRPr="004C59BB">
        <w:rPr>
          <w:color w:val="0000FF"/>
        </w:rPr>
        <w:t>LXXVIII</w:t>
      </w:r>
      <w:r w:rsidRPr="004C59BB">
        <w:rPr>
          <w:color w:val="0000FF"/>
          <w:lang w:val="ru-RU"/>
        </w:rPr>
        <w:t>.</w:t>
      </w:r>
    </w:p>
  </w:footnote>
  <w:footnote w:id="1448">
    <w:p w14:paraId="4E787E48" w14:textId="4934FB4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Sama sa gipamatud-an sa kasaysayan, bisan pa sumala sa salaysay sa mga historyador sa Simbahang Romano: tan-awa, pananglitan, </w:t>
      </w:r>
      <w:r w:rsidRPr="004C59BB">
        <w:rPr>
          <w:color w:val="0000FF"/>
        </w:rPr>
        <w:t>si Fleury, 4 Discours sur l'hist. eccl., nos. 2 ug 16.</w:t>
      </w:r>
    </w:p>
  </w:footnote>
  <w:footnote w:id="1449">
    <w:p w14:paraId="01727EBC" w14:textId="6CB53CC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Fleury, *Hist. eccles.* Vol. VI, Book 104, Chapter 48, ed. 1840.</w:t>
      </w:r>
    </w:p>
  </w:footnote>
  <w:footnote w:id="1450">
    <w:p w14:paraId="6EFD32DE" w14:textId="405AE5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Ἐλαιον, Hierem. respons. 1 ad August. Confess. c. VIII, in Act. Theolog. Wirtemberg. p. 81, ed. 1584.</w:t>
      </w:r>
    </w:p>
  </w:footnote>
  <w:footnote w:id="1451">
    <w:p w14:paraId="29261A55" w14:textId="4231741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Balaang Langis, Goar, *Euchologion*, p. 408; *Jeremias*, loc. cit., p. 79.</w:t>
      </w:r>
    </w:p>
  </w:footnote>
  <w:footnote w:id="1452">
    <w:p w14:paraId="785FAC6C" w14:textId="73AC197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Euchelaiōn, Goar, *Eucholog.*, p. 417.</w:t>
      </w:r>
    </w:p>
  </w:footnote>
  <w:footnote w:id="1453">
    <w:p w14:paraId="468A1F88" w14:textId="144695C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Extrema unctio. </w:t>
      </w:r>
      <w:r w:rsidRPr="004C59BB">
        <w:rPr>
          <w:color w:val="0000FF"/>
          <w:lang w:val="ru-RU"/>
        </w:rPr>
        <w:t>Kining termino nahibal-an pagkahuman sa</w:t>
      </w:r>
      <w:r w:rsidRPr="004C59BB">
        <w:rPr>
          <w:color w:val="0000FF"/>
        </w:rPr>
        <w:t xml:space="preserve"> ika-12 </w:t>
      </w:r>
      <w:r w:rsidRPr="004C59BB">
        <w:rPr>
          <w:color w:val="0000FF"/>
          <w:lang w:val="ru-RU"/>
        </w:rPr>
        <w:t>nga siglo (</w:t>
      </w:r>
      <w:r w:rsidRPr="004C59BB">
        <w:rPr>
          <w:color w:val="0000FF"/>
        </w:rPr>
        <w:t>Mabillon</w:t>
      </w:r>
      <w:r w:rsidRPr="004C59BB">
        <w:rPr>
          <w:color w:val="0000FF"/>
          <w:lang w:val="ru-RU"/>
        </w:rPr>
        <w:t xml:space="preserve">, prefatoryo </w:t>
      </w:r>
      <w:r w:rsidRPr="004C59BB">
        <w:rPr>
          <w:color w:val="0000FF"/>
        </w:rPr>
        <w:t>sa unang</w:t>
      </w:r>
      <w:r w:rsidRPr="004C59BB">
        <w:rPr>
          <w:color w:val="0000FF"/>
          <w:lang w:val="ru-RU"/>
        </w:rPr>
        <w:t xml:space="preserve"> bolyum </w:t>
      </w:r>
      <w:r w:rsidRPr="004C59BB">
        <w:rPr>
          <w:color w:val="0000FF"/>
        </w:rPr>
        <w:t>sa edikto, no. 98).</w:t>
      </w:r>
    </w:p>
  </w:footnote>
  <w:footnote w:id="1454">
    <w:p w14:paraId="73FB946E" w14:textId="5706E70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Sacramentum exeuntium, Conc., Exon. 1287.</w:t>
      </w:r>
    </w:p>
  </w:footnote>
  <w:footnote w:id="1455">
    <w:p w14:paraId="601C0FAE" w14:textId="3096C7D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Rosenmuller, sa Jacob, vol. V, ch. 15.</w:t>
      </w:r>
    </w:p>
  </w:footnote>
  <w:footnote w:id="1456">
    <w:p w14:paraId="33E3FF4B" w14:textId="388BD70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Pinaagi sa pag-ilis niining mga pulong sa mga pulong sa Apostol: 'ug ipangamuyo siya', si Origen daw nagtumong sa usa sa mga ritwal nga gihapon ginasunod sa Pag-uyog sa mga Masakiton, mao ang pagbutang sa mga kamot sa pari ibabaw sa masakiton (tan-awa ang ritwal sa Pag-uyog sa mga Masakiton).</w:t>
      </w:r>
    </w:p>
  </w:footnote>
  <w:footnote w:id="1457">
    <w:p w14:paraId="0D87236C" w14:textId="426C8F1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Diin natuman usab ang gisulti sa Apostol Santiago… (sa Lev. homil. II, n. 4).</w:t>
      </w:r>
    </w:p>
  </w:footnote>
  <w:footnote w:id="1458">
    <w:p w14:paraId="3602378B" w14:textId="02BB48B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si Crisostomo, </w:t>
      </w:r>
      <w:r w:rsidRPr="004C59BB">
        <w:rPr>
          <w:color w:val="0000FF"/>
        </w:rPr>
        <w:t xml:space="preserve">*On </w:t>
      </w:r>
      <w:r w:rsidRPr="004C59BB">
        <w:rPr>
          <w:color w:val="0000FF"/>
          <w:lang w:val="ru-RU"/>
        </w:rPr>
        <w:t xml:space="preserve">the Priesthood* </w:t>
      </w:r>
      <w:r w:rsidRPr="004C59BB">
        <w:rPr>
          <w:color w:val="0000FF"/>
        </w:rPr>
        <w:t>III</w:t>
      </w:r>
      <w:r w:rsidRPr="004C59BB">
        <w:rPr>
          <w:color w:val="0000FF"/>
          <w:lang w:val="ru-RU"/>
        </w:rPr>
        <w:t xml:space="preserve">, </w:t>
      </w:r>
      <w:r w:rsidRPr="004C59BB">
        <w:rPr>
          <w:color w:val="0000FF"/>
        </w:rPr>
        <w:t>n</w:t>
      </w:r>
      <w:r w:rsidRPr="004C59BB">
        <w:rPr>
          <w:color w:val="0000FF"/>
          <w:lang w:val="ru-RU"/>
        </w:rPr>
        <w:t>. 6, pp. 59–63, sa hubad sa Ruso.</w:t>
      </w:r>
    </w:p>
  </w:footnote>
  <w:footnote w:id="1459">
    <w:p w14:paraId="162B31D9" w14:textId="2A5778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adorat. in spir. et verit. lib. VI, Opp. Vol. 1, p. 211 (Paris, 1638).</w:t>
      </w:r>
    </w:p>
  </w:footnote>
  <w:footnote w:id="1460">
    <w:p w14:paraId="045D840E" w14:textId="32C24F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ug ang lana usa ka simbolo niining mga butanga. Komentaryo sa Marcos VI, 13, sa Vol. 1, p. 103, ed. Matth.</w:t>
      </w:r>
    </w:p>
  </w:footnote>
  <w:footnote w:id="1461">
    <w:p w14:paraId="5290F7F8" w14:textId="5B3FA98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Serm. CCLXV, n. 3, sa apendiks sa Vol. V ni Aug., cf. Serm. CCLXXIX, n. 5.</w:t>
      </w:r>
    </w:p>
  </w:footnote>
  <w:footnote w:id="1462">
    <w:p w14:paraId="1CA5B3EB" w14:textId="63E91D0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Dili kini ikahatag sa mga penitente, kay kini usa ka sakramento; ug tungod kay ang ubang mga sakramento gisalikway kanila, giunsa man paghunahuna nga posible nga hatagan pa gani sila og usa niini? (Epistula kang Decent, kabanata VII, blg. 12).</w:t>
      </w:r>
    </w:p>
  </w:footnote>
  <w:footnote w:id="1463">
    <w:p w14:paraId="2B8E80B7" w14:textId="145BE6F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*Lib. Sacrament.*, sa *Opp.* Vol. III, pp. 235–237, ed. Maur.</w:t>
      </w:r>
    </w:p>
  </w:footnote>
  <w:footnote w:id="1464">
    <w:p w14:paraId="771B7680" w14:textId="235B55C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Renaudot. *Perpet. de la foi*, Vol. V, Libro 5, Kapitulo 1 ug mosunod; Asseman. *Bibl. Orient.*, Vol. III, *Dissert. de Nest. Syr.*, p. 276; Marten., *Antiqu. Eccl. ritib.*, Libro 1, Bahin II, Kapitulo 7.</w:t>
      </w:r>
    </w:p>
  </w:footnote>
  <w:footnote w:id="1465">
    <w:p w14:paraId="73BEB190" w14:textId="1C483E3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Tan-awa ang 'άσδενέω', 'κάμνω' sa mga diksyonaryo – ang Griyego–Ruso nga diksyonaryo </w:t>
      </w:r>
      <w:r w:rsidRPr="004C59BB">
        <w:rPr>
          <w:color w:val="0000FF"/>
          <w:lang w:val="ru-RU"/>
        </w:rPr>
        <w:t>ni Ivashkovsky, ang Griyego–Pranses nga diksyonaryo ni Alexander, ug uban pa.</w:t>
      </w:r>
    </w:p>
  </w:footnote>
  <w:footnote w:id="1466">
    <w:p w14:paraId="70D5E320" w14:textId="5C69A2B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Chardon, *Hist. d'extr. onct.*, sa *Curs. Theolog. compl.* Vol. XX, ed. Migne. I-kumpara si Walter, *Manuel du Droit canon.* § 319, Nota – e.</w:t>
      </w:r>
    </w:p>
  </w:footnote>
  <w:footnote w:id="1467">
    <w:p w14:paraId="4DBFB716" w14:textId="5761C5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kay ang mga obispo, tungod kay napugngan sila sa ubang katungdanan, dili makaanhi sa tanang masakiton (Epist. ad Decent. c. VIII, n. II).</w:t>
      </w:r>
    </w:p>
  </w:footnote>
  <w:footnote w:id="1468">
    <w:p w14:paraId="6DE533FD" w14:textId="3344880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Simeon sa Tessalonica, kabanata 40, sa Nov. Scripta, bahin </w:t>
      </w:r>
      <w:r w:rsidRPr="004C59BB">
        <w:rPr>
          <w:color w:val="0000FF"/>
        </w:rPr>
        <w:t>IV</w:t>
      </w:r>
      <w:r w:rsidRPr="004C59BB">
        <w:rPr>
          <w:color w:val="0000FF"/>
          <w:lang w:val="ru-RU"/>
        </w:rPr>
        <w:t>, kabanata 14.</w:t>
      </w:r>
    </w:p>
  </w:footnote>
  <w:footnote w:id="1469">
    <w:p w14:paraId="7D4C29CC" w14:textId="0A8911C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Cf. Marten, *De antiqu. Eccl. ritib.* 1, c. 7, art. 3, 4.</w:t>
      </w:r>
    </w:p>
  </w:footnote>
  <w:footnote w:id="1470">
    <w:p w14:paraId="1EA5DD9D" w14:textId="05458CA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Konsilyo sa Trent, Sesyon XIV, Kapitulo 1.</w:t>
      </w:r>
    </w:p>
  </w:footnote>
  <w:footnote w:id="1471">
    <w:p w14:paraId="61C8E723" w14:textId="760D745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Tan-awa ang 'έγείρω' sa Griyegong diksyonaryo </w:t>
      </w:r>
      <w:r w:rsidRPr="004C59BB">
        <w:rPr>
          <w:color w:val="0000FF"/>
          <w:lang w:val="ru-RU"/>
        </w:rPr>
        <w:t>ni Ivashkovsky, Alexander ug uban pa.</w:t>
      </w:r>
    </w:p>
  </w:footnote>
  <w:footnote w:id="1472">
    <w:p w14:paraId="5F7D9D7A" w14:textId="1D2585F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'Bisan pa man nga magpadayon ka sa pagsaulog niining sakramento (ang Pag-uyog sa mga Masakiton), tuman-a ang karaang kaugalyan sa simbahan mahitungod sa pari: nga ang masakiton, sa wala pa kini madawat, kinahanglan maghinlo sa iyang kaugalingon pinaagi sa sakramento sa paghinulsol—mao ang pag-ikumpisal sa iyang mga sala—ug pagkahuman buhata kaniya ang sakramento sa Pag-uyog sa mga Masakiton' (Panimad-ag sa Pag-uyog sa mga Masakiton sa Libro sa Liturhiya ni Peter Mohyla).</w:t>
      </w:r>
    </w:p>
  </w:footnote>
  <w:footnote w:id="1473">
    <w:p w14:paraId="6DDCA17C" w14:textId="7B5A38E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Pag-ampo 7, gibasa atol sa Pag-uyog sa mga Masakiton.</w:t>
      </w:r>
    </w:p>
  </w:footnote>
  <w:footnote w:id="1474">
    <w:p w14:paraId="181F039E" w14:textId="574E5F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Konsilyo sa Trent, Sesyon XIV, Kapitulo 2.</w:t>
      </w:r>
    </w:p>
  </w:footnote>
  <w:footnote w:id="1475">
    <w:p w14:paraId="34B04E60" w14:textId="5A3C774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Lagda 13 sa Unang Ekumenikal nga Konseho nag-ingon: 'Mahitungod sa mga hapit na mamatay, pasagdi nga ang karaang balaod ug lagda masunod karon pa gihapon, aron ang mamatay dili mawad-an sa katapusang ug labing gikinahanglan nga paalam', ug dayon kini naglatid kon unsa gayud ang sulod niining paalam: 'Sa matag tawo nga hapit na mamatay, bisan kinsa pa siya, nga mangayo sa pagdawat sa Balaang Komunyon, ihatag ang Balaang mga Gasa, subay sa paghukom sa obispo.'</w:t>
      </w:r>
    </w:p>
  </w:footnote>
  <w:footnote w:id="1476">
    <w:p w14:paraId="626232B2" w14:textId="77A4318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'Kung kinsa man ang mobiya niining kinabuhi nga wala pa makatapos sa panahon sa paghinulsol nga gitudlo sa mga kanon, ang gugma sa mga Amahan nagmando nga siya pasudlon sa Balaang mga Misteryo, ug nga siya dili ipadala sa iyang katapusang ug layo nga panaw nga walay niining katapusang panalangin' (Gregory of Nyssa, Canonical Epistle to Litoius, Canon 7).</w:t>
      </w:r>
    </w:p>
  </w:footnote>
  <w:footnote w:id="1477">
    <w:p w14:paraId="1B186BF7" w14:textId="1CE96BC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Kini nga tukmang pagbahin sa tanang pito ka sakramento sa Simbahang Orthodox ngadto sa tulo ka klase klaro nga gipahayag sa Patriarka sa Constantinople, si Jeremias: '</w:t>
      </w:r>
      <w:r w:rsidRPr="004C59BB">
        <w:rPr>
          <w:color w:val="0000FF"/>
        </w:rPr>
        <w:t>mapuslanon sa tanan ang binyag</w:t>
      </w:r>
      <w:r w:rsidRPr="004C59BB">
        <w:rPr>
          <w:color w:val="0000FF"/>
          <w:lang w:val="ru-RU"/>
        </w:rPr>
        <w:t xml:space="preserve">, </w:t>
      </w:r>
      <w:r w:rsidRPr="004C59BB">
        <w:rPr>
          <w:color w:val="0000FF"/>
        </w:rPr>
        <w:t>krisma</w:t>
      </w:r>
      <w:r w:rsidRPr="004C59BB">
        <w:rPr>
          <w:color w:val="0000FF"/>
          <w:lang w:val="ru-RU"/>
        </w:rPr>
        <w:t xml:space="preserve">, </w:t>
      </w:r>
      <w:r w:rsidRPr="004C59BB">
        <w:rPr>
          <w:color w:val="0000FF"/>
        </w:rPr>
        <w:t>ug komunyon</w:t>
      </w:r>
      <w:r w:rsidRPr="004C59BB">
        <w:rPr>
          <w:color w:val="0000FF"/>
          <w:lang w:val="ru-RU"/>
        </w:rPr>
        <w:t xml:space="preserve">; </w:t>
      </w:r>
      <w:r w:rsidRPr="004C59BB">
        <w:rPr>
          <w:color w:val="0000FF"/>
        </w:rPr>
        <w:t>apan alang sa mga gipahinungod sa Dios—ordinasyon</w:t>
      </w:r>
      <w:r w:rsidRPr="004C59BB">
        <w:rPr>
          <w:color w:val="0000FF"/>
          <w:lang w:val="ru-RU"/>
        </w:rPr>
        <w:t xml:space="preserve">, </w:t>
      </w:r>
      <w:r w:rsidRPr="004C59BB">
        <w:rPr>
          <w:color w:val="0000FF"/>
        </w:rPr>
        <w:t>samtang alang sa mga layko adunay kasal</w:t>
      </w:r>
      <w:r w:rsidRPr="004C59BB">
        <w:rPr>
          <w:color w:val="0000FF"/>
          <w:lang w:val="ru-RU"/>
        </w:rPr>
        <w:t xml:space="preserve">, </w:t>
      </w:r>
      <w:r w:rsidRPr="004C59BB">
        <w:rPr>
          <w:color w:val="0000FF"/>
        </w:rPr>
        <w:t xml:space="preserve">ug </w:t>
      </w:r>
      <w:r w:rsidRPr="004C59BB">
        <w:rPr>
          <w:color w:val="0000FF"/>
          <w:lang w:val="ru-RU"/>
        </w:rPr>
        <w:t xml:space="preserve">alang sa </w:t>
      </w:r>
      <w:r w:rsidRPr="004C59BB">
        <w:rPr>
          <w:color w:val="0000FF"/>
        </w:rPr>
        <w:t xml:space="preserve">mga nakasala pagkahuman sa bunyag </w:t>
      </w:r>
      <w:r w:rsidRPr="004C59BB">
        <w:rPr>
          <w:color w:val="0000FF"/>
          <w:lang w:val="ru-RU"/>
        </w:rPr>
        <w:t xml:space="preserve">– </w:t>
      </w:r>
      <w:r w:rsidRPr="004C59BB">
        <w:rPr>
          <w:color w:val="0000FF"/>
        </w:rPr>
        <w:t xml:space="preserve">paghinulsol ug pag-uyog sa lana nga gipahinungod </w:t>
      </w:r>
      <w:r w:rsidRPr="004C59BB">
        <w:rPr>
          <w:color w:val="0000FF"/>
          <w:lang w:val="ru-RU"/>
        </w:rPr>
        <w:t>(</w:t>
      </w:r>
      <w:r w:rsidRPr="004C59BB">
        <w:rPr>
          <w:color w:val="0000FF"/>
        </w:rPr>
        <w:t>Respons</w:t>
      </w:r>
      <w:r w:rsidRPr="004C59BB">
        <w:rPr>
          <w:color w:val="0000FF"/>
          <w:lang w:val="ru-RU"/>
        </w:rPr>
        <w:t>.</w:t>
      </w:r>
      <w:r w:rsidRPr="004C59BB">
        <w:rPr>
          <w:color w:val="0000FF"/>
        </w:rPr>
        <w:t xml:space="preserve"> 1 ad Augustan. Confes. cap. VII, in Act. Theolog. Wirtemberg. p. 77).</w:t>
      </w:r>
    </w:p>
  </w:footnote>
  <w:footnote w:id="1478">
    <w:p w14:paraId="04857519" w14:textId="6C22313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Irenaeus, </w:t>
      </w:r>
      <w:r w:rsidRPr="004C59BB">
        <w:rPr>
          <w:color w:val="0000FF"/>
        </w:rPr>
        <w:t>Batok sa mga Heresiya I</w:t>
      </w:r>
      <w:r w:rsidRPr="004C59BB">
        <w:rPr>
          <w:color w:val="0000FF"/>
          <w:lang w:val="ru-RU"/>
        </w:rPr>
        <w:t xml:space="preserve">, 28, </w:t>
      </w:r>
      <w:r w:rsidRPr="004C59BB">
        <w:rPr>
          <w:color w:val="0000FF"/>
        </w:rPr>
        <w:t>n</w:t>
      </w:r>
      <w:r w:rsidRPr="004C59BB">
        <w:rPr>
          <w:color w:val="0000FF"/>
          <w:lang w:val="ru-RU"/>
        </w:rPr>
        <w:t>. 1; Clement sa Alexandria</w:t>
      </w:r>
      <w:r w:rsidRPr="004C59BB">
        <w:rPr>
          <w:color w:val="0000FF"/>
        </w:rPr>
        <w:t>, Stromata III, 6; Methodius, Mga Diskurso mahitungod sa Dekreto Alang sa mga Birhen, II, n. 2; Tertullian, Batok kang Marcion I, 29; Chrysostom, Homilies on Genesis, homily XXI, n. 4; Augustine, Against the Second Manichaean, ch. XXII.</w:t>
      </w:r>
    </w:p>
  </w:footnote>
  <w:footnote w:id="1479">
    <w:p w14:paraId="609C7BBB" w14:textId="110B1B5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Epiphanius, *Haereses* XXIII.</w:t>
      </w:r>
    </w:p>
  </w:footnote>
  <w:footnote w:id="1480">
    <w:p w14:paraId="723B604E" w14:textId="7FF026AE"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Irenaeus, *Adversus Haereses*, I, 24; Clement of Alexandria</w:t>
      </w:r>
      <w:r w:rsidRPr="004C59BB">
        <w:rPr>
          <w:color w:val="0000FF"/>
          <w:lang w:val="ru-RU"/>
        </w:rPr>
        <w:t xml:space="preserve">, *Stromata*, </w:t>
      </w:r>
      <w:r w:rsidRPr="004C59BB">
        <w:rPr>
          <w:color w:val="0000FF"/>
        </w:rPr>
        <w:t>III</w:t>
      </w:r>
      <w:r w:rsidRPr="004C59BB">
        <w:rPr>
          <w:color w:val="0000FF"/>
          <w:lang w:val="ru-RU"/>
        </w:rPr>
        <w:t xml:space="preserve">, 1, 2; Cyril of Jerusalem, *Catechetical Orations*, </w:t>
      </w:r>
      <w:r w:rsidRPr="004C59BB">
        <w:rPr>
          <w:color w:val="0000FF"/>
        </w:rPr>
        <w:t>VI</w:t>
      </w:r>
      <w:r w:rsidRPr="004C59BB">
        <w:rPr>
          <w:color w:val="0000FF"/>
          <w:lang w:val="ru-RU"/>
        </w:rPr>
        <w:t xml:space="preserve">, </w:t>
      </w:r>
      <w:r w:rsidRPr="004C59BB">
        <w:rPr>
          <w:color w:val="0000FF"/>
        </w:rPr>
        <w:t>n</w:t>
      </w:r>
      <w:r w:rsidRPr="004C59BB">
        <w:rPr>
          <w:color w:val="0000FF"/>
          <w:lang w:val="ru-RU"/>
        </w:rPr>
        <w:t>. 17; Epiphanius, *</w:t>
      </w:r>
      <w:r w:rsidRPr="004C59BB">
        <w:rPr>
          <w:color w:val="0000FF"/>
        </w:rPr>
        <w:t>Haereses</w:t>
      </w:r>
      <w:r w:rsidRPr="004C59BB">
        <w:rPr>
          <w:color w:val="0000FF"/>
          <w:lang w:val="ru-RU"/>
        </w:rPr>
        <w:t xml:space="preserve">*, </w:t>
      </w:r>
      <w:r w:rsidRPr="004C59BB">
        <w:rPr>
          <w:color w:val="0000FF"/>
        </w:rPr>
        <w:t>XXIV</w:t>
      </w:r>
      <w:r w:rsidRPr="004C59BB">
        <w:rPr>
          <w:color w:val="0000FF"/>
          <w:lang w:val="ru-RU"/>
        </w:rPr>
        <w:t xml:space="preserve">, </w:t>
      </w:r>
      <w:r w:rsidRPr="004C59BB">
        <w:rPr>
          <w:color w:val="0000FF"/>
        </w:rPr>
        <w:t>XXVII</w:t>
      </w:r>
      <w:r w:rsidRPr="004C59BB">
        <w:rPr>
          <w:color w:val="0000FF"/>
          <w:lang w:val="ru-RU"/>
        </w:rPr>
        <w:t>.</w:t>
      </w:r>
    </w:p>
  </w:footnote>
  <w:footnote w:id="1481">
    <w:p w14:paraId="37B47A2C" w14:textId="75121CA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Irenaeus, *Adversus </w:t>
      </w:r>
      <w:r w:rsidRPr="004C59BB">
        <w:rPr>
          <w:color w:val="0000FF"/>
        </w:rPr>
        <w:t>Haereses</w:t>
      </w:r>
      <w:r w:rsidRPr="004C59BB">
        <w:rPr>
          <w:color w:val="0000FF"/>
          <w:lang w:val="ru-RU"/>
        </w:rPr>
        <w:t xml:space="preserve">*, </w:t>
      </w:r>
      <w:r w:rsidRPr="004C59BB">
        <w:rPr>
          <w:color w:val="0000FF"/>
        </w:rPr>
        <w:t>I</w:t>
      </w:r>
      <w:r w:rsidRPr="004C59BB">
        <w:rPr>
          <w:color w:val="0000FF"/>
          <w:lang w:val="ru-RU"/>
        </w:rPr>
        <w:t xml:space="preserve">, 23, </w:t>
      </w:r>
      <w:r w:rsidRPr="004C59BB">
        <w:rPr>
          <w:color w:val="0000FF"/>
        </w:rPr>
        <w:t>n</w:t>
      </w:r>
      <w:r w:rsidRPr="004C59BB">
        <w:rPr>
          <w:color w:val="0000FF"/>
          <w:lang w:val="ru-RU"/>
        </w:rPr>
        <w:t xml:space="preserve">. 1; Tertullian, *Adversus </w:t>
      </w:r>
      <w:r w:rsidRPr="004C59BB">
        <w:rPr>
          <w:color w:val="0000FF"/>
        </w:rPr>
        <w:t>Marcionem*, I, 29, 30; IV, 11, 29; V, 7.</w:t>
      </w:r>
    </w:p>
  </w:footnote>
  <w:footnote w:id="1482">
    <w:p w14:paraId="15365ECC" w14:textId="02D19F9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*Adversus Haereses*, I, 28, n. 1; Eusebius, </w:t>
      </w:r>
      <w:r w:rsidRPr="004C59BB">
        <w:rPr>
          <w:color w:val="0000FF"/>
          <w:lang w:val="ru-RU"/>
        </w:rPr>
        <w:t xml:space="preserve">*Ecclesiastical History*, </w:t>
      </w:r>
      <w:r w:rsidRPr="004C59BB">
        <w:rPr>
          <w:color w:val="0000FF"/>
        </w:rPr>
        <w:t>IV</w:t>
      </w:r>
      <w:r w:rsidRPr="004C59BB">
        <w:rPr>
          <w:color w:val="0000FF"/>
          <w:lang w:val="ru-RU"/>
        </w:rPr>
        <w:t>, 29; Epiphanius, *</w:t>
      </w:r>
      <w:r w:rsidRPr="004C59BB">
        <w:rPr>
          <w:color w:val="0000FF"/>
        </w:rPr>
        <w:t>Haereses</w:t>
      </w:r>
      <w:r w:rsidRPr="004C59BB">
        <w:rPr>
          <w:color w:val="0000FF"/>
          <w:lang w:val="ru-RU"/>
        </w:rPr>
        <w:t>*</w:t>
      </w:r>
      <w:r w:rsidRPr="004C59BB">
        <w:rPr>
          <w:color w:val="0000FF"/>
        </w:rPr>
        <w:t>, XLVI, LXI, n. 1.</w:t>
      </w:r>
    </w:p>
  </w:footnote>
  <w:footnote w:id="1483">
    <w:p w14:paraId="54F72ABF" w14:textId="6EF5209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Tum. Bostr. Batok sa mga Manicheo II, 16, 33; Augustinus. Mahitungod sa Moralidad sa mga Manicheo II</w:t>
      </w:r>
      <w:r w:rsidRPr="004C59BB">
        <w:rPr>
          <w:color w:val="0000FF"/>
          <w:lang w:val="ru-RU"/>
        </w:rPr>
        <w:t xml:space="preserve">, 10, </w:t>
      </w:r>
      <w:r w:rsidRPr="004C59BB">
        <w:rPr>
          <w:color w:val="0000FF"/>
        </w:rPr>
        <w:t>n</w:t>
      </w:r>
      <w:r w:rsidRPr="004C59BB">
        <w:rPr>
          <w:color w:val="0000FF"/>
          <w:lang w:val="ru-RU"/>
        </w:rPr>
        <w:t>. 19.</w:t>
      </w:r>
    </w:p>
  </w:footnote>
  <w:footnote w:id="1484">
    <w:p w14:paraId="2939C8D8" w14:textId="20EF370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Socrates, Ecclesiastical History </w:t>
      </w:r>
      <w:r w:rsidRPr="004C59BB">
        <w:rPr>
          <w:color w:val="0000FF"/>
        </w:rPr>
        <w:t>II</w:t>
      </w:r>
      <w:r w:rsidRPr="004C59BB">
        <w:rPr>
          <w:color w:val="0000FF"/>
          <w:lang w:val="ru-RU"/>
        </w:rPr>
        <w:t xml:space="preserve">, 43; Augustine, </w:t>
      </w:r>
      <w:r w:rsidRPr="004C59BB">
        <w:rPr>
          <w:color w:val="0000FF"/>
        </w:rPr>
        <w:t>Haeres</w:t>
      </w:r>
      <w:r w:rsidRPr="004C59BB">
        <w:rPr>
          <w:color w:val="0000FF"/>
          <w:lang w:val="ru-RU"/>
        </w:rPr>
        <w:t xml:space="preserve">. </w:t>
      </w:r>
      <w:r w:rsidRPr="004C59BB">
        <w:rPr>
          <w:color w:val="0000FF"/>
        </w:rPr>
        <w:t>LXX</w:t>
      </w:r>
      <w:r w:rsidRPr="004C59BB">
        <w:rPr>
          <w:color w:val="0000FF"/>
          <w:lang w:val="ru-RU"/>
        </w:rPr>
        <w:t>.</w:t>
      </w:r>
    </w:p>
  </w:footnote>
  <w:footnote w:id="1485">
    <w:p w14:paraId="53AF5723" w14:textId="0401C281"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Clement sa Alexandria, </w:t>
      </w:r>
      <w:r w:rsidRPr="004C59BB">
        <w:rPr>
          <w:color w:val="0000FF"/>
        </w:rPr>
        <w:t>Strom</w:t>
      </w:r>
      <w:r w:rsidRPr="004C59BB">
        <w:rPr>
          <w:color w:val="0000FF"/>
          <w:lang w:val="ru-RU"/>
        </w:rPr>
        <w:t xml:space="preserve">. </w:t>
      </w:r>
      <w:r w:rsidRPr="004C59BB">
        <w:rPr>
          <w:color w:val="0000FF"/>
        </w:rPr>
        <w:t>III</w:t>
      </w:r>
      <w:r w:rsidRPr="004C59BB">
        <w:rPr>
          <w:color w:val="0000FF"/>
          <w:lang w:val="ru-RU"/>
        </w:rPr>
        <w:t xml:space="preserve">, 23; Minucius Felix, </w:t>
      </w:r>
      <w:r w:rsidRPr="004C59BB">
        <w:rPr>
          <w:color w:val="0000FF"/>
        </w:rPr>
        <w:t>Octav</w:t>
      </w:r>
      <w:r w:rsidRPr="004C59BB">
        <w:rPr>
          <w:color w:val="0000FF"/>
          <w:lang w:val="ru-RU"/>
        </w:rPr>
        <w:t xml:space="preserve">. </w:t>
      </w:r>
      <w:r w:rsidRPr="004C59BB">
        <w:rPr>
          <w:color w:val="0000FF"/>
        </w:rPr>
        <w:t>XXXI</w:t>
      </w:r>
      <w:r w:rsidRPr="004C59BB">
        <w:rPr>
          <w:color w:val="0000FF"/>
          <w:lang w:val="ru-RU"/>
        </w:rPr>
        <w:t xml:space="preserve">; Augustine, </w:t>
      </w:r>
      <w:r w:rsidRPr="004C59BB">
        <w:rPr>
          <w:color w:val="0000FF"/>
        </w:rPr>
        <w:t>Serm</w:t>
      </w:r>
      <w:r w:rsidRPr="004C59BB">
        <w:rPr>
          <w:color w:val="0000FF"/>
          <w:lang w:val="ru-RU"/>
        </w:rPr>
        <w:t xml:space="preserve">. </w:t>
      </w:r>
      <w:r w:rsidRPr="004C59BB">
        <w:rPr>
          <w:color w:val="0000FF"/>
        </w:rPr>
        <w:t>LXI</w:t>
      </w:r>
      <w:r w:rsidRPr="004C59BB">
        <w:rPr>
          <w:color w:val="0000FF"/>
          <w:lang w:val="ru-RU"/>
        </w:rPr>
        <w:t xml:space="preserve">, </w:t>
      </w:r>
      <w:r w:rsidRPr="004C59BB">
        <w:rPr>
          <w:color w:val="0000FF"/>
        </w:rPr>
        <w:t>n</w:t>
      </w:r>
      <w:r w:rsidRPr="004C59BB">
        <w:rPr>
          <w:color w:val="0000FF"/>
          <w:lang w:val="ru-RU"/>
        </w:rPr>
        <w:t xml:space="preserve">. 22. Sumala niini, si San Gregorio nga Teologo miingon: 'Kung ang kaminyoon tinuod nga kaminyoon ug usa ka panaghiusa sa magtiayon, ug adunay tinguha nga mobiya og mga anak; nan ang kaminyoon maayo, kay nagpadaghan kini sa gidaghanon sa mga nakapahimuot sa Dios' (Homilía 37, sa The Works of </w:t>
      </w:r>
      <w:r w:rsidRPr="004C59BB">
        <w:rPr>
          <w:color w:val="0000FF"/>
        </w:rPr>
        <w:t>the</w:t>
      </w:r>
      <w:r w:rsidRPr="004C59BB">
        <w:rPr>
          <w:color w:val="0000FF"/>
          <w:lang w:val="ru-RU"/>
        </w:rPr>
        <w:t xml:space="preserve"> Holy </w:t>
      </w:r>
      <w:r w:rsidRPr="004C59BB">
        <w:rPr>
          <w:color w:val="0000FF"/>
        </w:rPr>
        <w:t>Fathers III, 221).</w:t>
      </w:r>
    </w:p>
  </w:footnote>
  <w:footnote w:id="1486">
    <w:p w14:paraId="308CACB5" w14:textId="08D6CB4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Chrysostom, Homilies on Genesis, hom. XXI, n. 4; LIX, n. 3.</w:t>
      </w:r>
    </w:p>
  </w:footnote>
  <w:footnote w:id="1487">
    <w:p w14:paraId="6AA49449" w14:textId="2AE49C2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Clement of Alexandria, </w:t>
      </w:r>
      <w:r w:rsidRPr="004C59BB">
        <w:rPr>
          <w:color w:val="0000FF"/>
        </w:rPr>
        <w:t>Strom</w:t>
      </w:r>
      <w:r w:rsidRPr="004C59BB">
        <w:rPr>
          <w:color w:val="0000FF"/>
          <w:lang w:val="ru-RU"/>
        </w:rPr>
        <w:t xml:space="preserve">. </w:t>
      </w:r>
      <w:r w:rsidRPr="004C59BB">
        <w:rPr>
          <w:color w:val="0000FF"/>
        </w:rPr>
        <w:t>III</w:t>
      </w:r>
      <w:r w:rsidRPr="004C59BB">
        <w:rPr>
          <w:color w:val="0000FF"/>
          <w:lang w:val="ru-RU"/>
        </w:rPr>
        <w:t xml:space="preserve">, 12; Chrysostom, </w:t>
      </w:r>
      <w:r w:rsidRPr="004C59BB">
        <w:rPr>
          <w:color w:val="0000FF"/>
        </w:rPr>
        <w:t>XLIII, n. 9; *De virginitate*, c. XIX, XXV; Augustine, *De Genesi ad litteram*, IX, 7, n. 12; *De nupt. et concup.* 1, 14.</w:t>
      </w:r>
    </w:p>
  </w:footnote>
  <w:footnote w:id="1488">
    <w:p w14:paraId="44542A00" w14:textId="1E80C22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Seremonya sa kasal, Balsam. in Theop. Alex. Resp. can. XI; balaang ritwal, Balsam. in Phot. Nomoc. Vol. XIII, ch. II; conjugium, nuptiae, nuptiale mysterium – Leo the Great, Epist. ad Rustic. Narbonn</w:t>
      </w:r>
      <w:r w:rsidRPr="004C59BB">
        <w:rPr>
          <w:color w:val="0000FF"/>
          <w:lang w:val="ru-RU"/>
        </w:rPr>
        <w:t xml:space="preserve">. </w:t>
      </w:r>
      <w:r w:rsidRPr="004C59BB">
        <w:rPr>
          <w:color w:val="0000FF"/>
        </w:rPr>
        <w:t>CLXVII</w:t>
      </w:r>
      <w:r w:rsidRPr="004C59BB">
        <w:rPr>
          <w:color w:val="0000FF"/>
          <w:lang w:val="ru-RU"/>
        </w:rPr>
        <w:t xml:space="preserve">, </w:t>
      </w:r>
      <w:r w:rsidRPr="004C59BB">
        <w:rPr>
          <w:color w:val="0000FF"/>
        </w:rPr>
        <w:t>ed</w:t>
      </w:r>
      <w:r w:rsidRPr="004C59BB">
        <w:rPr>
          <w:color w:val="0000FF"/>
          <w:lang w:val="ru-RU"/>
        </w:rPr>
        <w:t xml:space="preserve">. </w:t>
      </w:r>
      <w:r w:rsidRPr="004C59BB">
        <w:rPr>
          <w:color w:val="0000FF"/>
        </w:rPr>
        <w:t>Ball</w:t>
      </w:r>
      <w:r w:rsidRPr="004C59BB">
        <w:rPr>
          <w:color w:val="0000FF"/>
          <w:lang w:val="ru-RU"/>
        </w:rPr>
        <w:t>.</w:t>
      </w:r>
    </w:p>
  </w:footnote>
  <w:footnote w:id="1489">
    <w:p w14:paraId="42C132BD" w14:textId="4E9A854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Kini nga ideya klarong gipadayag sa pipila sa mga Amahan sa Simbahan, nga nag-ingon nga gipanalanginan, gipabalaan, ug gihatagan ug grasya ni Kristo ang kaminyoon pinaagi sa Iyang presensya (Epiphanius, Haeg. </w:t>
      </w:r>
      <w:r w:rsidRPr="004C59BB">
        <w:rPr>
          <w:color w:val="0000FF"/>
        </w:rPr>
        <w:t>LI, p. 30; LXVII, kabanata 6; Cirilo sa Alexandria, Libro II sa Juan, kabanata 2, bersikulo 1, Opp. Bol. IV, p. 135, Paris 1638; Augustine, Traktado IX sa Juan</w:t>
      </w:r>
      <w:r w:rsidRPr="004C59BB">
        <w:rPr>
          <w:color w:val="0000FF"/>
          <w:lang w:val="ru-RU"/>
        </w:rPr>
        <w:t xml:space="preserve">, </w:t>
      </w:r>
      <w:r w:rsidRPr="004C59BB">
        <w:rPr>
          <w:color w:val="0000FF"/>
        </w:rPr>
        <w:t>n</w:t>
      </w:r>
      <w:r w:rsidRPr="004C59BB">
        <w:rPr>
          <w:color w:val="0000FF"/>
          <w:lang w:val="ru-RU"/>
        </w:rPr>
        <w:t>. 2).</w:t>
      </w:r>
    </w:p>
  </w:footnote>
  <w:footnote w:id="1490">
    <w:p w14:paraId="55D051DC" w14:textId="636BF4CD"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Dili ba kini ang gipasabot ni San </w:t>
      </w:r>
      <w:r w:rsidRPr="004C59BB">
        <w:rPr>
          <w:color w:val="0000FF"/>
        </w:rPr>
        <w:t xml:space="preserve">Ambrosio sa iyang mga pulong: 'non negamus, sanctificatum esse a Christo conjugium, divina voce dicentë erunt ambo in uno carne…' </w:t>
      </w:r>
      <w:r w:rsidRPr="004C59BB">
        <w:rPr>
          <w:color w:val="0000FF"/>
          <w:lang w:val="el-GR"/>
        </w:rPr>
        <w:t>(</w:t>
      </w:r>
      <w:r w:rsidRPr="004C59BB">
        <w:rPr>
          <w:color w:val="0000FF"/>
        </w:rPr>
        <w:t>Epist</w:t>
      </w:r>
      <w:r w:rsidRPr="004C59BB">
        <w:rPr>
          <w:color w:val="0000FF"/>
          <w:lang w:val="el-GR"/>
        </w:rPr>
        <w:t xml:space="preserve">. </w:t>
      </w:r>
      <w:r w:rsidRPr="004C59BB">
        <w:rPr>
          <w:color w:val="0000FF"/>
        </w:rPr>
        <w:t>ad Sirie</w:t>
      </w:r>
      <w:r w:rsidRPr="004C59BB">
        <w:rPr>
          <w:color w:val="0000FF"/>
          <w:lang w:val="el-GR"/>
        </w:rPr>
        <w:t xml:space="preserve">. </w:t>
      </w:r>
      <w:r w:rsidRPr="004C59BB">
        <w:rPr>
          <w:color w:val="0000FF"/>
        </w:rPr>
        <w:t>XLII</w:t>
      </w:r>
      <w:r w:rsidRPr="004C59BB">
        <w:rPr>
          <w:color w:val="0000FF"/>
          <w:lang w:val="el-GR"/>
        </w:rPr>
        <w:t>)?</w:t>
      </w:r>
    </w:p>
  </w:footnote>
  <w:footnote w:id="1491">
    <w:p w14:paraId="38529774" w14:textId="63C18C2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'Ang mga magminyo ug ang mga ipangminyo kinahanglan nga panalanginan ang ilang panaghiusa uban sa pagtugot sa obispo, aron ang kaminyoon sumala sa Dios ug dili sumala sa yano nga tinguha' (</w:t>
      </w:r>
      <w:r w:rsidRPr="004C59BB">
        <w:rPr>
          <w:color w:val="0000FF"/>
        </w:rPr>
        <w:t>Epist</w:t>
      </w:r>
      <w:r w:rsidRPr="004C59BB">
        <w:rPr>
          <w:color w:val="0000FF"/>
          <w:lang w:val="el-GR"/>
        </w:rPr>
        <w:t xml:space="preserve">. ad </w:t>
      </w:r>
      <w:r w:rsidRPr="004C59BB">
        <w:rPr>
          <w:color w:val="0000FF"/>
        </w:rPr>
        <w:t>Polycarp</w:t>
      </w:r>
      <w:r w:rsidRPr="004C59BB">
        <w:rPr>
          <w:color w:val="0000FF"/>
          <w:lang w:val="ru-RU"/>
        </w:rPr>
        <w:t xml:space="preserve">, </w:t>
      </w:r>
      <w:r w:rsidRPr="004C59BB">
        <w:rPr>
          <w:color w:val="0000FF"/>
        </w:rPr>
        <w:t>n</w:t>
      </w:r>
      <w:r w:rsidRPr="004C59BB">
        <w:rPr>
          <w:color w:val="0000FF"/>
          <w:lang w:val="ru-RU"/>
        </w:rPr>
        <w:t>. 6).</w:t>
      </w:r>
    </w:p>
  </w:footnote>
  <w:footnote w:id="1492">
    <w:p w14:paraId="6092663A" w14:textId="2DB25B1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 Unom ka Adlaw, Mga Diskurso </w:t>
      </w:r>
      <w:r w:rsidRPr="004C59BB">
        <w:rPr>
          <w:color w:val="0000FF"/>
        </w:rPr>
        <w:t>VII</w:t>
      </w:r>
      <w:r w:rsidRPr="004C59BB">
        <w:rPr>
          <w:color w:val="0000FF"/>
          <w:lang w:val="ru-RU"/>
        </w:rPr>
        <w:t xml:space="preserve">, sa Mga Buhat sa Balaang mga Amahan, bol. </w:t>
      </w:r>
      <w:r w:rsidRPr="004C59BB">
        <w:rPr>
          <w:color w:val="0000FF"/>
        </w:rPr>
        <w:t>V</w:t>
      </w:r>
      <w:r w:rsidRPr="004C59BB">
        <w:rPr>
          <w:color w:val="0000FF"/>
          <w:lang w:val="ru-RU"/>
        </w:rPr>
        <w:t>, p. 132.</w:t>
      </w:r>
    </w:p>
  </w:footnote>
  <w:footnote w:id="1493">
    <w:p w14:paraId="6B403DF3" w14:textId="3A6E35E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Homilía sa Balaang Bunyag, ibid. </w:t>
      </w:r>
      <w:r w:rsidRPr="004C59BB">
        <w:rPr>
          <w:color w:val="0000FF"/>
        </w:rPr>
        <w:t>III</w:t>
      </w:r>
      <w:r w:rsidRPr="004C59BB">
        <w:rPr>
          <w:color w:val="0000FF"/>
          <w:lang w:val="ru-RU"/>
        </w:rPr>
        <w:t>, 288.</w:t>
      </w:r>
    </w:p>
  </w:footnote>
  <w:footnote w:id="1494">
    <w:p w14:paraId="11E22301" w14:textId="46F4D3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Epistula kang Vigil, XIX, o XXIII, n. 7.</w:t>
      </w:r>
    </w:p>
  </w:footnote>
  <w:footnote w:id="1495">
    <w:p w14:paraId="33D5F3BE" w14:textId="31C80C9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Kabanata XIII.</w:t>
      </w:r>
    </w:p>
  </w:footnote>
  <w:footnote w:id="1496">
    <w:p w14:paraId="2AB1B574" w14:textId="3AE5D5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Busa, asa pa man kita magsugod sa paghulagway sa kalipay sa kaminyoon, nga ang Simbahan nagahimo, ang halad nagapamatud-an, ug ang panalangin nagaselyo (Ad uxor. II, c. 9)?</w:t>
      </w:r>
    </w:p>
  </w:footnote>
  <w:footnote w:id="1497">
    <w:p w14:paraId="2AFFE1B3" w14:textId="0BB10EB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*Paedagogus* III, k. II; *Stromata* III, 21, § 12.</w:t>
      </w:r>
    </w:p>
  </w:footnote>
  <w:footnote w:id="1498">
    <w:p w14:paraId="3B974E86" w14:textId="69708CB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Sulat kang Himerius sa Tarragona, kabanata 4.</w:t>
      </w:r>
    </w:p>
  </w:footnote>
  <w:footnote w:id="1499">
    <w:p w14:paraId="7D4A2DAF" w14:textId="209997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Sulat kang Victricius sa Rothomag, Kapitulo 6.</w:t>
      </w:r>
    </w:p>
  </w:footnote>
  <w:footnote w:id="1500">
    <w:p w14:paraId="274FA850" w14:textId="365F13C6"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Mahitungod sa pagpreskripsiyon, mga erehe, kabanata 40. Sa lain nga dapit: 'Igo na lang isulti, taliwala niining mga butanga, nga kung ang mga sakramento sa Magbubuhat dako sa panan-aw sa Apostol, gamay kini sa panan-aw sa mga heretiko. Apan ako, sa akong bahin, ingon niini mahitungod kang Kristo ug sa Simbahan,' ingon niya. 'Naglangkob kini og paghubad, dili pagbulag, sa sakramento. Nagpadayag kini sa hulagway sa sakramento nga gihatag Niya, nga walay duhaduha usa ka sakramento' (Adv. Marcion</w:t>
      </w:r>
      <w:r w:rsidRPr="004C59BB">
        <w:rPr>
          <w:color w:val="0000FF"/>
          <w:lang w:val="el-GR"/>
        </w:rPr>
        <w:t xml:space="preserve">. </w:t>
      </w:r>
      <w:r w:rsidRPr="004C59BB">
        <w:rPr>
          <w:color w:val="0000FF"/>
        </w:rPr>
        <w:t>V</w:t>
      </w:r>
      <w:r w:rsidRPr="004C59BB">
        <w:rPr>
          <w:color w:val="0000FF"/>
          <w:lang w:val="el-GR"/>
        </w:rPr>
        <w:t>, 18).</w:t>
      </w:r>
    </w:p>
  </w:footnote>
  <w:footnote w:id="1501">
    <w:p w14:paraId="704C90EF" w14:textId="0924E114"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 ngano man nga imong gipasabot ang mga misteryo sa kasolimidad sa kaminyoon?... nga naghiusa pinaagi sa balaang kabubut-on... </w:t>
      </w:r>
      <w:r w:rsidRPr="004C59BB">
        <w:rPr>
          <w:color w:val="0000FF"/>
        </w:rPr>
        <w:t>(sa Genes. homil. XLVIII, n. 6).</w:t>
      </w:r>
    </w:p>
  </w:footnote>
  <w:footnote w:id="1502">
    <w:p w14:paraId="2C27FBC3" w14:textId="20E6F3E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Abraham. I, kabanata 7… pasayloa siya; ug busa, tungod kay makasala siya batok sa Dios, nawala ang iyang bahin sa langitnong sakramento.</w:t>
      </w:r>
    </w:p>
  </w:footnote>
  <w:footnote w:id="1503">
    <w:p w14:paraId="59A6A173" w14:textId="3814FF7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Kini nga paghigugma sa magtiayon naghiusa sa duha ka tawo ngadto sa usa ka unod pinaagi sa usa ka halangdong sakramento (L. 1, Tr. II, on Hope, Faith and Charity, n. 4).</w:t>
      </w:r>
    </w:p>
  </w:footnote>
  <w:footnote w:id="1504">
    <w:p w14:paraId="79163B95" w14:textId="42B7221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Mahitungod sa Kaayohan sa Kasal, kabanata 18, blg. 21; cf. kabanata 24, blg. 32.</w:t>
      </w:r>
    </w:p>
  </w:footnote>
  <w:footnote w:id="1505">
    <w:p w14:paraId="1B6793E5" w14:textId="205E76F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Genes. ad litt. IX, c. 7; cf. de pecc. Orig. XXXIV, n. 39; XXXVII, n. 42.</w:t>
      </w:r>
    </w:p>
  </w:footnote>
  <w:footnote w:id="1506">
    <w:p w14:paraId="0D7457AA" w14:textId="7ECDE61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Renaudot, *De la perpetuitate...*, Vol. V, Book 6, Chapter 1; Asseman, *Bibliotheca Orientalis*, Vol. III, Part I</w:t>
      </w:r>
      <w:r w:rsidRPr="004C59BB">
        <w:rPr>
          <w:color w:val="0000FF"/>
          <w:lang w:val="ru-RU"/>
        </w:rPr>
        <w:t xml:space="preserve">, </w:t>
      </w:r>
      <w:r w:rsidRPr="004C59BB">
        <w:rPr>
          <w:color w:val="0000FF"/>
        </w:rPr>
        <w:t>p</w:t>
      </w:r>
      <w:r w:rsidRPr="004C59BB">
        <w:rPr>
          <w:color w:val="0000FF"/>
          <w:lang w:val="ru-RU"/>
        </w:rPr>
        <w:t xml:space="preserve">. 356; </w:t>
      </w:r>
      <w:r w:rsidRPr="004C59BB">
        <w:rPr>
          <w:color w:val="0000FF"/>
        </w:rPr>
        <w:t>Vol</w:t>
      </w:r>
      <w:r w:rsidRPr="004C59BB">
        <w:rPr>
          <w:color w:val="0000FF"/>
          <w:lang w:val="ru-RU"/>
        </w:rPr>
        <w:t xml:space="preserve">. </w:t>
      </w:r>
      <w:r w:rsidRPr="004C59BB">
        <w:rPr>
          <w:color w:val="0000FF"/>
        </w:rPr>
        <w:t>III</w:t>
      </w:r>
      <w:r w:rsidRPr="004C59BB">
        <w:rPr>
          <w:color w:val="0000FF"/>
          <w:lang w:val="ru-RU"/>
        </w:rPr>
        <w:t xml:space="preserve">, Part </w:t>
      </w:r>
      <w:r w:rsidRPr="004C59BB">
        <w:rPr>
          <w:color w:val="0000FF"/>
        </w:rPr>
        <w:t>II</w:t>
      </w:r>
      <w:r w:rsidRPr="004C59BB">
        <w:rPr>
          <w:color w:val="0000FF"/>
          <w:lang w:val="ru-RU"/>
        </w:rPr>
        <w:t xml:space="preserve">, </w:t>
      </w:r>
      <w:r w:rsidRPr="004C59BB">
        <w:rPr>
          <w:color w:val="0000FF"/>
        </w:rPr>
        <w:t>p</w:t>
      </w:r>
      <w:r w:rsidRPr="004C59BB">
        <w:rPr>
          <w:color w:val="0000FF"/>
          <w:lang w:val="ru-RU"/>
        </w:rPr>
        <w:t xml:space="preserve">. 319 </w:t>
      </w:r>
      <w:r w:rsidRPr="004C59BB">
        <w:rPr>
          <w:color w:val="0000FF"/>
        </w:rPr>
        <w:t>et seq</w:t>
      </w:r>
      <w:r w:rsidRPr="004C59BB">
        <w:rPr>
          <w:color w:val="0000FF"/>
          <w:lang w:val="ru-RU"/>
        </w:rPr>
        <w:t>.</w:t>
      </w:r>
    </w:p>
  </w:footnote>
  <w:footnote w:id="1507">
    <w:p w14:paraId="0CB9EFE1" w14:textId="7AAB770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kahulugan sa pag-ampo mao ang mosunod: 'Ginoo, among Dios! Sama sa pagkahuman sa pagpanindot karon niining mga nagkasal-sa-salol sa Iyang ngalan, nga gipahimutang sa mga korona; busa, pinaagi sa gahum sa Imong panalangin, korona ug palamuti ang ilang panag-uyon sa kaminyoon sa himaya ug dungog, aron kini nga panag-uyon magpabilin nga dungog-dungog, himayaon ug dili maputol hangtod sa katapusan sa ilang kinabuhi, ug aron sila mosidlak sa usag usa nga pagkamatinud-anon ug pagkabüw-atong sa kinaiya, sama sa hayag nga mga korona'.</w:t>
      </w:r>
    </w:p>
  </w:footnote>
  <w:footnote w:id="1508">
    <w:p w14:paraId="270B1146" w14:textId="5FAB1838"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Kay pareho silang nakadawat sa sama. Busa, kini nga kaminyoon, nga gisaulog subay kang Kristo, usa ka espirituhanong kaminyoon ug usa ka espirituhanong pagkahimugso, …, hingpit nga espirituhanon…, </w:t>
      </w:r>
      <w:r w:rsidRPr="004C59BB">
        <w:rPr>
          <w:color w:val="0000FF"/>
        </w:rPr>
        <w:t xml:space="preserve">sa </w:t>
      </w:r>
      <w:r w:rsidRPr="004C59BB">
        <w:rPr>
          <w:color w:val="0000FF"/>
          <w:lang w:val="el-GR"/>
        </w:rPr>
        <w:t xml:space="preserve">Homily sa Efeso </w:t>
      </w:r>
      <w:r w:rsidRPr="004C59BB">
        <w:rPr>
          <w:color w:val="0000FF"/>
        </w:rPr>
        <w:t>XX, n. 5.</w:t>
      </w:r>
    </w:p>
  </w:footnote>
  <w:footnote w:id="1509">
    <w:p w14:paraId="59E67C04" w14:textId="55CA3756"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Basilio ang Dako, Mahitungod sa Unom ka Adlaw sa </w:t>
      </w:r>
      <w:r w:rsidRPr="004C59BB">
        <w:rPr>
          <w:color w:val="0000FF"/>
        </w:rPr>
        <w:t>Paglalang</w:t>
      </w:r>
      <w:r w:rsidRPr="004C59BB">
        <w:rPr>
          <w:color w:val="0000FF"/>
          <w:lang w:val="ru-RU"/>
        </w:rPr>
        <w:t xml:space="preserve">, VII, 5; Gregorio ang Teologo, Sulat kang Procopius, </w:t>
      </w:r>
      <w:r w:rsidRPr="004C59BB">
        <w:rPr>
          <w:color w:val="0000FF"/>
        </w:rPr>
        <w:t>LVII; Crisostomo, Homilía mahitungod sa maong hilisgutan: Mahitungod sa Pagkadili-matinud-anon sa Sekswal, n. 2.</w:t>
      </w:r>
    </w:p>
  </w:footnote>
  <w:footnote w:id="1510">
    <w:p w14:paraId="1FD6B96A" w14:textId="7ECFE3B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Tungod kay ang kaminyoon mismo angay nga balaanon pinaagi sa belo ug panalangin sa pari… Epistola kang Vigil, XIX, n. 7.</w:t>
      </w:r>
    </w:p>
  </w:footnote>
  <w:footnote w:id="1511">
    <w:p w14:paraId="40AE1882" w14:textId="0AB6E0D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Syril, Sulat kang Himerus sa Tarragona, 1, n. 5, 13; Innocent, Sulat kang Vitrigius </w:t>
      </w:r>
      <w:r w:rsidRPr="004C59BB">
        <w:rPr>
          <w:color w:val="0000FF"/>
          <w:lang w:val="ru-RU"/>
        </w:rPr>
        <w:t>sa</w:t>
      </w:r>
      <w:r w:rsidRPr="004C59BB">
        <w:rPr>
          <w:color w:val="0000FF"/>
        </w:rPr>
        <w:t xml:space="preserve"> Rothomag</w:t>
      </w:r>
      <w:r w:rsidRPr="004C59BB">
        <w:rPr>
          <w:color w:val="0000FF"/>
          <w:lang w:val="ru-RU"/>
        </w:rPr>
        <w:t xml:space="preserve">, kabanata </w:t>
      </w:r>
      <w:r w:rsidRPr="004C59BB">
        <w:rPr>
          <w:color w:val="0000FF"/>
        </w:rPr>
        <w:t>VI</w:t>
      </w:r>
      <w:r w:rsidRPr="004C59BB">
        <w:rPr>
          <w:color w:val="0000FF"/>
          <w:lang w:val="ru-RU"/>
        </w:rPr>
        <w:t xml:space="preserve">, </w:t>
      </w:r>
      <w:r w:rsidRPr="004C59BB">
        <w:rPr>
          <w:color w:val="0000FF"/>
        </w:rPr>
        <w:t>n</w:t>
      </w:r>
      <w:r w:rsidRPr="004C59BB">
        <w:rPr>
          <w:color w:val="0000FF"/>
          <w:lang w:val="ru-RU"/>
        </w:rPr>
        <w:t xml:space="preserve">. 10; </w:t>
      </w:r>
      <w:r w:rsidRPr="004C59BB">
        <w:rPr>
          <w:color w:val="0000FF"/>
        </w:rPr>
        <w:t>X</w:t>
      </w:r>
      <w:r w:rsidRPr="004C59BB">
        <w:rPr>
          <w:color w:val="0000FF"/>
          <w:lang w:val="ru-RU"/>
        </w:rPr>
        <w:t xml:space="preserve">, </w:t>
      </w:r>
      <w:r w:rsidRPr="004C59BB">
        <w:rPr>
          <w:color w:val="0000FF"/>
        </w:rPr>
        <w:t>n</w:t>
      </w:r>
      <w:r w:rsidRPr="004C59BB">
        <w:rPr>
          <w:color w:val="0000FF"/>
          <w:lang w:val="ru-RU"/>
        </w:rPr>
        <w:t>. 13.</w:t>
      </w:r>
    </w:p>
  </w:footnote>
  <w:footnote w:id="1512">
    <w:p w14:paraId="740038FF" w14:textId="1B58063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Tan-awa ang mga nota 1491, 1496 ug 1500 sa ibabaw. Ug dugang pa: 'aron kamo makigminyo sa Dios sumala sa balaod ug sa Apostol, kon tinuod nga nagpakabana kamo sa ingon nga mga butang, sama sa inyong gibuhat, sa pagpangita niining kaminyoona, nga ang mga tawo nga inyong gipangayoan niini dili tugotan nga adunay, gikan sa usa ka obispo nga monogamista, gikan sa mga presbiterio ug diakon…</w:t>
      </w:r>
      <w:r w:rsidRPr="004C59BB">
        <w:rPr>
          <w:color w:val="0000FF"/>
          <w:lang w:val="ru-RU"/>
        </w:rPr>
        <w:t>' (Tertullian, *</w:t>
      </w:r>
      <w:r w:rsidRPr="004C59BB">
        <w:rPr>
          <w:color w:val="0000FF"/>
        </w:rPr>
        <w:t>De Monogamia</w:t>
      </w:r>
      <w:r w:rsidRPr="004C59BB">
        <w:rPr>
          <w:color w:val="0000FF"/>
          <w:lang w:val="ru-RU"/>
        </w:rPr>
        <w:t xml:space="preserve">*, kabanata </w:t>
      </w:r>
      <w:r w:rsidRPr="004C59BB">
        <w:rPr>
          <w:color w:val="0000FF"/>
        </w:rPr>
        <w:t>XI</w:t>
      </w:r>
      <w:r w:rsidRPr="004C59BB">
        <w:rPr>
          <w:color w:val="0000FF"/>
          <w:lang w:val="ru-RU"/>
        </w:rPr>
        <w:t>).</w:t>
      </w:r>
    </w:p>
  </w:footnote>
  <w:footnote w:id="1513">
    <w:p w14:paraId="3712AE9B" w14:textId="517F3EF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nota 1495 sa ibabaw.</w:t>
      </w:r>
    </w:p>
  </w:footnote>
  <w:footnote w:id="1514">
    <w:p w14:paraId="585A6E9C" w14:textId="6802EB0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Canonical Responses, tubag sa pangutana </w:t>
      </w:r>
      <w:r w:rsidRPr="004C59BB">
        <w:rPr>
          <w:color w:val="0000FF"/>
        </w:rPr>
        <w:t>II</w:t>
      </w:r>
      <w:r w:rsidRPr="004C59BB">
        <w:rPr>
          <w:color w:val="0000FF"/>
          <w:lang w:val="ru-RU"/>
        </w:rPr>
        <w:t>, sa Libro sa mga Canon, p. 352.</w:t>
      </w:r>
    </w:p>
  </w:footnote>
  <w:footnote w:id="1515">
    <w:p w14:paraId="386B6D79" w14:textId="3531A95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Theod. Stud. </w:t>
      </w:r>
      <w:r w:rsidRPr="004C59BB">
        <w:rPr>
          <w:color w:val="0000FF"/>
        </w:rPr>
        <w:t>lib</w:t>
      </w:r>
      <w:r w:rsidRPr="004C59BB">
        <w:rPr>
          <w:color w:val="0000FF"/>
          <w:lang w:val="ru-RU"/>
        </w:rPr>
        <w:t xml:space="preserve">. 1, </w:t>
      </w:r>
      <w:r w:rsidRPr="004C59BB">
        <w:rPr>
          <w:color w:val="0000FF"/>
        </w:rPr>
        <w:t>Epist</w:t>
      </w:r>
      <w:r w:rsidRPr="004C59BB">
        <w:rPr>
          <w:color w:val="0000FF"/>
          <w:lang w:val="ru-RU"/>
        </w:rPr>
        <w:t xml:space="preserve">. 1; Nic. </w:t>
      </w:r>
      <w:r w:rsidRPr="004C59BB">
        <w:rPr>
          <w:color w:val="0000FF"/>
        </w:rPr>
        <w:t>c</w:t>
      </w:r>
      <w:r w:rsidRPr="004C59BB">
        <w:rPr>
          <w:color w:val="0000FF"/>
          <w:lang w:val="ru-RU"/>
        </w:rPr>
        <w:t xml:space="preserve">. </w:t>
      </w:r>
      <w:r w:rsidRPr="004C59BB">
        <w:rPr>
          <w:color w:val="0000FF"/>
        </w:rPr>
        <w:t>XXXIV</w:t>
      </w:r>
      <w:r w:rsidRPr="004C59BB">
        <w:rPr>
          <w:color w:val="0000FF"/>
          <w:lang w:val="ru-RU"/>
        </w:rPr>
        <w:t xml:space="preserve">; Photius, </w:t>
      </w:r>
      <w:r w:rsidRPr="004C59BB">
        <w:rPr>
          <w:color w:val="0000FF"/>
        </w:rPr>
        <w:t>Nomocan</w:t>
      </w:r>
      <w:r w:rsidRPr="004C59BB">
        <w:rPr>
          <w:color w:val="0000FF"/>
          <w:lang w:val="ru-RU"/>
        </w:rPr>
        <w:t xml:space="preserve">. Vol. </w:t>
      </w:r>
      <w:r w:rsidRPr="004C59BB">
        <w:rPr>
          <w:color w:val="0000FF"/>
        </w:rPr>
        <w:t>XIII</w:t>
      </w:r>
      <w:r w:rsidRPr="004C59BB">
        <w:rPr>
          <w:color w:val="0000FF"/>
          <w:lang w:val="ru-RU"/>
        </w:rPr>
        <w:t xml:space="preserve">, </w:t>
      </w:r>
      <w:r w:rsidRPr="004C59BB">
        <w:rPr>
          <w:color w:val="0000FF"/>
        </w:rPr>
        <w:t>c</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Schol</w:t>
      </w:r>
      <w:r w:rsidRPr="004C59BB">
        <w:rPr>
          <w:color w:val="0000FF"/>
          <w:lang w:val="ru-RU"/>
        </w:rPr>
        <w:t xml:space="preserve">. </w:t>
      </w:r>
      <w:r w:rsidRPr="004C59BB">
        <w:rPr>
          <w:color w:val="0000FF"/>
        </w:rPr>
        <w:t>in Justell</w:t>
      </w:r>
      <w:r w:rsidRPr="004C59BB">
        <w:rPr>
          <w:color w:val="0000FF"/>
          <w:lang w:val="ru-RU"/>
        </w:rPr>
        <w:t xml:space="preserve">. </w:t>
      </w:r>
      <w:r w:rsidRPr="004C59BB">
        <w:rPr>
          <w:color w:val="0000FF"/>
        </w:rPr>
        <w:t>p</w:t>
      </w:r>
      <w:r w:rsidRPr="004C59BB">
        <w:rPr>
          <w:color w:val="0000FF"/>
          <w:lang w:val="ru-RU"/>
        </w:rPr>
        <w:t>. 1091.</w:t>
      </w:r>
    </w:p>
  </w:footnote>
  <w:footnote w:id="1516">
    <w:p w14:paraId="1348CB90" w14:textId="2031825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seksyon sa kasal sa Trebnik.</w:t>
      </w:r>
    </w:p>
  </w:footnote>
  <w:footnote w:id="1517">
    <w:p w14:paraId="0FF981E5" w14:textId="6BE728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Hermas, *Pastor*, Libro II, Mandato IV, n. 4; Methodius, *De conv. decem*, *Virg. orat.* III, n. 12; Chrysostom, *De non iterand. conjug.* n. 1, 2; *In Tit.* homil. II, n. 1; Epiphanius, *Haeres.* XLVIII, n. 9.</w:t>
      </w:r>
    </w:p>
  </w:footnote>
  <w:footnote w:id="1518">
    <w:p w14:paraId="74C84BFC" w14:textId="18C6065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Cyril sa Jerusalem, Kinatibuk-ang mga Panudlo</w:t>
      </w:r>
      <w:r w:rsidRPr="004C59BB">
        <w:rPr>
          <w:color w:val="0000FF"/>
          <w:lang w:val="ru-RU"/>
        </w:rPr>
        <w:t>,</w:t>
      </w:r>
      <w:r w:rsidRPr="004C59BB">
        <w:rPr>
          <w:color w:val="0000FF"/>
        </w:rPr>
        <w:t xml:space="preserve"> Libro IV</w:t>
      </w:r>
      <w:r w:rsidRPr="004C59BB">
        <w:rPr>
          <w:color w:val="0000FF"/>
          <w:lang w:val="ru-RU"/>
        </w:rPr>
        <w:t>, § 26; Basil ang Dako, Mga Sulat</w:t>
      </w:r>
      <w:r w:rsidRPr="004C59BB">
        <w:rPr>
          <w:color w:val="0000FF"/>
        </w:rPr>
        <w:t>, CLXI, § 4; Epiphanius, Mahitungod sa mga Heresiya, LIX, mga blg. 4, 6.</w:t>
      </w:r>
    </w:p>
  </w:footnote>
  <w:footnote w:id="1519">
    <w:p w14:paraId="1ADBE171" w14:textId="19B930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Athinagoras, Legat, kabanata XXXIII; Clum. sa Alexandria, Strom. III, 2; Gregory sa Nyssa, Vita S. Macrinus, Bol. II, p. 180, ed. Morel; Ambrose, De viduis, kabanata IX; Chrysostom, De non iterand. conjug., n. 2.</w:t>
      </w:r>
    </w:p>
  </w:footnote>
  <w:footnote w:id="1520">
    <w:p w14:paraId="231D97FC" w14:textId="04438B69"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Kanon 1 sa Konseho sa Laodicea; Basilio ang Dako, mga Kanon</w:t>
      </w:r>
      <w:r w:rsidRPr="004C59BB">
        <w:rPr>
          <w:color w:val="0000FF"/>
        </w:rPr>
        <w:t xml:space="preserve"> 4 ug 87.</w:t>
      </w:r>
    </w:p>
  </w:footnote>
  <w:footnote w:id="1521">
    <w:p w14:paraId="7D7300F2" w14:textId="0B1C4DD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Chrysostom, *De non iterand. conjug.*, n. 2; Ambrosiastus, *in I Corinth.* VII, 40; Theodoret of Cyzicus, *lib.* 1, *Epist.* L; Nicephorus, *can.* X.</w:t>
      </w:r>
    </w:p>
  </w:footnote>
  <w:footnote w:id="1522">
    <w:p w14:paraId="5D962EFB" w14:textId="5DD3A15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*Exhort. cast.*, kabanata VII; Origen, *in Luc.*, hom. XVII; Siricius, *ad Himer. Tarrac.*, kabanata VIII–XII; Chrysostom, *in Tit.*, hom. Π; Epiphanius, *Expos. fidei cathol.*, n. 21; *haeres.* LIX, n. 4; Jerome, Epist. ad Ocean. LXXXII.</w:t>
      </w:r>
    </w:p>
  </w:footnote>
  <w:footnote w:id="1523">
    <w:p w14:paraId="4CFB3695" w14:textId="2DA5A1D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Basilio ang Dako, Mahitungod sa Ortodoksong Pagtuo, kabanata 4, 50, 80.</w:t>
      </w:r>
    </w:p>
  </w:footnote>
  <w:footnote w:id="1524">
    <w:p w14:paraId="01769CC9" w14:textId="20FC79D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Justin, *Apologeticus* 1, n. 6; Clement sa Alexandria</w:t>
      </w:r>
      <w:r w:rsidRPr="004C59BB">
        <w:rPr>
          <w:color w:val="0000FF"/>
          <w:lang w:val="ru-RU"/>
        </w:rPr>
        <w:t xml:space="preserve">, *Stromata* </w:t>
      </w:r>
      <w:r w:rsidRPr="004C59BB">
        <w:rPr>
          <w:color w:val="0000FF"/>
        </w:rPr>
        <w:t>II</w:t>
      </w:r>
      <w:r w:rsidRPr="004C59BB">
        <w:rPr>
          <w:color w:val="0000FF"/>
          <w:lang w:val="ru-RU"/>
        </w:rPr>
        <w:t xml:space="preserve">, 23; </w:t>
      </w:r>
      <w:r w:rsidRPr="004C59BB">
        <w:rPr>
          <w:color w:val="0000FF"/>
        </w:rPr>
        <w:t>III</w:t>
      </w:r>
      <w:r w:rsidRPr="004C59BB">
        <w:rPr>
          <w:color w:val="0000FF"/>
          <w:lang w:val="ru-RU"/>
        </w:rPr>
        <w:t>, 11; Basil ang Dako, *Mahitungod sa Unom ka Adlaw sa Paglalang*</w:t>
      </w:r>
      <w:r w:rsidRPr="004C59BB">
        <w:rPr>
          <w:color w:val="0000FF"/>
        </w:rPr>
        <w:t>, VII, p. 5; Chrysostom, *Epistola ad Syriae*. XXV; Epiphanius, *Expos. fidei cathol.*, n. XXI; *Haeres.* LIX, n. 4, 6; Cup. of Alexandria, *in Malach.*, n. 28; Theodoret, *in 1 Cor.* VII</w:t>
      </w:r>
      <w:r w:rsidRPr="004C59BB">
        <w:rPr>
          <w:color w:val="0000FF"/>
          <w:lang w:val="ru-RU"/>
        </w:rPr>
        <w:t xml:space="preserve">, 11; Lactantius, </w:t>
      </w:r>
      <w:r w:rsidRPr="004C59BB">
        <w:rPr>
          <w:color w:val="0000FF"/>
        </w:rPr>
        <w:t>*Inst</w:t>
      </w:r>
      <w:r w:rsidRPr="004C59BB">
        <w:rPr>
          <w:color w:val="0000FF"/>
          <w:lang w:val="ru-RU"/>
        </w:rPr>
        <w:t xml:space="preserve">. </w:t>
      </w:r>
      <w:r w:rsidRPr="004C59BB">
        <w:rPr>
          <w:color w:val="0000FF"/>
        </w:rPr>
        <w:t>Div</w:t>
      </w:r>
      <w:r w:rsidRPr="004C59BB">
        <w:rPr>
          <w:color w:val="0000FF"/>
          <w:lang w:val="ru-RU"/>
        </w:rPr>
        <w:t xml:space="preserve">.* </w:t>
      </w:r>
      <w:r w:rsidRPr="004C59BB">
        <w:rPr>
          <w:color w:val="0000FF"/>
        </w:rPr>
        <w:t>VI</w:t>
      </w:r>
      <w:r w:rsidRPr="004C59BB">
        <w:rPr>
          <w:color w:val="0000FF"/>
          <w:lang w:val="ru-RU"/>
        </w:rPr>
        <w:t>, 23, ug uban pa.</w:t>
      </w:r>
    </w:p>
  </w:footnote>
  <w:footnote w:id="1525">
    <w:p w14:paraId="280EE950" w14:textId="53F2858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Kanon 8 sa Neo-Caesarean nga mga Kanon; Kanon 115 sa Carthaginian nga mga Kanon; Basil ang Dako, mga Kanon 9, 21, 39, 48; Kanon 87 sa</w:t>
      </w:r>
      <w:r w:rsidRPr="004C59BB">
        <w:rPr>
          <w:color w:val="0000FF"/>
        </w:rPr>
        <w:t xml:space="preserve"> Ika-unom </w:t>
      </w:r>
      <w:r w:rsidRPr="004C59BB">
        <w:rPr>
          <w:color w:val="0000FF"/>
          <w:lang w:val="ru-RU"/>
        </w:rPr>
        <w:t>nga Ekumenikal nga Konseho.</w:t>
      </w:r>
    </w:p>
  </w:footnote>
  <w:footnote w:id="1526">
    <w:p w14:paraId="139C2037" w14:textId="4D627FC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Uban pang mga ngalan:</w:t>
      </w:r>
      <w:r w:rsidRPr="004C59BB">
        <w:rPr>
          <w:color w:val="0000FF"/>
        </w:rPr>
        <w:t xml:space="preserve"> ιερά τάξις </w:t>
      </w:r>
      <w:r w:rsidRPr="004C59BB">
        <w:rPr>
          <w:color w:val="0000FF"/>
          <w:lang w:val="ru-RU"/>
        </w:rPr>
        <w:t>(Gregory, Theological Lexicon 21),</w:t>
      </w:r>
      <w:r w:rsidRPr="004C59BB">
        <w:rPr>
          <w:color w:val="0000FF"/>
        </w:rPr>
        <w:t xml:space="preserve"> ιερά στάσις </w:t>
      </w:r>
      <w:r w:rsidRPr="004C59BB">
        <w:rPr>
          <w:color w:val="0000FF"/>
          <w:lang w:val="ru-RU"/>
        </w:rPr>
        <w:t xml:space="preserve">(ibid.), </w:t>
      </w:r>
      <w:r w:rsidRPr="004C59BB">
        <w:rPr>
          <w:color w:val="0000FF"/>
        </w:rPr>
        <w:t>κλήρος</w:t>
      </w:r>
      <w:r w:rsidRPr="004C59BB">
        <w:rPr>
          <w:color w:val="0000FF"/>
          <w:lang w:val="ru-RU"/>
        </w:rPr>
        <w:t xml:space="preserve"> (</w:t>
      </w:r>
      <w:r w:rsidRPr="004C59BB">
        <w:rPr>
          <w:color w:val="0000FF"/>
        </w:rPr>
        <w:t>apud Suicer</w:t>
      </w:r>
      <w:r w:rsidRPr="004C59BB">
        <w:rPr>
          <w:color w:val="0000FF"/>
          <w:lang w:val="ru-RU"/>
        </w:rPr>
        <w:t xml:space="preserve">. </w:t>
      </w:r>
      <w:r w:rsidRPr="004C59BB">
        <w:rPr>
          <w:color w:val="0000FF"/>
        </w:rPr>
        <w:t>Theeaur. eccles.), ordo sacerdotalia (Tertullian, Exhort. cast. c. 7), ordo ecclesiasticus (Jerome, in Ep. XLIV).</w:t>
      </w:r>
    </w:p>
  </w:footnote>
  <w:footnote w:id="1527">
    <w:p w14:paraId="4503D7AB" w14:textId="34DAB50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Ignatius sa Antioquia, Epist. ad Philad. n. X; Apostolikong Konstitusyon, Libro III, 16, 17; Crisostomo, De anathem., n. 4.</w:t>
      </w:r>
    </w:p>
  </w:footnote>
  <w:footnote w:id="1528">
    <w:p w14:paraId="59444692" w14:textId="05880BD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Mistikal nga ordinasyon, Konseho sa Nicaea, Mga Sulat sa Siynodal (Theodoret, Kasaysayan sa Simbahan 1, 9).</w:t>
      </w:r>
    </w:p>
  </w:footnote>
  <w:footnote w:id="1529">
    <w:p w14:paraId="38ADAE77" w14:textId="3B4B7DC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Ordinatio, Cyprian, Epistles XXXIII, LXVIII.</w:t>
      </w:r>
    </w:p>
  </w:footnote>
  <w:footnote w:id="1530">
    <w:p w14:paraId="5A54BA04" w14:textId="0ED1DF6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Benedictio presbyterii, Konseho sa Aurelian V (540), k. IV.</w:t>
      </w:r>
    </w:p>
  </w:footnote>
  <w:footnote w:id="1531">
    <w:p w14:paraId="6923BAC9" w14:textId="27D9744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Sacramentum antistitis, Tatian, *De baptism*, n. VI.</w:t>
      </w:r>
    </w:p>
  </w:footnote>
  <w:footnote w:id="1532">
    <w:p w14:paraId="13FFE420" w14:textId="0D648786"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Una nga Kanonikal nga Sulat kang Amphilochius, Kanon</w:t>
      </w:r>
      <w:r w:rsidRPr="004C59BB">
        <w:rPr>
          <w:color w:val="0000FF"/>
        </w:rPr>
        <w:t xml:space="preserve"> 1, p. 287 sa Basahon sa mga Kanon.</w:t>
      </w:r>
    </w:p>
  </w:footnote>
  <w:footnote w:id="1533">
    <w:p w14:paraId="6127578D" w14:textId="7058833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*Acta Apostol.*, homil. XIV, n. 4; XV, n. 1.</w:t>
      </w:r>
    </w:p>
  </w:footnote>
  <w:footnote w:id="1534">
    <w:p w14:paraId="379EF9A0" w14:textId="71AE78C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Epistula kang Diosc. LXXXI, c. 1. Sa lain nga dapit: 'Kinsa kaha ang mangahas sa pagtago sa kawalay-katarungan nga nahimo sa ingon ka dakong sakramento (sa Balaang Orden)?</w:t>
      </w:r>
      <w:r w:rsidRPr="004C59BB">
        <w:rPr>
          <w:color w:val="0000FF"/>
          <w:lang w:val="ru-RU"/>
        </w:rPr>
        <w:t xml:space="preserve">' (Epistula </w:t>
      </w:r>
      <w:r w:rsidRPr="004C59BB">
        <w:rPr>
          <w:color w:val="0000FF"/>
        </w:rPr>
        <w:t xml:space="preserve">sa Obispo </w:t>
      </w:r>
      <w:r w:rsidRPr="004C59BB">
        <w:rPr>
          <w:color w:val="0000FF"/>
          <w:lang w:val="ru-RU"/>
        </w:rPr>
        <w:t>sa</w:t>
      </w:r>
      <w:r w:rsidRPr="004C59BB">
        <w:rPr>
          <w:color w:val="0000FF"/>
        </w:rPr>
        <w:t xml:space="preserve"> Probinsya sa Mauretania Caesar</w:t>
      </w:r>
      <w:r w:rsidRPr="004C59BB">
        <w:rPr>
          <w:color w:val="0000FF"/>
          <w:lang w:val="ru-RU"/>
        </w:rPr>
        <w:t xml:space="preserve">. </w:t>
      </w:r>
      <w:r w:rsidRPr="004C59BB">
        <w:rPr>
          <w:color w:val="0000FF"/>
        </w:rPr>
        <w:t>XII</w:t>
      </w:r>
      <w:r w:rsidRPr="004C59BB">
        <w:rPr>
          <w:color w:val="0000FF"/>
          <w:lang w:val="ru-RU"/>
        </w:rPr>
        <w:t xml:space="preserve">, </w:t>
      </w:r>
      <w:r w:rsidRPr="004C59BB">
        <w:rPr>
          <w:color w:val="0000FF"/>
        </w:rPr>
        <w:t>c</w:t>
      </w:r>
      <w:r w:rsidRPr="004C59BB">
        <w:rPr>
          <w:color w:val="0000FF"/>
          <w:lang w:val="ru-RU"/>
        </w:rPr>
        <w:t>. 3).</w:t>
      </w:r>
    </w:p>
  </w:footnote>
  <w:footnote w:id="1535">
    <w:p w14:paraId="344CA6E3" w14:textId="7D6FFB6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Kanon 2. </w:t>
      </w:r>
      <w:r w:rsidRPr="004C59BB">
        <w:rPr>
          <w:color w:val="0000FF"/>
        </w:rPr>
        <w:t xml:space="preserve">Ang Ikapitong </w:t>
      </w:r>
      <w:r w:rsidRPr="004C59BB">
        <w:rPr>
          <w:color w:val="0000FF"/>
          <w:lang w:val="ru-RU"/>
        </w:rPr>
        <w:t>Ekumenikal nga Konseho nagbalik sa sama sa Kanon 5.</w:t>
      </w:r>
    </w:p>
  </w:footnote>
  <w:footnote w:id="1536">
    <w:p w14:paraId="647EE220" w14:textId="171761E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Ug dugang pa: 'Ipahibalo nila kung giunsa nga ang sakramento sa pagbunyag dili mapapas, samtang ang sakramento sa ordinasyon mapapas; kay kung pareho silang sakramento—nga walay nagduha-duha—ngano nga ang una dili mapapas samtang ang ikaduha mapapas? Dili unta adunay kadaut sa bisan usa ka sakramento' (Contr. epist. Parmen., Book II, Chapter 13, n. 28). </w:t>
      </w:r>
      <w:r w:rsidRPr="004C59BB">
        <w:rPr>
          <w:color w:val="0000FF"/>
          <w:lang w:val="ru-RU"/>
        </w:rPr>
        <w:t xml:space="preserve">Tan-awa usab si Gregory the Great, </w:t>
      </w:r>
      <w:r w:rsidRPr="004C59BB">
        <w:rPr>
          <w:color w:val="0000FF"/>
        </w:rPr>
        <w:t>sa</w:t>
      </w:r>
      <w:r w:rsidRPr="004C59BB">
        <w:rPr>
          <w:color w:val="0000FF"/>
          <w:lang w:val="ru-RU"/>
        </w:rPr>
        <w:t xml:space="preserve"> 1 </w:t>
      </w:r>
      <w:r w:rsidRPr="004C59BB">
        <w:rPr>
          <w:color w:val="0000FF"/>
        </w:rPr>
        <w:t>Mga Hari</w:t>
      </w:r>
      <w:r w:rsidRPr="004C59BB">
        <w:rPr>
          <w:color w:val="0000FF"/>
          <w:lang w:val="ru-RU"/>
        </w:rPr>
        <w:t xml:space="preserve">, Book </w:t>
      </w:r>
      <w:r w:rsidRPr="004C59BB">
        <w:rPr>
          <w:color w:val="0000FF"/>
        </w:rPr>
        <w:t>IV</w:t>
      </w:r>
      <w:r w:rsidRPr="004C59BB">
        <w:rPr>
          <w:color w:val="0000FF"/>
          <w:lang w:val="ru-RU"/>
        </w:rPr>
        <w:t>, Chapter 5, diin ang pagkapari gitawag usab nga usa ka sakramento.</w:t>
      </w:r>
    </w:p>
  </w:footnote>
  <w:footnote w:id="1537">
    <w:p w14:paraId="6CD47B85" w14:textId="556AE7D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Asseman, *Cod. liturg. eccl. univ.*, Vol. VIII, p. 159; *Biblioth. Orlont.*, Vol. III, Part II, p. 331 et seq.; Morin, *De sacr. ordinat.*, pp. 18 and 314.</w:t>
      </w:r>
    </w:p>
  </w:footnote>
  <w:footnote w:id="1538">
    <w:p w14:paraId="73EF3E2D" w14:textId="11F76809"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'Kung bisan kinsa nga obispo, presbiter o diakono makadawat og ikaduhang ordinasyon gikan sa bisan kinsa, siya ug ang nag-ordinar kaniya pagapahawaon sa balaang han-ay; gawas kon masaligan nga napamatud-an nga nakadawat siya sa iyang ordinasyon gikan sa mga heretiko. Kay imposible nga ang mga nabunyagan o giordinar sa ingon nga mga tawo mahimong matinud-anon o mga ministro sa Simbahan' (Kanon</w:t>
      </w:r>
      <w:r w:rsidRPr="004C59BB">
        <w:rPr>
          <w:color w:val="0000FF"/>
          <w:lang w:val="el-GR"/>
        </w:rPr>
        <w:t xml:space="preserve"> 68).</w:t>
      </w:r>
    </w:p>
  </w:footnote>
  <w:footnote w:id="1539">
    <w:p w14:paraId="0C21C167" w14:textId="5BE1211C"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Sa pag-ordinar sa usa ka presbiter, O Obispo, siya mismo ang magbutang sa iyang mga kamot sa ulo sa kandidato. </w:t>
      </w:r>
      <w:r w:rsidRPr="004C59BB">
        <w:rPr>
          <w:color w:val="0000FF"/>
        </w:rPr>
        <w:t>Lib</w:t>
      </w:r>
      <w:r w:rsidRPr="004C59BB">
        <w:rPr>
          <w:color w:val="0000FF"/>
          <w:lang w:val="el-GR"/>
        </w:rPr>
        <w:t xml:space="preserve">. </w:t>
      </w:r>
      <w:r w:rsidRPr="004C59BB">
        <w:rPr>
          <w:color w:val="0000FF"/>
        </w:rPr>
        <w:t>VIII</w:t>
      </w:r>
      <w:r w:rsidRPr="004C59BB">
        <w:rPr>
          <w:color w:val="0000FF"/>
          <w:lang w:val="el-GR"/>
        </w:rPr>
        <w:t xml:space="preserve">, </w:t>
      </w:r>
      <w:r w:rsidRPr="004C59BB">
        <w:rPr>
          <w:color w:val="0000FF"/>
        </w:rPr>
        <w:t>c</w:t>
      </w:r>
      <w:r w:rsidRPr="004C59BB">
        <w:rPr>
          <w:color w:val="0000FF"/>
          <w:lang w:val="el-GR"/>
        </w:rPr>
        <w:t xml:space="preserve">. 16; </w:t>
      </w:r>
      <w:r w:rsidRPr="004C59BB">
        <w:rPr>
          <w:color w:val="0000FF"/>
        </w:rPr>
        <w:t>cf</w:t>
      </w:r>
      <w:r w:rsidRPr="004C59BB">
        <w:rPr>
          <w:color w:val="0000FF"/>
          <w:lang w:val="el-GR"/>
        </w:rPr>
        <w:t xml:space="preserve">. </w:t>
      </w:r>
      <w:r w:rsidRPr="004C59BB">
        <w:rPr>
          <w:color w:val="0000FF"/>
        </w:rPr>
        <w:t>cap</w:t>
      </w:r>
      <w:r w:rsidRPr="004C59BB">
        <w:rPr>
          <w:color w:val="0000FF"/>
          <w:lang w:val="el-GR"/>
        </w:rPr>
        <w:t>. 17.</w:t>
      </w:r>
    </w:p>
  </w:footnote>
  <w:footnote w:id="1540">
    <w:p w14:paraId="6D40AF4E" w14:textId="393DCC14"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w:t>
      </w:r>
      <w:r w:rsidRPr="004C59BB">
        <w:rPr>
          <w:color w:val="0000FF"/>
        </w:rPr>
        <w:t>Dionysius</w:t>
      </w:r>
      <w:r w:rsidRPr="004C59BB">
        <w:rPr>
          <w:color w:val="0000FF"/>
          <w:lang w:val="el-GR"/>
        </w:rPr>
        <w:t xml:space="preserve">. </w:t>
      </w:r>
      <w:r w:rsidRPr="004C59BB">
        <w:rPr>
          <w:color w:val="0000FF"/>
        </w:rPr>
        <w:t>*Apeona</w:t>
      </w:r>
      <w:r w:rsidRPr="004C59BB">
        <w:rPr>
          <w:color w:val="0000FF"/>
          <w:lang w:val="el-GR"/>
        </w:rPr>
        <w:t xml:space="preserve">* </w:t>
      </w:r>
      <w:r w:rsidRPr="004C59BB">
        <w:rPr>
          <w:color w:val="0000FF"/>
        </w:rPr>
        <w:t>sa Hierarkiya</w:t>
      </w:r>
      <w:r w:rsidRPr="004C59BB">
        <w:rPr>
          <w:color w:val="0000FF"/>
          <w:lang w:val="el-GR"/>
        </w:rPr>
        <w:t xml:space="preserve"> sa</w:t>
      </w:r>
      <w:r w:rsidRPr="004C59BB">
        <w:rPr>
          <w:color w:val="0000FF"/>
        </w:rPr>
        <w:t xml:space="preserve"> Simbahan</w:t>
      </w:r>
      <w:r w:rsidRPr="004C59BB">
        <w:rPr>
          <w:color w:val="0000FF"/>
          <w:lang w:val="el-GR"/>
        </w:rPr>
        <w:t xml:space="preserve">, </w:t>
      </w:r>
      <w:r w:rsidRPr="004C59BB">
        <w:rPr>
          <w:color w:val="0000FF"/>
        </w:rPr>
        <w:t>kabanata V, blg. 2; Ephrem nga taga-Siria. *De Sacerd.* Bol. III, p. 3 (edisyon sa Griyego); Ambrose. *Epist.* II, blg. 6.</w:t>
      </w:r>
    </w:p>
  </w:footnote>
  <w:footnote w:id="1541">
    <w:p w14:paraId="103AE21C" w14:textId="3603B3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Hippolytus, *Mahitungod sa mga Charismo*, kabanata II; Cornelius, *Sulat kang Fabius sa Antioquia* (Eusebius, *Kasaysayan sa Simbahan*, VI, 43).</w:t>
      </w:r>
    </w:p>
  </w:footnote>
  <w:footnote w:id="1542">
    <w:p w14:paraId="5259B95C" w14:textId="355151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Dionysius Areopagite, Mahitungod sa Hirarkiya sa Simbahan, Libro V, n. II, § 8; Hippolytus, Mahitungod sa mga Karismas, kabanata III, V.</w:t>
      </w:r>
    </w:p>
  </w:footnote>
  <w:footnote w:id="1543">
    <w:p w14:paraId="662F4489" w14:textId="152E704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Teodoreto, </w:t>
      </w:r>
      <w:r w:rsidRPr="004C59BB">
        <w:rPr>
          <w:color w:val="0000FF"/>
        </w:rPr>
        <w:t>Komentaryo sa</w:t>
      </w:r>
      <w:r w:rsidRPr="004C59BB">
        <w:rPr>
          <w:color w:val="0000FF"/>
          <w:lang w:val="ru-RU"/>
        </w:rPr>
        <w:t xml:space="preserve"> 1 Timoteo, </w:t>
      </w:r>
      <w:r w:rsidRPr="004C59BB">
        <w:rPr>
          <w:color w:val="0000FF"/>
        </w:rPr>
        <w:t>Libro V</w:t>
      </w:r>
      <w:r w:rsidRPr="004C59BB">
        <w:rPr>
          <w:color w:val="0000FF"/>
          <w:lang w:val="ru-RU"/>
        </w:rPr>
        <w:t>, Kapitulo 22; Celestino</w:t>
      </w:r>
      <w:r w:rsidRPr="004C59BB">
        <w:rPr>
          <w:color w:val="0000FF"/>
        </w:rPr>
        <w:t>, Epistola XXII ngadto sa Sinodo sa Efeso, n. 2: 'anaa kami… samtang gisulti ang mistikal nga mga pulong ibabaw sa iyang ulo'.</w:t>
      </w:r>
    </w:p>
  </w:footnote>
  <w:footnote w:id="1544">
    <w:p w14:paraId="667CF306" w14:textId="7A1D843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ritwal sa ordinasyon sa Episcopal Service Book.</w:t>
      </w:r>
    </w:p>
  </w:footnote>
  <w:footnote w:id="1545">
    <w:p w14:paraId="037FB899" w14:textId="416843E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nota 1532 sa ibabaw ug ang teksto nga iyang gipasabot.</w:t>
      </w:r>
    </w:p>
  </w:footnote>
  <w:footnote w:id="1546">
    <w:p w14:paraId="6BC6F54E" w14:textId="390EEE5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nota 1533 ug ang teksto mismo.</w:t>
      </w:r>
    </w:p>
  </w:footnote>
  <w:footnote w:id="1547">
    <w:p w14:paraId="4D34AF65" w14:textId="1BBE3F2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2 Timoteo, Homilía I, n. 2, Opp. Vol. XI, p. 661, ed. Maur.</w:t>
      </w:r>
    </w:p>
  </w:footnote>
  <w:footnote w:id="1548">
    <w:p w14:paraId="2C3BDB12" w14:textId="0BA78AD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Sa </w:t>
      </w:r>
      <w:r w:rsidRPr="004C59BB">
        <w:rPr>
          <w:color w:val="0000FF"/>
          <w:lang w:val="ru-RU"/>
        </w:rPr>
        <w:t xml:space="preserve">Pagkapari </w:t>
      </w:r>
      <w:r w:rsidRPr="004C59BB">
        <w:rPr>
          <w:color w:val="0000FF"/>
        </w:rPr>
        <w:t>III</w:t>
      </w:r>
      <w:r w:rsidRPr="004C59BB">
        <w:rPr>
          <w:color w:val="0000FF"/>
          <w:lang w:val="ru-RU"/>
        </w:rPr>
        <w:t>, p. 59 sa Ruso nga hubad.</w:t>
      </w:r>
    </w:p>
  </w:footnote>
  <w:footnote w:id="1549">
    <w:p w14:paraId="6B6E5EC3" w14:textId="3456FA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*Pagbunyag ni Kristo*, Bol. III, p. 370, ed. Morel.</w:t>
      </w:r>
    </w:p>
  </w:footnote>
  <w:footnote w:id="1550">
    <w:p w14:paraId="7A77745C" w14:textId="0E9F21A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Mahitungod sa Dignidad sa Pagka-pari, Kapitulo V, sa *Patrologia Cursus Completus*, Bol</w:t>
      </w:r>
      <w:r w:rsidRPr="004C59BB">
        <w:rPr>
          <w:color w:val="0000FF"/>
          <w:lang w:val="ru-RU"/>
        </w:rPr>
        <w:t xml:space="preserve">. </w:t>
      </w:r>
      <w:r w:rsidRPr="004C59BB">
        <w:rPr>
          <w:color w:val="0000FF"/>
        </w:rPr>
        <w:t>XVII</w:t>
      </w:r>
      <w:r w:rsidRPr="004C59BB">
        <w:rPr>
          <w:color w:val="0000FF"/>
          <w:lang w:val="ru-RU"/>
        </w:rPr>
        <w:t xml:space="preserve">, </w:t>
      </w:r>
      <w:r w:rsidRPr="004C59BB">
        <w:rPr>
          <w:color w:val="0000FF"/>
        </w:rPr>
        <w:t>p</w:t>
      </w:r>
      <w:r w:rsidRPr="004C59BB">
        <w:rPr>
          <w:color w:val="0000FF"/>
          <w:lang w:val="ru-RU"/>
        </w:rPr>
        <w:t>. 577.</w:t>
      </w:r>
    </w:p>
  </w:footnote>
  <w:footnote w:id="1551">
    <w:p w14:paraId="14635647" w14:textId="0B42106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 xml:space="preserve">Unang </w:t>
      </w:r>
      <w:r w:rsidRPr="004C59BB">
        <w:rPr>
          <w:color w:val="0000FF"/>
          <w:lang w:val="ru-RU"/>
        </w:rPr>
        <w:t xml:space="preserve">Ekumenikal nga </w:t>
      </w:r>
      <w:r w:rsidRPr="004C59BB">
        <w:rPr>
          <w:color w:val="0000FF"/>
        </w:rPr>
        <w:t>Konseho, Kanon 8.</w:t>
      </w:r>
    </w:p>
  </w:footnote>
  <w:footnote w:id="1552">
    <w:p w14:paraId="7F243ADA" w14:textId="701F286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Konsilyo sa Kartago III, Kanon LXVIII; Konsilyo sa Kartago IV, mga Kanon LII ug LXXI; Augustine, Epistola CLXXXV kang Boniface, mga blg. 44 ug 46; Epistola LXI kang Theodorus, blg. 2.</w:t>
      </w:r>
    </w:p>
  </w:footnote>
  <w:footnote w:id="1553">
    <w:p w14:paraId="162DFA52" w14:textId="68DFABF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Onnam., Libro 1, p. 44; cf. Bingham, *Origines Ecclesiae*, Vol. 1, Bahin II</w:t>
      </w:r>
      <w:r w:rsidRPr="004C59BB">
        <w:rPr>
          <w:color w:val="0000FF"/>
          <w:lang w:val="ru-RU"/>
        </w:rPr>
        <w:t xml:space="preserve">, Libro </w:t>
      </w:r>
      <w:r w:rsidRPr="004C59BB">
        <w:rPr>
          <w:color w:val="0000FF"/>
        </w:rPr>
        <w:t>IV</w:t>
      </w:r>
      <w:r w:rsidRPr="004C59BB">
        <w:rPr>
          <w:color w:val="0000FF"/>
          <w:lang w:val="ru-RU"/>
        </w:rPr>
        <w:t>, Kapitulo 7.</w:t>
      </w:r>
    </w:p>
  </w:footnote>
  <w:footnote w:id="1554">
    <w:p w14:paraId="633CDA4A" w14:textId="2BCD4A5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Sulat kang Teodoto, Obispo sa Nicopolis, XXX, sa The Works of the Holy Fathers, </w:t>
      </w:r>
      <w:r w:rsidRPr="004C59BB">
        <w:rPr>
          <w:color w:val="0000FF"/>
        </w:rPr>
        <w:t>Bol. X</w:t>
      </w:r>
      <w:r w:rsidRPr="004C59BB">
        <w:rPr>
          <w:color w:val="0000FF"/>
          <w:lang w:val="ru-RU"/>
        </w:rPr>
        <w:t>, p. 285.</w:t>
      </w:r>
    </w:p>
  </w:footnote>
  <w:footnote w:id="1555">
    <w:p w14:paraId="2BD8A0EA" w14:textId="2F6DD3E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Mga Petisyon ni Faustinus ug Mareellus ngadto sa mga Emperador, n. XIII, sa *Patrologia Cursus Completus*, Bol. XIII, p. 92, 101.</w:t>
      </w:r>
    </w:p>
  </w:footnote>
  <w:footnote w:id="1556">
    <w:p w14:paraId="764467DA" w14:textId="44B2249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Mga Petisyon ni Faustini ug Mareellini ngadto sa mga Emperador, n. XIII, sa *Patrologia Cursus Completus*, vol. XIII, pp. 92, 101.</w:t>
      </w:r>
    </w:p>
  </w:footnote>
  <w:footnote w:id="1557">
    <w:p w14:paraId="20A976D9" w14:textId="4249A62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Unang Ekumenikal nga Konseho, Mga Kanon 19; Papa Inosente, Epist. ad Alexand. XVIII</w:t>
      </w:r>
      <w:r w:rsidRPr="004C59BB">
        <w:rPr>
          <w:color w:val="0000FF"/>
          <w:lang w:val="ru-RU"/>
        </w:rPr>
        <w:t>.</w:t>
      </w:r>
    </w:p>
  </w:footnote>
  <w:footnote w:id="1558">
    <w:p w14:paraId="05F85293" w14:textId="79C99DE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Kanon 4 sa </w:t>
      </w:r>
      <w:r w:rsidRPr="004C59BB">
        <w:rPr>
          <w:color w:val="0000FF"/>
        </w:rPr>
        <w:t xml:space="preserve">Ikaduhang </w:t>
      </w:r>
      <w:r w:rsidRPr="004C59BB">
        <w:rPr>
          <w:color w:val="0000FF"/>
          <w:lang w:val="ru-RU"/>
        </w:rPr>
        <w:t xml:space="preserve">Ekumenikal nga Konseho; </w:t>
      </w:r>
      <w:r w:rsidRPr="004C59BB">
        <w:rPr>
          <w:color w:val="0000FF"/>
        </w:rPr>
        <w:t>Epistola sa Konseho sa Nicaea kang Alexander (Socrates, Kasaysayan sa Simbahan</w:t>
      </w:r>
      <w:r w:rsidRPr="004C59BB">
        <w:rPr>
          <w:color w:val="0000FF"/>
          <w:lang w:val="ru-RU"/>
        </w:rPr>
        <w:t xml:space="preserve"> 1, 9).</w:t>
      </w:r>
    </w:p>
  </w:footnote>
  <w:footnote w:id="1559">
    <w:p w14:paraId="6C99F937" w14:textId="31DAE0B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Mahitungod sa mga pulong sa Balaang Apostol kang Timoteo: 'Ayaw pasagad ang gasa nga naa sa sulod nimo, nga gihatag kanimo pinaagi sa propesiya uban sa pagbutang sa mga kamot sa kaparihan' (1 Tim. 4:14): dinhi, ang termino nga 'priesthood' (</w:t>
      </w:r>
      <w:r w:rsidRPr="004C59BB">
        <w:rPr>
          <w:color w:val="0000FF"/>
        </w:rPr>
        <w:t>πρεσβυτέριον</w:t>
      </w:r>
      <w:r w:rsidRPr="004C59BB">
        <w:rPr>
          <w:color w:val="0000FF"/>
          <w:lang w:val="ru-RU"/>
        </w:rPr>
        <w:t>) nagtumong sa konseho sa mga anciano (</w:t>
      </w:r>
      <w:r w:rsidRPr="004C59BB">
        <w:rPr>
          <w:color w:val="0000FF"/>
        </w:rPr>
        <w:t xml:space="preserve">πρεσβυτέρων, </w:t>
      </w:r>
      <w:r w:rsidRPr="004C59BB">
        <w:rPr>
          <w:color w:val="0000FF"/>
          <w:lang w:val="ru-RU"/>
        </w:rPr>
        <w:t xml:space="preserve">gikan </w:t>
      </w:r>
      <w:r w:rsidRPr="004C59BB">
        <w:rPr>
          <w:color w:val="0000FF"/>
        </w:rPr>
        <w:t xml:space="preserve">sa πρεσβυς </w:t>
      </w:r>
      <w:r w:rsidRPr="004C59BB">
        <w:rPr>
          <w:color w:val="0000FF"/>
          <w:lang w:val="ru-RU"/>
        </w:rPr>
        <w:t xml:space="preserve">– 'tigulang') sa Simbahan, tungod kay ang Apostol Pablo mismo usa kanila (2 Tim. 1:6), ug dili gayud sa mga ordinaryong pari. </w:t>
      </w:r>
      <w:r w:rsidRPr="004C59BB">
        <w:rPr>
          <w:color w:val="0000FF"/>
        </w:rPr>
        <w:t>'Dili mahitungod sa mga presbiter</w:t>
      </w:r>
      <w:r w:rsidRPr="004C59BB">
        <w:rPr>
          <w:color w:val="0000FF"/>
          <w:lang w:val="ru-RU"/>
        </w:rPr>
        <w:t xml:space="preserve">,' matod ni San </w:t>
      </w:r>
      <w:r w:rsidRPr="004C59BB">
        <w:rPr>
          <w:color w:val="0000FF"/>
        </w:rPr>
        <w:t>Juan Crisostomo</w:t>
      </w:r>
      <w:r w:rsidRPr="004C59BB">
        <w:rPr>
          <w:color w:val="0000FF"/>
          <w:lang w:val="ru-RU"/>
        </w:rPr>
        <w:t xml:space="preserve"> bahin niining talata</w:t>
      </w:r>
      <w:r w:rsidRPr="004C59BB">
        <w:rPr>
          <w:color w:val="0000FF"/>
          <w:lang w:val="el-GR"/>
        </w:rPr>
        <w:t>, 'ang gihisgutan dinhi, kondili mahitungod sa mga obispo; kay dili man ang mga presbiter ang nag-ordinar sa obispo' (</w:t>
      </w:r>
      <w:r w:rsidRPr="004C59BB">
        <w:rPr>
          <w:color w:val="0000FF"/>
        </w:rPr>
        <w:t>sa</w:t>
      </w:r>
      <w:r w:rsidRPr="004C59BB">
        <w:rPr>
          <w:color w:val="0000FF"/>
          <w:lang w:val="el-GR"/>
        </w:rPr>
        <w:t xml:space="preserve"> 1 </w:t>
      </w:r>
      <w:r w:rsidRPr="004C59BB">
        <w:rPr>
          <w:color w:val="0000FF"/>
        </w:rPr>
        <w:t xml:space="preserve">Tim </w:t>
      </w:r>
      <w:r w:rsidRPr="004C59BB">
        <w:rPr>
          <w:color w:val="0000FF"/>
          <w:lang w:val="el-GR"/>
        </w:rPr>
        <w:t>homil</w:t>
      </w:r>
      <w:r w:rsidRPr="004C59BB">
        <w:rPr>
          <w:color w:val="0000FF"/>
        </w:rPr>
        <w:t>. XIII, n. 1).</w:t>
      </w:r>
    </w:p>
  </w:footnote>
  <w:footnote w:id="1560">
    <w:p w14:paraId="4BB06A8A" w14:textId="1A5687C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Const. Apostol. III, c. 20.</w:t>
      </w:r>
    </w:p>
  </w:footnote>
  <w:footnote w:id="1561">
    <w:p w14:paraId="350EC1AF" w14:textId="04EB147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VIII, c. 46.</w:t>
      </w:r>
    </w:p>
  </w:footnote>
  <w:footnote w:id="1562">
    <w:p w14:paraId="28FEB9CA" w14:textId="718CFF3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k. 28.</w:t>
      </w:r>
    </w:p>
  </w:footnote>
  <w:footnote w:id="1563">
    <w:p w14:paraId="6FF1AAC2" w14:textId="4D96504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1 Tim. homil. XI, n. 1.</w:t>
      </w:r>
    </w:p>
  </w:footnote>
  <w:footnote w:id="1564">
    <w:p w14:paraId="4249E4C6" w14:textId="0083BF6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Haeres. LXXV, c. 4.</w:t>
      </w:r>
    </w:p>
  </w:footnote>
  <w:footnote w:id="1565">
    <w:p w14:paraId="3A845D96" w14:textId="64FD0FC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Epistula kang Evagrius, LXXXV. Ambrosio, Mga Epistula, II, n. 6; XIII, n. 1; Teodoreto, sa Num. interrog., XVIII.</w:t>
      </w:r>
    </w:p>
  </w:footnote>
  <w:footnote w:id="1566">
    <w:p w14:paraId="28BB9433" w14:textId="7CA76CF7"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Pagdepensa batok sa mga Ariano, blg. 12, Mga Obra, bol. 1, bahin 1, p. 134, ed. Maur</w:t>
      </w:r>
      <w:r w:rsidRPr="004C59BB">
        <w:rPr>
          <w:color w:val="0000FF"/>
          <w:lang w:val="ru-RU"/>
        </w:rPr>
        <w:t>.</w:t>
      </w:r>
    </w:p>
  </w:footnote>
  <w:footnote w:id="1567">
    <w:p w14:paraId="1691E56F" w14:textId="08E8A46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mga obispo, presbiterio ug diakon dili pa ipahimutang hangtod nga ilang mahimo nga ortodoksong Kristohanon ang tanan sa ilang panimalay.</w:t>
      </w:r>
    </w:p>
  </w:footnote>
  <w:footnote w:id="1568">
    <w:p w14:paraId="3320FC78" w14:textId="77ED8BC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Irenaeus, Batok sa mga Heresiya, I, 27, 31; Clemente sa Alexandria, Stromata, VII</w:t>
      </w:r>
      <w:r w:rsidRPr="004C59BB">
        <w:rPr>
          <w:color w:val="0000FF"/>
          <w:lang w:val="ru-RU"/>
        </w:rPr>
        <w:t>, 12. Tan-awa ang mga nota 1179–1484.</w:t>
      </w:r>
    </w:p>
  </w:footnote>
  <w:footnote w:id="1569">
    <w:p w14:paraId="55C46B5E" w14:textId="7A9CFE4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Mao kana ang tanan nga dagkong mga santo sa unang Simbahan: Basil nga Dako, Gregorio nga Teologo, Juan nga Krisostomo ug uban pa. Si San Gregorio nga Teologo, sa paghisgot sa mga kahimtang sa eleksyon ni San Basilio sa Sede sa Caesarea, miingon: 'Mas walay pag-amping ang mga panaglalis tungod kay mas nagdilaab kini. Kay dili tinago kinsa ang nagtindog labaw sa tanan, sama sa adlaw nga nagtindog labaw sa mga bitoon. Klaro kini nga nakita sa tanan, labi na sa labing dungog ug patas nga mga lungsoranon, sa tanan nga sakop sa halaran, ug sa among mga Nazareo (mga monghe), nga kanila ra unta—o sa kadaghanan—angay mahulog ang ingon nga mga eleksyon; sa ingon ana nga kaso, ang Simbahan dili untang makasinati og kadaut… Kay kinsa man sa mga matarong ang mangita og lain, nga molapas kanimo, O balaan ug diyosnong ulo, ikaw nga nakasulat sa mga kamot sa Ginoo (Isa. 49:16), nga walay pisi sa panag-asawa, dili kalibutanon, walay lawas ug hapit walay dugo' (Sermon 18 sa pagdayeg sa Amahan, sa The Works of the Holy Fathers, </w:t>
      </w:r>
      <w:r w:rsidRPr="004C59BB">
        <w:rPr>
          <w:color w:val="0000FF"/>
        </w:rPr>
        <w:t>II</w:t>
      </w:r>
      <w:r w:rsidRPr="004C59BB">
        <w:rPr>
          <w:color w:val="0000FF"/>
          <w:lang w:val="ru-RU"/>
        </w:rPr>
        <w:t>, 137–138).</w:t>
      </w:r>
    </w:p>
  </w:footnote>
  <w:footnote w:id="1570">
    <w:p w14:paraId="5565072D" w14:textId="5C727EC2"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'Samtang nag-alagad isip klerigo sa Tesalia, nahibalo ko sa laing usa ka batasan. Didto, ang usa ka klerigo nga nagpadayon sa pagpuyo uban sa iyang asawa—nga iyang gipangasawahan sa wala pa siya giordinahan—gipahawa gikan sa klero, samtang sa Sidlakan ang tanan, bisan pa ang mga obispo, nagpugong sa pakig-uban sa ilang mga asawa sa ilang kaugalingong kagustuhan, sa ato pa, buot nila, nga wala silay pugos nga buhaton kini pinaagi sa usa ka dili mausab nga balaod; kay daghan kanila ang nakabaton og anak sa ilang mga legal nga asawa atol sa ilang pagka-obispo' (Socrates, Ecclesiastical History, Book </w:t>
      </w:r>
      <w:r w:rsidRPr="004C59BB">
        <w:rPr>
          <w:color w:val="0000FF"/>
        </w:rPr>
        <w:t>V</w:t>
      </w:r>
      <w:r w:rsidRPr="004C59BB">
        <w:rPr>
          <w:color w:val="0000FF"/>
          <w:lang w:val="ru-RU"/>
        </w:rPr>
        <w:t xml:space="preserve">, Chapter 22, p. 431, sa Russian nga hubad, St Petersburg, 1851). </w:t>
      </w:r>
      <w:r w:rsidRPr="004C59BB">
        <w:rPr>
          <w:color w:val="0000FF"/>
        </w:rPr>
        <w:t>Tan-awa ang Koleksyon sa mga Canon sa Kartago 4, 34, 81.</w:t>
      </w:r>
    </w:p>
  </w:footnote>
  <w:footnote w:id="1571">
    <w:p w14:paraId="295361D1" w14:textId="40A073C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 Novellae VI, chap. 1: 'Apan ang usa nga kaniadto nagpahayag sa monastikong kinabuhi, o giordinar sa klero, apan nagpabilin nga minyo ug walay anak…' ug uban pa.</w:t>
      </w:r>
    </w:p>
  </w:footnote>
  <w:footnote w:id="1572">
    <w:p w14:paraId="5F669F47" w14:textId="708855D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Socrates. Ecclesiastical History, ch. 1, ch. </w:t>
      </w:r>
      <w:r w:rsidRPr="004C59BB">
        <w:rPr>
          <w:color w:val="0000FF"/>
        </w:rPr>
        <w:t>II</w:t>
      </w:r>
      <w:r w:rsidRPr="004C59BB">
        <w:rPr>
          <w:color w:val="0000FF"/>
          <w:lang w:val="ru-RU"/>
        </w:rPr>
        <w:t>, pp. 65–66, sa Russian nga hubad.</w:t>
      </w:r>
    </w:p>
  </w:footnote>
  <w:footnote w:id="1573">
    <w:p w14:paraId="2D3C6A78" w14:textId="15D9DDF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Konseho sa Illiberit, kanon 33, 65.</w:t>
      </w:r>
    </w:p>
  </w:footnote>
  <w:footnote w:id="1574">
    <w:p w14:paraId="3499BA95" w14:textId="31C25FC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Sinodo sa Cupu (385), kanon 3; Inosente I (404), kanon 2.</w:t>
      </w:r>
    </w:p>
  </w:footnote>
  <w:footnote w:id="1575">
    <w:p w14:paraId="6A0351AC" w14:textId="69B716B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Leo (443), kanon 3; Konseho sa Aurelianum 11 (452), kanon 7.</w:t>
      </w:r>
    </w:p>
  </w:footnote>
  <w:footnote w:id="1576">
    <w:p w14:paraId="31BB2086" w14:textId="7AF70F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Konsilyo sa Toledo (531), kanon 1; Konsilyo sa Tours (567), kanon 19; Konsilyo sa Altiss (570), mga kanon 20–22. Cf. Walter, Lehrbuch des Kirchenrechts, § 212, Bonn, 1842.</w:t>
      </w:r>
    </w:p>
  </w:footnote>
  <w:footnote w:id="1577">
    <w:p w14:paraId="7B48BBD2" w14:textId="2257FF1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Siyudad sa Rotap (743), mga kanon 1 ug 2; Konseho sa Agosto (952), mga kanon 1, 11, 16, 17 ug 19.</w:t>
      </w:r>
    </w:p>
  </w:footnote>
  <w:footnote w:id="1578">
    <w:p w14:paraId="6D8EE3F8" w14:textId="0D5F60B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Konsilyo sa Lateran I (1123), kanon 40, ug uban pang </w:t>
      </w:r>
      <w:r w:rsidRPr="004C59BB">
        <w:rPr>
          <w:color w:val="0000FF"/>
          <w:lang w:val="ru-RU"/>
        </w:rPr>
        <w:t>mga konsilyo.</w:t>
      </w:r>
    </w:p>
  </w:footnote>
  <w:footnote w:id="1579">
    <w:p w14:paraId="0D01A29A" w14:textId="26046D1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Publikong mga Tuntonan, </w:t>
      </w:r>
      <w:r w:rsidRPr="004C59BB">
        <w:rPr>
          <w:color w:val="0000FF"/>
        </w:rPr>
        <w:t>Bol</w:t>
      </w:r>
      <w:r w:rsidRPr="004C59BB">
        <w:rPr>
          <w:color w:val="0000FF"/>
          <w:lang w:val="ru-RU"/>
        </w:rPr>
        <w:t>.</w:t>
      </w:r>
      <w:r w:rsidRPr="004C59BB">
        <w:rPr>
          <w:color w:val="0000FF"/>
        </w:rPr>
        <w:t xml:space="preserve"> III</w:t>
      </w:r>
      <w:r w:rsidRPr="004C59BB">
        <w:rPr>
          <w:color w:val="0000FF"/>
          <w:lang w:val="ru-RU"/>
        </w:rPr>
        <w:t>, par. 2, p. 44, sa hubad sa Ruso.</w:t>
      </w:r>
    </w:p>
  </w:footnote>
  <w:footnote w:id="1580">
    <w:p w14:paraId="47C50B9C" w14:textId="40ADF89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Instruksiyon sa Sakramento sa Penitensya, </w:t>
      </w:r>
      <w:r w:rsidRPr="004C59BB">
        <w:rPr>
          <w:color w:val="0000FF"/>
        </w:rPr>
        <w:t>III</w:t>
      </w:r>
      <w:r w:rsidRPr="004C59BB">
        <w:rPr>
          <w:color w:val="0000FF"/>
          <w:lang w:val="ru-RU"/>
        </w:rPr>
        <w:t>, par. 3, p. 451.</w:t>
      </w:r>
    </w:p>
  </w:footnote>
  <w:footnote w:id="1581">
    <w:p w14:paraId="506FEC08" w14:textId="70127E2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Tan-awa ang nota 1339 sa ibabaw.</w:t>
      </w:r>
    </w:p>
  </w:footnote>
  <w:footnote w:id="1582">
    <w:p w14:paraId="119F44AE" w14:textId="7F20043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Orat. in baptisma Christi, Vol. II, p. 803, ed. Morel</w:t>
      </w:r>
      <w:r w:rsidRPr="004C59BB">
        <w:rPr>
          <w:color w:val="0000FF"/>
          <w:lang w:val="ru-RU"/>
        </w:rPr>
        <w:t>.</w:t>
      </w:r>
    </w:p>
  </w:footnote>
  <w:footnote w:id="1583">
    <w:p w14:paraId="1622E18C" w14:textId="356876A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Komento sa Mateo, </w:t>
      </w:r>
      <w:r w:rsidRPr="004C59BB">
        <w:rPr>
          <w:color w:val="0000FF"/>
        </w:rPr>
        <w:t>LXXII</w:t>
      </w:r>
      <w:r w:rsidRPr="004C59BB">
        <w:rPr>
          <w:color w:val="0000FF"/>
          <w:lang w:val="ru-RU"/>
        </w:rPr>
        <w:t xml:space="preserve">, </w:t>
      </w:r>
      <w:r w:rsidRPr="004C59BB">
        <w:rPr>
          <w:color w:val="0000FF"/>
        </w:rPr>
        <w:t>n</w:t>
      </w:r>
      <w:r w:rsidRPr="004C59BB">
        <w:rPr>
          <w:color w:val="0000FF"/>
          <w:lang w:val="ru-RU"/>
        </w:rPr>
        <w:t xml:space="preserve">. 4, sa Bol. </w:t>
      </w:r>
      <w:r w:rsidRPr="004C59BB">
        <w:rPr>
          <w:color w:val="0000FF"/>
        </w:rPr>
        <w:t>III</w:t>
      </w:r>
      <w:r w:rsidRPr="004C59BB">
        <w:rPr>
          <w:color w:val="0000FF"/>
          <w:lang w:val="ru-RU"/>
        </w:rPr>
        <w:t>, p. 421.</w:t>
      </w:r>
    </w:p>
  </w:footnote>
  <w:footnote w:id="1584">
    <w:p w14:paraId="15D30220" w14:textId="34C8FF5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Sulat kang Caesar, </w:t>
      </w:r>
      <w:r w:rsidRPr="004C59BB">
        <w:rPr>
          <w:color w:val="0000FF"/>
        </w:rPr>
        <w:t>XCI</w:t>
      </w:r>
      <w:r w:rsidRPr="004C59BB">
        <w:rPr>
          <w:color w:val="0000FF"/>
          <w:lang w:val="ru-RU"/>
        </w:rPr>
        <w:t xml:space="preserve">, sa Mga Buhat sa Balaang mga Amahan, </w:t>
      </w:r>
      <w:r w:rsidRPr="004C59BB">
        <w:rPr>
          <w:color w:val="0000FF"/>
        </w:rPr>
        <w:t>X</w:t>
      </w:r>
      <w:r w:rsidRPr="004C59BB">
        <w:rPr>
          <w:color w:val="0000FF"/>
          <w:lang w:val="ru-RU"/>
        </w:rPr>
        <w:t>, 219.</w:t>
      </w:r>
    </w:p>
  </w:footnote>
  <w:footnote w:id="1585">
    <w:p w14:paraId="210F283C" w14:textId="6DC90FD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nota 1550 sa ibabaw.</w:t>
      </w:r>
    </w:p>
  </w:footnote>
  <w:footnote w:id="1586">
    <w:p w14:paraId="49C8007A" w14:textId="4F114A7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Kini labi nga gipasiugda sa mga Protestante.</w:t>
      </w:r>
    </w:p>
  </w:footnote>
  <w:footnote w:id="1587">
    <w:p w14:paraId="35EC79E6" w14:textId="63B86A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Renaudot, *Perpetuité de la foi*, Vol. V, Lib. 1, Kabanata 2, 3, 9; Galan, *Conc. Eccles. Arm. cum Rom.*, Vol. III, p. 439; *Dissert. de Coptis, Jacobitis*, Sect. III, n. 186 (sa Bolland. Jun., Vol. V, p. 140).</w:t>
      </w:r>
    </w:p>
  </w:footnote>
  <w:footnote w:id="1588">
    <w:p w14:paraId="0322A71A" w14:textId="6709100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Dili malimtan dinhi ang mga pulong ni Tertullian: 'quod apud multos unum invenitur, non est erratum, sed traditum' (De praescriptione haeresiarum, ch. 28), ug pagkahuman ang mga pulong sa Bulahan Agustin: 'ang gituohan sa tibuok Simbahan, nga dili gipahimutang sa mga Konsilyo kondili kanunay nga gipreserbar, husto kaayo nga gituohan nga gipasa pinaagi sa apostolikong awtoridad' (De baptism. contr. Donat</w:t>
      </w:r>
      <w:r w:rsidRPr="004C59BB">
        <w:rPr>
          <w:color w:val="0000FF"/>
          <w:lang w:val="ru-RU"/>
        </w:rPr>
        <w:t xml:space="preserve">. </w:t>
      </w:r>
      <w:r w:rsidRPr="004C59BB">
        <w:rPr>
          <w:color w:val="0000FF"/>
        </w:rPr>
        <w:t>IV</w:t>
      </w:r>
      <w:r w:rsidRPr="004C59BB">
        <w:rPr>
          <w:color w:val="0000FF"/>
          <w:lang w:val="ru-RU"/>
        </w:rPr>
        <w:t xml:space="preserve">, 24, </w:t>
      </w:r>
      <w:r w:rsidRPr="004C59BB">
        <w:rPr>
          <w:color w:val="0000FF"/>
        </w:rPr>
        <w:t>n</w:t>
      </w:r>
      <w:r w:rsidRPr="004C59BB">
        <w:rPr>
          <w:color w:val="0000FF"/>
          <w:lang w:val="ru-RU"/>
        </w:rPr>
        <w:t>. 31).</w:t>
      </w:r>
    </w:p>
  </w:footnote>
  <w:footnote w:id="1589">
    <w:p w14:paraId="5C33F288" w14:textId="34EE1BE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Gipakita na nato sa ibabaw ang daghan niini nga mga kalainan.</w:t>
      </w:r>
    </w:p>
  </w:footnote>
  <w:footnote w:id="1590">
    <w:p w14:paraId="2D9716C6" w14:textId="69464E6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Theolog. Wirtemberg... respons. 1 patriarch. Hieremiae ad Augnstan. Confess. c. VII, p. 77, Wirtemb. 1584.</w:t>
      </w:r>
    </w:p>
  </w:footnote>
  <w:footnote w:id="1591">
    <w:p w14:paraId="4901855F" w14:textId="09453F4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Mahitungod sa Pito ka Sakramento, Kapitulo V (sa Schellstrat, Mga Buhat sa Simbahang Sidlakan batok sa mga Lutero).</w:t>
      </w:r>
    </w:p>
  </w:footnote>
  <w:footnote w:id="1592">
    <w:p w14:paraId="36DA69BF" w14:textId="6A57E1FD"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w:t>
      </w:r>
      <w:r w:rsidRPr="004C59BB">
        <w:rPr>
          <w:color w:val="0000FF"/>
        </w:rPr>
        <w:t>Sesyon VII</w:t>
      </w:r>
      <w:r w:rsidRPr="004C59BB">
        <w:rPr>
          <w:color w:val="0000FF"/>
          <w:lang w:val="el-GR"/>
        </w:rPr>
        <w:t xml:space="preserve">, </w:t>
      </w:r>
      <w:r w:rsidRPr="004C59BB">
        <w:rPr>
          <w:color w:val="0000FF"/>
        </w:rPr>
        <w:t>kanon</w:t>
      </w:r>
      <w:r w:rsidRPr="004C59BB">
        <w:rPr>
          <w:color w:val="0000FF"/>
          <w:lang w:val="el-GR"/>
        </w:rPr>
        <w:t xml:space="preserve"> 1.</w:t>
      </w:r>
    </w:p>
  </w:footnote>
  <w:footnote w:id="1593">
    <w:p w14:paraId="0B770E7F" w14:textId="1FF2D27A"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Symeon, Arsobispo sa Tessalonica, Ang Kompleto nga mga Buhat, Bahin </w:t>
      </w:r>
      <w:r w:rsidRPr="004C59BB">
        <w:rPr>
          <w:color w:val="0000FF"/>
        </w:rPr>
        <w:t>II</w:t>
      </w:r>
      <w:r w:rsidRPr="004C59BB">
        <w:rPr>
          <w:color w:val="0000FF"/>
          <w:lang w:val="el-GR"/>
        </w:rPr>
        <w:t>, Mahitungod sa mga Sakramento sa Simbahan, Venice 1820, p. 74.</w:t>
      </w:r>
    </w:p>
  </w:footnote>
  <w:footnote w:id="1594">
    <w:p w14:paraId="7FCEBD86" w14:textId="5011C9E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Dekreto alang sa mga Armenyo sa Konseho sa Florence.</w:t>
      </w:r>
    </w:p>
  </w:footnote>
  <w:footnote w:id="1595">
    <w:p w14:paraId="7CE2551D" w14:textId="6DF3C6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Allat., *De Ecclesia Orientali et Occidentali*, vol. III, kabanata 16, n. 4, p. 1256.</w:t>
      </w:r>
    </w:p>
  </w:footnote>
  <w:footnote w:id="1596">
    <w:p w14:paraId="0E6810AD" w14:textId="1377330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Manuel Calec. Prine, Fld. Cathol., ch. VI.</w:t>
      </w:r>
    </w:p>
  </w:footnote>
  <w:footnote w:id="1597">
    <w:p w14:paraId="76C1AB9F" w14:textId="00D50B1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Galan. Conc. eccles. Armen. cum Rom. Vol. III, p. 439.</w:t>
      </w:r>
    </w:p>
  </w:footnote>
  <w:footnote w:id="1598">
    <w:p w14:paraId="487CB627" w14:textId="14C11C0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Allat., *De E. O. et Occ. cons.* III, 16, n. 4.</w:t>
      </w:r>
    </w:p>
  </w:footnote>
  <w:footnote w:id="1599">
    <w:p w14:paraId="5A54B3CF" w14:textId="47217FF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Thomas Aquinas, *Summa Theologiae*, Bahin III, Pangutana 65, Artikulo 1; Bonaventure, *Komento sa Upat ka Basahon sa *Sententiae Breves***, Bahin VI, Siglo III, Seksyon 47, Kapitulo 3; Alexander of Hales, *Summa Theologiae*, Bahin IV, Pangutana 8, Miyembro 2, Artikulo 1.</w:t>
      </w:r>
    </w:p>
  </w:footnote>
  <w:footnote w:id="1600">
    <w:p w14:paraId="5E9A7F76" w14:textId="6E2F346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Tan-awa sa *Collect. Concilior.*</w:t>
      </w:r>
    </w:p>
  </w:footnote>
  <w:footnote w:id="1601">
    <w:p w14:paraId="450B00FB" w14:textId="0A43346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Ottonis vit, Libro II, Kapitulo 3, sa Thesaurus Monasticorum ni Basnag, Tomo III, Bahin II, p. 62.</w:t>
      </w:r>
    </w:p>
  </w:footnote>
  <w:footnote w:id="1602">
    <w:p w14:paraId="7F42F79B" w14:textId="3CCAAFC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Hugo sa St Victor, *Summa sentent., de sacram.*, Libro 1, p. IX, kabanata 2.</w:t>
      </w:r>
    </w:p>
  </w:footnote>
  <w:footnote w:id="1603">
    <w:p w14:paraId="7756364B" w14:textId="0566A11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Petrus Lombardus, *Libri quatuor Sententiae*, Libro IV</w:t>
      </w:r>
      <w:r w:rsidRPr="004C59BB">
        <w:rPr>
          <w:color w:val="0000FF"/>
          <w:lang w:val="ru-RU"/>
        </w:rPr>
        <w:t>, Kapitulo 13.</w:t>
      </w:r>
    </w:p>
  </w:footnote>
  <w:footnote w:id="1604">
    <w:p w14:paraId="6600E564" w14:textId="63936C8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Sama sa husto nga konklusyon gikan sa mismong mga pulong niining mga ritwal sa liturhiya, nga ang mga pananglitan niini gilakip </w:t>
      </w:r>
      <w:r w:rsidRPr="004C59BB">
        <w:rPr>
          <w:color w:val="0000FF"/>
        </w:rPr>
        <w:t>ni Martenius</w:t>
      </w:r>
      <w:r w:rsidRPr="004C59BB">
        <w:rPr>
          <w:color w:val="0000FF"/>
          <w:lang w:val="ru-RU"/>
        </w:rPr>
        <w:t xml:space="preserve"> sa sinugdanan sa iyang buhat </w:t>
      </w:r>
      <w:r w:rsidRPr="004C59BB">
        <w:rPr>
          <w:color w:val="0000FF"/>
        </w:rPr>
        <w:t>*De antiquis eccles</w:t>
      </w:r>
      <w:r w:rsidRPr="004C59BB">
        <w:rPr>
          <w:color w:val="0000FF"/>
          <w:lang w:val="ru-RU"/>
        </w:rPr>
        <w:t xml:space="preserve">. </w:t>
      </w:r>
      <w:r w:rsidRPr="004C59BB">
        <w:rPr>
          <w:color w:val="0000FF"/>
        </w:rPr>
        <w:t>ritibus libri IV</w:t>
      </w:r>
      <w:r w:rsidRPr="004C59BB">
        <w:rPr>
          <w:color w:val="0000FF"/>
          <w:lang w:val="ru-RU"/>
        </w:rPr>
        <w:t xml:space="preserve">*. </w:t>
      </w:r>
      <w:r w:rsidRPr="004C59BB">
        <w:rPr>
          <w:color w:val="0000FF"/>
        </w:rPr>
        <w:t>Ikomparar kang Renaudot, *Perpetuité de la foi*, vol. V, libro 1, kapitulo 7.</w:t>
      </w:r>
    </w:p>
  </w:footnote>
  <w:footnote w:id="1605">
    <w:p w14:paraId="6E2E1681" w14:textId="60F4E61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Gikan sa ika-27 nga kapitulo mahitungod sa Balaang Espiritu ngadto kang Amphilochius, kanon</w:t>
      </w:r>
      <w:r w:rsidRPr="004C59BB">
        <w:rPr>
          <w:color w:val="0000FF"/>
        </w:rPr>
        <w:t xml:space="preserve"> 91, sa Libro sa mga Kanon, artikulo 328.</w:t>
      </w:r>
    </w:p>
  </w:footnote>
  <w:footnote w:id="1606">
    <w:p w14:paraId="1D184D72" w14:textId="328AF9E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Emman. a Schelstrate, *Diss. apolog. de disciplin. arcani*, Roma, 1685, mga kapitulo II ug III</w:t>
      </w:r>
      <w:r w:rsidRPr="004C59BB">
        <w:rPr>
          <w:color w:val="0000FF"/>
          <w:lang w:val="ru-RU"/>
        </w:rPr>
        <w:t>, diin daghang ebidensya ang gisang-at aron suportahan kini nga kamatuoran.</w:t>
      </w:r>
    </w:p>
  </w:footnote>
  <w:footnote w:id="1607">
    <w:p w14:paraId="452E15C4" w14:textId="16BF59E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Pananglitan, San Justin (</w:t>
      </w:r>
      <w:r w:rsidRPr="004C59BB">
        <w:rPr>
          <w:color w:val="0000FF"/>
        </w:rPr>
        <w:t>Apolog</w:t>
      </w:r>
      <w:r w:rsidRPr="004C59BB">
        <w:rPr>
          <w:color w:val="0000FF"/>
          <w:lang w:val="ru-RU"/>
        </w:rPr>
        <w:t xml:space="preserve">. 1, </w:t>
      </w:r>
      <w:r w:rsidRPr="004C59BB">
        <w:rPr>
          <w:color w:val="0000FF"/>
        </w:rPr>
        <w:t>nos</w:t>
      </w:r>
      <w:r w:rsidRPr="004C59BB">
        <w:rPr>
          <w:color w:val="0000FF"/>
          <w:lang w:val="ru-RU"/>
        </w:rPr>
        <w:t>. 65,</w:t>
      </w:r>
      <w:r w:rsidRPr="004C59BB">
        <w:rPr>
          <w:color w:val="0000FF"/>
        </w:rPr>
        <w:t xml:space="preserve"> 66), Bulahang Agustin (Enarr. 1 sa Salmo CCXVIII</w:t>
      </w:r>
      <w:r w:rsidRPr="004C59BB">
        <w:rPr>
          <w:color w:val="0000FF"/>
          <w:lang w:val="ru-RU"/>
        </w:rPr>
        <w:t xml:space="preserve">, 14), San Juan sa Damasco (Husto nga Pagpatin-aw sa Ortodoksong Pagtuo, Libro </w:t>
      </w:r>
      <w:r w:rsidRPr="004C59BB">
        <w:rPr>
          <w:color w:val="0000FF"/>
        </w:rPr>
        <w:t>IV</w:t>
      </w:r>
      <w:r w:rsidRPr="004C59BB">
        <w:rPr>
          <w:color w:val="0000FF"/>
          <w:lang w:val="ru-RU"/>
        </w:rPr>
        <w:t>, pp. 9, 13) – mahitungod sa bunyag ug sa Eukaristiya.</w:t>
      </w:r>
    </w:p>
  </w:footnote>
  <w:footnote w:id="1608">
    <w:p w14:paraId="5CF10164" w14:textId="1756BC0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Pananglitan, San Ambrosio (</w:t>
      </w:r>
      <w:r w:rsidRPr="004C59BB">
        <w:rPr>
          <w:color w:val="0000FF"/>
        </w:rPr>
        <w:t>De sacramentis</w:t>
      </w:r>
      <w:r w:rsidRPr="004C59BB">
        <w:rPr>
          <w:color w:val="0000FF"/>
          <w:lang w:val="ru-RU"/>
        </w:rPr>
        <w:t xml:space="preserve">, Libro </w:t>
      </w:r>
      <w:r w:rsidRPr="004C59BB">
        <w:rPr>
          <w:color w:val="0000FF"/>
        </w:rPr>
        <w:t>VI</w:t>
      </w:r>
      <w:r w:rsidRPr="004C59BB">
        <w:rPr>
          <w:color w:val="0000FF"/>
          <w:lang w:val="ru-RU"/>
        </w:rPr>
        <w:t xml:space="preserve">) ug San Cirilo sa Jerusalem (Mga Instruksyon sa mga Sakramento, Mga </w:t>
      </w:r>
      <w:r w:rsidRPr="004C59BB">
        <w:rPr>
          <w:color w:val="0000FF"/>
        </w:rPr>
        <w:t>Libro I–IV</w:t>
      </w:r>
      <w:r w:rsidRPr="004C59BB">
        <w:rPr>
          <w:color w:val="0000FF"/>
          <w:lang w:val="ru-RU"/>
        </w:rPr>
        <w:t>) – mahitungod sa binyag, krisma, ug Eukaristiya.</w:t>
      </w:r>
    </w:p>
  </w:footnote>
  <w:footnote w:id="1609">
    <w:p w14:paraId="6EC5815F" w14:textId="316E149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Pananglitan, si Banal Agustin miingon: </w:t>
      </w:r>
      <w:r w:rsidRPr="004C59BB">
        <w:rPr>
          <w:color w:val="0000FF"/>
        </w:rPr>
        <w:t xml:space="preserve">'Kung ang gisulti sa </w:t>
      </w:r>
      <w:r w:rsidRPr="004C59BB">
        <w:rPr>
          <w:color w:val="0000FF"/>
          <w:lang w:val="ru-RU"/>
        </w:rPr>
        <w:t>Ebanghelyo—"</w:t>
      </w:r>
      <w:r w:rsidRPr="004C59BB">
        <w:rPr>
          <w:color w:val="0000FF"/>
        </w:rPr>
        <w:t>Dili maminaw ang Dios sa usa ka makasasala</w:t>
      </w:r>
      <w:r w:rsidRPr="004C59BB">
        <w:rPr>
          <w:color w:val="0000FF"/>
          <w:lang w:val="ru-RU"/>
        </w:rPr>
        <w:t>" (Juan</w:t>
      </w:r>
      <w:r w:rsidRPr="004C59BB">
        <w:rPr>
          <w:color w:val="0000FF"/>
        </w:rPr>
        <w:t xml:space="preserve"> 9</w:t>
      </w:r>
      <w:r w:rsidRPr="004C59BB">
        <w:rPr>
          <w:color w:val="0000FF"/>
          <w:lang w:val="ru-RU"/>
        </w:rPr>
        <w:t>:31)—</w:t>
      </w:r>
      <w:r w:rsidRPr="004C59BB">
        <w:rPr>
          <w:color w:val="0000FF"/>
        </w:rPr>
        <w:t>magamit sa niining konteksto</w:t>
      </w:r>
      <w:r w:rsidRPr="004C59BB">
        <w:rPr>
          <w:color w:val="0000FF"/>
          <w:lang w:val="ru-RU"/>
        </w:rPr>
        <w:t xml:space="preserve">, </w:t>
      </w:r>
      <w:r w:rsidRPr="004C59BB">
        <w:rPr>
          <w:color w:val="0000FF"/>
        </w:rPr>
        <w:t>aron ang mga sakramento alang sa mga makasasala mapahigayon</w:t>
      </w:r>
      <w:r w:rsidRPr="004C59BB">
        <w:rPr>
          <w:color w:val="0000FF"/>
          <w:lang w:val="ru-RU"/>
        </w:rPr>
        <w:t xml:space="preserve">; </w:t>
      </w:r>
      <w:r w:rsidRPr="004C59BB">
        <w:rPr>
          <w:color w:val="0000FF"/>
        </w:rPr>
        <w:t>sama sa pagdungog Niya sa mamamatay nga nag-ampo</w:t>
      </w:r>
      <w:r w:rsidRPr="004C59BB">
        <w:rPr>
          <w:color w:val="0000FF"/>
          <w:lang w:val="ru-RU"/>
        </w:rPr>
        <w:t xml:space="preserve">, </w:t>
      </w:r>
      <w:r w:rsidRPr="004C59BB">
        <w:rPr>
          <w:color w:val="0000FF"/>
        </w:rPr>
        <w:t xml:space="preserve">bisan pa sa tubig </w:t>
      </w:r>
      <w:r w:rsidRPr="004C59BB">
        <w:rPr>
          <w:color w:val="0000FF"/>
          <w:lang w:val="ru-RU"/>
        </w:rPr>
        <w:t xml:space="preserve">sa Bunyag, </w:t>
      </w:r>
      <w:r w:rsidRPr="004C59BB">
        <w:rPr>
          <w:color w:val="0000FF"/>
        </w:rPr>
        <w:t xml:space="preserve">o sa lana </w:t>
      </w:r>
      <w:r w:rsidRPr="004C59BB">
        <w:rPr>
          <w:color w:val="0000FF"/>
          <w:lang w:val="ru-RU"/>
        </w:rPr>
        <w:t xml:space="preserve">sa Pag-ayo sa Masakiton, </w:t>
      </w:r>
      <w:r w:rsidRPr="004C59BB">
        <w:rPr>
          <w:color w:val="0000FF"/>
        </w:rPr>
        <w:t>o sa Eukaristiya</w:t>
      </w:r>
      <w:r w:rsidRPr="004C59BB">
        <w:rPr>
          <w:color w:val="0000FF"/>
          <w:lang w:val="ru-RU"/>
        </w:rPr>
        <w:t xml:space="preserve">, </w:t>
      </w:r>
      <w:r w:rsidRPr="004C59BB">
        <w:rPr>
          <w:color w:val="0000FF"/>
        </w:rPr>
        <w:t xml:space="preserve">o sa ulo sa mga ginapahimutangan sa kamot </w:t>
      </w:r>
      <w:r w:rsidRPr="004C59BB">
        <w:rPr>
          <w:color w:val="0000FF"/>
          <w:lang w:val="ru-RU"/>
        </w:rPr>
        <w:t xml:space="preserve">(ang pagkapari)? </w:t>
      </w:r>
      <w:r w:rsidRPr="004C59BB">
        <w:rPr>
          <w:color w:val="0000FF"/>
        </w:rPr>
        <w:t>Apan kining tanan gihimo ug balido bisan pa sa mga mamamatay-tao, mao kadtong nagdumot sa ilang igsoon, bisan sulod pa sa Simbahan mismo (De baptism. V</w:t>
      </w:r>
      <w:r w:rsidRPr="004C59BB">
        <w:rPr>
          <w:color w:val="0000FF"/>
          <w:lang w:val="ru-RU"/>
        </w:rPr>
        <w:t xml:space="preserve">, </w:t>
      </w:r>
      <w:r w:rsidRPr="004C59BB">
        <w:rPr>
          <w:color w:val="0000FF"/>
        </w:rPr>
        <w:t>c</w:t>
      </w:r>
      <w:r w:rsidRPr="004C59BB">
        <w:rPr>
          <w:color w:val="0000FF"/>
          <w:lang w:val="ru-RU"/>
        </w:rPr>
        <w:t xml:space="preserve">. 20, </w:t>
      </w:r>
      <w:r w:rsidRPr="004C59BB">
        <w:rPr>
          <w:color w:val="0000FF"/>
        </w:rPr>
        <w:t>n</w:t>
      </w:r>
      <w:r w:rsidRPr="004C59BB">
        <w:rPr>
          <w:color w:val="0000FF"/>
          <w:lang w:val="ru-RU"/>
        </w:rPr>
        <w:t>. 28). Si San Gregorio ang Dako (</w:t>
      </w:r>
      <w:r w:rsidRPr="004C59BB">
        <w:rPr>
          <w:color w:val="0000FF"/>
        </w:rPr>
        <w:t>sa Sacramentario</w:t>
      </w:r>
      <w:r w:rsidRPr="004C59BB">
        <w:rPr>
          <w:color w:val="0000FF"/>
          <w:lang w:val="ru-RU"/>
        </w:rPr>
        <w:t xml:space="preserve">) usab naghisgot </w:t>
      </w:r>
      <w:r w:rsidRPr="004C59BB">
        <w:rPr>
          <w:color w:val="0000FF"/>
        </w:rPr>
        <w:t xml:space="preserve">sa </w:t>
      </w:r>
      <w:r w:rsidRPr="004C59BB">
        <w:rPr>
          <w:color w:val="0000FF"/>
          <w:lang w:val="ru-RU"/>
        </w:rPr>
        <w:t>upat ka sakramento: Bawtismo, Kumpirmasyon, Banal nga Komunyon ug Pag-uyog sa mga Masakiton.</w:t>
      </w:r>
    </w:p>
  </w:footnote>
  <w:footnote w:id="1610">
    <w:p w14:paraId="61D87552" w14:textId="4DBADF7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sa ibabaw alang sa mga ngalan niining mga magtutudlo.</w:t>
      </w:r>
    </w:p>
  </w:footnote>
  <w:footnote w:id="1611">
    <w:p w14:paraId="0EBD50DF" w14:textId="5EB55F5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Pananglitan, si Beato Agustin, sa maong </w:t>
      </w:r>
      <w:r w:rsidRPr="004C59BB">
        <w:rPr>
          <w:color w:val="0000FF"/>
        </w:rPr>
        <w:t xml:space="preserve">talata </w:t>
      </w:r>
      <w:r w:rsidRPr="004C59BB">
        <w:rPr>
          <w:color w:val="0000FF"/>
          <w:lang w:val="ru-RU"/>
        </w:rPr>
        <w:t>(tan-awa ang nota</w:t>
      </w:r>
      <w:r w:rsidRPr="004C59BB">
        <w:rPr>
          <w:color w:val="0000FF"/>
        </w:rPr>
        <w:t xml:space="preserve"> 1607), miingon: 'respice ad munera ipsius ecclesiae. Munus Sacramentorum in baptismo, in Eucharistia et in caeteris sanctis sacramentis' (Enarr. cit., n. 9).</w:t>
      </w:r>
    </w:p>
  </w:footnote>
  <w:footnote w:id="1612">
    <w:p w14:paraId="52CA7768" w14:textId="4353B52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mao gihapon nga Bulahan nga si Agustin, pananglitan, klaro nga giklasipikar isip mga sakramento—o gitawag nga mga sakramento—ang mosunod, gawas sa Bawtismo ug sa Eukaristiya (tan-awa ang miaging nota): </w:t>
      </w:r>
      <w:r w:rsidRPr="004C59BB">
        <w:rPr>
          <w:color w:val="0000FF"/>
        </w:rPr>
        <w:t xml:space="preserve">Krisma—sakramento sa krisma </w:t>
      </w:r>
      <w:r w:rsidRPr="004C59BB">
        <w:rPr>
          <w:color w:val="0000FF"/>
          <w:lang w:val="ru-RU"/>
        </w:rPr>
        <w:t>(tan-awa ang nota</w:t>
      </w:r>
      <w:r w:rsidRPr="004C59BB">
        <w:rPr>
          <w:color w:val="0000FF"/>
        </w:rPr>
        <w:t xml:space="preserve"> 1039</w:t>
      </w:r>
      <w:r w:rsidRPr="004C59BB">
        <w:rPr>
          <w:color w:val="0000FF"/>
          <w:lang w:val="ru-RU"/>
        </w:rPr>
        <w:t xml:space="preserve"> sa ibabaw</w:t>
      </w:r>
      <w:r w:rsidRPr="004C59BB">
        <w:rPr>
          <w:color w:val="0000FF"/>
        </w:rPr>
        <w:t>, bahin sa Krisma), ug Pagpanamastamas: 'nga mao ang hinungdan sa Pareho nga Bunyag ug Pagkahiuli' (De Poenit., 1, c. 38, n. 35; tan-awa ang nota 1360), pag-uyog sa mga masakiton (nota 1609), kaminyoon – sacramentum (nota 1504. 1505), ang pagka-pari: utrumque (baptismus et ordo) sacramentum est, et quadam consecratione utrumque homini datur, illud, cum baptizatur, istud, cum ordinatur (Contr. Epist</w:t>
      </w:r>
      <w:r w:rsidRPr="004C59BB">
        <w:rPr>
          <w:color w:val="0000FF"/>
          <w:lang w:val="ru-RU"/>
        </w:rPr>
        <w:t xml:space="preserve">. </w:t>
      </w:r>
      <w:r w:rsidRPr="004C59BB">
        <w:rPr>
          <w:color w:val="0000FF"/>
        </w:rPr>
        <w:t>Farmen</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c</w:t>
      </w:r>
      <w:r w:rsidRPr="004C59BB">
        <w:rPr>
          <w:color w:val="0000FF"/>
          <w:lang w:val="ru-RU"/>
        </w:rPr>
        <w:t xml:space="preserve">. 13, </w:t>
      </w:r>
      <w:r w:rsidRPr="004C59BB">
        <w:rPr>
          <w:color w:val="0000FF"/>
        </w:rPr>
        <w:t>n</w:t>
      </w:r>
      <w:r w:rsidRPr="004C59BB">
        <w:rPr>
          <w:color w:val="0000FF"/>
          <w:lang w:val="ru-RU"/>
        </w:rPr>
        <w:t>. 98; tan-awa sa nota 1536).</w:t>
      </w:r>
    </w:p>
  </w:footnote>
  <w:footnote w:id="1613">
    <w:p w14:paraId="3ADD149C" w14:textId="524FFE0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Kini klaro nga gipakita </w:t>
      </w:r>
      <w:r w:rsidRPr="004C59BB">
        <w:rPr>
          <w:color w:val="0000FF"/>
        </w:rPr>
        <w:t>ni Renaudot</w:t>
      </w:r>
      <w:r w:rsidRPr="004C59BB">
        <w:rPr>
          <w:color w:val="0000FF"/>
          <w:lang w:val="ru-RU"/>
        </w:rPr>
        <w:t xml:space="preserve">. </w:t>
      </w:r>
      <w:r w:rsidRPr="004C59BB">
        <w:rPr>
          <w:color w:val="0000FF"/>
        </w:rPr>
        <w:t>*Perpetuité de la foi*, vol. V, libro 1, kabanata 8.</w:t>
      </w:r>
    </w:p>
  </w:footnote>
  <w:footnote w:id="1614">
    <w:p w14:paraId="0B9F65D8" w14:textId="0E2362F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Gabriel sa Philadelphia, *De sacramentis*, kabanata V; tan-awa usab si Jeremiah, *Responsa*, 1, ad *Augustana Confessio*, kabanata VII (sa *Script. Theolog. Wirtemherg.*, p. 77). </w:t>
      </w:r>
      <w:r w:rsidRPr="004C59BB">
        <w:rPr>
          <w:color w:val="0000FF"/>
          <w:lang w:val="ru-RU"/>
        </w:rPr>
        <w:t>Tan-awa ang Ortodoksong Kumpisal sa Sidlakang Katolikong Simbahan, tubag sa pangutana 98.</w:t>
      </w:r>
    </w:p>
  </w:footnote>
  <w:footnote w:id="1615">
    <w:p w14:paraId="1D4A3952" w14:textId="4D4102B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Halapad nga Kristolohikal nga Katekis, sa Artikulo </w:t>
      </w:r>
      <w:r w:rsidRPr="004C59BB">
        <w:rPr>
          <w:color w:val="0000FF"/>
        </w:rPr>
        <w:t>X</w:t>
      </w:r>
      <w:r w:rsidRPr="004C59BB">
        <w:rPr>
          <w:color w:val="0000FF"/>
          <w:lang w:val="ru-RU"/>
        </w:rPr>
        <w:t>.</w:t>
      </w:r>
    </w:p>
  </w:footnote>
  <w:footnote w:id="1616">
    <w:p w14:paraId="71EA99E3" w14:textId="25B2784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Ilado kaayo nga adunay mainit kaayong panaglalis bahin niini nga hilisgutan tali sa mga Latino ug mga Protestante—usa ka panaglalis nga dili walay, sama sa kasagaran, mga ekstremismo ug eskwelastikong kasubtilan (</w:t>
      </w:r>
      <w:r w:rsidRPr="004C59BB">
        <w:rPr>
          <w:color w:val="0000FF"/>
        </w:rPr>
        <w:t>V</w:t>
      </w:r>
      <w:r w:rsidRPr="004C59BB">
        <w:rPr>
          <w:color w:val="0000FF"/>
          <w:lang w:val="ru-RU"/>
        </w:rPr>
        <w:t xml:space="preserve">. </w:t>
      </w:r>
      <w:r w:rsidRPr="004C59BB">
        <w:rPr>
          <w:color w:val="0000FF"/>
        </w:rPr>
        <w:t>Perrone</w:t>
      </w:r>
      <w:r w:rsidRPr="004C59BB">
        <w:rPr>
          <w:color w:val="0000FF"/>
          <w:lang w:val="ru-RU"/>
        </w:rPr>
        <w:t xml:space="preserve">, </w:t>
      </w:r>
      <w:r w:rsidRPr="004C59BB">
        <w:rPr>
          <w:color w:val="0000FF"/>
        </w:rPr>
        <w:t>*Praelect</w:t>
      </w:r>
      <w:r w:rsidRPr="004C59BB">
        <w:rPr>
          <w:color w:val="0000FF"/>
          <w:lang w:val="ru-RU"/>
        </w:rPr>
        <w:t xml:space="preserve">. </w:t>
      </w:r>
      <w:r w:rsidRPr="004C59BB">
        <w:rPr>
          <w:color w:val="0000FF"/>
        </w:rPr>
        <w:t>Theolog</w:t>
      </w:r>
      <w:r w:rsidRPr="004C59BB">
        <w:rPr>
          <w:color w:val="0000FF"/>
          <w:lang w:val="ru-RU"/>
        </w:rPr>
        <w:t>.*, *</w:t>
      </w:r>
      <w:r w:rsidRPr="004C59BB">
        <w:rPr>
          <w:color w:val="0000FF"/>
        </w:rPr>
        <w:t>tract</w:t>
      </w:r>
      <w:r w:rsidRPr="004C59BB">
        <w:rPr>
          <w:color w:val="0000FF"/>
          <w:lang w:val="ru-RU"/>
        </w:rPr>
        <w:t xml:space="preserve">. </w:t>
      </w:r>
      <w:r w:rsidRPr="004C59BB">
        <w:rPr>
          <w:color w:val="0000FF"/>
        </w:rPr>
        <w:t>de Sacrament</w:t>
      </w:r>
      <w:r w:rsidRPr="004C59BB">
        <w:rPr>
          <w:color w:val="0000FF"/>
          <w:lang w:val="ru-RU"/>
        </w:rPr>
        <w:t xml:space="preserve">. </w:t>
      </w:r>
      <w:r w:rsidRPr="004C59BB">
        <w:rPr>
          <w:color w:val="0000FF"/>
        </w:rPr>
        <w:t>in genere*</w:t>
      </w:r>
      <w:r w:rsidRPr="004C59BB">
        <w:rPr>
          <w:color w:val="0000FF"/>
          <w:lang w:val="ru-RU"/>
        </w:rPr>
        <w:t xml:space="preserve">, </w:t>
      </w:r>
      <w:r w:rsidRPr="004C59BB">
        <w:rPr>
          <w:color w:val="0000FF"/>
        </w:rPr>
        <w:t>ch</w:t>
      </w:r>
      <w:r w:rsidRPr="004C59BB">
        <w:rPr>
          <w:color w:val="0000FF"/>
          <w:lang w:val="ru-RU"/>
        </w:rPr>
        <w:t xml:space="preserve">. 3, </w:t>
      </w:r>
      <w:r w:rsidRPr="004C59BB">
        <w:rPr>
          <w:color w:val="0000FF"/>
        </w:rPr>
        <w:t>prop</w:t>
      </w:r>
      <w:r w:rsidRPr="004C59BB">
        <w:rPr>
          <w:color w:val="0000FF"/>
          <w:lang w:val="ru-RU"/>
        </w:rPr>
        <w:t>. 3).</w:t>
      </w:r>
    </w:p>
  </w:footnote>
  <w:footnote w:id="1617">
    <w:p w14:paraId="5F8B0CB0" w14:textId="1997C226"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Ang grasya dili gikan sa mga tawo, kondili gihatag sa Diyos pinaagi sa mga tawo: duola ang nagbunyag, apan samtang nagbuhat ka niini, ayaw tan-awa ang nawong sa imong makita, kondili hinumdumi kining Balaang Espiritu, nga atong gihisgutan karon. Kay andam Siya sa pag-selyo sa imong kalag (San Cirilo sa Jerusalem, Kateketikal nga mga Lektura, </w:t>
      </w:r>
      <w:r w:rsidRPr="004C59BB">
        <w:rPr>
          <w:color w:val="0000FF"/>
        </w:rPr>
        <w:t>XVII</w:t>
      </w:r>
      <w:r w:rsidRPr="004C59BB">
        <w:rPr>
          <w:color w:val="0000FF"/>
          <w:lang w:val="ru-RU"/>
        </w:rPr>
        <w:t xml:space="preserve">, § 35, p. 402). </w:t>
      </w:r>
      <w:r w:rsidRPr="004C59BB">
        <w:rPr>
          <w:color w:val="0000FF"/>
        </w:rPr>
        <w:t>Ang pari dili nagbalaan sa tubig</w:t>
      </w:r>
      <w:r w:rsidRPr="004C59BB">
        <w:rPr>
          <w:color w:val="0000FF"/>
          <w:lang w:val="ru-RU"/>
        </w:rPr>
        <w:t xml:space="preserve">, </w:t>
      </w:r>
      <w:r w:rsidRPr="004C59BB">
        <w:rPr>
          <w:color w:val="0000FF"/>
        </w:rPr>
        <w:t>kondili nagatuman sa gikinahanglan nga serbisyo</w:t>
      </w:r>
      <w:r w:rsidRPr="004C59BB">
        <w:rPr>
          <w:color w:val="0000FF"/>
          <w:lang w:val="ru-RU"/>
        </w:rPr>
        <w:t xml:space="preserve">, </w:t>
      </w:r>
      <w:r w:rsidRPr="004C59BB">
        <w:rPr>
          <w:color w:val="0000FF"/>
        </w:rPr>
        <w:t xml:space="preserve">nga nakadawat siya og grasya gikan sa Dios </w:t>
      </w:r>
      <w:r w:rsidRPr="004C59BB">
        <w:rPr>
          <w:color w:val="0000FF"/>
          <w:lang w:val="ru-RU"/>
        </w:rPr>
        <w:t xml:space="preserve">(St Athanasius the Great, </w:t>
      </w:r>
      <w:r w:rsidRPr="004C59BB">
        <w:rPr>
          <w:color w:val="0000FF"/>
        </w:rPr>
        <w:t>*De communione</w:t>
      </w:r>
      <w:r w:rsidRPr="004C59BB">
        <w:rPr>
          <w:color w:val="0000FF"/>
          <w:lang w:val="ru-RU"/>
        </w:rPr>
        <w:t xml:space="preserve">, </w:t>
      </w:r>
      <w:r w:rsidRPr="004C59BB">
        <w:rPr>
          <w:color w:val="0000FF"/>
        </w:rPr>
        <w:t>essentia</w:t>
      </w:r>
      <w:r w:rsidRPr="004C59BB">
        <w:rPr>
          <w:color w:val="0000FF"/>
          <w:lang w:val="ru-RU"/>
        </w:rPr>
        <w:t xml:space="preserve">, </w:t>
      </w:r>
      <w:r w:rsidRPr="004C59BB">
        <w:rPr>
          <w:color w:val="0000FF"/>
        </w:rPr>
        <w:t>Patr., Fil., et S. Sp.*, n. 40). Tan-awa usab ang nota 1620.</w:t>
      </w:r>
    </w:p>
  </w:footnote>
  <w:footnote w:id="1618">
    <w:p w14:paraId="1C007C96" w14:textId="29348108"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Bawtismo man, pagpugos sa paghinulsol, o pagpasaylo sa mga naghinulsol ang atong buhaton, pinaagi kini kang Kristo isip awtor (Tacian, ad Sympronianus, Epist</w:t>
      </w:r>
      <w:r w:rsidRPr="004C59BB">
        <w:rPr>
          <w:color w:val="0000FF"/>
          <w:lang w:val="el-GR"/>
        </w:rPr>
        <w:t xml:space="preserve">. </w:t>
      </w:r>
      <w:r w:rsidRPr="004C59BB">
        <w:rPr>
          <w:color w:val="0000FF"/>
        </w:rPr>
        <w:t>III</w:t>
      </w:r>
      <w:r w:rsidRPr="004C59BB">
        <w:rPr>
          <w:color w:val="0000FF"/>
          <w:lang w:val="el-GR"/>
        </w:rPr>
        <w:t xml:space="preserve">, </w:t>
      </w:r>
      <w:r w:rsidRPr="004C59BB">
        <w:rPr>
          <w:color w:val="0000FF"/>
        </w:rPr>
        <w:t>n</w:t>
      </w:r>
      <w:r w:rsidRPr="004C59BB">
        <w:rPr>
          <w:color w:val="0000FF"/>
          <w:lang w:val="el-GR"/>
        </w:rPr>
        <w:t xml:space="preserve">. 7). </w:t>
      </w:r>
      <w:r w:rsidRPr="004C59BB">
        <w:rPr>
          <w:color w:val="0000FF"/>
        </w:rPr>
        <w:t xml:space="preserve">Ikomparar </w:t>
      </w:r>
      <w:r w:rsidRPr="004C59BB">
        <w:rPr>
          <w:color w:val="0000FF"/>
          <w:lang w:val="el-GR"/>
        </w:rPr>
        <w:t>ang mga nota 1355 ug 1356.</w:t>
      </w:r>
    </w:p>
  </w:footnote>
  <w:footnote w:id="1619">
    <w:p w14:paraId="72192059" w14:textId="19D9994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'Ang kamot sa tawo gibutang kaniya, apan ang Dios ang nagbuhat sa tanan; ug ang Iyang kamot ang nakahikap sa ulo sa ginapahimutang, kon siya gipahimutang sumala sa angay' (San </w:t>
      </w:r>
      <w:r w:rsidRPr="004C59BB">
        <w:rPr>
          <w:color w:val="0000FF"/>
          <w:lang w:val="ru-RU"/>
        </w:rPr>
        <w:t xml:space="preserve">Krisostomo, </w:t>
      </w:r>
      <w:r w:rsidRPr="004C59BB">
        <w:rPr>
          <w:color w:val="0000FF"/>
        </w:rPr>
        <w:t>in Act</w:t>
      </w:r>
      <w:r w:rsidRPr="004C59BB">
        <w:rPr>
          <w:color w:val="0000FF"/>
          <w:lang w:val="ru-RU"/>
        </w:rPr>
        <w:t xml:space="preserve">. </w:t>
      </w:r>
      <w:r w:rsidRPr="004C59BB">
        <w:rPr>
          <w:color w:val="0000FF"/>
        </w:rPr>
        <w:t>homil</w:t>
      </w:r>
      <w:r w:rsidRPr="004C59BB">
        <w:rPr>
          <w:color w:val="0000FF"/>
          <w:lang w:val="ru-RU"/>
        </w:rPr>
        <w:t xml:space="preserve">. </w:t>
      </w:r>
      <w:r w:rsidRPr="004C59BB">
        <w:rPr>
          <w:color w:val="0000FF"/>
        </w:rPr>
        <w:t>XIV</w:t>
      </w:r>
      <w:r w:rsidRPr="004C59BB">
        <w:rPr>
          <w:color w:val="0000FF"/>
          <w:lang w:val="ru-RU"/>
        </w:rPr>
        <w:t xml:space="preserve">, </w:t>
      </w:r>
      <w:r w:rsidRPr="004C59BB">
        <w:rPr>
          <w:color w:val="0000FF"/>
        </w:rPr>
        <w:t>n</w:t>
      </w:r>
      <w:r w:rsidRPr="004C59BB">
        <w:rPr>
          <w:color w:val="0000FF"/>
          <w:lang w:val="ru-RU"/>
        </w:rPr>
        <w:t>. 3). Gihubad gikan sa nota nga gipetsahan mga 1550.</w:t>
      </w:r>
    </w:p>
  </w:footnote>
  <w:footnote w:id="1620">
    <w:p w14:paraId="4EC8194C" w14:textId="10A545C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'Tumana nga bisan karon ginasaulog gihapon ang mao gihapon nga Panihapon sama sa gisaulog Niya (si Hesukristo) mismo. Kay walay kalainan tali sa usa ug sa lain. Dili nato masulti nga kining usa gisaulog sa tawo, samtang ang usa gisaulog ni Kristo: sa kasukwahi, pareho gisaulog Niya ra. Busa, sa diha nga makita nimo ang pari nga nagtanyag kanimo sa mga halad, hunahunaa nga dili ang pari ang nagbuhat niini, kondili si Kristo nga nag-unat sa Iyang kamot kanimo. Sama sa pagbunyag, dili ang pari ang nagbunyag kanimo, kondili ang Dios nga nagkupot sa imong ulo pinaagi sa usa ka dili makita nga gahum, ug walay anghel, ni arkanghel, ni bisan kinsa pa ang mangahas nga moduol ug mohikap kanimo; ingon usab ana sa Banal nga Komunyon. Kung ang Dios ra ang nagbag-o, kaniya ra usab ang gasa" (Chrysostom, Homily 2 on Matthew, vol. 11, p. 357).</w:t>
      </w:r>
    </w:p>
  </w:footnote>
  <w:footnote w:id="1621">
    <w:p w14:paraId="3DDAF00B" w14:textId="2B404751"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Homily sa Balaang Bunyag, sa The Works of the Holy Fathers</w:t>
      </w:r>
      <w:r w:rsidRPr="004C59BB">
        <w:rPr>
          <w:color w:val="0000FF"/>
        </w:rPr>
        <w:t>, vol</w:t>
      </w:r>
      <w:r w:rsidRPr="004C59BB">
        <w:rPr>
          <w:color w:val="0000FF"/>
          <w:lang w:val="ru-RU"/>
        </w:rPr>
        <w:t xml:space="preserve">. </w:t>
      </w:r>
      <w:r w:rsidRPr="004C59BB">
        <w:rPr>
          <w:color w:val="0000FF"/>
        </w:rPr>
        <w:t>III, pp. 298–299.</w:t>
      </w:r>
    </w:p>
  </w:footnote>
  <w:footnote w:id="1622">
    <w:p w14:paraId="7558A148" w14:textId="6934E895"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Sa 1 Corinto, Homilía VIII</w:t>
      </w:r>
      <w:r w:rsidRPr="004C59BB">
        <w:rPr>
          <w:color w:val="0000FF"/>
          <w:lang w:val="el-GR"/>
        </w:rPr>
        <w:t xml:space="preserve">, </w:t>
      </w:r>
      <w:r w:rsidRPr="004C59BB">
        <w:rPr>
          <w:color w:val="0000FF"/>
        </w:rPr>
        <w:t>n</w:t>
      </w:r>
      <w:r w:rsidRPr="004C59BB">
        <w:rPr>
          <w:color w:val="0000FF"/>
          <w:lang w:val="el-GR"/>
        </w:rPr>
        <w:t>. 1… 'apan siya mao ang nagpasulod kaninyo sa misteryo sa tibuok buhat sa gahum sa Dios'.</w:t>
      </w:r>
    </w:p>
  </w:footnote>
  <w:footnote w:id="1623">
    <w:p w14:paraId="038FE90F" w14:textId="6521A2B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Libro III, Epistula 340.</w:t>
      </w:r>
    </w:p>
  </w:footnote>
  <w:footnote w:id="1624">
    <w:p w14:paraId="74710B71" w14:textId="107BE12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Epistola ngadto sa mga Donatista CV, n. 12.</w:t>
      </w:r>
    </w:p>
  </w:footnote>
  <w:footnote w:id="1625">
    <w:p w14:paraId="5A251412" w14:textId="3BF9B23D"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Contr. lib. Petil. 11, 37, n. 88. Ug dugang pa: 'samtang sila nagbunyag, sa bahin sa makita nga ministeryo, ang mga maayo ug ang mga dautan, apan sa dili makita nga paagi, pinaagi kanila, Siya ang nagbunyag, nga kaniya ang makita nga bunyag ug ang dili makita nga grasya</w:t>
      </w:r>
      <w:r w:rsidRPr="004C59BB">
        <w:rPr>
          <w:color w:val="0000FF"/>
          <w:lang w:val="el-GR"/>
        </w:rPr>
        <w:t>'</w:t>
      </w:r>
      <w:r w:rsidRPr="004C59BB">
        <w:rPr>
          <w:color w:val="0000FF"/>
        </w:rPr>
        <w:t xml:space="preserve"> (Contr. Crescon</w:t>
      </w:r>
      <w:r w:rsidRPr="004C59BB">
        <w:rPr>
          <w:color w:val="0000FF"/>
          <w:lang w:val="el-GR"/>
        </w:rPr>
        <w:t xml:space="preserve">. </w:t>
      </w:r>
      <w:r w:rsidRPr="004C59BB">
        <w:rPr>
          <w:color w:val="0000FF"/>
        </w:rPr>
        <w:t>II</w:t>
      </w:r>
      <w:r w:rsidRPr="004C59BB">
        <w:rPr>
          <w:color w:val="0000FF"/>
          <w:lang w:val="el-GR"/>
        </w:rPr>
        <w:t xml:space="preserve">, 21, </w:t>
      </w:r>
      <w:r w:rsidRPr="004C59BB">
        <w:rPr>
          <w:color w:val="0000FF"/>
        </w:rPr>
        <w:t>n</w:t>
      </w:r>
      <w:r w:rsidRPr="004C59BB">
        <w:rPr>
          <w:color w:val="0000FF"/>
          <w:lang w:val="el-GR"/>
        </w:rPr>
        <w:t>. 26).</w:t>
      </w:r>
    </w:p>
  </w:footnote>
  <w:footnote w:id="1626">
    <w:p w14:paraId="7B607BA4" w14:textId="7D82FB2B"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…sama sa atong pagkabalaan pinaagi sa dili takus nga mga pari. </w:t>
      </w:r>
      <w:r w:rsidRPr="004C59BB">
        <w:rPr>
          <w:color w:val="0000FF"/>
        </w:rPr>
        <w:t>Sa Matth. VII.</w:t>
      </w:r>
    </w:p>
  </w:footnote>
  <w:footnote w:id="1627">
    <w:p w14:paraId="45BCCC85" w14:textId="03D3B03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Agustin, sa Joann. tract. V, n. 15; Contr. Crescon. III, c. 8; De baptism. III</w:t>
      </w:r>
      <w:r w:rsidRPr="004C59BB">
        <w:rPr>
          <w:color w:val="0000FF"/>
          <w:lang w:val="ru-RU"/>
        </w:rPr>
        <w:t xml:space="preserve">, 10, </w:t>
      </w:r>
      <w:r w:rsidRPr="004C59BB">
        <w:rPr>
          <w:color w:val="0000FF"/>
        </w:rPr>
        <w:t>n</w:t>
      </w:r>
      <w:r w:rsidRPr="004C59BB">
        <w:rPr>
          <w:color w:val="0000FF"/>
          <w:lang w:val="ru-RU"/>
        </w:rPr>
        <w:t>. 15.</w:t>
      </w:r>
    </w:p>
  </w:footnote>
  <w:footnote w:id="1628">
    <w:p w14:paraId="4A7E9690" w14:textId="2302A7A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'Ug usab, sa dihang Siya moabot sa himaya aron hukman ang mga buhi ug ang mga patay.' Sa susama, sa mga liturhikal nga basahon: 'Ikaw nga nagbata sa Iyang Anak, nga labaw sa tanang binuhat, O Ikaw nga Putli, Siya mao ang Hukom sa buhi ug sa patay ug Hukom sa tibuok kalibutan, ug Siya nagluwas gikan sa pag-antos kinsa ang Iyang gusto, labi na kadtong nagasimba Niya uban sa gugma pinaagi sa Iyang mga hulagway ug kinsa nag-awit sa Iyang mga pagdayeg, O Inahan sa Dios, hangtod sa kahangturan' (Trebn., p. 144, Moscow, 1836). 'Nagatindog sa atubangan sa Imong makahadlok, makapahadlok ug makalilisang nga trono, O Kristo, sama sa mga nangamatay gikan pa sa una, nagpaabot sila sa Imong matarong nga paghukom ug modawat sa Imong banal nga hustisya' (Octoechos, Bahin 1, fol. 158 verso, Moscow, 1838).</w:t>
      </w:r>
    </w:p>
  </w:footnote>
  <w:footnote w:id="1629">
    <w:p w14:paraId="4E1F4520" w14:textId="4556CAA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Barnabas, Epistola, kabanata 7; Justin, Apolohiya 1, kabanata 8; Dayalogo kang Tryphon, kabanata 125; Irenaeus, Batok sa mga Heresiya 111, 16, nota 6; </w:t>
      </w:r>
      <w:r w:rsidRPr="004C59BB">
        <w:rPr>
          <w:color w:val="0000FF"/>
        </w:rPr>
        <w:t>IV</w:t>
      </w:r>
      <w:r w:rsidRPr="004C59BB">
        <w:rPr>
          <w:color w:val="0000FF"/>
          <w:lang w:val="ru-RU"/>
        </w:rPr>
        <w:t xml:space="preserve">, 33, nota 3; Tertullian, </w:t>
      </w:r>
      <w:r w:rsidRPr="004C59BB">
        <w:rPr>
          <w:color w:val="0000FF"/>
        </w:rPr>
        <w:t xml:space="preserve">Mahitungod </w:t>
      </w:r>
      <w:r w:rsidRPr="004C59BB">
        <w:rPr>
          <w:color w:val="0000FF"/>
          <w:lang w:val="ru-RU"/>
        </w:rPr>
        <w:t>sa</w:t>
      </w:r>
      <w:r w:rsidRPr="004C59BB">
        <w:rPr>
          <w:color w:val="0000FF"/>
        </w:rPr>
        <w:t xml:space="preserve"> Preskripsyon sa mga Heretiko</w:t>
      </w:r>
      <w:r w:rsidRPr="004C59BB">
        <w:rPr>
          <w:color w:val="0000FF"/>
          <w:lang w:val="ru-RU"/>
        </w:rPr>
        <w:t>, nota 13.</w:t>
      </w:r>
    </w:p>
  </w:footnote>
  <w:footnote w:id="1630">
    <w:p w14:paraId="455CB19F" w14:textId="2B38E84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Kateketikal nga Lektura, Libro</w:t>
      </w:r>
      <w:r w:rsidRPr="004C59BB">
        <w:rPr>
          <w:color w:val="0000FF"/>
        </w:rPr>
        <w:t xml:space="preserve"> XV</w:t>
      </w:r>
      <w:r w:rsidRPr="004C59BB">
        <w:rPr>
          <w:color w:val="0000FF"/>
          <w:lang w:val="ru-RU"/>
        </w:rPr>
        <w:t>, § 26, p. 333, sa hubad sa Ruso.</w:t>
      </w:r>
    </w:p>
  </w:footnote>
  <w:footnote w:id="1631">
    <w:p w14:paraId="18064E1C" w14:textId="6D0233A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Katekismo nga mga Lektura, </w:t>
      </w:r>
      <w:r w:rsidRPr="004C59BB">
        <w:rPr>
          <w:color w:val="0000FF"/>
        </w:rPr>
        <w:t>Libro XVIII</w:t>
      </w:r>
      <w:r w:rsidRPr="004C59BB">
        <w:rPr>
          <w:color w:val="0000FF"/>
          <w:lang w:val="ru-RU"/>
        </w:rPr>
        <w:t>, § 14, pp. 417–418.</w:t>
      </w:r>
    </w:p>
  </w:footnote>
  <w:footnote w:id="1632">
    <w:p w14:paraId="73190ACA" w14:textId="42D4C4A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 Moral nga mga Prinsipyo 1, Mga Kapitulo 2 ug 5, sa Mga Buhat sa Balaang mga Amahan </w:t>
      </w:r>
      <w:r w:rsidRPr="004C59BB">
        <w:rPr>
          <w:color w:val="0000FF"/>
        </w:rPr>
        <w:t>VII</w:t>
      </w:r>
      <w:r w:rsidRPr="004C59BB">
        <w:rPr>
          <w:color w:val="0000FF"/>
          <w:lang w:val="ru-RU"/>
        </w:rPr>
        <w:t>, mga pahina 359, 361.</w:t>
      </w:r>
    </w:p>
  </w:footnote>
  <w:footnote w:id="1633">
    <w:p w14:paraId="321C20BF" w14:textId="1C9327B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Sermon </w:t>
      </w:r>
      <w:r w:rsidRPr="004C59BB">
        <w:rPr>
          <w:color w:val="0000FF"/>
        </w:rPr>
        <w:t>XV</w:t>
      </w:r>
      <w:r w:rsidRPr="004C59BB">
        <w:rPr>
          <w:color w:val="0000FF"/>
          <w:lang w:val="ru-RU"/>
        </w:rPr>
        <w:t>, sa The Works of the Holy Fathers, vol</w:t>
      </w:r>
      <w:r w:rsidRPr="004C59BB">
        <w:rPr>
          <w:color w:val="0000FF"/>
        </w:rPr>
        <w:t>. II</w:t>
      </w:r>
      <w:r w:rsidRPr="004C59BB">
        <w:rPr>
          <w:color w:val="0000FF"/>
          <w:lang w:val="ru-RU"/>
        </w:rPr>
        <w:t>, p. 54.</w:t>
      </w:r>
    </w:p>
  </w:footnote>
  <w:footnote w:id="1634">
    <w:p w14:paraId="409D2FD8" w14:textId="7569B09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Komento sa Ebanghelyo ni Mateo, Homilía </w:t>
      </w:r>
      <w:r w:rsidRPr="004C59BB">
        <w:rPr>
          <w:color w:val="0000FF"/>
        </w:rPr>
        <w:t>XXXVI</w:t>
      </w:r>
      <w:r w:rsidRPr="004C59BB">
        <w:rPr>
          <w:color w:val="0000FF"/>
          <w:lang w:val="ru-RU"/>
        </w:rPr>
        <w:t xml:space="preserve">, sa Bol. </w:t>
      </w:r>
      <w:r w:rsidRPr="004C59BB">
        <w:rPr>
          <w:color w:val="0000FF"/>
        </w:rPr>
        <w:t>II</w:t>
      </w:r>
      <w:r w:rsidRPr="004C59BB">
        <w:rPr>
          <w:color w:val="0000FF"/>
          <w:lang w:val="ru-RU"/>
        </w:rPr>
        <w:t>, p. 139, sa hubad sa Ruso.</w:t>
      </w:r>
    </w:p>
  </w:footnote>
  <w:footnote w:id="1635">
    <w:p w14:paraId="1F5683B3" w14:textId="08B2E8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Mahitungod sa Salmo IX, nota 4.</w:t>
      </w:r>
    </w:p>
  </w:footnote>
  <w:footnote w:id="1636">
    <w:p w14:paraId="0AE4A55E" w14:textId="2D807B6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Mahitungod sa Salmo VI, 6; cf. sa Salmo XCV, 1.</w:t>
      </w:r>
    </w:p>
  </w:footnote>
  <w:footnote w:id="1637">
    <w:p w14:paraId="630191CA" w14:textId="686D383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Komento sa Kapitulo 6 sa Ebanghelyo ni Lucas.</w:t>
      </w:r>
    </w:p>
  </w:footnote>
  <w:footnote w:id="1638">
    <w:p w14:paraId="57BDAF40" w14:textId="75F58BD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Komentaryo sa Kapitulo 22 sa Ebanghelyo ni Mateo.</w:t>
      </w:r>
    </w:p>
  </w:footnote>
  <w:footnote w:id="1639">
    <w:p w14:paraId="50F166F2" w14:textId="3612A0D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Komento sa Kapitulo 25 sa maong Ebanghelyo.</w:t>
      </w:r>
    </w:p>
  </w:footnote>
  <w:footnote w:id="1640">
    <w:p w14:paraId="2E579266" w14:textId="5D10009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Sermon </w:t>
      </w:r>
      <w:r w:rsidRPr="004C59BB">
        <w:rPr>
          <w:color w:val="0000FF"/>
        </w:rPr>
        <w:t>XXII</w:t>
      </w:r>
      <w:r w:rsidRPr="004C59BB">
        <w:rPr>
          <w:color w:val="0000FF"/>
          <w:lang w:val="ru-RU"/>
        </w:rPr>
        <w:t xml:space="preserve">, sa pagdayeg kang San Atanasio ang Dako, sa Mga Buhat sa mga Balaang Amahan, </w:t>
      </w:r>
      <w:r w:rsidRPr="004C59BB">
        <w:rPr>
          <w:color w:val="0000FF"/>
        </w:rPr>
        <w:t>bol. II</w:t>
      </w:r>
      <w:r w:rsidRPr="004C59BB">
        <w:rPr>
          <w:color w:val="0000FF"/>
          <w:lang w:val="ru-RU"/>
        </w:rPr>
        <w:t>, p. 200.</w:t>
      </w:r>
    </w:p>
  </w:footnote>
  <w:footnote w:id="1641">
    <w:p w14:paraId="4BB9BAAB" w14:textId="578046E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Komentaryo sa Ebanghelyo ni Mateo, Diskurso </w:t>
      </w:r>
      <w:r w:rsidRPr="004C59BB">
        <w:rPr>
          <w:color w:val="0000FF"/>
        </w:rPr>
        <w:t>XIV</w:t>
      </w:r>
      <w:r w:rsidRPr="004C59BB">
        <w:rPr>
          <w:color w:val="0000FF"/>
          <w:lang w:val="ru-RU"/>
        </w:rPr>
        <w:t xml:space="preserve">, § 4, vol. </w:t>
      </w:r>
      <w:r w:rsidRPr="004C59BB">
        <w:rPr>
          <w:color w:val="0000FF"/>
        </w:rPr>
        <w:t>I</w:t>
      </w:r>
      <w:r w:rsidRPr="004C59BB">
        <w:rPr>
          <w:color w:val="0000FF"/>
          <w:lang w:val="ru-RU"/>
        </w:rPr>
        <w:t>, p. 263.</w:t>
      </w:r>
    </w:p>
  </w:footnote>
  <w:footnote w:id="1642">
    <w:p w14:paraId="15D3D417" w14:textId="4844500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Diskurso sa Ebanghelyo ni Mateo, </w:t>
      </w:r>
      <w:r w:rsidRPr="004C59BB">
        <w:rPr>
          <w:color w:val="0000FF"/>
        </w:rPr>
        <w:t>XIII</w:t>
      </w:r>
      <w:r w:rsidRPr="004C59BB">
        <w:rPr>
          <w:color w:val="0000FF"/>
          <w:lang w:val="ru-RU"/>
        </w:rPr>
        <w:t xml:space="preserve">, seksyon 6, bol. </w:t>
      </w:r>
      <w:r w:rsidRPr="004C59BB">
        <w:rPr>
          <w:color w:val="0000FF"/>
        </w:rPr>
        <w:t>I</w:t>
      </w:r>
      <w:r w:rsidRPr="004C59BB">
        <w:rPr>
          <w:color w:val="0000FF"/>
          <w:lang w:val="ru-RU"/>
        </w:rPr>
        <w:t>, pp. 251–252.</w:t>
      </w:r>
    </w:p>
  </w:footnote>
  <w:footnote w:id="1643">
    <w:p w14:paraId="0D76B9C3" w14:textId="6A11402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Diskurso sa Lazarus </w:t>
      </w:r>
      <w:r w:rsidRPr="004C59BB">
        <w:rPr>
          <w:color w:val="0000FF"/>
        </w:rPr>
        <w:t>II</w:t>
      </w:r>
      <w:r w:rsidRPr="004C59BB">
        <w:rPr>
          <w:color w:val="0000FF"/>
          <w:lang w:val="ru-RU"/>
        </w:rPr>
        <w:t xml:space="preserve">, seksyon 4, sa Bolyum </w:t>
      </w:r>
      <w:r w:rsidRPr="004C59BB">
        <w:rPr>
          <w:color w:val="0000FF"/>
        </w:rPr>
        <w:t>I</w:t>
      </w:r>
      <w:r w:rsidRPr="004C59BB">
        <w:rPr>
          <w:color w:val="0000FF"/>
          <w:lang w:val="ru-RU"/>
        </w:rPr>
        <w:t>, Mga Diskurso ngadto sa Katawhan sa Antioquia, p. 63, sumala sa hubad sa Ruso.</w:t>
      </w:r>
    </w:p>
  </w:footnote>
  <w:footnote w:id="1644">
    <w:p w14:paraId="649A8C78" w14:textId="03924B5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Wala ba gyud ka kahibalo, sa katapusan, nga ang gituohan ni (Vincentius Victor) nga labing husto ug mapuslanon—nga ang mga kalag pagahukman pagkahuman nga mobiya sila sa ilang mga lawas, sa wala pa sila moabot sa paghukom diin sila pagahukman nga ibalik ang ilang mga lawas, ug nga sila pagasakiton sa maong unod diin sila nagpuyo dinhi—wala ba gyud ka kahibalo niini, sa katapusan? (Mahitungod sa Kalag ug sa Iyang Gigikanan II, 4, n. 8, sa Patrologia Cursus Completus, Vol</w:t>
      </w:r>
      <w:r w:rsidRPr="004C59BB">
        <w:rPr>
          <w:color w:val="0000FF"/>
          <w:lang w:val="ru-RU"/>
        </w:rPr>
        <w:t xml:space="preserve">. </w:t>
      </w:r>
      <w:r w:rsidRPr="004C59BB">
        <w:rPr>
          <w:color w:val="0000FF"/>
        </w:rPr>
        <w:t>XLIV</w:t>
      </w:r>
      <w:r w:rsidRPr="004C59BB">
        <w:rPr>
          <w:color w:val="0000FF"/>
          <w:lang w:val="ru-RU"/>
        </w:rPr>
        <w:t xml:space="preserve">, </w:t>
      </w:r>
      <w:r w:rsidRPr="004C59BB">
        <w:rPr>
          <w:color w:val="0000FF"/>
        </w:rPr>
        <w:t>p</w:t>
      </w:r>
      <w:r w:rsidRPr="004C59BB">
        <w:rPr>
          <w:color w:val="0000FF"/>
          <w:lang w:val="ru-RU"/>
        </w:rPr>
        <w:t>. 498).</w:t>
      </w:r>
    </w:p>
  </w:footnote>
  <w:footnote w:id="1645">
    <w:p w14:paraId="4DC2B77F" w14:textId="410DF2E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Usa ka Pagsusi </w:t>
      </w:r>
      <w:r w:rsidRPr="004C59BB">
        <w:rPr>
          <w:color w:val="0000FF"/>
        </w:rPr>
        <w:t xml:space="preserve">sa </w:t>
      </w:r>
      <w:r w:rsidRPr="004C59BB">
        <w:rPr>
          <w:color w:val="0000FF"/>
          <w:lang w:val="ru-RU"/>
        </w:rPr>
        <w:t>Pagkabahinbahin sa Pagtuo sa Bryansk, p. 117.</w:t>
      </w:r>
    </w:p>
  </w:footnote>
  <w:footnote w:id="1646">
    <w:p w14:paraId="3CD73AEF" w14:textId="169E0C4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Tinipong mga Buhat, bol. </w:t>
      </w:r>
      <w:r w:rsidRPr="004C59BB">
        <w:rPr>
          <w:color w:val="0000FF"/>
        </w:rPr>
        <w:t>V</w:t>
      </w:r>
      <w:r w:rsidRPr="004C59BB">
        <w:rPr>
          <w:color w:val="0000FF"/>
          <w:lang w:val="ru-RU"/>
        </w:rPr>
        <w:t>, p. 8.</w:t>
      </w:r>
    </w:p>
  </w:footnote>
  <w:footnote w:id="1647">
    <w:p w14:paraId="08D11A45" w14:textId="12EA3F7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Usa ka Pagsusi, mga pahina 285–286.</w:t>
      </w:r>
    </w:p>
  </w:footnote>
  <w:footnote w:id="1648">
    <w:p w14:paraId="2F477C4A" w14:textId="01CE282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uban nga mga erehe nagtudlo nga ang kalag mamatay uban sa lawas, aron mausab kini kauban sa lawas sa Adlaw sa Pagkabanhaw (Eusebius, *Kasaysayan sa Simbahan*, </w:t>
      </w:r>
      <w:r w:rsidRPr="004C59BB">
        <w:rPr>
          <w:color w:val="0000FF"/>
        </w:rPr>
        <w:t>VI</w:t>
      </w:r>
      <w:r w:rsidRPr="004C59BB">
        <w:rPr>
          <w:color w:val="0000FF"/>
          <w:lang w:val="ru-RU"/>
        </w:rPr>
        <w:t xml:space="preserve">, kabanata 37; Augustine, </w:t>
      </w:r>
      <w:r w:rsidRPr="004C59BB">
        <w:rPr>
          <w:color w:val="0000FF"/>
        </w:rPr>
        <w:t>*Mahitungod sa mga Erehe</w:t>
      </w:r>
      <w:r w:rsidRPr="004C59BB">
        <w:rPr>
          <w:color w:val="0000FF"/>
          <w:lang w:val="ru-RU"/>
        </w:rPr>
        <w:t xml:space="preserve">*, </w:t>
      </w:r>
      <w:r w:rsidRPr="004C59BB">
        <w:rPr>
          <w:color w:val="0000FF"/>
        </w:rPr>
        <w:t>LXXXIII</w:t>
      </w:r>
      <w:r w:rsidRPr="004C59BB">
        <w:rPr>
          <w:color w:val="0000FF"/>
          <w:lang w:val="ru-RU"/>
        </w:rPr>
        <w:t xml:space="preserve">; Damascene, </w:t>
      </w:r>
      <w:r w:rsidRPr="004C59BB">
        <w:rPr>
          <w:color w:val="0000FF"/>
        </w:rPr>
        <w:t>*Mahitungod sa mga Erehe</w:t>
      </w:r>
      <w:r w:rsidRPr="004C59BB">
        <w:rPr>
          <w:color w:val="0000FF"/>
          <w:lang w:val="ru-RU"/>
        </w:rPr>
        <w:t xml:space="preserve">*, XC – </w:t>
      </w:r>
      <w:r w:rsidRPr="004C59BB">
        <w:rPr>
          <w:color w:val="0000FF"/>
        </w:rPr>
        <w:t>*thneopsychitai*</w:t>
      </w:r>
      <w:r w:rsidRPr="004C59BB">
        <w:rPr>
          <w:color w:val="0000FF"/>
          <w:lang w:val="ru-RU"/>
        </w:rPr>
        <w:t>). Ang mga Nestoriano nagbarug nga, bisan dili mamatay ang kalag, nagpabilin kini sa kahimtang sa kawalay-malay sa tibuok yugto nga gihisgutan, mao, gikan sa kamatayon sa lawas hangtod sa umaabot nga pagkabanhaw niini (</w:t>
      </w:r>
      <w:r w:rsidRPr="004C59BB">
        <w:rPr>
          <w:color w:val="0000FF"/>
        </w:rPr>
        <w:t>Asseman</w:t>
      </w:r>
      <w:r w:rsidRPr="004C59BB">
        <w:rPr>
          <w:color w:val="0000FF"/>
          <w:lang w:val="ru-RU"/>
        </w:rPr>
        <w:t xml:space="preserve">, </w:t>
      </w:r>
      <w:r w:rsidRPr="004C59BB">
        <w:rPr>
          <w:color w:val="0000FF"/>
        </w:rPr>
        <w:t>*Dissert</w:t>
      </w:r>
      <w:r w:rsidRPr="004C59BB">
        <w:rPr>
          <w:color w:val="0000FF"/>
          <w:lang w:val="ru-RU"/>
        </w:rPr>
        <w:t xml:space="preserve">. </w:t>
      </w:r>
      <w:r w:rsidRPr="004C59BB">
        <w:rPr>
          <w:color w:val="0000FF"/>
        </w:rPr>
        <w:t>de Nestor</w:t>
      </w:r>
      <w:r w:rsidRPr="004C59BB">
        <w:rPr>
          <w:color w:val="0000FF"/>
          <w:lang w:val="ru-RU"/>
        </w:rPr>
        <w:t xml:space="preserve">*, </w:t>
      </w:r>
      <w:r w:rsidRPr="004C59BB">
        <w:rPr>
          <w:color w:val="0000FF"/>
        </w:rPr>
        <w:t>sa *Bibl</w:t>
      </w:r>
      <w:r w:rsidRPr="004C59BB">
        <w:rPr>
          <w:color w:val="0000FF"/>
          <w:lang w:val="ru-RU"/>
        </w:rPr>
        <w:t xml:space="preserve">. </w:t>
      </w:r>
      <w:r w:rsidRPr="004C59BB">
        <w:rPr>
          <w:color w:val="0000FF"/>
        </w:rPr>
        <w:t>Orient</w:t>
      </w:r>
      <w:r w:rsidRPr="004C59BB">
        <w:rPr>
          <w:color w:val="0000FF"/>
          <w:lang w:val="ru-RU"/>
        </w:rPr>
        <w:t xml:space="preserve">. </w:t>
      </w:r>
      <w:r w:rsidRPr="004C59BB">
        <w:rPr>
          <w:color w:val="0000FF"/>
        </w:rPr>
        <w:t>Bol</w:t>
      </w:r>
      <w:r w:rsidRPr="004C59BB">
        <w:rPr>
          <w:color w:val="0000FF"/>
          <w:lang w:val="ru-RU"/>
        </w:rPr>
        <w:t xml:space="preserve">. </w:t>
      </w:r>
      <w:r w:rsidRPr="004C59BB">
        <w:rPr>
          <w:color w:val="0000FF"/>
        </w:rPr>
        <w:t>III</w:t>
      </w:r>
      <w:r w:rsidRPr="004C59BB">
        <w:rPr>
          <w:color w:val="0000FF"/>
          <w:lang w:val="ru-RU"/>
        </w:rPr>
        <w:t xml:space="preserve">, Bahin 11, </w:t>
      </w:r>
      <w:r w:rsidRPr="004C59BB">
        <w:rPr>
          <w:color w:val="0000FF"/>
        </w:rPr>
        <w:t>p</w:t>
      </w:r>
      <w:r w:rsidRPr="004C59BB">
        <w:rPr>
          <w:color w:val="0000FF"/>
          <w:lang w:val="ru-RU"/>
        </w:rPr>
        <w:t>. 342). Kini nga ulahing panan-aw gibanhaw pag-usab sa mga Anabaptista ug sa pipila ka mga Protestante (</w:t>
      </w:r>
      <w:r w:rsidRPr="004C59BB">
        <w:rPr>
          <w:color w:val="0000FF"/>
        </w:rPr>
        <w:t>Zwingli</w:t>
      </w:r>
      <w:r w:rsidRPr="004C59BB">
        <w:rPr>
          <w:color w:val="0000FF"/>
          <w:lang w:val="ru-RU"/>
        </w:rPr>
        <w:t xml:space="preserve">, </w:t>
      </w:r>
      <w:r w:rsidRPr="004C59BB">
        <w:rPr>
          <w:color w:val="0000FF"/>
        </w:rPr>
        <w:t>Elench</w:t>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Catabapt</w:t>
      </w:r>
      <w:r w:rsidRPr="004C59BB">
        <w:rPr>
          <w:color w:val="0000FF"/>
          <w:lang w:val="ru-RU"/>
        </w:rPr>
        <w:t xml:space="preserve">., </w:t>
      </w:r>
      <w:r w:rsidRPr="004C59BB">
        <w:rPr>
          <w:color w:val="0000FF"/>
        </w:rPr>
        <w:t>Bol</w:t>
      </w:r>
      <w:r w:rsidRPr="004C59BB">
        <w:rPr>
          <w:color w:val="0000FF"/>
          <w:lang w:val="ru-RU"/>
        </w:rPr>
        <w:t xml:space="preserve">. </w:t>
      </w:r>
      <w:r w:rsidRPr="004C59BB">
        <w:rPr>
          <w:color w:val="0000FF"/>
        </w:rPr>
        <w:t>III</w:t>
      </w:r>
      <w:r w:rsidRPr="004C59BB">
        <w:rPr>
          <w:color w:val="0000FF"/>
          <w:lang w:val="ru-RU"/>
        </w:rPr>
        <w:t xml:space="preserve">, </w:t>
      </w:r>
      <w:r w:rsidRPr="004C59BB">
        <w:rPr>
          <w:color w:val="0000FF"/>
        </w:rPr>
        <w:t>n</w:t>
      </w:r>
      <w:r w:rsidRPr="004C59BB">
        <w:rPr>
          <w:color w:val="0000FF"/>
          <w:lang w:val="ru-RU"/>
        </w:rPr>
        <w:t>. 433).</w:t>
      </w:r>
    </w:p>
  </w:footnote>
  <w:footnote w:id="1649">
    <w:p w14:paraId="5776B7E3" w14:textId="4D278231"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Bisan pa, ang kinauyokan niining doktrina gipadayag usab sa mismong Ortodoksong Kumpisal, bisan dili kini kaayo klaro o hingpit, ug ang termino nga 'temptations' wala magamit (tan-awa ang Bahin </w:t>
      </w:r>
      <w:r w:rsidRPr="004C59BB">
        <w:rPr>
          <w:color w:val="0000FF"/>
        </w:rPr>
        <w:t>II</w:t>
      </w:r>
      <w:r w:rsidRPr="004C59BB">
        <w:rPr>
          <w:color w:val="0000FF"/>
          <w:lang w:val="ru-RU"/>
        </w:rPr>
        <w:t>, tubag sa pangutana</w:t>
      </w:r>
      <w:r w:rsidRPr="004C59BB">
        <w:rPr>
          <w:color w:val="0000FF"/>
          <w:lang w:val="el-GR"/>
        </w:rPr>
        <w:t xml:space="preserve"> 25).</w:t>
      </w:r>
    </w:p>
  </w:footnote>
  <w:footnote w:id="1650">
    <w:p w14:paraId="6A076765" w14:textId="172E206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'Diskurso sa Pagbiya sa Kalag', </w:t>
      </w:r>
      <w:r w:rsidRPr="004C59BB">
        <w:rPr>
          <w:color w:val="0000FF"/>
        </w:rPr>
        <w:t>sa Opp</w:t>
      </w:r>
      <w:r w:rsidRPr="004C59BB">
        <w:rPr>
          <w:color w:val="0000FF"/>
          <w:lang w:val="el-GR"/>
        </w:rPr>
        <w:t xml:space="preserve">. </w:t>
      </w:r>
      <w:r w:rsidRPr="004C59BB">
        <w:rPr>
          <w:color w:val="0000FF"/>
        </w:rPr>
        <w:t>Vol</w:t>
      </w:r>
      <w:r w:rsidRPr="004C59BB">
        <w:rPr>
          <w:color w:val="0000FF"/>
          <w:lang w:val="el-GR"/>
        </w:rPr>
        <w:t xml:space="preserve">. </w:t>
      </w:r>
      <w:r w:rsidRPr="004C59BB">
        <w:rPr>
          <w:color w:val="0000FF"/>
        </w:rPr>
        <w:t>V</w:t>
      </w:r>
      <w:r w:rsidRPr="004C59BB">
        <w:rPr>
          <w:color w:val="0000FF"/>
          <w:lang w:val="el-GR"/>
        </w:rPr>
        <w:t xml:space="preserve">, Bahin </w:t>
      </w:r>
      <w:r w:rsidRPr="004C59BB">
        <w:rPr>
          <w:color w:val="0000FF"/>
        </w:rPr>
        <w:t>II</w:t>
      </w:r>
      <w:r w:rsidRPr="004C59BB">
        <w:rPr>
          <w:color w:val="0000FF"/>
          <w:lang w:val="el-GR"/>
        </w:rPr>
        <w:t xml:space="preserve">, </w:t>
      </w:r>
      <w:r w:rsidRPr="004C59BB">
        <w:rPr>
          <w:color w:val="0000FF"/>
        </w:rPr>
        <w:t>pp</w:t>
      </w:r>
      <w:r w:rsidRPr="004C59BB">
        <w:rPr>
          <w:color w:val="0000FF"/>
          <w:lang w:val="el-GR"/>
        </w:rPr>
        <w:t xml:space="preserve">. 405–408, </w:t>
      </w:r>
      <w:r w:rsidRPr="004C59BB">
        <w:rPr>
          <w:color w:val="0000FF"/>
        </w:rPr>
        <w:t>ed</w:t>
      </w:r>
      <w:r w:rsidRPr="004C59BB">
        <w:rPr>
          <w:color w:val="0000FF"/>
          <w:lang w:val="el-GR"/>
        </w:rPr>
        <w:t xml:space="preserve">. </w:t>
      </w:r>
      <w:r w:rsidRPr="004C59BB">
        <w:rPr>
          <w:color w:val="0000FF"/>
        </w:rPr>
        <w:t>Lutet</w:t>
      </w:r>
      <w:r w:rsidRPr="004C59BB">
        <w:rPr>
          <w:color w:val="0000FF"/>
          <w:lang w:val="ru-RU"/>
        </w:rPr>
        <w:t>., sa Christian Readings 1841, 1, 202–207.</w:t>
      </w:r>
    </w:p>
  </w:footnote>
  <w:footnote w:id="1651">
    <w:p w14:paraId="5042D3DD" w14:textId="32FFC56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parehas nga paghulagway </w:t>
      </w:r>
      <w:r w:rsidRPr="004C59BB">
        <w:rPr>
          <w:color w:val="0000FF"/>
        </w:rPr>
        <w:t xml:space="preserve">sa </w:t>
      </w:r>
      <w:r w:rsidRPr="004C59BB">
        <w:rPr>
          <w:color w:val="0000FF"/>
          <w:lang w:val="ru-RU"/>
        </w:rPr>
        <w:t xml:space="preserve">'mytarstvia' </w:t>
      </w:r>
      <w:r w:rsidRPr="004C59BB">
        <w:rPr>
          <w:color w:val="0000FF"/>
        </w:rPr>
        <w:t xml:space="preserve">isip </w:t>
      </w:r>
      <w:r w:rsidRPr="004C59BB">
        <w:rPr>
          <w:color w:val="0000FF"/>
          <w:lang w:val="ru-RU"/>
        </w:rPr>
        <w:t>usa ka agianan nga komon sa tanang minatay gipakita sa Kinabuhi ni San Basilio nga Bag-o, diin ang Bulahan Si Theodore, sa uban pang mga butang, nagasaysay: 'Samtang misaka kami sa bukid, nangutana ko sa balaan nga mga anghel nga nagagiya kanako: "Mga ginoo, moagi ba ang tanang Kristohanon niining mga pagsulay, ug dili ba posible nga adunay tawo nga makalabang niini nga walay kasakit ug kahadlok nga madawat sa mga anaa sa mga toll-house?" Mitubag kanako ang balaang mga anghel: 'Walay lain dalan para sa mga kalag sa mga matinud-anon nga mosaka paingon sa langit; tanan moagi niini, apan dili tanan pag-antoson sama kanimo; ang mga makasasala lang sama kanimo, nga wala maghimo og hingpit nga pag-ako sa ilang mga sala, nga nahuya ug nagtago sa ilang makauwaw nga mga buhat gikan sa ilang espirituhanong amahan; kay kon tinuod nga ikumpisal sa bisan kinsa ang tanan niyang dautang binuhatan, ug mobati siya og paghinulsol ug maghinulsol sa mga dautan nga iyang nabuhat, ang iyang mga sala dili makita nga napapas pinaagi sa kaluoy sa Dios: ug sa diha nga moabot ang ingon nga kalag sa iyang kaugalingon, ang mga langitnong manigpit, nga nagbukas sa ilang mga libro, wala silay makita nga nakasulat batok niini, ug dili nila kini madaut sa bisan unsang paagi, ug ang kalag mosaka nga naglipay paingon sa trono sa grasya'.</w:t>
      </w:r>
    </w:p>
  </w:footnote>
  <w:footnote w:id="1652">
    <w:p w14:paraId="48D9BDD4" w14:textId="0EC210D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'Ug angay,' ingon ni San Basilio ang Dako, 'nga ang paghukom sa Dios dili pugos, kondili mas susama sa mga paghukom nga ginabuhat sa mga tawo, ug hatagan ang akusado og higayon nga ipagtanggol ang iyang kaugalingon, aron ang usa ka tawo, human masabtan pag-ayo ang iyang kaso, ug, sa pagdawat sa silot, mapamatud-an ang dili matanggihan nga paghukom sa Dios, nga nag-ila nga ang silot gipahamtang kaniya uban sa hingpit nga pagkamatarung; ug sa samang paagi, sa pagdawat sa pasaylo, maila nga ang pasaylo gihatag kaniya subay sa balaod ug sa husto nga han-ay' (Komento sa Kapitulo 1 sa Isaias, sa The Works of the Holy Fathers, </w:t>
      </w:r>
      <w:r w:rsidRPr="004C59BB">
        <w:rPr>
          <w:color w:val="0000FF"/>
        </w:rPr>
        <w:t>VI</w:t>
      </w:r>
      <w:r w:rsidRPr="004C59BB">
        <w:rPr>
          <w:color w:val="0000FF"/>
          <w:lang w:val="ru-RU"/>
        </w:rPr>
        <w:t>, 69–70).</w:t>
      </w:r>
    </w:p>
  </w:footnote>
  <w:footnote w:id="1653">
    <w:p w14:paraId="5E0FFDBB" w14:textId="6A9C6FD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Hangtod sa ika-upat nga siglo, makita ang mga timailhan niining doktrina kang Tertullian (</w:t>
      </w:r>
      <w:r w:rsidRPr="004C59BB">
        <w:rPr>
          <w:color w:val="0000FF"/>
        </w:rPr>
        <w:t>De anima</w:t>
      </w:r>
      <w:r w:rsidRPr="004C59BB">
        <w:rPr>
          <w:color w:val="0000FF"/>
          <w:lang w:val="ru-RU"/>
        </w:rPr>
        <w:t xml:space="preserve">, </w:t>
      </w:r>
      <w:r w:rsidRPr="004C59BB">
        <w:rPr>
          <w:color w:val="0000FF"/>
        </w:rPr>
        <w:t>chap</w:t>
      </w:r>
      <w:r w:rsidRPr="004C59BB">
        <w:rPr>
          <w:color w:val="0000FF"/>
          <w:lang w:val="ru-RU"/>
        </w:rPr>
        <w:t xml:space="preserve">. 53, </w:t>
      </w:r>
      <w:r w:rsidRPr="004C59BB">
        <w:rPr>
          <w:color w:val="0000FF"/>
        </w:rPr>
        <w:t xml:space="preserve">in </w:t>
      </w:r>
      <w:r w:rsidRPr="004C59BB">
        <w:rPr>
          <w:color w:val="0000FF"/>
          <w:lang w:val="ru-RU"/>
        </w:rPr>
        <w:t xml:space="preserve">Patrologia </w:t>
      </w:r>
      <w:r w:rsidRPr="004C59BB">
        <w:rPr>
          <w:color w:val="0000FF"/>
        </w:rPr>
        <w:t>Care</w:t>
      </w:r>
      <w:r w:rsidRPr="004C59BB">
        <w:rPr>
          <w:color w:val="0000FF"/>
          <w:lang w:val="ru-RU"/>
        </w:rPr>
        <w:t xml:space="preserve">, </w:t>
      </w:r>
      <w:r w:rsidRPr="004C59BB">
        <w:rPr>
          <w:color w:val="0000FF"/>
        </w:rPr>
        <w:t>compl</w:t>
      </w:r>
      <w:r w:rsidRPr="004C59BB">
        <w:rPr>
          <w:color w:val="0000FF"/>
          <w:lang w:val="ru-RU"/>
        </w:rPr>
        <w:t xml:space="preserve">., </w:t>
      </w:r>
      <w:r w:rsidRPr="004C59BB">
        <w:rPr>
          <w:color w:val="0000FF"/>
        </w:rPr>
        <w:t>Vol. II, p. 741), Origen (in John, Vol. XIX, n. 4; Vol. XXVIII, n. 5; in Levit., hom. IX</w:t>
      </w:r>
      <w:r w:rsidRPr="004C59BB">
        <w:rPr>
          <w:color w:val="0000FF"/>
          <w:lang w:val="ru-RU"/>
        </w:rPr>
        <w:t xml:space="preserve">, </w:t>
      </w:r>
      <w:r w:rsidRPr="004C59BB">
        <w:rPr>
          <w:color w:val="0000FF"/>
        </w:rPr>
        <w:t>n</w:t>
      </w:r>
      <w:r w:rsidRPr="004C59BB">
        <w:rPr>
          <w:color w:val="0000FF"/>
          <w:lang w:val="ru-RU"/>
        </w:rPr>
        <w:t>. 4), Hippolytus (</w:t>
      </w:r>
      <w:r w:rsidRPr="004C59BB">
        <w:rPr>
          <w:color w:val="0000FF"/>
        </w:rPr>
        <w:t>Adv</w:t>
      </w:r>
      <w:r w:rsidRPr="004C59BB">
        <w:rPr>
          <w:color w:val="0000FF"/>
          <w:lang w:val="ru-RU"/>
        </w:rPr>
        <w:t xml:space="preserve">. </w:t>
      </w:r>
      <w:r w:rsidRPr="004C59BB">
        <w:rPr>
          <w:color w:val="0000FF"/>
        </w:rPr>
        <w:t>Platon</w:t>
      </w:r>
      <w:r w:rsidRPr="004C59BB">
        <w:rPr>
          <w:color w:val="0000FF"/>
          <w:lang w:val="ru-RU"/>
        </w:rPr>
        <w:t xml:space="preserve">, </w:t>
      </w:r>
      <w:r w:rsidRPr="004C59BB">
        <w:rPr>
          <w:color w:val="0000FF"/>
        </w:rPr>
        <w:t>c</w:t>
      </w:r>
      <w:r w:rsidRPr="004C59BB">
        <w:rPr>
          <w:color w:val="0000FF"/>
          <w:lang w:val="ru-RU"/>
        </w:rPr>
        <w:t>. 1), Clement of Alexandria (</w:t>
      </w:r>
      <w:r w:rsidRPr="004C59BB">
        <w:rPr>
          <w:color w:val="0000FF"/>
        </w:rPr>
        <w:t>Strom</w:t>
      </w:r>
      <w:r w:rsidRPr="004C59BB">
        <w:rPr>
          <w:color w:val="0000FF"/>
          <w:lang w:val="ru-RU"/>
        </w:rPr>
        <w:t xml:space="preserve">. </w:t>
      </w:r>
      <w:r w:rsidRPr="004C59BB">
        <w:rPr>
          <w:color w:val="0000FF"/>
        </w:rPr>
        <w:t>IV</w:t>
      </w:r>
      <w:r w:rsidRPr="004C59BB">
        <w:rPr>
          <w:color w:val="0000FF"/>
          <w:lang w:val="ru-RU"/>
        </w:rPr>
        <w:t>, 18) ug uban pa.</w:t>
      </w:r>
    </w:p>
  </w:footnote>
  <w:footnote w:id="1654">
    <w:p w14:paraId="435C7E0B" w14:textId="639710C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Pulong Mahitungod sa mga Nakatulog sa Kristo, sa *The Works of the Holy Fathers*, bol. </w:t>
      </w:r>
      <w:r w:rsidRPr="004C59BB">
        <w:rPr>
          <w:color w:val="0000FF"/>
        </w:rPr>
        <w:t>XV</w:t>
      </w:r>
      <w:r w:rsidRPr="004C59BB">
        <w:rPr>
          <w:color w:val="0000FF"/>
          <w:lang w:val="ru-RU"/>
        </w:rPr>
        <w:t xml:space="preserve">, pp. 269, 270, 271. Gipadayag ni San Efren ang samang pagtulon-an sa iyang sermon nga nagpanghimakak sa pag-angkon nga walay pagkabanhaw sa mga patay (sa The Works of the Holy Fathers, vol. </w:t>
      </w:r>
      <w:r w:rsidRPr="004C59BB">
        <w:rPr>
          <w:color w:val="0000FF"/>
        </w:rPr>
        <w:t>XV</w:t>
      </w:r>
      <w:r w:rsidRPr="004C59BB">
        <w:rPr>
          <w:color w:val="0000FF"/>
          <w:lang w:val="ru-RU"/>
        </w:rPr>
        <w:t xml:space="preserve">, pp. 115–116) ug sa iyang testamento (Chronicle of Readings, 1827, </w:t>
      </w:r>
      <w:r w:rsidRPr="004C59BB">
        <w:rPr>
          <w:color w:val="0000FF"/>
        </w:rPr>
        <w:t>vol. XXVII</w:t>
      </w:r>
      <w:r w:rsidRPr="004C59BB">
        <w:rPr>
          <w:color w:val="0000FF"/>
          <w:lang w:val="ru-RU"/>
        </w:rPr>
        <w:t>, pp. 275, 285, 292).</w:t>
      </w:r>
    </w:p>
  </w:footnote>
  <w:footnote w:id="1655">
    <w:p w14:paraId="6C3357C9" w14:textId="3FF0934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Kinabuhi sa Banal nga Antonio ang Dako, </w:t>
      </w:r>
      <w:r w:rsidRPr="004C59BB">
        <w:rPr>
          <w:color w:val="0000FF"/>
        </w:rPr>
        <w:t xml:space="preserve">sa </w:t>
      </w:r>
      <w:r w:rsidRPr="004C59BB">
        <w:rPr>
          <w:color w:val="0000FF"/>
          <w:lang w:val="ru-RU"/>
        </w:rPr>
        <w:t xml:space="preserve">Orr. </w:t>
      </w:r>
      <w:r w:rsidRPr="004C59BB">
        <w:rPr>
          <w:color w:val="0000FF"/>
        </w:rPr>
        <w:t>Vol</w:t>
      </w:r>
      <w:r w:rsidRPr="004C59BB">
        <w:rPr>
          <w:color w:val="0000FF"/>
          <w:lang w:val="ru-RU"/>
        </w:rPr>
        <w:t xml:space="preserve">. </w:t>
      </w:r>
      <w:r w:rsidRPr="004C59BB">
        <w:rPr>
          <w:color w:val="0000FF"/>
        </w:rPr>
        <w:t>I</w:t>
      </w:r>
      <w:r w:rsidRPr="004C59BB">
        <w:rPr>
          <w:color w:val="0000FF"/>
          <w:lang w:val="ru-RU"/>
        </w:rPr>
        <w:t xml:space="preserve">, Bahin </w:t>
      </w:r>
      <w:r w:rsidRPr="004C59BB">
        <w:rPr>
          <w:color w:val="0000FF"/>
        </w:rPr>
        <w:t>II</w:t>
      </w:r>
      <w:r w:rsidRPr="004C59BB">
        <w:rPr>
          <w:color w:val="0000FF"/>
          <w:lang w:val="ru-RU"/>
        </w:rPr>
        <w:t xml:space="preserve">, </w:t>
      </w:r>
      <w:r w:rsidRPr="004C59BB">
        <w:rPr>
          <w:color w:val="0000FF"/>
        </w:rPr>
        <w:t>p</w:t>
      </w:r>
      <w:r w:rsidRPr="004C59BB">
        <w:rPr>
          <w:color w:val="0000FF"/>
          <w:lang w:val="ru-RU"/>
        </w:rPr>
        <w:t xml:space="preserve">. 845, </w:t>
      </w:r>
      <w:r w:rsidRPr="004C59BB">
        <w:rPr>
          <w:color w:val="0000FF"/>
        </w:rPr>
        <w:t>ed</w:t>
      </w:r>
      <w:r w:rsidRPr="004C59BB">
        <w:rPr>
          <w:color w:val="0000FF"/>
          <w:lang w:val="ru-RU"/>
        </w:rPr>
        <w:t xml:space="preserve">. </w:t>
      </w:r>
      <w:r w:rsidRPr="004C59BB">
        <w:rPr>
          <w:color w:val="0000FF"/>
        </w:rPr>
        <w:t>Maur</w:t>
      </w:r>
      <w:r w:rsidRPr="004C59BB">
        <w:rPr>
          <w:color w:val="0000FF"/>
          <w:lang w:val="ru-RU"/>
        </w:rPr>
        <w:t>., sa Cheti-Miny. 17 Enero.</w:t>
      </w:r>
    </w:p>
  </w:footnote>
  <w:footnote w:id="1656">
    <w:p w14:paraId="419AC6A2" w14:textId="34D8EF0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Diskurso mahitungod sa Duha ka Kahimtang sa mga Nibulag gikan niining Kinabuhi, sa Chr. Cht. 1828, </w:t>
      </w:r>
      <w:r w:rsidRPr="004C59BB">
        <w:rPr>
          <w:color w:val="0000FF"/>
        </w:rPr>
        <w:t>XXXI</w:t>
      </w:r>
      <w:r w:rsidRPr="004C59BB">
        <w:rPr>
          <w:color w:val="0000FF"/>
          <w:lang w:val="ru-RU"/>
        </w:rPr>
        <w:t>, 113–114.</w:t>
      </w:r>
    </w:p>
  </w:footnote>
  <w:footnote w:id="1657">
    <w:p w14:paraId="61FAC7ED" w14:textId="50D40EB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Sermon </w:t>
      </w:r>
      <w:r w:rsidRPr="004C59BB">
        <w:rPr>
          <w:color w:val="0000FF"/>
        </w:rPr>
        <w:t>XI</w:t>
      </w:r>
      <w:r w:rsidRPr="004C59BB">
        <w:rPr>
          <w:color w:val="0000FF"/>
          <w:lang w:val="ru-RU"/>
        </w:rPr>
        <w:t xml:space="preserve">, mahitungod sa paghinumdom sa mga nangamatay (tan-awa sa Margarita). Ang Balaang Amahan misulti sa susamang paagi sa Sermon </w:t>
      </w:r>
      <w:r w:rsidRPr="004C59BB">
        <w:rPr>
          <w:color w:val="0000FF"/>
        </w:rPr>
        <w:t xml:space="preserve">II </w:t>
      </w:r>
      <w:r w:rsidRPr="004C59BB">
        <w:rPr>
          <w:color w:val="0000FF"/>
          <w:lang w:val="ru-RU"/>
        </w:rPr>
        <w:t xml:space="preserve">mahitungod kang Lazaro, seksyon 3, sa Vol. </w:t>
      </w:r>
      <w:r w:rsidRPr="004C59BB">
        <w:rPr>
          <w:color w:val="0000FF"/>
        </w:rPr>
        <w:t xml:space="preserve">I </w:t>
      </w:r>
      <w:r w:rsidRPr="004C59BB">
        <w:rPr>
          <w:color w:val="0000FF"/>
          <w:lang w:val="ru-RU"/>
        </w:rPr>
        <w:t>sa mga Sermon ngadto sa Katawhan sa Antioquia, p. 61 sa hubad sa Ruso.</w:t>
      </w:r>
    </w:p>
  </w:footnote>
  <w:footnote w:id="1658">
    <w:p w14:paraId="4112B5F8" w14:textId="5760C4D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 Ebanghelyo ni Mateo, Homilía </w:t>
      </w:r>
      <w:r w:rsidRPr="004C59BB">
        <w:rPr>
          <w:color w:val="0000FF"/>
        </w:rPr>
        <w:t>LIII</w:t>
      </w:r>
      <w:r w:rsidRPr="004C59BB">
        <w:rPr>
          <w:color w:val="0000FF"/>
          <w:lang w:val="ru-RU"/>
        </w:rPr>
        <w:t xml:space="preserve">, sa Bol. </w:t>
      </w:r>
      <w:r w:rsidRPr="004C59BB">
        <w:rPr>
          <w:color w:val="0000FF"/>
        </w:rPr>
        <w:t>II</w:t>
      </w:r>
      <w:r w:rsidRPr="004C59BB">
        <w:rPr>
          <w:color w:val="0000FF"/>
          <w:lang w:val="ru-RU"/>
        </w:rPr>
        <w:t>, p. 414.</w:t>
      </w:r>
    </w:p>
  </w:footnote>
  <w:footnote w:id="1659">
    <w:p w14:paraId="20C367FA" w14:textId="5468131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 usa ka talata miingon siya: 'Ayaw pagpasigarbo sa walay pulos nga mga pulong (Efe. 5:6). Kay kalaglagan moabut kaninyo kalit (1 Tes. 5:3), ug ang kadaut modangat kaninyo sama sa usa ka unos. Moabot ang usa ka seryoso nga anghel, nga pwersado nga magdala ug magbitbit palayo sa imong kalag, nga napugos sa mga sala, kanunay nga motan-aw pagbalik sa iyang gibyaan dinhi, ug hilom nga nagahilak; kay ang instrumento sa paghilak nanghilom na' (Mga Diskurso, Pag-awhag sa Pagdawat sa Bunyag, sa Mga Buhat sa Balaang mga Amahan, </w:t>
      </w:r>
      <w:r w:rsidRPr="004C59BB">
        <w:rPr>
          <w:color w:val="0000FF"/>
        </w:rPr>
        <w:t>bol. VIII</w:t>
      </w:r>
      <w:r w:rsidRPr="004C59BB">
        <w:rPr>
          <w:color w:val="0000FF"/>
          <w:lang w:val="ru-RU"/>
        </w:rPr>
        <w:t xml:space="preserve">, p. 241). Ug sa lain pa: 'Ipunting unya ang inyong hunahuna sa Katapusang Adlaw (kay, walay duhaduha, dili kamo ang mag-inusara nga mabuhi hangtod sa kahangturan); hunahunaa ang kagubot, ang pag-ubo sa gininhawa ug ang takna sa kamatayon, ang nagkadool nga paghukom sa Dios, ang nagdali nga mga anghel, ang kalag sa makalilisang nga kalibog, walay kalooy nga gipanglutos sa masinang-alang nga konsensya, nagtutok og maluoy nga mga tan-aw ngadto sa umaabot, ug sa katapusan – ang dili malikayan nga panginahanglan niadtong layo nga pagbulag' (Sulat 43 ngadto sa nahulog nga dalaga, ug usab </w:t>
      </w:r>
      <w:r w:rsidRPr="004C59BB">
        <w:rPr>
          <w:color w:val="0000FF"/>
        </w:rPr>
        <w:t>X</w:t>
      </w:r>
      <w:r w:rsidRPr="004C59BB">
        <w:rPr>
          <w:color w:val="0000FF"/>
          <w:lang w:val="ru-RU"/>
        </w:rPr>
        <w:t>, 139).</w:t>
      </w:r>
    </w:p>
  </w:footnote>
  <w:footnote w:id="1660">
    <w:p w14:paraId="6A84F57B" w14:textId="0BF7DA4F"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De baptism</w:t>
      </w:r>
      <w:r w:rsidRPr="004C59BB">
        <w:rPr>
          <w:color w:val="0000FF"/>
          <w:lang w:val="ru-RU"/>
        </w:rPr>
        <w:t xml:space="preserve">. </w:t>
      </w:r>
      <w:r w:rsidRPr="004C59BB">
        <w:rPr>
          <w:color w:val="0000FF"/>
        </w:rPr>
        <w:t>in Opp</w:t>
      </w:r>
      <w:r w:rsidRPr="004C59BB">
        <w:rPr>
          <w:color w:val="0000FF"/>
          <w:lang w:val="ru-RU"/>
        </w:rPr>
        <w:t xml:space="preserve">. </w:t>
      </w:r>
      <w:r w:rsidRPr="004C59BB">
        <w:rPr>
          <w:color w:val="0000FF"/>
        </w:rPr>
        <w:t>vol</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p</w:t>
      </w:r>
      <w:r w:rsidRPr="004C59BB">
        <w:rPr>
          <w:color w:val="0000FF"/>
          <w:lang w:val="ru-RU"/>
        </w:rPr>
        <w:t xml:space="preserve">. 220, </w:t>
      </w:r>
      <w:r w:rsidRPr="004C59BB">
        <w:rPr>
          <w:color w:val="0000FF"/>
        </w:rPr>
        <w:t>ed</w:t>
      </w:r>
      <w:r w:rsidRPr="004C59BB">
        <w:rPr>
          <w:color w:val="0000FF"/>
          <w:lang w:val="ru-RU"/>
        </w:rPr>
        <w:t xml:space="preserve">. </w:t>
      </w:r>
      <w:r w:rsidRPr="004C59BB">
        <w:rPr>
          <w:color w:val="0000FF"/>
        </w:rPr>
        <w:t>Morel.</w:t>
      </w:r>
    </w:p>
  </w:footnote>
  <w:footnote w:id="1661">
    <w:p w14:paraId="64EA1D13" w14:textId="30F13E7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Haeres. LXXV.</w:t>
      </w:r>
    </w:p>
  </w:footnote>
  <w:footnote w:id="1662">
    <w:p w14:paraId="408E94DD" w14:textId="371419E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Demonstr. Evangel. III, c. 5; Praeparat. Evang. XI, c. 20.</w:t>
      </w:r>
    </w:p>
  </w:footnote>
  <w:footnote w:id="1663">
    <w:p w14:paraId="6776BF9E" w14:textId="4652C0D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Lavsaik, kabanata 24, mga panid 89–90, St Petersburg, 1850.</w:t>
      </w:r>
    </w:p>
  </w:footnote>
  <w:footnote w:id="1664">
    <w:p w14:paraId="317FBDE6" w14:textId="647482D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Sanaysay sa Pagbiya sa Kalag, sa Chr. Cht. 1831, </w:t>
      </w:r>
      <w:r w:rsidRPr="004C59BB">
        <w:rPr>
          <w:color w:val="0000FF"/>
        </w:rPr>
        <w:t>XLIII</w:t>
      </w:r>
      <w:r w:rsidRPr="004C59BB">
        <w:rPr>
          <w:color w:val="0000FF"/>
          <w:lang w:val="ru-RU"/>
        </w:rPr>
        <w:t>, 126–131.</w:t>
      </w:r>
    </w:p>
  </w:footnote>
  <w:footnote w:id="1665">
    <w:p w14:paraId="0862CC2D" w14:textId="020DCF2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Homilía 1 sa mga Monghe, sa Bibliotheca </w:t>
      </w:r>
      <w:r w:rsidRPr="004C59BB">
        <w:rPr>
          <w:color w:val="0000FF"/>
          <w:lang w:val="ru-RU"/>
        </w:rPr>
        <w:t xml:space="preserve">Patrum, Tomo </w:t>
      </w:r>
      <w:r w:rsidRPr="004C59BB">
        <w:rPr>
          <w:color w:val="0000FF"/>
        </w:rPr>
        <w:t>VII</w:t>
      </w:r>
      <w:r w:rsidRPr="004C59BB">
        <w:rPr>
          <w:color w:val="0000FF"/>
          <w:lang w:val="ru-RU"/>
        </w:rPr>
        <w:t xml:space="preserve">, </w:t>
      </w:r>
      <w:r w:rsidRPr="004C59BB">
        <w:rPr>
          <w:color w:val="0000FF"/>
        </w:rPr>
        <w:t>p</w:t>
      </w:r>
      <w:r w:rsidRPr="004C59BB">
        <w:rPr>
          <w:color w:val="0000FF"/>
          <w:lang w:val="ru-RU"/>
        </w:rPr>
        <w:t>. 656.</w:t>
      </w:r>
    </w:p>
  </w:footnote>
  <w:footnote w:id="1666">
    <w:p w14:paraId="1BD3EDFE" w14:textId="40FD35A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Sermon sa Pagbiya sa Kalag, sa Prologo para sa 29 Oktubre, folio</w:t>
      </w:r>
      <w:r w:rsidRPr="004C59BB">
        <w:rPr>
          <w:color w:val="0000FF"/>
        </w:rPr>
        <w:t xml:space="preserve"> 211 verso.</w:t>
      </w:r>
    </w:p>
  </w:footnote>
  <w:footnote w:id="1667">
    <w:p w14:paraId="5D8D2EE6" w14:textId="71AD4B9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Cubicularium, sa Biblioth. PP., Vol. XXVI, p. 581.</w:t>
      </w:r>
    </w:p>
  </w:footnote>
  <w:footnote w:id="1668">
    <w:p w14:paraId="0FA6F999" w14:textId="59E1B49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(1668) Juan Climacus, *Ang Hagdanan sa Paraiso*, p. 158, Paris 1633.</w:t>
      </w:r>
    </w:p>
  </w:footnote>
  <w:footnote w:id="1669">
    <w:p w14:paraId="3B7198E2" w14:textId="273186A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(1669) Sa iyang higdaanan sa kamatayon nag-ampo siya ingon niini kang Ginoong Hesus: 'Ginoo ko! Kaluy-i ang akong kalag, aron kini dili masugat sa mga limbong sa dautang espiritu, kondili ang Imong mga anghel, nga nagiya kanamo sa ngitngit nga mga pagsulay ug nagdala kanamo ngadto sa kahayag sa Imong kaluoy, dawata kini' (Ang Upat ka Adlaw nga Serbisyo, 3 Mayo).</w:t>
      </w:r>
    </w:p>
  </w:footnote>
  <w:footnote w:id="1670">
    <w:p w14:paraId="4A2E3E28" w14:textId="5C80F26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Gipatin-aw niya sa detalyado ang doktrina sa mga pagsulay (Mga Memoir sa Literatura sa Rusya sa</w:t>
      </w:r>
      <w:r w:rsidRPr="004C59BB">
        <w:rPr>
          <w:color w:val="0000FF"/>
        </w:rPr>
        <w:t xml:space="preserve"> ika-12 </w:t>
      </w:r>
      <w:r w:rsidRPr="004C59BB">
        <w:rPr>
          <w:color w:val="0000FF"/>
          <w:lang w:val="ru-RU"/>
        </w:rPr>
        <w:t>nga Siglo, p. 92, Moscow 1821).</w:t>
      </w:r>
    </w:p>
  </w:footnote>
  <w:footnote w:id="1671">
    <w:p w14:paraId="225A8652" w14:textId="36BE551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Tan-awa sa Le-Quien, *Dissertations of John of Damascus*, V, sa *The Works of John of Damascus*, vol</w:t>
      </w:r>
      <w:r w:rsidRPr="004C59BB">
        <w:rPr>
          <w:color w:val="0000FF"/>
          <w:lang w:val="ru-RU"/>
        </w:rPr>
        <w:t xml:space="preserve">. </w:t>
      </w:r>
      <w:r w:rsidRPr="004C59BB">
        <w:rPr>
          <w:color w:val="0000FF"/>
        </w:rPr>
        <w:t>I</w:t>
      </w:r>
      <w:r w:rsidRPr="004C59BB">
        <w:rPr>
          <w:color w:val="0000FF"/>
          <w:lang w:val="ru-RU"/>
        </w:rPr>
        <w:t>.</w:t>
      </w:r>
    </w:p>
  </w:footnote>
  <w:footnote w:id="1672">
    <w:p w14:paraId="496CD0EA" w14:textId="1B22F79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 dihang moabot ang makalilisang nga takna nga ang akong kalag pagabulagon sa akong lawas: unya, akong Manuluwas, dawata kini sa Imong mga kamot, ug panalipdi kini gikan sa tanang katalagman nga walay samad, ug unta ang akong kalag dili makakita sa ngitngit nga pagtan-aw sa dautang mga demonyo, kondili makalusot kini sa tanang pag-antos sa purgatoryo ug maluwas' (Tibuok nga mga Buhat, bol. </w:t>
      </w:r>
      <w:r w:rsidRPr="004C59BB">
        <w:rPr>
          <w:color w:val="0000FF"/>
        </w:rPr>
        <w:t>I</w:t>
      </w:r>
      <w:r w:rsidRPr="004C59BB">
        <w:rPr>
          <w:color w:val="0000FF"/>
          <w:lang w:val="ru-RU"/>
        </w:rPr>
        <w:t>, p. 179).</w:t>
      </w:r>
    </w:p>
  </w:footnote>
  <w:footnote w:id="1673">
    <w:p w14:paraId="2C3E7396" w14:textId="1710D6C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I.a.: ang Kinabuhi sa Banal nga Antonio ang Dako niadtong 17 Enero; ang Kinabuhi ni San Juan nga Mahigugmaon niadtong 29 Oktubre; ang Kinabuhi sa Banal nga Basilio ang Bag-o niadtong 12 Nobyembre ug 26 Marso.</w:t>
      </w:r>
    </w:p>
  </w:footnote>
  <w:footnote w:id="1674">
    <w:p w14:paraId="546A55F8" w14:textId="2BC3601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Ug dugang pa: 'Sa takna, O Birhen, sa akong katapusan, luwasa ako gikan sa kamot sa mga demonyo, ug gikan sa paghukom, ug panagbangi, ug makalilisang nga mga pagsulay, ug mapait nga mga pag-antos, ug sa mabangis nga prinsipe, O Inahan sa Dios, ug sa walay katapusang pagsilot' (Octoechos, Bahin </w:t>
      </w:r>
      <w:r w:rsidRPr="004C59BB">
        <w:rPr>
          <w:color w:val="0000FF"/>
        </w:rPr>
        <w:t>I</w:t>
      </w:r>
      <w:r w:rsidRPr="004C59BB">
        <w:rPr>
          <w:color w:val="0000FF"/>
          <w:lang w:val="ru-RU"/>
        </w:rPr>
        <w:t>, p. 286 sa likod. Moscow, 1838).</w:t>
      </w:r>
    </w:p>
  </w:footnote>
  <w:footnote w:id="1675">
    <w:p w14:paraId="779D7FC8" w14:textId="3446A3B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Ingon usab: 'Kaluy-i ako, O labing balaan nga mga anghel sa Makagagahum nga Dios, ug luwasa ako gikan sa mga pag-antos sa tanang daotan: kay wala koy maayong buhat nga ikabalos sa kadaghan sa akong dautang mga buhat' (Trebn., p. 182, verso, Moscow, 1836).</w:t>
      </w:r>
    </w:p>
  </w:footnote>
  <w:footnote w:id="1676">
    <w:p w14:paraId="0FD68694" w14:textId="3085747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Gidala dayon sa mga anghel si Lazaro. Sa laing bahin, ang kalag sa maong tawo (ang adunahan) gidala sa pipila ka makalilisang nga pwersa, tingali gipadala alang niining katuyoan; kay ang kalag dili sa kaugalingon molakaw ngadto sa maong kinabuhi, kay imposible kini. Kung sa pagbiyahe gikan sa usa ka lungsod paingon sa lain, nanginahanglan kita og giya, unsa pa kaha ang kalag—nga gipabulag gikan sa lawas ug gipresentar sa umaabot nga kinabuhi—nanginahanglan pa ba og mga giya? Maong sa dihang mobiya kini sa lawas, kanunay kini mosaka ug mubagsak, ug mahadlok ug makurog. Kay ang pagkahibalo sa atong mga sala kanunay kitang gipang-antos, labi na gayud sa takna nga madala na kita ngadto sa mga pag-antos ug sa makalilisang nga paghukom nga nagpaabot kanato didto." (San Juan Crisostomo, Mga Homilía ngadto sa Katawhan sa Antioquia, </w:t>
      </w:r>
      <w:r w:rsidRPr="004C59BB">
        <w:rPr>
          <w:color w:val="0000FF"/>
        </w:rPr>
        <w:t>III</w:t>
      </w:r>
      <w:r w:rsidRPr="004C59BB">
        <w:rPr>
          <w:color w:val="0000FF"/>
          <w:lang w:val="ru-RU"/>
        </w:rPr>
        <w:t xml:space="preserve">, Mahitungod kang Lazaro </w:t>
      </w:r>
      <w:r w:rsidRPr="004C59BB">
        <w:rPr>
          <w:color w:val="0000FF"/>
        </w:rPr>
        <w:t>II</w:t>
      </w:r>
      <w:r w:rsidRPr="004C59BB">
        <w:rPr>
          <w:color w:val="0000FF"/>
          <w:lang w:val="ru-RU"/>
        </w:rPr>
        <w:t xml:space="preserve">, § 3, vol. </w:t>
      </w:r>
      <w:r w:rsidRPr="004C59BB">
        <w:rPr>
          <w:color w:val="0000FF"/>
        </w:rPr>
        <w:t>I</w:t>
      </w:r>
      <w:r w:rsidRPr="004C59BB">
        <w:rPr>
          <w:color w:val="0000FF"/>
          <w:lang w:val="ru-RU"/>
        </w:rPr>
        <w:t>, p. 61, sumala sa hubad sa Ruso).</w:t>
      </w:r>
    </w:p>
  </w:footnote>
  <w:footnote w:id="1677">
    <w:p w14:paraId="0D30B15D" w14:textId="7B7E821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'Aduna usab usa ka mental (</w:t>
      </w:r>
      <w:r w:rsidRPr="004C59BB">
        <w:rPr>
          <w:color w:val="0000FF"/>
        </w:rPr>
        <w:t>νοητός</w:t>
      </w:r>
      <w:r w:rsidRPr="004C59BB">
        <w:rPr>
          <w:color w:val="0000FF"/>
          <w:lang w:val="ru-RU"/>
        </w:rPr>
        <w:t>) nga lugar, diin ang mental ug dili-kaunoran nga kinaiya gihunahuna nato ug naglungtad. Niini, kini anaa, naglihok ug gilakip dili sa lawas kondili sa hunahuna; kay wala kini porma (</w:t>
      </w:r>
      <w:r w:rsidRPr="004C59BB">
        <w:rPr>
          <w:color w:val="0000FF"/>
        </w:rPr>
        <w:t>σχήμα</w:t>
      </w:r>
      <w:r w:rsidRPr="004C59BB">
        <w:rPr>
          <w:color w:val="0000FF"/>
          <w:lang w:val="ru-RU"/>
        </w:rPr>
        <w:t>) nga mahimong gilakip sa lawas. Ang usa ka anghel, bisan pa nga dili siya napugngan sa usa ka lugar sa lawasnong pagsabot, aron adunay gawasnong porma ug hitsura, giingon gihapon nga anaa siya sa usa ka lugar, tungod kay siya espirituhanong anaa didto ug naglihok didto subay sa iyang kinaiyahan; ni makita man siya sa bisan unsang lain nga lugar, kondili nagpanag-iya siya og mental nga porma eksakto sa lugar diin siya naglihok' (St John of Damascus. Husto nga Pagpasabot sa Ortodoksong Pagtuo, Libro 1, Kapitulo 13, mga panid 42–43).</w:t>
      </w:r>
    </w:p>
  </w:footnote>
  <w:footnote w:id="1678">
    <w:p w14:paraId="63DB163D" w14:textId="49A1987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Sermon sa Pagbiya sa mga Kalag, sa Chr. Readings 1831, </w:t>
      </w:r>
      <w:r w:rsidRPr="004C59BB">
        <w:rPr>
          <w:color w:val="0000FF"/>
        </w:rPr>
        <w:t>XLIII</w:t>
      </w:r>
      <w:r w:rsidRPr="004C59BB">
        <w:rPr>
          <w:color w:val="0000FF"/>
          <w:lang w:val="ru-RU"/>
        </w:rPr>
        <w:t>, 126.</w:t>
      </w:r>
    </w:p>
  </w:footnote>
  <w:footnote w:id="1679">
    <w:p w14:paraId="2B59659F" w14:textId="1AF044A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I-kompara, pananglitan, ang detalyadong paghulagway sa mga pagsulay sa sermon ni San Cirilo sa Alexandria ug sa kinabuhi ni San Basilio nga Bag-o.</w:t>
      </w:r>
    </w:p>
  </w:footnote>
  <w:footnote w:id="1680">
    <w:p w14:paraId="685019E0" w14:textId="0B9B487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1 Corinto 1:5, 50, sa *Chronicle of Readings* 1824, </w:t>
      </w:r>
      <w:r w:rsidRPr="004C59BB">
        <w:rPr>
          <w:color w:val="0000FF"/>
        </w:rPr>
        <w:t>XIV</w:t>
      </w:r>
      <w:r w:rsidRPr="004C59BB">
        <w:rPr>
          <w:color w:val="0000FF"/>
          <w:lang w:val="ru-RU"/>
        </w:rPr>
        <w:t>, 243, 287.</w:t>
      </w:r>
    </w:p>
  </w:footnote>
  <w:footnote w:id="1681">
    <w:p w14:paraId="176F76CF" w14:textId="6DC45D0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 para. 19, sa Liturgiya sa mga Oras, 1821, 139.</w:t>
      </w:r>
    </w:p>
  </w:footnote>
  <w:footnote w:id="1682">
    <w:p w14:paraId="149A1755" w14:textId="730B62F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si Eusebius, Ecclesiastical History, </w:t>
      </w:r>
      <w:r w:rsidRPr="004C59BB">
        <w:rPr>
          <w:color w:val="0000FF"/>
        </w:rPr>
        <w:t>Libro V</w:t>
      </w:r>
      <w:r w:rsidRPr="004C59BB">
        <w:rPr>
          <w:color w:val="0000FF"/>
          <w:lang w:val="ru-RU"/>
        </w:rPr>
        <w:t>, Kapitulo 2, p. 268 sa Russian nga hubad.</w:t>
      </w:r>
    </w:p>
  </w:footnote>
  <w:footnote w:id="1683">
    <w:p w14:paraId="79F591C1" w14:textId="782D980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Ug dugang pa: 'Unsa kadako ang dungog ug unsa kadako ang kasiguruhan… sa pag-ikit sa mata sa usa ka gutlo, diin kaniadto makita ang mga tawo ug ang kalibutan, ug sa pag-abli niini pag-usab dayon, aron makita ang Dios ug si Cristo!' (Epistula kang Fortunatus, Mahitungod sa Pag-awhag sa Pagkamartir).</w:t>
      </w:r>
    </w:p>
  </w:footnote>
  <w:footnote w:id="1684">
    <w:p w14:paraId="2B53B833" w14:textId="0656C8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Mahitungod kang Kristo ug sa Antikristo, n. 21.</w:t>
      </w:r>
    </w:p>
  </w:footnote>
  <w:footnote w:id="1685">
    <w:p w14:paraId="0A00E5C5" w14:textId="6BA6024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Tan-awa si Eusebius, Kasaysayan sa Simbahan, Libro VI, Kapitulo 42, p. 385.</w:t>
      </w:r>
    </w:p>
  </w:footnote>
  <w:footnote w:id="1686">
    <w:p w14:paraId="04F3F6AE" w14:textId="05BA90E1"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Kay kini (ang mga martir) tinuod nga gipanalanginan sa Dios. </w:t>
      </w:r>
      <w:r w:rsidRPr="004C59BB">
        <w:rPr>
          <w:color w:val="0000FF"/>
        </w:rPr>
        <w:t>V</w:t>
      </w:r>
      <w:r w:rsidRPr="004C59BB">
        <w:rPr>
          <w:color w:val="0000FF"/>
          <w:lang w:val="el-GR"/>
        </w:rPr>
        <w:t xml:space="preserve">, </w:t>
      </w:r>
      <w:r w:rsidRPr="004C59BB">
        <w:rPr>
          <w:color w:val="0000FF"/>
        </w:rPr>
        <w:t>ch</w:t>
      </w:r>
      <w:r w:rsidRPr="004C59BB">
        <w:rPr>
          <w:color w:val="0000FF"/>
          <w:lang w:val="el-GR"/>
        </w:rPr>
        <w:t>. 8.</w:t>
      </w:r>
    </w:p>
  </w:footnote>
  <w:footnote w:id="1687">
    <w:p w14:paraId="777C3A26" w14:textId="55F5C32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w:t>
      </w:r>
      <w:r w:rsidRPr="004C59BB">
        <w:rPr>
          <w:color w:val="0000FF"/>
        </w:rPr>
        <w:t>Ignatius</w:t>
      </w:r>
      <w:r w:rsidRPr="004C59BB">
        <w:rPr>
          <w:color w:val="0000FF"/>
          <w:lang w:val="el-GR"/>
        </w:rPr>
        <w:t xml:space="preserve">, Epistola </w:t>
      </w:r>
      <w:r w:rsidRPr="004C59BB">
        <w:rPr>
          <w:color w:val="0000FF"/>
        </w:rPr>
        <w:t>kang Tralles</w:t>
      </w:r>
      <w:r w:rsidRPr="004C59BB">
        <w:rPr>
          <w:color w:val="0000FF"/>
          <w:lang w:val="el-GR"/>
        </w:rPr>
        <w:t xml:space="preserve">, </w:t>
      </w:r>
      <w:r w:rsidRPr="004C59BB">
        <w:rPr>
          <w:color w:val="0000FF"/>
        </w:rPr>
        <w:t>n</w:t>
      </w:r>
      <w:r w:rsidRPr="004C59BB">
        <w:rPr>
          <w:color w:val="0000FF"/>
          <w:lang w:val="el-GR"/>
        </w:rPr>
        <w:t xml:space="preserve">. 13; </w:t>
      </w:r>
      <w:r w:rsidRPr="004C59BB">
        <w:rPr>
          <w:color w:val="0000FF"/>
        </w:rPr>
        <w:t xml:space="preserve">Dionysius </w:t>
      </w:r>
      <w:r w:rsidRPr="004C59BB">
        <w:rPr>
          <w:color w:val="0000FF"/>
          <w:lang w:val="el-GR"/>
        </w:rPr>
        <w:t xml:space="preserve">the Areopagite, </w:t>
      </w:r>
      <w:r w:rsidRPr="004C59BB">
        <w:rPr>
          <w:color w:val="0000FF"/>
        </w:rPr>
        <w:t xml:space="preserve">Mahitungod sa </w:t>
      </w:r>
      <w:r w:rsidRPr="004C59BB">
        <w:rPr>
          <w:color w:val="0000FF"/>
          <w:lang w:val="el-GR"/>
        </w:rPr>
        <w:t xml:space="preserve">Eklesiastikal </w:t>
      </w:r>
      <w:r w:rsidRPr="004C59BB">
        <w:rPr>
          <w:color w:val="0000FF"/>
        </w:rPr>
        <w:t>nga Hirarkiya</w:t>
      </w:r>
      <w:r w:rsidRPr="004C59BB">
        <w:rPr>
          <w:color w:val="0000FF"/>
          <w:lang w:val="ru-RU"/>
        </w:rPr>
        <w:t>,</w:t>
      </w:r>
      <w:r w:rsidRPr="004C59BB">
        <w:rPr>
          <w:color w:val="0000FF"/>
          <w:lang w:val="el-GR"/>
        </w:rPr>
        <w:t xml:space="preserve"> </w:t>
      </w:r>
      <w:r w:rsidRPr="004C59BB">
        <w:rPr>
          <w:color w:val="0000FF"/>
        </w:rPr>
        <w:t>III</w:t>
      </w:r>
      <w:r w:rsidRPr="004C59BB">
        <w:rPr>
          <w:color w:val="0000FF"/>
          <w:lang w:val="ru-RU"/>
        </w:rPr>
        <w:t xml:space="preserve">, p. 3, § 9; Athenaios, </w:t>
      </w:r>
      <w:r w:rsidRPr="004C59BB">
        <w:rPr>
          <w:color w:val="0000FF"/>
        </w:rPr>
        <w:t>Legatus</w:t>
      </w:r>
      <w:r w:rsidRPr="004C59BB">
        <w:rPr>
          <w:color w:val="0000FF"/>
          <w:lang w:val="ru-RU"/>
        </w:rPr>
        <w:t xml:space="preserve">, </w:t>
      </w:r>
      <w:r w:rsidRPr="004C59BB">
        <w:rPr>
          <w:color w:val="0000FF"/>
        </w:rPr>
        <w:t>XXXI</w:t>
      </w:r>
      <w:r w:rsidRPr="004C59BB">
        <w:rPr>
          <w:color w:val="0000FF"/>
          <w:lang w:val="ru-RU"/>
        </w:rPr>
        <w:t xml:space="preserve">; Clement sa Alexandria, </w:t>
      </w:r>
      <w:r w:rsidRPr="004C59BB">
        <w:rPr>
          <w:color w:val="0000FF"/>
        </w:rPr>
        <w:t>Stromata</w:t>
      </w:r>
      <w:r w:rsidRPr="004C59BB">
        <w:rPr>
          <w:color w:val="0000FF"/>
          <w:lang w:val="ru-RU"/>
        </w:rPr>
        <w:t xml:space="preserve">, </w:t>
      </w:r>
      <w:r w:rsidRPr="004C59BB">
        <w:rPr>
          <w:color w:val="0000FF"/>
        </w:rPr>
        <w:t>VII</w:t>
      </w:r>
      <w:r w:rsidRPr="004C59BB">
        <w:rPr>
          <w:color w:val="0000FF"/>
          <w:lang w:val="ru-RU"/>
        </w:rPr>
        <w:t xml:space="preserve">, 10; Origen, </w:t>
      </w:r>
      <w:r w:rsidRPr="004C59BB">
        <w:rPr>
          <w:color w:val="0000FF"/>
        </w:rPr>
        <w:t xml:space="preserve">Mahitungod sa </w:t>
      </w:r>
      <w:r w:rsidRPr="004C59BB">
        <w:rPr>
          <w:color w:val="0000FF"/>
          <w:lang w:val="ru-RU"/>
        </w:rPr>
        <w:t>mga Prinsipyo, 11, 11.</w:t>
      </w:r>
    </w:p>
  </w:footnote>
  <w:footnote w:id="1688">
    <w:p w14:paraId="4CE36282" w14:textId="2D0D3BA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Buhat sa mga Balaang Amahan, vol. </w:t>
      </w:r>
      <w:r w:rsidRPr="004C59BB">
        <w:rPr>
          <w:color w:val="0000FF"/>
        </w:rPr>
        <w:t>IV</w:t>
      </w:r>
      <w:r w:rsidRPr="004C59BB">
        <w:rPr>
          <w:color w:val="0000FF"/>
          <w:lang w:val="ru-RU"/>
        </w:rPr>
        <w:t>, pp. 138, 139.</w:t>
      </w:r>
    </w:p>
  </w:footnote>
  <w:footnote w:id="1689">
    <w:p w14:paraId="21C0EF00" w14:textId="7C44EC8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Ibid., </w:t>
      </w:r>
      <w:r w:rsidRPr="004C59BB">
        <w:rPr>
          <w:color w:val="0000FF"/>
        </w:rPr>
        <w:t>XV</w:t>
      </w:r>
      <w:r w:rsidRPr="004C59BB">
        <w:rPr>
          <w:color w:val="0000FF"/>
          <w:lang w:val="ru-RU"/>
        </w:rPr>
        <w:t>, 263.</w:t>
      </w:r>
    </w:p>
  </w:footnote>
  <w:footnote w:id="1690">
    <w:p w14:paraId="2B82333B" w14:textId="40629AC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Haeres. LXXVIII, n. 23.</w:t>
      </w:r>
    </w:p>
  </w:footnote>
  <w:footnote w:id="1691">
    <w:p w14:paraId="17C5C6A1" w14:textId="2F1FD8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Homilies on Philippians, III, nos. 3, 4; Homilies on 2 Corinthians, X, no. 2.</w:t>
      </w:r>
    </w:p>
  </w:footnote>
  <w:footnote w:id="1692">
    <w:p w14:paraId="3951F168" w14:textId="562434F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Bisan pa man nga natilawan nila ang kamatayon sa lawas, nakab-ot gihapon nila ang usa ka kinabuhi nga walay lawas ug gipailawom sa kahayag sa ilang kaugalingong mga merito, ug nag-ani usab sila sa walay katapusang kahayag (De Cain et Abel. II</w:t>
      </w:r>
      <w:r w:rsidRPr="004C59BB">
        <w:rPr>
          <w:color w:val="0000FF"/>
          <w:lang w:val="ru-RU"/>
        </w:rPr>
        <w:t xml:space="preserve">, 9, </w:t>
      </w:r>
      <w:r w:rsidRPr="004C59BB">
        <w:rPr>
          <w:color w:val="0000FF"/>
        </w:rPr>
        <w:t>n</w:t>
      </w:r>
      <w:r w:rsidRPr="004C59BB">
        <w:rPr>
          <w:color w:val="0000FF"/>
          <w:lang w:val="ru-RU"/>
        </w:rPr>
        <w:t>. 31).</w:t>
      </w:r>
    </w:p>
  </w:footnote>
  <w:footnote w:id="1693">
    <w:p w14:paraId="7ECCF859" w14:textId="681742B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'Asa pa kaha magpuyo ang kalag ni San Efren gawas sa langitnong mga puloy-anan, diin anaa ang han-ay sa mga anghel, diin anaa ang mga koro sa mga propeta, diin anaa ang mga trono sa mga apostoles, diin anaa ang kalipay sa mga martir, diin anaa ang kalipay sa mga balaan, diin anaa ang kahayag sa mga magtutudlo, diin anaa ang kadaugan sa mga panganay?' (</w:t>
      </w:r>
      <w:r w:rsidRPr="004C59BB">
        <w:rPr>
          <w:color w:val="0000FF"/>
        </w:rPr>
        <w:t>De vita S</w:t>
      </w:r>
      <w:r w:rsidRPr="004C59BB">
        <w:rPr>
          <w:color w:val="0000FF"/>
          <w:lang w:val="ru-RU"/>
        </w:rPr>
        <w:t xml:space="preserve">. </w:t>
      </w:r>
      <w:r w:rsidRPr="004C59BB">
        <w:rPr>
          <w:color w:val="0000FF"/>
        </w:rPr>
        <w:t>Ephr</w:t>
      </w:r>
      <w:r w:rsidRPr="004C59BB">
        <w:rPr>
          <w:color w:val="0000FF"/>
          <w:lang w:val="ru-RU"/>
        </w:rPr>
        <w:t xml:space="preserve">., </w:t>
      </w:r>
      <w:r w:rsidRPr="004C59BB">
        <w:rPr>
          <w:color w:val="0000FF"/>
        </w:rPr>
        <w:t>in Vol</w:t>
      </w:r>
      <w:r w:rsidRPr="004C59BB">
        <w:rPr>
          <w:color w:val="0000FF"/>
          <w:lang w:val="ru-RU"/>
        </w:rPr>
        <w:t xml:space="preserve">. </w:t>
      </w:r>
      <w:r w:rsidRPr="004C59BB">
        <w:rPr>
          <w:color w:val="0000FF"/>
        </w:rPr>
        <w:t>III</w:t>
      </w:r>
      <w:r w:rsidRPr="004C59BB">
        <w:rPr>
          <w:color w:val="0000FF"/>
          <w:lang w:val="ru-RU"/>
        </w:rPr>
        <w:t xml:space="preserve">, </w:t>
      </w:r>
      <w:r w:rsidRPr="004C59BB">
        <w:rPr>
          <w:color w:val="0000FF"/>
        </w:rPr>
        <w:t>p</w:t>
      </w:r>
      <w:r w:rsidRPr="004C59BB">
        <w:rPr>
          <w:color w:val="0000FF"/>
          <w:lang w:val="ru-RU"/>
        </w:rPr>
        <w:t xml:space="preserve">. 316, </w:t>
      </w:r>
      <w:r w:rsidRPr="004C59BB">
        <w:rPr>
          <w:color w:val="0000FF"/>
        </w:rPr>
        <w:t>Morel</w:t>
      </w:r>
      <w:r w:rsidRPr="004C59BB">
        <w:rPr>
          <w:color w:val="0000FF"/>
          <w:lang w:val="ru-RU"/>
        </w:rPr>
        <w:t>.).</w:t>
      </w:r>
    </w:p>
  </w:footnote>
  <w:footnote w:id="1694">
    <w:p w14:paraId="6D836CC9" w14:textId="4D462DE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mga Diskurso sa Imong Kabanalan sa Pista ni San Barlaam nga Martir, sa The Holy Fathers of Tver, bol. </w:t>
      </w:r>
      <w:r w:rsidRPr="004C59BB">
        <w:rPr>
          <w:color w:val="0000FF"/>
        </w:rPr>
        <w:t>VIII</w:t>
      </w:r>
      <w:r w:rsidRPr="004C59BB">
        <w:rPr>
          <w:color w:val="0000FF"/>
          <w:lang w:val="ru-RU"/>
        </w:rPr>
        <w:t xml:space="preserve">, p. 274; Hilary, </w:t>
      </w:r>
      <w:r w:rsidRPr="004C59BB">
        <w:rPr>
          <w:color w:val="0000FF"/>
        </w:rPr>
        <w:t xml:space="preserve">sa </w:t>
      </w:r>
      <w:r w:rsidRPr="004C59BB">
        <w:rPr>
          <w:color w:val="0000FF"/>
          <w:lang w:val="ru-RU"/>
        </w:rPr>
        <w:t xml:space="preserve">Salmo </w:t>
      </w:r>
      <w:r w:rsidRPr="004C59BB">
        <w:rPr>
          <w:color w:val="0000FF"/>
        </w:rPr>
        <w:t>CXIV</w:t>
      </w:r>
      <w:r w:rsidRPr="004C59BB">
        <w:rPr>
          <w:color w:val="0000FF"/>
          <w:lang w:val="ru-RU"/>
        </w:rPr>
        <w:t xml:space="preserve">, </w:t>
      </w:r>
      <w:r w:rsidRPr="004C59BB">
        <w:rPr>
          <w:color w:val="0000FF"/>
        </w:rPr>
        <w:t>n</w:t>
      </w:r>
      <w:r w:rsidRPr="004C59BB">
        <w:rPr>
          <w:color w:val="0000FF"/>
          <w:lang w:val="ru-RU"/>
        </w:rPr>
        <w:t>. 5.</w:t>
      </w:r>
    </w:p>
  </w:footnote>
  <w:footnote w:id="1695">
    <w:p w14:paraId="37230E0A" w14:textId="4ACF2DA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 xml:space="preserve">Ang mahimayaong mga kalag sa mga mananaog misaka sa kalangitan, nag-apil sa ingon nga langitnong mga koro </w:t>
      </w:r>
      <w:r w:rsidRPr="004C59BB">
        <w:rPr>
          <w:color w:val="0000FF"/>
          <w:lang w:val="ru-RU"/>
        </w:rPr>
        <w:t>(</w:t>
      </w:r>
      <w:r w:rsidRPr="004C59BB">
        <w:rPr>
          <w:color w:val="0000FF"/>
        </w:rPr>
        <w:t>Graec</w:t>
      </w:r>
      <w:r w:rsidRPr="004C59BB">
        <w:rPr>
          <w:color w:val="0000FF"/>
          <w:lang w:val="ru-RU"/>
        </w:rPr>
        <w:t xml:space="preserve">. </w:t>
      </w:r>
      <w:r w:rsidRPr="004C59BB">
        <w:rPr>
          <w:color w:val="0000FF"/>
        </w:rPr>
        <w:t>aflect</w:t>
      </w:r>
      <w:r w:rsidRPr="004C59BB">
        <w:rPr>
          <w:color w:val="0000FF"/>
          <w:lang w:val="ru-RU"/>
        </w:rPr>
        <w:t xml:space="preserve">. </w:t>
      </w:r>
      <w:r w:rsidRPr="004C59BB">
        <w:rPr>
          <w:color w:val="0000FF"/>
        </w:rPr>
        <w:t>cur</w:t>
      </w:r>
      <w:r w:rsidRPr="004C59BB">
        <w:rPr>
          <w:color w:val="0000FF"/>
          <w:lang w:val="ru-RU"/>
        </w:rPr>
        <w:t xml:space="preserve">. </w:t>
      </w:r>
      <w:r w:rsidRPr="004C59BB">
        <w:rPr>
          <w:color w:val="0000FF"/>
        </w:rPr>
        <w:t>disp</w:t>
      </w:r>
      <w:r w:rsidRPr="004C59BB">
        <w:rPr>
          <w:color w:val="0000FF"/>
          <w:lang w:val="ru-RU"/>
        </w:rPr>
        <w:t xml:space="preserve">. </w:t>
      </w:r>
      <w:r w:rsidRPr="004C59BB">
        <w:rPr>
          <w:color w:val="0000FF"/>
        </w:rPr>
        <w:t>VIII).</w:t>
      </w:r>
    </w:p>
  </w:footnote>
  <w:footnote w:id="1696">
    <w:p w14:paraId="6AD17599" w14:textId="36B1490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Dili sayon ang pagbarog sa dapit ni Pablo, ang paghawid sa posisyon ni Pedro, samtang nagahari uban ni Kristo (Epist. V ad Heliodor.).</w:t>
      </w:r>
    </w:p>
  </w:footnote>
  <w:footnote w:id="1697">
    <w:p w14:paraId="70C76F01" w14:textId="367A4C0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monophys. IV, sa Mai T. VII, 196 ff.</w:t>
      </w:r>
    </w:p>
  </w:footnote>
  <w:footnote w:id="1698">
    <w:p w14:paraId="66CFB8A6" w14:textId="59C6847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(1699) Dialogues IV, 25, 28; sa Job, kabanata III, n. 48.</w:t>
      </w:r>
    </w:p>
  </w:footnote>
  <w:footnote w:id="1699">
    <w:p w14:paraId="4E0A5B4E" w14:textId="4D2D423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 Octoechos sa Tono 2 para sa Matins sa Martes, sa ika-9 nga ode, siya misinggit: 'Mga Martir nga nag-antos sa Pag-antos! Ang yuta, nga nagbukas og lapad, midawat sa inyong dugo, ug ang langit midawat sa inyong mga banal nga espiritu'.</w:t>
      </w:r>
    </w:p>
  </w:footnote>
  <w:footnote w:id="1700">
    <w:p w14:paraId="0FB8DE94" w14:textId="3E8875C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mga nota 1683, 1685, 1688, 1690, 1693, 1695, 1698 ug 1699 sa ibabaw.</w:t>
      </w:r>
    </w:p>
  </w:footnote>
  <w:footnote w:id="1701">
    <w:p w14:paraId="71DA80D4" w14:textId="06A26B5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Sa adlaw sa Pentekostes, ang Balaang Simbahan nag-ampo: 'Dawat-a, O Ginoo, ang among mga pag-ampo ug mga paghangyo, ug hatagi og pahulay ang tanang mga kalag nga nanguna kanamo sa pagpanaw, sa paglaum sa pagkabanhaw ngadto sa kinabuhi nga walay katapusan: isulat ang ilang espiritu ug ngalan sa Basahon sa Kinabuhi, sa sabakan ni Abraham, Isaac ug Jacob, sa yuta sa mga buhi, sa Gingharian sa Langit, sa mga tanaman sa kalipay, nga imong giya silang tanan pinaagi sa Imong masanag nga mga anghel ngadto sa Imong balaan nga mga puloy-anan...' </w:t>
      </w:r>
      <w:r w:rsidRPr="004C59BB">
        <w:rPr>
          <w:color w:val="0000FF"/>
        </w:rPr>
        <w:t>(Pag-ampo V).</w:t>
      </w:r>
    </w:p>
  </w:footnote>
  <w:footnote w:id="1702">
    <w:p w14:paraId="39E2DF4D" w14:textId="32FB8F3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Batok kang Marcion, IV, 34; Mahitungod sa Pagkabanhaw sa Unod, kabanata 17, 43; Mahitungod sa Kalag, kabanata 7, 8, 55; Lactantius, Mga Institusyon sa Diyos, VII, 21; Hilary, Komentaryo sa Salmo CXX, n. 16.</w:t>
      </w:r>
    </w:p>
  </w:footnote>
  <w:footnote w:id="1703">
    <w:p w14:paraId="153CD41E" w14:textId="03897ED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Mga Buhat sa mga Balaang Amahan 1, 258, 288.</w:t>
      </w:r>
    </w:p>
  </w:footnote>
  <w:footnote w:id="1704">
    <w:p w14:paraId="0F0B295F" w14:textId="031A18A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Cyprian, Epist. LVI ad Thiaritanos; Chrysostom, orat., in S. Philogonium, in Opp. Vol. 1, p. 494, ed. Montfauc.; in 2 Corinthians, homil. X, n. 2.</w:t>
      </w:r>
    </w:p>
  </w:footnote>
  <w:footnote w:id="1705">
    <w:p w14:paraId="669A242A" w14:textId="1789F3C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Siya karon (San Acholius) usa ka pumoluyo sa mas hataas nga mga gingharian, usa ka tag-iya niadtong walay katapusang siyudad, ang Jerusalem, nga naa sa langit. Didto iyang nakita ang walay kinutuban nga kalapad niini…, walay katapusang kahayag nga walay adlaw; ug bisan pa nga dugay na niyang nahibaw-an kining tanan, karon kini gipadayag kaniya atubangan sa atubangan, ug uban pa… (Epistola XV, blg. 4).</w:t>
      </w:r>
    </w:p>
  </w:footnote>
  <w:footnote w:id="1706">
    <w:p w14:paraId="753DD00F" w14:textId="716E3C95"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Hilaryo. Tract. sa Salmo II, n. 48; Augustine. Mahitungod sa Dakbayan sa Dios XXII, 30; Komentaryo sa Salmo XXXIII</w:t>
      </w:r>
      <w:r w:rsidRPr="004C59BB">
        <w:rPr>
          <w:color w:val="0000FF"/>
          <w:lang w:val="ru-RU"/>
        </w:rPr>
        <w:t xml:space="preserve">, Eksposisyon </w:t>
      </w:r>
      <w:r w:rsidRPr="004C59BB">
        <w:rPr>
          <w:color w:val="0000FF"/>
        </w:rPr>
        <w:t>II</w:t>
      </w:r>
      <w:r w:rsidRPr="004C59BB">
        <w:rPr>
          <w:color w:val="0000FF"/>
          <w:lang w:val="ru-RU"/>
        </w:rPr>
        <w:t xml:space="preserve">, </w:t>
      </w:r>
      <w:r w:rsidRPr="004C59BB">
        <w:rPr>
          <w:color w:val="0000FF"/>
        </w:rPr>
        <w:t>n</w:t>
      </w:r>
      <w:r w:rsidRPr="004C59BB">
        <w:rPr>
          <w:color w:val="0000FF"/>
          <w:lang w:val="ru-RU"/>
        </w:rPr>
        <w:t>. 9.</w:t>
      </w:r>
    </w:p>
  </w:footnote>
  <w:footnote w:id="1707">
    <w:p w14:paraId="765CEA42" w14:textId="3D273F1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Buhat sa mga Balaang Amahan 1, 262–263.</w:t>
      </w:r>
    </w:p>
  </w:footnote>
  <w:footnote w:id="1708">
    <w:p w14:paraId="78EEFB2D" w14:textId="459B067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Tan-awa ang nota</w:t>
      </w:r>
      <w:r w:rsidRPr="004C59BB">
        <w:rPr>
          <w:color w:val="0000FF"/>
        </w:rPr>
        <w:t xml:space="preserve"> 1704</w:t>
      </w:r>
      <w:r w:rsidRPr="004C59BB">
        <w:rPr>
          <w:color w:val="0000FF"/>
          <w:lang w:val="ru-RU"/>
        </w:rPr>
        <w:t xml:space="preserve"> sa ibabaw</w:t>
      </w:r>
      <w:r w:rsidRPr="004C59BB">
        <w:rPr>
          <w:color w:val="0000FF"/>
        </w:rPr>
        <w:t>.</w:t>
      </w:r>
    </w:p>
  </w:footnote>
  <w:footnote w:id="1709">
    <w:p w14:paraId="66E89A17" w14:textId="688C34D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 XXVIII, sa kapitulo XII sa Epistola ngadto sa mga Hebreohanon.</w:t>
      </w:r>
    </w:p>
  </w:footnote>
  <w:footnote w:id="1710">
    <w:p w14:paraId="4ADCFAC1" w14:textId="112FDB5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Homil. XXXIX, sa 1 Corinto 11</w:t>
      </w:r>
      <w:r w:rsidRPr="004C59BB">
        <w:rPr>
          <w:color w:val="0000FF"/>
          <w:lang w:val="ru-RU"/>
        </w:rPr>
        <w:t>:3.</w:t>
      </w:r>
    </w:p>
  </w:footnote>
  <w:footnote w:id="1711">
    <w:p w14:paraId="68C6CAB7" w14:textId="58979CE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nota 1702 sa ibabaw.</w:t>
      </w:r>
    </w:p>
  </w:footnote>
  <w:footnote w:id="1712">
    <w:p w14:paraId="18E815EB" w14:textId="7609426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Aphanas. Epistola kang Prinsipe Antiochus, tubag sa pangutana</w:t>
      </w:r>
      <w:r w:rsidRPr="004C59BB">
        <w:rPr>
          <w:color w:val="0000FF"/>
        </w:rPr>
        <w:t xml:space="preserve"> 20 (sa Chr. Readings 1842, 11, 224); Ambrose. De bono mort. kabanata 10, no. 47; Augustine. Tract. on Ps. XXXVI</w:t>
      </w:r>
    </w:p>
  </w:footnote>
  <w:footnote w:id="1713">
    <w:p w14:paraId="6DD7CFEB" w14:textId="57BEBD7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ganti sa (Katapusang) Paghukom, walay duhaduha, modako. Kay ang mga matarong karon nag-enjoy sa kalipay sa ilang mga kalag lamang; apan unya ila usab kini ma-enjoy sa ilang mga lawas, ug malipay sila sa maong lawas diin nila gisagubang ang sakit ug pag-antos alang sa Ginoo. Mahitungod niining gipadaghan nga himaya gisulat: 'Madawat nila ang doble nga bahin sa ilang kaugalingong yuta' (Isa. 61:7). Alang sa mga kalag sa mga balaan nga nagpuyo sa langit hangtod sa adlaw sa pagkabanhaw, gisulat: 'Gihatagan sila og puti nga bado, ug giingon kanila, "Magpahulay pa sila og piskay, hangtod mapatay usab ang ilang kauban nga mga alagad ug ang ilang mga igsoon"' (Pahayag 6:11). Ang mga matarong karon nagdan-ag lamang sa himaya sa kalag, apan unya malipay sila sa himaya sa kalag ug sa lawas' (</w:t>
      </w:r>
      <w:r w:rsidRPr="004C59BB">
        <w:rPr>
          <w:color w:val="0000FF"/>
        </w:rPr>
        <w:t>Dialog</w:t>
      </w:r>
      <w:r w:rsidRPr="004C59BB">
        <w:rPr>
          <w:color w:val="0000FF"/>
          <w:lang w:val="ru-RU"/>
        </w:rPr>
        <w:t xml:space="preserve">. </w:t>
      </w:r>
      <w:r w:rsidRPr="004C59BB">
        <w:rPr>
          <w:color w:val="0000FF"/>
        </w:rPr>
        <w:t>IV</w:t>
      </w:r>
      <w:r w:rsidRPr="004C59BB">
        <w:rPr>
          <w:color w:val="0000FF"/>
          <w:lang w:val="ru-RU"/>
        </w:rPr>
        <w:t>, p. 25).</w:t>
      </w:r>
    </w:p>
  </w:footnote>
  <w:footnote w:id="1714">
    <w:p w14:paraId="5D2D8105" w14:textId="034285C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Si San Basilio ang Dako, sa usa ka homilia para sa pista ni San Baraeam nga Martir, miingon: 'Ang martir dili motan-aw sa mga katalagman, kondili sa mga korona; dili siya mahadlok sa mga hampak, kondili ihap niya ang mga ganti; dili niya makita ang mga magbubugbog nga nagahampak kaniya dinhi sa yuta, kondili iyang gihunahuna ang mga anghel nga nag-abi-abi kaniya gikan sa langit; ang iyang gihunahuna dili ang malangay nga mga katalagman, kondili ang walay katapusang ganti. Ug karon na mismo, ang atong mga martir nag-ani sa hayag nga saad sa himaya, kay, gidayeg sa tanan uban sa mainitong pagdayeg, ilang nadani ang liboan ka mga tawo ngadto sa ilang lambat gikan sa ilang mga kabaong. Kini gayud nga butang nahitabo karon kang maisugong Barlaam. Mitunog na ang trumpeta sa pakig-away sa martir, ug, sama sa inyong makita, nakatigom kini sa mga mandirigma sa pagkamatinud-anon. Ang asketiko ni Kristo, nga nagahigda sa iyang lubnganan, gipahayag na, ug nagpadayag og usa ka talan-awon sa Simbahan' (Mga Buhat sa mga Balaang Amahan, </w:t>
      </w:r>
      <w:r w:rsidRPr="004C59BB">
        <w:rPr>
          <w:color w:val="0000FF"/>
        </w:rPr>
        <w:t>VIII</w:t>
      </w:r>
      <w:r w:rsidRPr="004C59BB">
        <w:rPr>
          <w:color w:val="0000FF"/>
          <w:lang w:val="ru-RU"/>
        </w:rPr>
        <w:t xml:space="preserve">, 274–275). Ug si San Gregorio, sa iyang panultihon sa lubong alang sa iyang igsoon nga si Gorgonia, miingon: 'Kung ang among pagdayeg makahatag kanimo og bisan unsang kaluwasan, kung kini gihatag sa Dios ingon usa ka ganti sa mga balaan nga kalag aron mabati ang ingon nga pagdayeg, nan dawata usab ang akong mga pulong' (ibid. </w:t>
      </w:r>
      <w:r w:rsidRPr="004C59BB">
        <w:rPr>
          <w:color w:val="0000FF"/>
        </w:rPr>
        <w:t>I</w:t>
      </w:r>
      <w:r w:rsidRPr="004C59BB">
        <w:rPr>
          <w:color w:val="0000FF"/>
          <w:lang w:val="ru-RU"/>
        </w:rPr>
        <w:t>, 288).</w:t>
      </w:r>
    </w:p>
  </w:footnote>
  <w:footnote w:id="1715">
    <w:p w14:paraId="62E3A2C2" w14:textId="6BE4241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mga iladong kontra sa dogma mahitungod sa pagdayeg sa mga santo naglakip sa: Eustathius sa Sebaste, gisaway sa Konseho sa Gangra (c. 340); pagkahuman, si Vigilantius, ang mga Eunomiano (Jerome, </w:t>
      </w:r>
      <w:r w:rsidRPr="004C59BB">
        <w:rPr>
          <w:color w:val="0000FF"/>
        </w:rPr>
        <w:t>Epist. ad Ripar. adv. Vigilant.) ug ang mga Manichaean (Augustine, adv. Faust. XX</w:t>
      </w:r>
      <w:r w:rsidRPr="004C59BB">
        <w:rPr>
          <w:color w:val="0000FF"/>
          <w:lang w:val="ru-RU"/>
        </w:rPr>
        <w:t>, 14); sa Gitnang Panahon – ang mga Albigensian, Paulician, Bogomil, Waldensian, ug ang mga sumusunod kang Wycliffe ug Hus; sa mas bag-ong panahon – ang mga Protestante sa kinatibuk-an.</w:t>
      </w:r>
    </w:p>
  </w:footnote>
  <w:footnote w:id="1716">
    <w:p w14:paraId="1315552B" w14:textId="1EAA822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Konst. Apost. VIII, p. 33.</w:t>
      </w:r>
    </w:p>
  </w:footnote>
  <w:footnote w:id="1717">
    <w:p w14:paraId="1836820E" w14:textId="25A9211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Eusebio, </w:t>
      </w:r>
      <w:r w:rsidRPr="004C59BB">
        <w:rPr>
          <w:color w:val="0000FF"/>
          <w:lang w:val="ru-RU"/>
        </w:rPr>
        <w:t xml:space="preserve">Kasaysayan sa Simbahan, </w:t>
      </w:r>
      <w:r w:rsidRPr="004C59BB">
        <w:rPr>
          <w:color w:val="0000FF"/>
        </w:rPr>
        <w:t>Libro IV</w:t>
      </w:r>
      <w:r w:rsidRPr="004C59BB">
        <w:rPr>
          <w:color w:val="0000FF"/>
          <w:lang w:val="ru-RU"/>
        </w:rPr>
        <w:t>, Kapitulo 15, p. 217.</w:t>
      </w:r>
    </w:p>
  </w:footnote>
  <w:footnote w:id="1718">
    <w:p w14:paraId="2CABC5F5" w14:textId="22E419D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Pagkamartir ni San Ignacio nga Nagbitbit sa Dios sa Serbisyo sa Biyernes Santo, 1822, </w:t>
      </w:r>
      <w:r w:rsidRPr="004C59BB">
        <w:rPr>
          <w:color w:val="0000FF"/>
        </w:rPr>
        <w:t>VIII</w:t>
      </w:r>
      <w:r w:rsidRPr="004C59BB">
        <w:rPr>
          <w:color w:val="0000FF"/>
          <w:lang w:val="ru-RU"/>
        </w:rPr>
        <w:t>, 356.</w:t>
      </w:r>
    </w:p>
  </w:footnote>
  <w:footnote w:id="1719">
    <w:p w14:paraId="71C424DE" w14:textId="25A60D0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Gregoryo sa Nyssa, *Vit. S. Greg. Thaum</w:t>
      </w:r>
      <w:r w:rsidRPr="004C59BB">
        <w:rPr>
          <w:color w:val="0000FF"/>
          <w:lang w:val="ru-RU"/>
        </w:rPr>
        <w:t xml:space="preserve">.*, kabanata 27; Basilio ang Dako, Sulat kang Amphilochius 169 (o 176), sa *Mga Buhat sa mga Balaang Amahan*, </w:t>
      </w:r>
      <w:r w:rsidRPr="004C59BB">
        <w:rPr>
          <w:color w:val="0000FF"/>
        </w:rPr>
        <w:t>X</w:t>
      </w:r>
      <w:r w:rsidRPr="004C59BB">
        <w:rPr>
          <w:color w:val="0000FF"/>
          <w:lang w:val="ru-RU"/>
        </w:rPr>
        <w:t xml:space="preserve">, 359; Gregory the Theologian, Homilies, ingon nga gisipi ni St Gregory of Nyssa, ibid. 1, 304; John Chrysostom, </w:t>
      </w:r>
      <w:r w:rsidRPr="004C59BB">
        <w:rPr>
          <w:color w:val="0000FF"/>
        </w:rPr>
        <w:t>Sermon on Anna</w:t>
      </w:r>
      <w:r w:rsidRPr="004C59BB">
        <w:rPr>
          <w:color w:val="0000FF"/>
          <w:lang w:val="ru-RU"/>
        </w:rPr>
        <w:t xml:space="preserve"> 1, </w:t>
      </w:r>
      <w:r w:rsidRPr="004C59BB">
        <w:rPr>
          <w:color w:val="0000FF"/>
        </w:rPr>
        <w:t>n</w:t>
      </w:r>
      <w:r w:rsidRPr="004C59BB">
        <w:rPr>
          <w:color w:val="0000FF"/>
          <w:lang w:val="ru-RU"/>
        </w:rPr>
        <w:t>. 1.</w:t>
      </w:r>
    </w:p>
  </w:footnote>
  <w:footnote w:id="1720">
    <w:p w14:paraId="7E82298A" w14:textId="5BE0506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San Basilio ang Dako, Sulat 244 ngadto sa Obispo sa Pontus, sa Mga Buhat sa Balaang mga Amahan, </w:t>
      </w:r>
      <w:r w:rsidRPr="004C59BB">
        <w:rPr>
          <w:color w:val="0000FF"/>
        </w:rPr>
        <w:t>bol. XI</w:t>
      </w:r>
      <w:r w:rsidRPr="004C59BB">
        <w:rPr>
          <w:color w:val="0000FF"/>
          <w:lang w:val="ru-RU"/>
        </w:rPr>
        <w:t>, p. 216.</w:t>
      </w:r>
    </w:p>
  </w:footnote>
  <w:footnote w:id="1721">
    <w:p w14:paraId="36BC408E" w14:textId="3DA0F0C3"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Ang mga Kanon sa Laodicea 51; ang mga Kanon sa Carthago 56,</w:t>
      </w:r>
      <w:r w:rsidRPr="004C59BB">
        <w:rPr>
          <w:color w:val="0000FF"/>
        </w:rPr>
        <w:t xml:space="preserve"> 94.</w:t>
      </w:r>
    </w:p>
  </w:footnote>
  <w:footnote w:id="1722">
    <w:p w14:paraId="1547CADB" w14:textId="6E0F79B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Naghalad kami matag tuig alang sa mga namatay sa ilang adlawng natawhan (De corona, kabanata 3).</w:t>
      </w:r>
    </w:p>
  </w:footnote>
  <w:footnote w:id="1723">
    <w:p w14:paraId="686A82F5" w14:textId="1F45C98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Kanunay kami maghalad og halad alang kanila, sama sa inyong nahinumduman, sa matag higayon nga among gisaulog ang pag-antos sa mga martir ug ang ilang tinuig nga paghinumdom (Epistula XXXIV).</w:t>
      </w:r>
    </w:p>
  </w:footnote>
  <w:footnote w:id="1724">
    <w:p w14:paraId="69B05A4C" w14:textId="4A32A68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Chrysostom, Homily XXI sa Mga Buhat sa mga Apostol, n. 4; Augustine, Sermon CCLXXIII, c. 12.</w:t>
      </w:r>
    </w:p>
  </w:footnote>
  <w:footnote w:id="1725">
    <w:p w14:paraId="508BF403" w14:textId="348F874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Vit. Macrin., in Opp. Vol. II, p. 200, Morel.</w:t>
      </w:r>
    </w:p>
  </w:footnote>
  <w:footnote w:id="1726">
    <w:p w14:paraId="452DEA13" w14:textId="14B463E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 inyong pagbarug daan sulod niining balaan nga palibot sa mga martir, ug sukad sa tunga-tunga sa gabii nagpahupay sa Dios, ang Dios sa mga martir, pinaagi sa mga himno, nagpabilin kamo hangtod karon sa udto, nagpaabot sa akong pag-abot; busa, alang kaninyo nga gipili ang dungog sa mga martir ug ang pag-alagad sa Dios kaysa pagtulog ug pahulay, andam na ang ganti' (Homilies on Ps. 114, sa The Works of the Holy Fathers, </w:t>
      </w:r>
      <w:r w:rsidRPr="004C59BB">
        <w:rPr>
          <w:color w:val="0000FF"/>
        </w:rPr>
        <w:t>vol</w:t>
      </w:r>
      <w:r w:rsidRPr="004C59BB">
        <w:rPr>
          <w:color w:val="0000FF"/>
          <w:lang w:val="ru-RU"/>
        </w:rPr>
        <w:t xml:space="preserve">. </w:t>
      </w:r>
      <w:r w:rsidRPr="004C59BB">
        <w:rPr>
          <w:color w:val="0000FF"/>
        </w:rPr>
        <w:t>V</w:t>
      </w:r>
      <w:r w:rsidRPr="004C59BB">
        <w:rPr>
          <w:color w:val="0000FF"/>
          <w:lang w:val="ru-RU"/>
        </w:rPr>
        <w:t>, p. 397).</w:t>
      </w:r>
    </w:p>
  </w:footnote>
  <w:footnote w:id="1727">
    <w:p w14:paraId="417FD54D" w14:textId="0DAB2B2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Hist</w:t>
      </w:r>
      <w:r w:rsidRPr="004C59BB">
        <w:rPr>
          <w:color w:val="0000FF"/>
          <w:lang w:val="ru-RU"/>
        </w:rPr>
        <w:t xml:space="preserve">. </w:t>
      </w:r>
      <w:r w:rsidRPr="004C59BB">
        <w:rPr>
          <w:color w:val="0000FF"/>
        </w:rPr>
        <w:t>Eccles</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c</w:t>
      </w:r>
      <w:r w:rsidRPr="004C59BB">
        <w:rPr>
          <w:color w:val="0000FF"/>
          <w:lang w:val="ru-RU"/>
        </w:rPr>
        <w:t>. 24.</w:t>
      </w:r>
    </w:p>
  </w:footnote>
  <w:footnote w:id="1728">
    <w:p w14:paraId="2A61BC04" w14:textId="50F5773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Pananglitan, ang dagkong homilía ni Basilio ang Dako sa pista ni San Barlaam nga Martir, ni San Mamante nga Martir, sa Kapat-an ka Balaang Martir, ug uban pa (Mga Buhat sa mga Balaang Amahan, bol. V); ang mga homilía ni Gregorio ang Teologo sa pagdayeg kang San Cipriano nga Martir ug uban pa (ibid., 1 ug 11); ang mga Homilía ni Crisóstomo sa pagdayeg kang San Ignacio nga Nagbitbit sa Diyos, Meletio, Eustazio, ug uban pa (Chronological Readings 1835, 1836, 1842, ug uban pa).</w:t>
      </w:r>
    </w:p>
  </w:footnote>
  <w:footnote w:id="1729">
    <w:p w14:paraId="6B8B9133" w14:textId="5CF52BF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entry: </w:t>
      </w:r>
      <w:r w:rsidRPr="004C59BB">
        <w:rPr>
          <w:color w:val="0000FF"/>
        </w:rPr>
        <w:t xml:space="preserve">'martyrium' </w:t>
      </w:r>
      <w:r w:rsidRPr="004C59BB">
        <w:rPr>
          <w:color w:val="0000FF"/>
          <w:lang w:val="ru-RU"/>
        </w:rPr>
        <w:t>sa General Index sa mga Buhat ni Chrysostom (</w:t>
      </w:r>
      <w:r w:rsidRPr="004C59BB">
        <w:rPr>
          <w:color w:val="0000FF"/>
        </w:rPr>
        <w:t>Opp</w:t>
      </w:r>
      <w:r w:rsidRPr="004C59BB">
        <w:rPr>
          <w:color w:val="0000FF"/>
          <w:lang w:val="ru-RU"/>
        </w:rPr>
        <w:t xml:space="preserve">., </w:t>
      </w:r>
      <w:r w:rsidRPr="004C59BB">
        <w:rPr>
          <w:color w:val="0000FF"/>
        </w:rPr>
        <w:t>vol</w:t>
      </w:r>
      <w:r w:rsidRPr="004C59BB">
        <w:rPr>
          <w:color w:val="0000FF"/>
          <w:lang w:val="ru-RU"/>
        </w:rPr>
        <w:t xml:space="preserve">. </w:t>
      </w:r>
      <w:r w:rsidRPr="004C59BB">
        <w:rPr>
          <w:color w:val="0000FF"/>
        </w:rPr>
        <w:t>XIII</w:t>
      </w:r>
      <w:r w:rsidRPr="004C59BB">
        <w:rPr>
          <w:color w:val="0000FF"/>
          <w:lang w:val="ru-RU"/>
        </w:rPr>
        <w:t xml:space="preserve">, </w:t>
      </w:r>
      <w:r w:rsidRPr="004C59BB">
        <w:rPr>
          <w:color w:val="0000FF"/>
        </w:rPr>
        <w:t>ed</w:t>
      </w:r>
      <w:r w:rsidRPr="004C59BB">
        <w:rPr>
          <w:color w:val="0000FF"/>
          <w:lang w:val="ru-RU"/>
        </w:rPr>
        <w:t xml:space="preserve">. </w:t>
      </w:r>
      <w:r w:rsidRPr="004C59BB">
        <w:rPr>
          <w:color w:val="0000FF"/>
        </w:rPr>
        <w:t>Montfauc</w:t>
      </w:r>
      <w:r w:rsidRPr="004C59BB">
        <w:rPr>
          <w:color w:val="0000FF"/>
          <w:lang w:val="ru-RU"/>
        </w:rPr>
        <w:t xml:space="preserve">.). 'Ang mga simbahan sa balaang mga martir nagsilbi nga timaan ug hulagway sa umaabot nga paghukom; niini gipaka-antos ang mga demonyo, samtang ang mga tawo gipaka-antos ug gipasaylo. Nakita ba nimo unsa ka dako ang gahum nga gipanag-iya sa mga Santo, bisan pa sa mga namatay na?' (Chrysostom sa 2 Corinto, Homily </w:t>
      </w:r>
      <w:r w:rsidRPr="004C59BB">
        <w:rPr>
          <w:color w:val="0000FF"/>
        </w:rPr>
        <w:t>XXVI</w:t>
      </w:r>
      <w:r w:rsidRPr="004C59BB">
        <w:rPr>
          <w:color w:val="0000FF"/>
          <w:lang w:val="ru-RU"/>
        </w:rPr>
        <w:t>, p. 533, sumala sa hubad sa Ruso).</w:t>
      </w:r>
    </w:p>
  </w:footnote>
  <w:footnote w:id="1730">
    <w:p w14:paraId="587DF645" w14:textId="2B6A323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 tinguha nga mailhan ang siyudad nga nagdala sa iyang ngalan, iyang gipahimutang kini sa daghang mga lugar sa pagsimba, mga maanindot nga simbahan nga gipahinungod sa mga martir ug mga halangdong bilding, nga iyang gitukod sa pipila ka bahin sa palibot sa siyudad ug sa pipila ka bahin sulod mismo sa kuta; ug, sa ingon niini nga paagi gipasidunggan ang handumanan sa mga martir, iyang gipahinungod sila ug ang iyang kaugalingong siyudad ngadto sa Dios' (Mahitungod sa Kinabuhi sa Bulahan nga Haring Constantine, Libro </w:t>
      </w:r>
      <w:r w:rsidRPr="004C59BB">
        <w:rPr>
          <w:color w:val="0000FF"/>
        </w:rPr>
        <w:t>III</w:t>
      </w:r>
      <w:r w:rsidRPr="004C59BB">
        <w:rPr>
          <w:color w:val="0000FF"/>
          <w:lang w:val="ru-RU"/>
        </w:rPr>
        <w:t xml:space="preserve">, Kapitulo 48, seksyon 202, sumala sa hubad sa Ruso; tan-awa usab ang Libro </w:t>
      </w:r>
      <w:r w:rsidRPr="004C59BB">
        <w:rPr>
          <w:color w:val="0000FF"/>
        </w:rPr>
        <w:t>IV</w:t>
      </w:r>
      <w:r w:rsidRPr="004C59BB">
        <w:rPr>
          <w:color w:val="0000FF"/>
          <w:lang w:val="ru-RU"/>
        </w:rPr>
        <w:t>, Kapitulo 62, p. 275).</w:t>
      </w:r>
    </w:p>
  </w:footnote>
  <w:footnote w:id="1731">
    <w:p w14:paraId="25C7BAC3" w14:textId="3643B18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sii. Dei VIII, 26, n. 1.</w:t>
      </w:r>
    </w:p>
  </w:footnote>
  <w:footnote w:id="1732">
    <w:p w14:paraId="48706C13" w14:textId="50DB12C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'Niining siyudad adunay usa ka bantog ug himayaong simbahan, nga gitukod sa handumanan sa Apostol Tomas, ug sa maong simbahan, tungod sa pagkabalaan sa dapit, kanunay nga mga tigum ang ginahimo' (Socrates, Kinabuhi ni Constantine, Libro </w:t>
      </w:r>
      <w:r w:rsidRPr="004C59BB">
        <w:rPr>
          <w:color w:val="0000FF"/>
        </w:rPr>
        <w:t>IV</w:t>
      </w:r>
      <w:r w:rsidRPr="004C59BB">
        <w:rPr>
          <w:color w:val="0000FF"/>
          <w:lang w:val="ru-RU"/>
        </w:rPr>
        <w:t>, Kapitulo 18, p. 345, sumala sa hubad sa Ruso).</w:t>
      </w:r>
    </w:p>
  </w:footnote>
  <w:footnote w:id="1733">
    <w:p w14:paraId="73602F4F" w14:textId="36556AF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Eusebius, *Ang Kinabuhi ni Emperador Constantine*, Libro </w:t>
      </w:r>
      <w:r w:rsidRPr="004C59BB">
        <w:rPr>
          <w:color w:val="0000FF"/>
        </w:rPr>
        <w:t>IV</w:t>
      </w:r>
      <w:r w:rsidRPr="004C59BB">
        <w:rPr>
          <w:color w:val="0000FF"/>
          <w:lang w:val="ru-RU"/>
        </w:rPr>
        <w:t>, Kapitulo 68, p. 272.</w:t>
      </w:r>
    </w:p>
  </w:footnote>
  <w:footnote w:id="1734">
    <w:p w14:paraId="68CBB90A" w14:textId="5DBBCB9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Socrates, *Kasaysayan sa Dakbayan*, Libro </w:t>
      </w:r>
      <w:r w:rsidRPr="004C59BB">
        <w:rPr>
          <w:color w:val="0000FF"/>
        </w:rPr>
        <w:t>VI</w:t>
      </w:r>
      <w:r w:rsidRPr="004C59BB">
        <w:rPr>
          <w:color w:val="0000FF"/>
          <w:lang w:val="ru-RU"/>
        </w:rPr>
        <w:t>, Mga Kapitulo 6 ug 12, mga pahina 461, 478.</w:t>
      </w:r>
    </w:p>
  </w:footnote>
  <w:footnote w:id="1735">
    <w:p w14:paraId="33465DFC" w14:textId="36B0ACEF"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Cirilo sa Alexandria, </w:t>
      </w:r>
      <w:r w:rsidRPr="004C59BB">
        <w:rPr>
          <w:color w:val="0000FF"/>
        </w:rPr>
        <w:t>*Apol. ad Theod.*; *Epist. XX ad Cler. constantinopol.*; *XXI ad Cler. alex.*</w:t>
      </w:r>
    </w:p>
  </w:footnote>
  <w:footnote w:id="1736">
    <w:p w14:paraId="20EBDEBC" w14:textId="59C0022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Eusebius, Kasaysayan sa Simbahan, Libro </w:t>
      </w:r>
      <w:r w:rsidRPr="004C59BB">
        <w:rPr>
          <w:color w:val="0000FF"/>
        </w:rPr>
        <w:t>IV</w:t>
      </w:r>
      <w:r w:rsidRPr="004C59BB">
        <w:rPr>
          <w:color w:val="0000FF"/>
          <w:lang w:val="ru-RU"/>
        </w:rPr>
        <w:t>, p. 217.</w:t>
      </w:r>
    </w:p>
  </w:footnote>
  <w:footnote w:id="1737">
    <w:p w14:paraId="1CF07CEC" w14:textId="45D6EF3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Diskurso mahitungod sa Upat ka Balaang Martir, sa The Works of the Holy Fathers, vol. </w:t>
      </w:r>
      <w:r w:rsidRPr="004C59BB">
        <w:rPr>
          <w:color w:val="0000FF"/>
        </w:rPr>
        <w:t>VIII</w:t>
      </w:r>
      <w:r w:rsidRPr="004C59BB">
        <w:rPr>
          <w:color w:val="0000FF"/>
          <w:lang w:val="ru-RU"/>
        </w:rPr>
        <w:t>, p. 295.</w:t>
      </w:r>
    </w:p>
  </w:footnote>
  <w:footnote w:id="1738">
    <w:p w14:paraId="74F09F34" w14:textId="3AC6B8B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Diskurso bahin kang San Gordio nga Martir, ibid., pp. 281–282.</w:t>
      </w:r>
    </w:p>
  </w:footnote>
  <w:footnote w:id="1739">
    <w:p w14:paraId="5B02055A" w14:textId="53A0BEA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Homilías kang San Mamante nga Martir, ibid., p. 266.</w:t>
      </w:r>
    </w:p>
  </w:footnote>
  <w:footnote w:id="1740">
    <w:p w14:paraId="658D182D" w14:textId="5A4CBF7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Mga Diskurso sa 2 Corinto, </w:t>
      </w:r>
      <w:r w:rsidRPr="004C59BB">
        <w:rPr>
          <w:color w:val="0000FF"/>
        </w:rPr>
        <w:t>XXVI, pp. 530–531.</w:t>
      </w:r>
    </w:p>
  </w:footnote>
  <w:footnote w:id="1741">
    <w:p w14:paraId="5411F99F" w14:textId="6655BB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Kontra sa Kahakog II, 3.</w:t>
      </w:r>
    </w:p>
  </w:footnote>
  <w:footnote w:id="1742">
    <w:p w14:paraId="4B816118" w14:textId="2817B8E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 Faust. XX, c. 21. ug sunod: 'tungod kay ang paghalad sa sakripisyo may kalabotan sa porma sa pagsimba…, kita sa bisan unsang paagi wala maghalad og ingon ana, ni nagmando nga kini ihalad sa bisan unsang martir, o sa bisan unsang balaang kalag, o sa bisan unsang anghel; ug kinsa man ang madani sa sayop nga pagtuo mahitungod niini, ginapahimangnoan pinaagi sa matarong nga doktrina, aron siya matul-id, o hukman, o ingon usa ka pahimangno.</w:t>
      </w:r>
    </w:p>
  </w:footnote>
  <w:footnote w:id="1743">
    <w:p w14:paraId="764C9CA5" w14:textId="2FB6187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Ikaduhang Konsilyo sa Nicaea, Mga Buhat IV.</w:t>
      </w:r>
    </w:p>
  </w:footnote>
  <w:footnote w:id="1744">
    <w:p w14:paraId="0C01073C" w14:textId="1195A7A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Eksaktong Pagpatin-aw sa Ortodoksong Pagtuo, Libro </w:t>
      </w:r>
      <w:r w:rsidRPr="004C59BB">
        <w:rPr>
          <w:color w:val="0000FF"/>
        </w:rPr>
        <w:t>IV</w:t>
      </w:r>
      <w:r w:rsidRPr="004C59BB">
        <w:rPr>
          <w:color w:val="0000FF"/>
          <w:lang w:val="ru-RU"/>
        </w:rPr>
        <w:t xml:space="preserve">, Kapitulo 15, pp. 262–266. Sa lain nga bahin miingon usab siya: 'Nagasimba kita sa mga tawo nga gipuy-an sa Dios, ang Usa ka Balaan, ug nga nagpuyo sa mga balaan, sama sa Balaang Inahan sa Dios ug sa tanang mga Balaan. Kay nahimo silang susama sa Dios sa tanang paagi, pinaagi sa pagbuot sa ilang kaugalingon, ug pinaagi sa pagpuyo sa Dios sa ilang sulod, ug pinaagi sa Iyang tabang… Angay sila sa pagsimba dili tungod sa ilang kaugalingong kinaiya, kondili tungod kay anaa kanila ang Usa nga sa Iyang kaugalingong kinaiya angay sa pagsimba: sama sa pula kaayong puthaw nga dili sa kinaiya dili matandog ug makasunog, kondili tungod kay gisulod niini ang kalayo, nga ang kinaiya mao ang pagsunog. Busa, nagasimba kita kanila tungod kay gipadayeg sila sa Dios ug gihimong makahadlok sa ilang mga kaaway ug mga manluluwas sa mga moduol kanila uban sa pagtuo; nagasimba kita kanila dili ingon nga mga dios o mga manluluwas pinaagi sa ilang kaugalingong kinaiyahan, kondili ingon nga mga sulugoon ug ministro sa Dios nga adunay kaisog sa atubangan sa Dios pinaagi sa ilang gugma kaniya; ginasimba nato sila tungod kay ang Hari mismo nagtan-aw niini ingon usa ka dungog kon makita Niya nga ang usa ka tawo nga Iyang gihigugma gihatagan og dungog, dili ingon usa ka hari, kondili ingon usa ka matinumanon nga sulugoon ug usa ka higala nga maayo ang pagbati kaniya' (Tan-awa ang Pulong </w:t>
      </w:r>
      <w:r w:rsidRPr="004C59BB">
        <w:rPr>
          <w:color w:val="0000FF"/>
        </w:rPr>
        <w:t xml:space="preserve">III </w:t>
      </w:r>
      <w:r w:rsidRPr="004C59BB">
        <w:rPr>
          <w:color w:val="0000FF"/>
          <w:lang w:val="ru-RU"/>
        </w:rPr>
        <w:t>Mahitungod sa mga Icono sa katapusan sa Ortodoksong Pag-angkon sa Pagtuo, mga panid 217–219).</w:t>
      </w:r>
    </w:p>
  </w:footnote>
  <w:footnote w:id="1745">
    <w:p w14:paraId="30118A7A" w14:textId="6F5F245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Kini nga ideya gipatin-aw sa daghang detalye sa Ang Bato sa Pagtuo: 'Aduna'y usa ra ka Manalantad tali sa Dios ug sa tawo, ang tawo nga si Cristo Jesus, nga gihatag ang Iyang kaugalingon ingon bayad-panglaglag alang sa tanan… Sama sa pagkahiusa sa Amahan nga langitnong dili nagwagtang sa mga amahan sa yuta, dili usab ang pagkahiusa ni Kristo isip giya ug magtutudlo nagwagtang sa mga giya ug magtutudlo sa yuta, ug dili usab ang pagkahiusa sa pagkabalaan ug pagka-Ginoo ni Kristo nagkuha sa pagkabalaan gikan sa ubang mga Santo, o pagka-Ginoo gikan sa mga ginoo sa yuta: ingon usab, ang pagkahiusa ni Kristo nga Tagapanalangin dili magwagtang sa kalainan sa ubang mga tagapanalangin, kondili nagahulagway kini pinaagi sa usa ka dili matupngan nga kalainan sa pagpanalangin ug gilay-on. Kay si Kristo mao ang Tagapanalangin nga labaw sa tanan, ingon sa giingon: 'Ang mga balaan, bisan pa man, mga tagapanalangin sa mas ubos nga han-ay ug layo kaayo kang Kristo sa ranggo.' Si Kristo mao ang Manalipod sa pagtubos ug sa pag-ampo sa pagka-anak ngadto sa Amahan. Ang mga balaan, bisan pa, mga manalipod sa usa ka suod ug mahigalaong pag-ampo, sumala sa mga pulong sa Salmo: 'Ang imong mga higala, O Dios, usa ka dakong dungog kanako' (Salmo 138:17). Si Kristo mao ang Manalipod, nga wala nay gikinahanglan nga laing manalipod para sa Iya; ang mga Santo, bisan pa man, samtang nagpuyo pa dinhi, nangayo kang Kristo isip ilang Manalipod, ug hangtod karon nangayo gihapon kaniya, dili alang sa ilang kaugalingon, kondili alang kanato. Si Kristo mao ang manalipod, nga adunay gahum sa pag-ampo alang sa uban sa Iyang kaugalingon; ang mga balaan, bisan pa, mga manalipod, nga adunay gahum sa pag-ampo gikan kang Kristo ug gikan sa merito sa Iyang pagkapako sa krus, sama sa puthaw, nga wala'y kaugalingong gahum sa pagsunog, apan pinaagi sa paghiusa niini sa kalayo. Si Kristo manalipod pinaagi sa kinaiyahan; ang mga balaan, bisan pa, mga manalipod pinaagi sa grasya"… Ug dugang pa: 'Sa dihang miingon ang Apostol nga si Kristo mao ang usa ug bugtong manalipod ug tunga-tunga tali sa Dios ug sa tawo, giingon niya kini tungod kay si Kristo dili lang usa ka tunga-tunga pinaagi sa Iyang katungdanan, isip Iyang pagpakig-uli sa Dios ngadto sa tawo, apan usab pinaagi sa Iyang kinaiyahan mismo, nga nagatunga-tunga tali sa Dios ug sa tawo: kay Siya mao ang Dios ug tawo, nga labing gikinahanglan alang sa pagpakig-uli sa tawo sa Dios. Tungod niini, si Kristo ra ang ingon nga manalipod ug tunga-tunga. Ang mga balaan, bisan pa, dili, ug dili usab sila mahimong ingon nga mga manalipod. Mao kini ang pagtudlo ug pagwali sa mga Balaang Amahan: Chrysostom, Ambrose, Theophylact, Epiphanius, Cyril, ug uban pa…' (Dogma sa Pagtawag sa mga Santo, Bahin </w:t>
      </w:r>
      <w:r w:rsidRPr="004C59BB">
        <w:rPr>
          <w:color w:val="0000FF"/>
        </w:rPr>
        <w:t>II</w:t>
      </w:r>
      <w:r w:rsidRPr="004C59BB">
        <w:rPr>
          <w:color w:val="0000FF"/>
          <w:lang w:val="ru-RU"/>
        </w:rPr>
        <w:t xml:space="preserve">, Kapitulo 1, sa Libro </w:t>
      </w:r>
      <w:r w:rsidRPr="004C59BB">
        <w:rPr>
          <w:color w:val="0000FF"/>
        </w:rPr>
        <w:t>II</w:t>
      </w:r>
      <w:r w:rsidRPr="004C59BB">
        <w:rPr>
          <w:color w:val="0000FF"/>
          <w:lang w:val="ru-RU"/>
        </w:rPr>
        <w:t>, mga panid 254, 255, 256.</w:t>
      </w:r>
    </w:p>
  </w:footnote>
  <w:footnote w:id="1746">
    <w:p w14:paraId="7DE1E5CA" w14:textId="0A4A692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 kini nga sobra ka komon nga protesta sa mga Protestante—nga 'ang pagtawag sa ubang mananambag makapahinungdan og kasuko ug pagdumot batok kang Kristo'—mitubag ang Bato sa Pagtuo pinaagi sa mosunod nga duha ka kontra-argumento: 1) 'Si Jesu-Kristo ra ang bugtong mananambag tali sa Dios ug sa katawhan. Kay matarong nga gitawag ni Pablo ang mga nagpuyo sa yuta, nga nangayo kanila sa pag-ampo. Ang Apostol Santiago usab namulong sa walay pulos: 'Mag-ampo kamo alang sa usag usa' (Santiago 5:16). Ug kamo, akong mga kontra, nag-awhag usab sa usag usa sa walay pulos, nangayo sa usag usa og pag-ampo, ug nagtudlo sa uban nga buhaton kini. Tungod kay si Kristo mao ang bugtong Manag-ampo, kamo pareho ni Pablo ug Santiago, ug kamo mismo, nagapahinablan ug nagapakita og pagdumot batok kang Kristo… 2) 'Miingon si Kristo sa Ebanghelyo: "Ayaw pagtawag sa inyong kaugalingon nga magtutudlo; kay usa ra ang inyong Magtutudlo, si Kristo, ug kamo tanan magsoon. Dili usab ninyo tawgon ang bisan kinsa dinhi sa yuta nga inyong 'Amahan', kay kamo adunay usa ka Amahan nga naa sa langit. Ayaw usab pagtawag sa bisan kinsa dinhi sa yuta nga 'magtutudlo', kay kamo adunay usa ka Magtutudlo, si Cristo (Mat. 23:8). Kay usa ra ka Magtutudlo, si Cristo; usa ka Giya, si Cristo; usa ka Amahan, nga naa sa langit: nakasala ba si Pablo sa pagtawag sa iyang kaugalingon nga magtutudlo sa mga Hentil? Ngano man kamo, O mga kaatbang, sa yuta nagtawag sa inyong kaugalingon nga amahan, magtutudlo, maggiya? Kay dili ninyo matawag ang naghimo kaninyo sa bisan unsang laing ngalan gawas sa 'Amahan', ni matawag ninyo ang inyong mga magtutudlo sa bisan unsang laing ngalan gawas sa 'magtutudlo' ug 'maggiya'. Ngano man, kamo nga mga kontra, nagalapas sa sugo sa Ginoo? Sultihi kami. Dili kamo makautilag lain nga tubag, kondili kinahanglan mouyon kamo kanamo, nga nag-ingon nga adunay usa ka Amahan sa langit nga labaw sa tanan, ug usa ka Magtutudlo ug Manudlo, si Cristo, nga labaw sa tanan. Kay gikan sa usa ka Amahan sa langit naggikan ang tanang amahan sa yuta, ug gikan kang Kristo, ang usa ka Magtutudlo ug Giya, nadawat sa tanang magtutudlo ug mentor ang tinuod nga pagtudlo ug giya. Ang mga amahan sa yuta, busa, tinuod nga mga amahan, apan sa labing ubos nga ranggo; sila mga amahan pinaagi sa pagka-amahan, nga naggikan sa usa ka langitnong Amahan. Sa samang paagi, ang mga magtutudlo ug instruktor sa yuta tinuod nga magtutudlo ug instruktor, apan sa labing ubos nga ranggo: sa ato pa, nadawat nila ang ilang tinuod nga pagtudlo ug instruksyon gikan sa usa ka Magtutudlo, si Kristo. – Ingon usab niini ang angay sabton kon madungog o mabasa nato: 'Usa ang balaan, usa ang Ginoong Jesu-Kristo.' Apan giunsa nga si Kristo mao ang balaan, giunsa nga si Kristo mao ang Ginoo, kon ang Kasulatan nagtawag usab sa ubang mga balaan nga 'balaan' ug sa ubang mga ginoo nga 'mga ginoo'? Ang tubag niini pareho sa gisulti sa taas. Si Kristo mao ang usa ka Balaan, si Kristo mao ang usa ka Ginoo, nga labaw sa tanan sa pagkabalaan ug pagka-ginoo, walay suot sa bisan kinsa, wala magagikan sa bisan kinsa, ug walay ikatandi sa bisan kinsa. Ang ubang mga santo ug mga ginoo, bisan pa, naa sa labing ubos nga ranggo, layo kaayo kang Kristo; sila mga santo ug mga ginoo tungod sa pagkabalaan ug pagka-ginoo nga gikan sa ibabaw. Ug sama sa nagdilaab nga puthaw, bisan pa nga ang kainit dili gikan niini—kay bugnaw man ang puthaw sa iyang kaugalingon—apan kini nagdilaab ug nagasunog tungod sa pag-apil niini sa kalayo, nga naghatag sa puthaw sa gahum sa kalayo: ingon usab kita kinahanglan mosulti mahitungod sa pagkabalaan ug pagka-Ginoo sa ubang mga balaan ug mga ginoo' (ibid., pp. 252–254).</w:t>
      </w:r>
    </w:p>
  </w:footnote>
  <w:footnote w:id="1747">
    <w:p w14:paraId="275D5124" w14:textId="341C490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'Sama sa wala kitay bisan gamayng pagduha-duha nga ang mga propeta, samtang anaa pa sa ilang mortal nga lawas, nakakita sa makalangitnong mga butang, ug busa nagtagna sa umaabot: busa dili lang nga wala kitay pagduha-duha, apan nagtuo usab kita nga hugot ug nagpahayag nga ang mga Anghel ug ang mga Santo, nga nahimong, ingon ba, sama sa mga Anghel, sa walay kinutuban nga kahayag sa Dios, nakakita sa atong mga panginahanglan" (Epistola sa mga Patriyarka sa Sidlakan mahitungod sa Ortodoksong Pagtuo, Artikulo 8). Ang mga karaang magtutudlo sa Simbahan usab nagpatin-aw niini nga kahibalo sa mga Santo sa samang paagi (Agustin, </w:t>
      </w:r>
      <w:r w:rsidRPr="004C59BB">
        <w:rPr>
          <w:color w:val="0000FF"/>
        </w:rPr>
        <w:t xml:space="preserve">*De cara pro </w:t>
      </w:r>
      <w:r w:rsidRPr="004C59BB">
        <w:rPr>
          <w:color w:val="0000FF"/>
          <w:lang w:val="ru-RU"/>
        </w:rPr>
        <w:t xml:space="preserve">mortem </w:t>
      </w:r>
      <w:r w:rsidRPr="004C59BB">
        <w:rPr>
          <w:color w:val="0000FF"/>
        </w:rPr>
        <w:t>gerenda*</w:t>
      </w:r>
      <w:r w:rsidRPr="004C59BB">
        <w:rPr>
          <w:color w:val="0000FF"/>
          <w:lang w:val="ru-RU"/>
        </w:rPr>
        <w:t xml:space="preserve">, nos. 18, 19; Gregorio, *Homilies*, </w:t>
      </w:r>
      <w:r w:rsidRPr="004C59BB">
        <w:rPr>
          <w:color w:val="0000FF"/>
        </w:rPr>
        <w:t>in Job XII</w:t>
      </w:r>
      <w:r w:rsidRPr="004C59BB">
        <w:rPr>
          <w:color w:val="0000FF"/>
          <w:lang w:val="ru-RU"/>
        </w:rPr>
        <w:t>, 26). 'Posible ba,' pangutana sa ulahi, 'nga dili nato mailhan Siya nga nakakita ug nakahibalo sa tanan, samtang kita mismo nakakita?' (</w:t>
      </w:r>
      <w:r w:rsidRPr="004C59BB">
        <w:rPr>
          <w:color w:val="0000FF"/>
        </w:rPr>
        <w:t>Dialog</w:t>
      </w:r>
      <w:r w:rsidRPr="004C59BB">
        <w:rPr>
          <w:color w:val="0000FF"/>
          <w:lang w:val="ru-RU"/>
        </w:rPr>
        <w:t xml:space="preserve">, </w:t>
      </w:r>
      <w:r w:rsidRPr="004C59BB">
        <w:rPr>
          <w:color w:val="0000FF"/>
        </w:rPr>
        <w:t>IV</w:t>
      </w:r>
      <w:r w:rsidRPr="004C59BB">
        <w:rPr>
          <w:color w:val="0000FF"/>
          <w:lang w:val="ru-RU"/>
        </w:rPr>
        <w:t>, p. 33)?</w:t>
      </w:r>
    </w:p>
  </w:footnote>
  <w:footnote w:id="1748">
    <w:p w14:paraId="70D06D1D" w14:textId="2543DCB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Renaudot, *Liturg. orient. collect.*, Vol. II, p. 33, Paris 1716.</w:t>
      </w:r>
    </w:p>
  </w:footnote>
  <w:footnote w:id="1749">
    <w:p w14:paraId="25F47DD1" w14:textId="48E6F40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Ibid</w:t>
      </w:r>
      <w:r w:rsidRPr="004C59BB">
        <w:rPr>
          <w:color w:val="0000FF"/>
          <w:lang w:val="ru-RU"/>
        </w:rPr>
        <w:t xml:space="preserve">., </w:t>
      </w:r>
      <w:r w:rsidRPr="004C59BB">
        <w:rPr>
          <w:color w:val="0000FF"/>
        </w:rPr>
        <w:t>p</w:t>
      </w:r>
      <w:r w:rsidRPr="004C59BB">
        <w:rPr>
          <w:color w:val="0000FF"/>
          <w:lang w:val="ru-RU"/>
        </w:rPr>
        <w:t xml:space="preserve">. 145, 176 </w:t>
      </w:r>
      <w:r w:rsidRPr="004C59BB">
        <w:rPr>
          <w:color w:val="0000FF"/>
        </w:rPr>
        <w:t>ug mosunod</w:t>
      </w:r>
      <w:r w:rsidRPr="004C59BB">
        <w:rPr>
          <w:color w:val="0000FF"/>
          <w:lang w:val="ru-RU"/>
        </w:rPr>
        <w:t>.</w:t>
      </w:r>
    </w:p>
  </w:footnote>
  <w:footnote w:id="1750">
    <w:p w14:paraId="2FD16A07" w14:textId="1A23012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mga pag-ampo alang sa konsagrasyon sa Balaang mga Gasa, ug uban pa.</w:t>
      </w:r>
    </w:p>
  </w:footnote>
  <w:footnote w:id="1751">
    <w:p w14:paraId="62AF94BB" w14:textId="27690A3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Asseman. Cod. liturg. Eccl. universae, Vol. IV, Mga Bahin 1, 2, 3. Roma, 1751; Zaccaria, Dissert. de liturg. in rebus theolog. usu, coroll.</w:t>
      </w:r>
      <w:r w:rsidRPr="004C59BB">
        <w:rPr>
          <w:color w:val="0000FF"/>
          <w:lang w:val="ru-RU"/>
        </w:rPr>
        <w:t xml:space="preserve"> 17, 18.</w:t>
      </w:r>
    </w:p>
  </w:footnote>
  <w:footnote w:id="1752">
    <w:p w14:paraId="5C28D180" w14:textId="12E45D7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Panudlo sa mga Misteryo, </w:t>
      </w:r>
      <w:r w:rsidRPr="004C59BB">
        <w:rPr>
          <w:color w:val="0000FF"/>
        </w:rPr>
        <w:t>V</w:t>
      </w:r>
      <w:r w:rsidRPr="004C59BB">
        <w:rPr>
          <w:color w:val="0000FF"/>
          <w:lang w:val="ru-RU"/>
        </w:rPr>
        <w:t xml:space="preserve">, </w:t>
      </w:r>
      <w:r w:rsidRPr="004C59BB">
        <w:rPr>
          <w:color w:val="0000FF"/>
        </w:rPr>
        <w:t>n</w:t>
      </w:r>
      <w:r w:rsidRPr="004C59BB">
        <w:rPr>
          <w:color w:val="0000FF"/>
          <w:lang w:val="ru-RU"/>
        </w:rPr>
        <w:t>. 9, pp. 462–463.</w:t>
      </w:r>
    </w:p>
  </w:footnote>
  <w:footnote w:id="1753">
    <w:p w14:paraId="0EE61AED" w14:textId="399A622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Pagmartir kang San Ignacio sa Bogon, sa *Chronicle Readings* 1822, Vol. </w:t>
      </w:r>
      <w:r w:rsidRPr="004C59BB">
        <w:rPr>
          <w:color w:val="0000FF"/>
        </w:rPr>
        <w:t>VIII</w:t>
      </w:r>
      <w:r w:rsidRPr="004C59BB">
        <w:rPr>
          <w:color w:val="0000FF"/>
          <w:lang w:val="ru-RU"/>
        </w:rPr>
        <w:t>, pp. 355–360.</w:t>
      </w:r>
    </w:p>
  </w:footnote>
  <w:footnote w:id="1754">
    <w:p w14:paraId="7BEEAB36" w14:textId="0384CC2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Tan-awa ang *Acta martyrum Scillitanorum*, sa *Acta martyrum sincera*, gi-edit ni Ruinart, p. 87.</w:t>
      </w:r>
    </w:p>
  </w:footnote>
  <w:footnote w:id="1755">
    <w:p w14:paraId="42154878" w14:textId="52B497E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(1785) Tan-awa ang Mga Buhat ni San Maximus – ibid., p. 157.</w:t>
      </w:r>
    </w:p>
  </w:footnote>
  <w:footnote w:id="1756">
    <w:p w14:paraId="7689B8BC" w14:textId="58CD1E6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Kasaysayan sa Simbahan, Libro </w:t>
      </w:r>
      <w:r w:rsidRPr="004C59BB">
        <w:rPr>
          <w:color w:val="0000FF"/>
        </w:rPr>
        <w:t>VI</w:t>
      </w:r>
      <w:r w:rsidRPr="004C59BB">
        <w:rPr>
          <w:color w:val="0000FF"/>
          <w:lang w:val="ru-RU"/>
        </w:rPr>
        <w:t>, Kapitulo 5, p. 330.</w:t>
      </w:r>
    </w:p>
  </w:footnote>
  <w:footnote w:id="1757">
    <w:p w14:paraId="349FE21E" w14:textId="7358EFF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Himno sa pagpasidungog kang San Cipriano, Mga Buhat sa mga Balaang Amahan, </w:t>
      </w:r>
      <w:r w:rsidRPr="004C59BB">
        <w:rPr>
          <w:color w:val="0000FF"/>
        </w:rPr>
        <w:t>bol. II</w:t>
      </w:r>
      <w:r w:rsidRPr="004C59BB">
        <w:rPr>
          <w:color w:val="0000FF"/>
          <w:lang w:val="ru-RU"/>
        </w:rPr>
        <w:t>, p. 255.</w:t>
      </w:r>
    </w:p>
  </w:footnote>
  <w:footnote w:id="1758">
    <w:p w14:paraId="23E19885" w14:textId="3E68208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Mahitungod sa Hirarkiya sa Simbahan, Libro </w:t>
      </w:r>
      <w:r w:rsidRPr="004C59BB">
        <w:rPr>
          <w:color w:val="0000FF"/>
        </w:rPr>
        <w:t>VII, Bahin 3, § 6.</w:t>
      </w:r>
    </w:p>
  </w:footnote>
  <w:footnote w:id="1759">
    <w:p w14:paraId="400C3B28" w14:textId="4E5450B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Epistula LVII kang Cornelius, p. 96, ed. Mavr.</w:t>
      </w:r>
    </w:p>
  </w:footnote>
  <w:footnote w:id="1760">
    <w:p w14:paraId="1A641582" w14:textId="10994F9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Pag-andam alang sa Ebanghelyo, XIII, c. 11.</w:t>
      </w:r>
    </w:p>
  </w:footnote>
  <w:footnote w:id="1761">
    <w:p w14:paraId="24D3C89C" w14:textId="41A1D95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Diskurso mahitungod sa Balaang Upat ka Martir, sa Mga Buhat sa Balaang mga Amahan, </w:t>
      </w:r>
      <w:r w:rsidRPr="004C59BB">
        <w:rPr>
          <w:color w:val="0000FF"/>
        </w:rPr>
        <w:t>bol. VIII</w:t>
      </w:r>
      <w:r w:rsidRPr="004C59BB">
        <w:rPr>
          <w:color w:val="0000FF"/>
          <w:lang w:val="ru-RU"/>
        </w:rPr>
        <w:t>, pp. 306–307.</w:t>
      </w:r>
    </w:p>
  </w:footnote>
  <w:footnote w:id="1762">
    <w:p w14:paraId="5EE8627D" w14:textId="6B1F161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mga Buhat sa mga Balaang Amahan, vol. </w:t>
      </w:r>
      <w:r w:rsidRPr="004C59BB">
        <w:rPr>
          <w:color w:val="0000FF"/>
        </w:rPr>
        <w:t>II</w:t>
      </w:r>
      <w:r w:rsidRPr="004C59BB">
        <w:rPr>
          <w:color w:val="0000FF"/>
          <w:lang w:val="ru-RU"/>
        </w:rPr>
        <w:t>, p. 103.</w:t>
      </w:r>
    </w:p>
  </w:footnote>
  <w:footnote w:id="1763">
    <w:p w14:paraId="496BF262" w14:textId="0B48D38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Ibid., p. 264. Naghimo siya og susamang mga paghangyo kang San Atanasio ang Dako (ibid., p. 213) ug kang San Basilio ang Dako: 'Tan-awa ako gikan sa kahitas-an, O makadiyosnon ug balaan nga ulo, ug pinaagi sa imong mga pag-ampo pahunong-a ang tunok sa unod nga gihatag kanako alang sa akong pagtulon-an (2 Cor. 12:7), o tudloi ako sa pag-antos niini nga mapailubon, ug igiya ang akong tibuok kinabuhi ngadto sa labing mapuslanon' (ibid., </w:t>
      </w:r>
      <w:r w:rsidRPr="004C59BB">
        <w:rPr>
          <w:color w:val="0000FF"/>
        </w:rPr>
        <w:t>IV</w:t>
      </w:r>
      <w:r w:rsidRPr="004C59BB">
        <w:rPr>
          <w:color w:val="0000FF"/>
          <w:lang w:val="ru-RU"/>
        </w:rPr>
        <w:t>, 139).</w:t>
      </w:r>
    </w:p>
  </w:footnote>
  <w:footnote w:id="1764">
    <w:p w14:paraId="10AE70D4" w14:textId="3DDDAF45"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Sa *Ebanhelyo ni Mateo*, Homilía </w:t>
      </w:r>
      <w:r w:rsidRPr="004C59BB">
        <w:rPr>
          <w:color w:val="0000FF"/>
        </w:rPr>
        <w:t>V</w:t>
      </w:r>
      <w:r w:rsidRPr="004C59BB">
        <w:rPr>
          <w:color w:val="0000FF"/>
          <w:lang w:val="ru-RU"/>
        </w:rPr>
        <w:t>, mga blg. 4 ug</w:t>
      </w:r>
      <w:r w:rsidRPr="004C59BB">
        <w:rPr>
          <w:color w:val="0000FF"/>
        </w:rPr>
        <w:t xml:space="preserve"> 5, sa bolyum 1, mga pahina 96–97.</w:t>
      </w:r>
    </w:p>
  </w:footnote>
  <w:footnote w:id="1765">
    <w:p w14:paraId="0740B01A" w14:textId="234039E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Sa Homilía sa Genesis, XLIV</w:t>
      </w:r>
      <w:r w:rsidRPr="004C59BB">
        <w:rPr>
          <w:color w:val="0000FF"/>
          <w:lang w:val="ru-RU"/>
        </w:rPr>
        <w:t xml:space="preserve">, </w:t>
      </w:r>
      <w:r w:rsidRPr="004C59BB">
        <w:rPr>
          <w:color w:val="0000FF"/>
        </w:rPr>
        <w:t>n</w:t>
      </w:r>
      <w:r w:rsidRPr="004C59BB">
        <w:rPr>
          <w:color w:val="0000FF"/>
          <w:lang w:val="ru-RU"/>
        </w:rPr>
        <w:t>. 2.</w:t>
      </w:r>
    </w:p>
  </w:footnote>
  <w:footnote w:id="1766">
    <w:p w14:paraId="794EF9FA" w14:textId="659E65B9"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Eulohiya sa mga Martir, sa Mga Buhat sa Balaang </w:t>
      </w:r>
      <w:r w:rsidRPr="004C59BB">
        <w:rPr>
          <w:color w:val="0000FF"/>
        </w:rPr>
        <w:t>mga Amahan, XV, 250.</w:t>
      </w:r>
    </w:p>
  </w:footnote>
  <w:footnote w:id="1767">
    <w:p w14:paraId="605363B8" w14:textId="0002589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Ang mga martir angay hangyoon, kay makita nato nga gipamatud-an nila ang ilang pag-ampo alang kanato pinaagi sa usa ka matang sa panumpa sa ilang mga lawas. Makahimo sila sa pag-ampo alang sa atong mga sala, kay gihugas nila ang ilang kaugalingong mga sala sa ilang kaugalingong dugo, bisan pa kon nakasala man sila; kay sila mao ang mga martir sa Dios, ang atong mga magbalantay, ug ang mga magbantay sa atong kinabuhi ug mga buhat. Ayaw natong ikauwaw ang pagtawag kanila isip mga manalipod sa atong kahuyang… (Sa mga Balo, kabanata 9).</w:t>
      </w:r>
    </w:p>
  </w:footnote>
  <w:footnote w:id="1768">
    <w:p w14:paraId="33287077" w14:textId="2CB8D0A9"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Gitubag niya ang balaang martir nga si Teodoro ingon niini: 'Mangaliya ka alang sa among yutang natawhan sa atubangan sa atong komon nga Hari ug Ginoo. Gihadlukan kami sa labing dakong katalagman… Mandirigma, pakig-away alang kanamo; martir, mangaliya nga mapangahas alang sa imong mga kaigsuonan. Bisan pa nga naa ka sa lain nga kalibutan, kanunay kang nakahibalo sa mga kasakit ug panginahanglan sa tawo. Pag-ampo alang sa kalinaw para kanamo, aron ang among balaan nga mga tigum dili mahunong… Among gihangyo kanimo, ayaw kami bawi-i sa imong panalipod sukad karon. Kung gikinahanglan pa ang mas kusgan nga pag-ampo: tipuna ang han-ay sa mga martir, imong mga igsoon, ug ampoa kuyog sila tanan. 'Ang pag-ampo sa daghang mga matarong makatabon sa mga sala sa mga nasud' (</w:t>
      </w:r>
      <w:r w:rsidRPr="004C59BB">
        <w:rPr>
          <w:color w:val="0000FF"/>
        </w:rPr>
        <w:t>Orat</w:t>
      </w:r>
      <w:r w:rsidRPr="004C59BB">
        <w:rPr>
          <w:color w:val="0000FF"/>
          <w:lang w:val="ru-RU"/>
        </w:rPr>
        <w:t xml:space="preserve">. </w:t>
      </w:r>
      <w:r w:rsidRPr="004C59BB">
        <w:rPr>
          <w:color w:val="0000FF"/>
        </w:rPr>
        <w:t>de s</w:t>
      </w:r>
      <w:r w:rsidRPr="004C59BB">
        <w:rPr>
          <w:color w:val="0000FF"/>
          <w:lang w:val="ru-RU"/>
        </w:rPr>
        <w:t xml:space="preserve">. </w:t>
      </w:r>
      <w:r w:rsidRPr="004C59BB">
        <w:rPr>
          <w:color w:val="0000FF"/>
        </w:rPr>
        <w:t>Theodor</w:t>
      </w:r>
      <w:r w:rsidRPr="004C59BB">
        <w:rPr>
          <w:color w:val="0000FF"/>
          <w:lang w:val="ru-RU"/>
        </w:rPr>
        <w:t xml:space="preserve">., </w:t>
      </w:r>
      <w:r w:rsidRPr="004C59BB">
        <w:rPr>
          <w:color w:val="0000FF"/>
        </w:rPr>
        <w:t>in Opp</w:t>
      </w:r>
      <w:r w:rsidRPr="004C59BB">
        <w:rPr>
          <w:color w:val="0000FF"/>
          <w:lang w:val="ru-RU"/>
        </w:rPr>
        <w:t xml:space="preserve">. </w:t>
      </w:r>
      <w:r w:rsidRPr="004C59BB">
        <w:rPr>
          <w:color w:val="0000FF"/>
        </w:rPr>
        <w:t>vol</w:t>
      </w:r>
      <w:r w:rsidRPr="004C59BB">
        <w:rPr>
          <w:color w:val="0000FF"/>
          <w:lang w:val="ru-RU"/>
        </w:rPr>
        <w:t xml:space="preserve">. 111, </w:t>
      </w:r>
      <w:r w:rsidRPr="004C59BB">
        <w:rPr>
          <w:color w:val="0000FF"/>
        </w:rPr>
        <w:t>p</w:t>
      </w:r>
      <w:r w:rsidRPr="004C59BB">
        <w:rPr>
          <w:color w:val="0000FF"/>
          <w:lang w:val="ru-RU"/>
        </w:rPr>
        <w:t xml:space="preserve">. 585, </w:t>
      </w:r>
      <w:r w:rsidRPr="004C59BB">
        <w:rPr>
          <w:color w:val="0000FF"/>
        </w:rPr>
        <w:t>ed</w:t>
      </w:r>
      <w:r w:rsidRPr="004C59BB">
        <w:rPr>
          <w:color w:val="0000FF"/>
          <w:lang w:val="ru-RU"/>
        </w:rPr>
        <w:t xml:space="preserve">. </w:t>
      </w:r>
      <w:r w:rsidRPr="004C59BB">
        <w:rPr>
          <w:color w:val="0000FF"/>
        </w:rPr>
        <w:t>Morel.).</w:t>
      </w:r>
    </w:p>
  </w:footnote>
  <w:footnote w:id="1769">
    <w:p w14:paraId="34F28E3E" w14:textId="03A0E7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Trinit. II, 7, n. 8.</w:t>
      </w:r>
    </w:p>
  </w:footnote>
  <w:footnote w:id="1770">
    <w:p w14:paraId="3DA08206" w14:textId="70C50C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Salmo XVIII, 8.</w:t>
      </w:r>
    </w:p>
  </w:footnote>
  <w:footnote w:id="1771">
    <w:p w14:paraId="5D2F7EA6" w14:textId="674FECE7"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Kung ang mga apostoles ug mga martir, samtang anaa pa sa lawas, makapangamuyo alang sa uban, bisan pa nga kinahanglan pa nila nga mag-amuma sa ilang kaugalingon; unsa pa kaha pagkahuman sa ilang mga korona, kadaogan ug kadaugan?… </w:t>
      </w:r>
      <w:r w:rsidRPr="004C59BB">
        <w:rPr>
          <w:color w:val="0000FF"/>
          <w:lang w:val="ru-RU"/>
        </w:rPr>
        <w:t>(</w:t>
      </w:r>
      <w:r w:rsidRPr="004C59BB">
        <w:rPr>
          <w:color w:val="0000FF"/>
        </w:rPr>
        <w:t>Adv</w:t>
      </w:r>
      <w:r w:rsidRPr="004C59BB">
        <w:rPr>
          <w:color w:val="0000FF"/>
          <w:lang w:val="ru-RU"/>
        </w:rPr>
        <w:t xml:space="preserve">. </w:t>
      </w:r>
      <w:r w:rsidRPr="004C59BB">
        <w:rPr>
          <w:color w:val="0000FF"/>
        </w:rPr>
        <w:t>Vigilant</w:t>
      </w:r>
      <w:r w:rsidRPr="004C59BB">
        <w:rPr>
          <w:color w:val="0000FF"/>
          <w:lang w:val="ru-RU"/>
        </w:rPr>
        <w:t xml:space="preserve">. </w:t>
      </w:r>
      <w:r w:rsidRPr="004C59BB">
        <w:rPr>
          <w:color w:val="0000FF"/>
        </w:rPr>
        <w:t>Vol</w:t>
      </w:r>
      <w:r w:rsidRPr="004C59BB">
        <w:rPr>
          <w:color w:val="0000FF"/>
          <w:lang w:val="ru-RU"/>
        </w:rPr>
        <w:t xml:space="preserve">. </w:t>
      </w:r>
      <w:r w:rsidRPr="004C59BB">
        <w:rPr>
          <w:color w:val="0000FF"/>
        </w:rPr>
        <w:t>IV</w:t>
      </w:r>
      <w:r w:rsidRPr="004C59BB">
        <w:rPr>
          <w:color w:val="0000FF"/>
          <w:lang w:val="ru-RU"/>
        </w:rPr>
        <w:t xml:space="preserve">, Part </w:t>
      </w:r>
      <w:r w:rsidRPr="004C59BB">
        <w:rPr>
          <w:color w:val="0000FF"/>
        </w:rPr>
        <w:t>II</w:t>
      </w:r>
      <w:r w:rsidRPr="004C59BB">
        <w:rPr>
          <w:color w:val="0000FF"/>
          <w:lang w:val="ru-RU"/>
        </w:rPr>
        <w:t xml:space="preserve">, </w:t>
      </w:r>
      <w:r w:rsidRPr="004C59BB">
        <w:rPr>
          <w:color w:val="0000FF"/>
        </w:rPr>
        <w:t>p</w:t>
      </w:r>
      <w:r w:rsidRPr="004C59BB">
        <w:rPr>
          <w:color w:val="0000FF"/>
          <w:lang w:val="ru-RU"/>
        </w:rPr>
        <w:t xml:space="preserve">. 285, </w:t>
      </w:r>
      <w:r w:rsidRPr="004C59BB">
        <w:rPr>
          <w:color w:val="0000FF"/>
        </w:rPr>
        <w:t>ed</w:t>
      </w:r>
      <w:r w:rsidRPr="004C59BB">
        <w:rPr>
          <w:color w:val="0000FF"/>
          <w:lang w:val="ru-RU"/>
        </w:rPr>
        <w:t xml:space="preserve">. </w:t>
      </w:r>
      <w:r w:rsidRPr="004C59BB">
        <w:rPr>
          <w:color w:val="0000FF"/>
        </w:rPr>
        <w:t>Martianay</w:t>
      </w:r>
      <w:r w:rsidRPr="004C59BB">
        <w:rPr>
          <w:color w:val="0000FF"/>
          <w:lang w:val="ru-RU"/>
        </w:rPr>
        <w:t>).</w:t>
      </w:r>
    </w:p>
  </w:footnote>
  <w:footnote w:id="1772">
    <w:p w14:paraId="7C06075C" w14:textId="39CEF91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mga simbahan sa mga madaugong martir maanindot kaayo… Kanunay kami magtigom didto… Ang mga himsog nag-ampo alang sa pagpadayon sa ilang maayong panglawas, samtang ang mga masakiton nag-ampo alang sa dali nga pagkaayo. Ang walay anak nag-ampo alang sa mga anak, ug ang mga baog nag-ampo alang sa panalangin sa pagka-inahan. Ang mga molarga sa biyahe nag-ampo sa mga balaan nga martir nga mahimong ilang kauban ug manalipod, samtang ang mga nakabalik nga luwas nagpahayag sa ilang pagpasalamat sa atubangan nila. Dili namo sila gitawag nga mga dios; naghangyo lang kami kanila, isip mga balaan nga tawo, nga mangamuyo alang kanamo sa atubangan sa Dios' (</w:t>
      </w:r>
      <w:r w:rsidRPr="004C59BB">
        <w:rPr>
          <w:color w:val="0000FF"/>
        </w:rPr>
        <w:t>De martyr</w:t>
      </w:r>
      <w:r w:rsidRPr="004C59BB">
        <w:rPr>
          <w:color w:val="0000FF"/>
          <w:lang w:val="ru-RU"/>
        </w:rPr>
        <w:t xml:space="preserve">, </w:t>
      </w:r>
      <w:r w:rsidRPr="004C59BB">
        <w:rPr>
          <w:color w:val="0000FF"/>
        </w:rPr>
        <w:t>serm</w:t>
      </w:r>
      <w:r w:rsidRPr="004C59BB">
        <w:rPr>
          <w:color w:val="0000FF"/>
          <w:lang w:val="ru-RU"/>
        </w:rPr>
        <w:t xml:space="preserve">. </w:t>
      </w:r>
      <w:r w:rsidRPr="004C59BB">
        <w:rPr>
          <w:color w:val="0000FF"/>
        </w:rPr>
        <w:t>VIII</w:t>
      </w:r>
      <w:r w:rsidRPr="004C59BB">
        <w:rPr>
          <w:color w:val="0000FF"/>
          <w:lang w:val="ru-RU"/>
        </w:rPr>
        <w:t xml:space="preserve">, </w:t>
      </w:r>
      <w:r w:rsidRPr="004C59BB">
        <w:rPr>
          <w:color w:val="0000FF"/>
        </w:rPr>
        <w:t>in Opp</w:t>
      </w:r>
      <w:r w:rsidRPr="004C59BB">
        <w:rPr>
          <w:color w:val="0000FF"/>
          <w:lang w:val="ru-RU"/>
        </w:rPr>
        <w:t xml:space="preserve">. </w:t>
      </w:r>
      <w:r w:rsidRPr="004C59BB">
        <w:rPr>
          <w:color w:val="0000FF"/>
        </w:rPr>
        <w:t>t</w:t>
      </w:r>
      <w:r w:rsidRPr="004C59BB">
        <w:rPr>
          <w:color w:val="0000FF"/>
          <w:lang w:val="ru-RU"/>
        </w:rPr>
        <w:t xml:space="preserve">. </w:t>
      </w:r>
      <w:r w:rsidRPr="004C59BB">
        <w:rPr>
          <w:color w:val="0000FF"/>
        </w:rPr>
        <w:t>IV</w:t>
      </w:r>
      <w:r w:rsidRPr="004C59BB">
        <w:rPr>
          <w:color w:val="0000FF"/>
          <w:lang w:val="ru-RU"/>
        </w:rPr>
        <w:t xml:space="preserve">, </w:t>
      </w:r>
      <w:r w:rsidRPr="004C59BB">
        <w:rPr>
          <w:color w:val="0000FF"/>
        </w:rPr>
        <w:t>p</w:t>
      </w:r>
      <w:r w:rsidRPr="004C59BB">
        <w:rPr>
          <w:color w:val="0000FF"/>
          <w:lang w:val="ru-RU"/>
        </w:rPr>
        <w:t xml:space="preserve">. 605, </w:t>
      </w:r>
      <w:r w:rsidRPr="004C59BB">
        <w:rPr>
          <w:color w:val="0000FF"/>
        </w:rPr>
        <w:t>ed</w:t>
      </w:r>
      <w:r w:rsidRPr="004C59BB">
        <w:rPr>
          <w:color w:val="0000FF"/>
          <w:lang w:val="ru-RU"/>
        </w:rPr>
        <w:t xml:space="preserve">. </w:t>
      </w:r>
      <w:r w:rsidRPr="004C59BB">
        <w:rPr>
          <w:color w:val="0000FF"/>
        </w:rPr>
        <w:t>Cramoisy</w:t>
      </w:r>
      <w:r w:rsidRPr="004C59BB">
        <w:rPr>
          <w:color w:val="0000FF"/>
          <w:lang w:val="ru-RU"/>
        </w:rPr>
        <w:t>).</w:t>
      </w:r>
    </w:p>
  </w:footnote>
  <w:footnote w:id="1773">
    <w:p w14:paraId="28BE98C7" w14:textId="728DA50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'Sa Pagpanihapon sa Ginoo, ginahinumduman nato ang mga balaang martir dili aron kita mag-ampo para kanila, sama sa atong pag-ampo para sa uban nga namatay na dinhi sa kalibutan, kondili aron sila mag-ampo </w:t>
      </w:r>
      <w:r w:rsidRPr="004C59BB">
        <w:rPr>
          <w:color w:val="0000FF"/>
        </w:rPr>
        <w:t xml:space="preserve">para </w:t>
      </w:r>
      <w:r w:rsidRPr="004C59BB">
        <w:rPr>
          <w:color w:val="0000FF"/>
          <w:lang w:val="ru-RU"/>
        </w:rPr>
        <w:t>kanato' (</w:t>
      </w:r>
      <w:r w:rsidRPr="004C59BB">
        <w:rPr>
          <w:color w:val="0000FF"/>
        </w:rPr>
        <w:t>In Joan</w:t>
      </w:r>
      <w:r w:rsidRPr="004C59BB">
        <w:rPr>
          <w:color w:val="0000FF"/>
          <w:lang w:val="ru-RU"/>
        </w:rPr>
        <w:t xml:space="preserve">. </w:t>
      </w:r>
      <w:r w:rsidRPr="004C59BB">
        <w:rPr>
          <w:color w:val="0000FF"/>
        </w:rPr>
        <w:t>LXXXIV, in Patrolog. curs. compl. vol. XXXV, p. 1847).</w:t>
      </w:r>
    </w:p>
  </w:footnote>
  <w:footnote w:id="1774">
    <w:p w14:paraId="7A37B8F7" w14:textId="03E3A75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Leo ang Dako, Sermon IV, c. 6; Sermon XVIII, c. 3; Gregorio ang Dako, in Evang. lib. II, homily XXXII, n. 8.</w:t>
      </w:r>
    </w:p>
  </w:footnote>
  <w:footnote w:id="1775">
    <w:p w14:paraId="13D1A51C" w14:textId="069249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Mga Akto sa Konseho sa Kalsedonia, X.</w:t>
      </w:r>
    </w:p>
  </w:footnote>
  <w:footnote w:id="1776">
    <w:p w14:paraId="4698D930" w14:textId="5B10BAB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Mga Akto sa Konseho sa Nicaea, VI. Tan-awa ang nota 1743.</w:t>
      </w:r>
    </w:p>
  </w:footnote>
  <w:footnote w:id="1777">
    <w:p w14:paraId="027C1D3B" w14:textId="31DEC6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Renaudot, *Liturg. orient. collect.*, Vol. II, pp. 646–647.</w:t>
      </w:r>
    </w:p>
  </w:footnote>
  <w:footnote w:id="1778">
    <w:p w14:paraId="15325ED6" w14:textId="0A0629E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Bruce, Usa ka Pagbiyahe ngadto sa mga Tinubdan sa Nilo, London 1730, Libro VIII, p. 113.</w:t>
      </w:r>
    </w:p>
  </w:footnote>
  <w:footnote w:id="1779">
    <w:p w14:paraId="038BEE2E" w14:textId="2CECD4F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Renaudot, ibid., Bol. 1, pp.</w:t>
      </w:r>
      <w:r w:rsidRPr="004C59BB">
        <w:rPr>
          <w:color w:val="0000FF"/>
          <w:lang w:val="ru-RU"/>
        </w:rPr>
        <w:t xml:space="preserve"> 41–42.</w:t>
      </w:r>
    </w:p>
  </w:footnote>
  <w:footnote w:id="1780">
    <w:p w14:paraId="4A0401DF" w14:textId="7A5D302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Khudobashev. Mga Memoir sa Doktrina sa Simbahan sa Armenia, pp. 141, 245. St Petersburg, 1847.</w:t>
      </w:r>
    </w:p>
  </w:footnote>
  <w:footnote w:id="1781">
    <w:p w14:paraId="4389324E" w14:textId="5D68534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mga protesta sa mga Protestante batok niining dogma gisusi pag-ayo sa *The Rock of Faith* (mahitungod sa pag-ampo sa mga santo, Bahin </w:t>
      </w:r>
      <w:r w:rsidRPr="004C59BB">
        <w:rPr>
          <w:color w:val="0000FF"/>
        </w:rPr>
        <w:t>II</w:t>
      </w:r>
      <w:r w:rsidRPr="004C59BB">
        <w:rPr>
          <w:color w:val="0000FF"/>
          <w:lang w:val="ru-RU"/>
        </w:rPr>
        <w:t xml:space="preserve">, Mga Kapitulo 1 ug 2, sa Libro </w:t>
      </w:r>
      <w:r w:rsidRPr="004C59BB">
        <w:rPr>
          <w:color w:val="0000FF"/>
        </w:rPr>
        <w:t>II</w:t>
      </w:r>
      <w:r w:rsidRPr="004C59BB">
        <w:rPr>
          <w:color w:val="0000FF"/>
          <w:lang w:val="ru-RU"/>
        </w:rPr>
        <w:t>, mga panid 248–338).</w:t>
      </w:r>
    </w:p>
  </w:footnote>
  <w:footnote w:id="1782">
    <w:p w14:paraId="35DCC6FC" w14:textId="4F9708F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'Siya (Elisa), samtang buhi pa, naghimo sa milagro sa pagkabanhaw pinaagi sa iyang espiritu. Apan, aron dili lang ang mga espiritu sa mga matarong ang mapasidunggan, kondili aron usab matuohan nga ang mga lawas sa mga matarong adunay ingon nga gahum: ang patay nga lalaki nga gibutang sa kabaong ni Elisa nabanhaw pagkahuman nakahikap sa patay nga lawas sa propeta. Ang patay nga lawas sa propeta maoy nagbuhat sa maong buhat puli sa iyang kalag. Bisan pa nga kini patay ug nakahigda sa kabaong, kini naghatag ug kinabuhi sa patay nga tawo; ug pagkahuman niini naghatag ug kinabuhi, kini nagpabilin nga patay sama sa kaniadto. Ngano? Aron kini nga buhat dili lang masabtan nga tungod sa kalag sa dihang gibanhaw si Elisha gikan sa mga patay; kondili aron ipakita nga bisan pa nga wala na ang kalag sa lawas, nagpabilin sa sulod sa mga lawas sa mga balaan ang usa ka katingalahang gahum, tungod kay sulod sa daghang katuigan nagpuyo didto ang usa ka matarong nga kalag, nga gisubay sa lawas' (St Cyril of Jerusalem. Mga Instruksiyon para sa mga Katakumeno, </w:t>
      </w:r>
      <w:r w:rsidRPr="004C59BB">
        <w:rPr>
          <w:color w:val="0000FF"/>
        </w:rPr>
        <w:t>XVIII</w:t>
      </w:r>
      <w:r w:rsidRPr="004C59BB">
        <w:rPr>
          <w:color w:val="0000FF"/>
          <w:lang w:val="ru-RU"/>
        </w:rPr>
        <w:t>, § 16, p. 420).</w:t>
      </w:r>
    </w:p>
  </w:footnote>
  <w:footnote w:id="1783">
    <w:p w14:paraId="43CDC944" w14:textId="712C237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 Mga Buhat sa Balaang mga Amahan 11, 262.</w:t>
      </w:r>
    </w:p>
  </w:footnote>
  <w:footnote w:id="1784">
    <w:p w14:paraId="5CCD7B18" w14:textId="4A0444A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Una nga Orasyon batok kang Julian, ibid. 1, 125.</w:t>
      </w:r>
    </w:p>
  </w:footnote>
  <w:footnote w:id="1785">
    <w:p w14:paraId="45FADC97" w14:textId="41B505F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Epist. XXII, n. 9, sa Patrolog. curs. compl. Vol</w:t>
      </w:r>
      <w:r w:rsidRPr="004C59BB">
        <w:rPr>
          <w:color w:val="0000FF"/>
          <w:lang w:val="ru-RU"/>
        </w:rPr>
        <w:t xml:space="preserve">. </w:t>
      </w:r>
      <w:r w:rsidRPr="004C59BB">
        <w:rPr>
          <w:color w:val="0000FF"/>
        </w:rPr>
        <w:t>XV</w:t>
      </w:r>
      <w:r w:rsidRPr="004C59BB">
        <w:rPr>
          <w:color w:val="0000FF"/>
          <w:lang w:val="ru-RU"/>
        </w:rPr>
        <w:t xml:space="preserve">, 1022. </w:t>
      </w:r>
      <w:r w:rsidRPr="004C59BB">
        <w:rPr>
          <w:color w:val="0000FF"/>
        </w:rPr>
        <w:t>Si</w:t>
      </w:r>
      <w:r w:rsidRPr="004C59BB">
        <w:rPr>
          <w:color w:val="0000FF"/>
          <w:lang w:val="ru-RU"/>
        </w:rPr>
        <w:t xml:space="preserve"> Banal nga </w:t>
      </w:r>
      <w:r w:rsidRPr="004C59BB">
        <w:rPr>
          <w:color w:val="0000FF"/>
        </w:rPr>
        <w:t>Augustine</w:t>
      </w:r>
      <w:r w:rsidRPr="004C59BB">
        <w:rPr>
          <w:color w:val="0000FF"/>
          <w:lang w:val="ru-RU"/>
        </w:rPr>
        <w:t xml:space="preserve"> usab nagpamatuod</w:t>
      </w:r>
      <w:r w:rsidRPr="004C59BB">
        <w:rPr>
          <w:color w:val="0000FF"/>
        </w:rPr>
        <w:t xml:space="preserve">, isip usa ka saksi sa mata, sa </w:t>
      </w:r>
      <w:r w:rsidRPr="004C59BB">
        <w:rPr>
          <w:color w:val="0000FF"/>
          <w:lang w:val="ru-RU"/>
        </w:rPr>
        <w:t xml:space="preserve">mga milagro nga nahitabo pinaagi sa mga relikya sa gihisgutan nga mga martir </w:t>
      </w:r>
      <w:r w:rsidRPr="004C59BB">
        <w:rPr>
          <w:color w:val="0000FF"/>
        </w:rPr>
        <w:t>(Confessions IX, p. 7; De Civitate Dei XXII, 9; Retractations</w:t>
      </w:r>
      <w:r w:rsidRPr="004C59BB">
        <w:rPr>
          <w:color w:val="0000FF"/>
          <w:lang w:val="ru-RU"/>
        </w:rPr>
        <w:t xml:space="preserve"> 1, 13, </w:t>
      </w:r>
      <w:r w:rsidRPr="004C59BB">
        <w:rPr>
          <w:color w:val="0000FF"/>
        </w:rPr>
        <w:t>n</w:t>
      </w:r>
      <w:r w:rsidRPr="004C59BB">
        <w:rPr>
          <w:color w:val="0000FF"/>
          <w:lang w:val="ru-RU"/>
        </w:rPr>
        <w:t>. 7).</w:t>
      </w:r>
    </w:p>
  </w:footnote>
  <w:footnote w:id="1786">
    <w:p w14:paraId="544F0BC7" w14:textId="515A46F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Himno sa Dungog sa mga Balaang Martir, sa Mga Buhat sa mga Balaang Amahan, </w:t>
      </w:r>
      <w:r w:rsidRPr="004C59BB">
        <w:rPr>
          <w:color w:val="0000FF"/>
        </w:rPr>
        <w:t>bol. XIV</w:t>
      </w:r>
      <w:r w:rsidRPr="004C59BB">
        <w:rPr>
          <w:color w:val="0000FF"/>
          <w:lang w:val="ru-RU"/>
        </w:rPr>
        <w:t>, p. 128.</w:t>
      </w:r>
    </w:p>
  </w:footnote>
  <w:footnote w:id="1787">
    <w:p w14:paraId="0D31E4F4" w14:textId="28ADA51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Awit sa Dungog ni San Ignacio nga Nagdala sa Diyos, blg. 5, sa *Chronicle of Readings* 1835, </w:t>
      </w:r>
      <w:r w:rsidRPr="004C59BB">
        <w:rPr>
          <w:color w:val="0000FF"/>
        </w:rPr>
        <w:t>III</w:t>
      </w:r>
      <w:r w:rsidRPr="004C59BB">
        <w:rPr>
          <w:color w:val="0000FF"/>
          <w:lang w:val="ru-RU"/>
        </w:rPr>
        <w:t>, 255–256.</w:t>
      </w:r>
    </w:p>
  </w:footnote>
  <w:footnote w:id="1788">
    <w:p w14:paraId="43421F81" w14:textId="1AF6A36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sermon sa 2 Corinto, </w:t>
      </w:r>
      <w:r w:rsidRPr="004C59BB">
        <w:rPr>
          <w:color w:val="0000FF"/>
        </w:rPr>
        <w:t>XXVI</w:t>
      </w:r>
      <w:r w:rsidRPr="004C59BB">
        <w:rPr>
          <w:color w:val="0000FF"/>
          <w:lang w:val="ru-RU"/>
        </w:rPr>
        <w:t>, mga panid 532–533, gikan sa hubad sa Ruso.</w:t>
      </w:r>
    </w:p>
  </w:footnote>
  <w:footnote w:id="1789">
    <w:p w14:paraId="554335ED" w14:textId="1833AA2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sermon sa Paghinumdom kang San Bavila nga Martir, sa *Chronicle Readings* 1842, </w:t>
      </w:r>
      <w:r w:rsidRPr="004C59BB">
        <w:rPr>
          <w:color w:val="0000FF"/>
        </w:rPr>
        <w:t>III</w:t>
      </w:r>
      <w:r w:rsidRPr="004C59BB">
        <w:rPr>
          <w:color w:val="0000FF"/>
          <w:lang w:val="ru-RU"/>
        </w:rPr>
        <w:t>, 309.</w:t>
      </w:r>
    </w:p>
  </w:footnote>
  <w:footnote w:id="1790">
    <w:p w14:paraId="4AF12175" w14:textId="04C011C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civitate Dei, XXII, p. 8.</w:t>
      </w:r>
    </w:p>
  </w:footnote>
  <w:footnote w:id="1791">
    <w:p w14:paraId="416461C5" w14:textId="4EA317E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Leo nga Dako, </w:t>
      </w:r>
      <w:r w:rsidRPr="004C59BB">
        <w:rPr>
          <w:color w:val="0000FF"/>
        </w:rPr>
        <w:t>Mga Homilía</w:t>
      </w:r>
      <w:r w:rsidRPr="004C59BB">
        <w:rPr>
          <w:color w:val="0000FF"/>
          <w:lang w:val="ru-RU"/>
        </w:rPr>
        <w:t xml:space="preserve">, </w:t>
      </w:r>
      <w:r w:rsidRPr="004C59BB">
        <w:rPr>
          <w:color w:val="0000FF"/>
        </w:rPr>
        <w:t>IV</w:t>
      </w:r>
      <w:r w:rsidRPr="004C59BB">
        <w:rPr>
          <w:color w:val="0000FF"/>
          <w:lang w:val="ru-RU"/>
        </w:rPr>
        <w:t>, p. 4; Gregorio nga Dako, Mga Day</w:t>
      </w:r>
      <w:r w:rsidRPr="004C59BB">
        <w:rPr>
          <w:color w:val="0000FF"/>
        </w:rPr>
        <w:t>alogo</w:t>
      </w:r>
      <w:r w:rsidRPr="004C59BB">
        <w:rPr>
          <w:color w:val="0000FF"/>
          <w:lang w:val="ru-RU"/>
        </w:rPr>
        <w:t xml:space="preserve">, </w:t>
      </w:r>
      <w:r w:rsidRPr="004C59BB">
        <w:rPr>
          <w:color w:val="0000FF"/>
        </w:rPr>
        <w:t>IV</w:t>
      </w:r>
      <w:r w:rsidRPr="004C59BB">
        <w:rPr>
          <w:color w:val="0000FF"/>
          <w:lang w:val="ru-RU"/>
        </w:rPr>
        <w:t xml:space="preserve">, 40; Juan sa Damasco, Eksaktong Pagpatin-aw sa Ortodoksong Pagtuo, Libro </w:t>
      </w:r>
      <w:r w:rsidRPr="004C59BB">
        <w:rPr>
          <w:color w:val="0000FF"/>
        </w:rPr>
        <w:t>IV</w:t>
      </w:r>
      <w:r w:rsidRPr="004C59BB">
        <w:rPr>
          <w:color w:val="0000FF"/>
          <w:lang w:val="ru-RU"/>
        </w:rPr>
        <w:t>, Kapitulo 15. Gihatag kanato sa atong Ginoong Kristo ang mga relikya sa mga Santo ingon mga tinubdan sa kaluwasan, nga nagahatag ug daghang panalangin: kini nagapadayag ug mabangong mira (Ex. 17:6), ug walay bisan kinsa ang angay magduha-duha niini… Dili na nato gitawag nga 'patay' ang mga natulog sa paglaum sa pagkabanhaw ug uban sa pagtuo kaniya (sa Dios). Ug sa tinuod, giunsa kaha paghimo og milagro sa usa ka patay nga lawas? Unsaon man nga, pinaagi sa mga relikya sa mga Santo, mapalayas ang mga demonyo, mapugngan ang mga sakit, maayo ang mga masakiton, makakita ang mga bulag, malimpyo ang mga ketong, matapos ang mga tukso ug kasubo, ug ang matag maayong gasa gikan sa Amahan sa mga kahayag moabut sa mga nangayo uban sa walay duhaduha nga pagtuo (Santiago 1:17)?' (- mga panid 263–264).</w:t>
      </w:r>
    </w:p>
  </w:footnote>
  <w:footnote w:id="1792">
    <w:p w14:paraId="14905AA9" w14:textId="608F069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Evagrius, Kasaysayan sa Simbahan, Libro</w:t>
      </w:r>
      <w:r w:rsidRPr="004C59BB">
        <w:rPr>
          <w:color w:val="0000FF"/>
        </w:rPr>
        <w:t xml:space="preserve"> II</w:t>
      </w:r>
      <w:r w:rsidRPr="004C59BB">
        <w:rPr>
          <w:color w:val="0000FF"/>
          <w:lang w:val="ru-RU"/>
        </w:rPr>
        <w:t xml:space="preserve">, Kapitulo 3; Nikephorus Kallistus, Kasaysayan sa Simbahan, </w:t>
      </w:r>
      <w:r w:rsidRPr="004C59BB">
        <w:rPr>
          <w:color w:val="0000FF"/>
        </w:rPr>
        <w:t>Libro XV</w:t>
      </w:r>
      <w:r w:rsidRPr="004C59BB">
        <w:rPr>
          <w:color w:val="0000FF"/>
          <w:lang w:val="ru-RU"/>
        </w:rPr>
        <w:t xml:space="preserve">, Kapitulo 26. Ania ang mga salaysay sa mga milagro nga gihimo pinaagi sa bado sa Inahan sa Dios ug sa </w:t>
      </w:r>
      <w:r w:rsidRPr="004C59BB">
        <w:rPr>
          <w:color w:val="0000FF"/>
        </w:rPr>
        <w:t xml:space="preserve">iyang </w:t>
      </w:r>
      <w:r w:rsidRPr="004C59BB">
        <w:rPr>
          <w:color w:val="0000FF"/>
          <w:lang w:val="ru-RU"/>
        </w:rPr>
        <w:t>sinturon.</w:t>
      </w:r>
    </w:p>
  </w:footnote>
  <w:footnote w:id="1793">
    <w:p w14:paraId="45A85625" w14:textId="60C7766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pananglitan, sa Cheti-Miny: 7 Enero; 26 Oktubre; 9 Hunyo; 2 Agosto; 25 Agosto, ug daghan pa.</w:t>
      </w:r>
    </w:p>
  </w:footnote>
  <w:footnote w:id="1794">
    <w:p w14:paraId="5B628AD0" w14:textId="4460E04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mga report sa milagrosong pagka-ayo gikan sa mga relikya sa *Christian Thursday* 1833, vol. 1, p. 401; 1834, vol. 1, p. 112; 1839, vol. 1, p. 414, ug uban pa.</w:t>
      </w:r>
    </w:p>
  </w:footnote>
  <w:footnote w:id="1795">
    <w:p w14:paraId="1B064449" w14:textId="26A6067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 mga karaang manunulat, tan-awa ang </w:t>
      </w:r>
      <w:r w:rsidRPr="004C59BB">
        <w:rPr>
          <w:color w:val="0000FF"/>
        </w:rPr>
        <w:t>*Orat. de s. Theodoro martyre*</w:t>
      </w:r>
      <w:r w:rsidRPr="004C59BB">
        <w:rPr>
          <w:color w:val="0000FF"/>
          <w:lang w:val="ru-RU"/>
        </w:rPr>
        <w:t xml:space="preserve"> ni San </w:t>
      </w:r>
      <w:r w:rsidRPr="004C59BB">
        <w:rPr>
          <w:color w:val="0000FF"/>
        </w:rPr>
        <w:t>Gregorio sa Nyssa, sa *Opp.* bol. III, pp. 579–580, ed. Morel</w:t>
      </w:r>
      <w:r w:rsidRPr="004C59BB">
        <w:rPr>
          <w:color w:val="0000FF"/>
          <w:lang w:val="ru-RU"/>
        </w:rPr>
        <w:t>.</w:t>
      </w:r>
    </w:p>
  </w:footnote>
  <w:footnote w:id="1796">
    <w:p w14:paraId="547105A2" w14:textId="0422D08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(1786) Tan-awa ang sermon ni His Eminence Filaret, Metropolitan sa Moscow, mahitungod sa pagkawalay pagkadaut sa mga balaang relikya, Bahin </w:t>
      </w:r>
      <w:r w:rsidRPr="004C59BB">
        <w:rPr>
          <w:color w:val="0000FF"/>
        </w:rPr>
        <w:t>II</w:t>
      </w:r>
      <w:r w:rsidRPr="004C59BB">
        <w:rPr>
          <w:color w:val="0000FF"/>
          <w:lang w:val="ru-RU"/>
        </w:rPr>
        <w:t xml:space="preserve">, p. 174, Moscow 1844. Dinhi, lakip sa uban, mabasa nato: 'Sama sa usa ka sudlanan diin dugay nga gitipigan ang mabangong pahid, makuha niini ang kahumot gikan niini, ingon usab ang lawas mismo sa usa ka Kristohanon, diin kanunay nagpuyo ang grasya-puno nga gahum ni Cristo, napuno niini sa tibuok niyang pagkatawo, ug bisan nagpagawas pa gani sa kahumot niini ngadto sa uban. Ug tungod kay ang gahum ni Cristo dili malata, natural nga kon kini nagpuyo (2 Cor. 12:9) sa mga iya ni Cristo (Gal. 5:24), kini naghatag og pagkadi-malata sa ilang mga lawas; tungod kay ang gahum ni Cristo makagahum sa tanan, angay ra sa </w:t>
      </w:r>
      <w:r w:rsidRPr="004C59BB">
        <w:rPr>
          <w:color w:val="0000FF"/>
        </w:rPr>
        <w:t>Iyang</w:t>
      </w:r>
      <w:r w:rsidRPr="004C59BB">
        <w:rPr>
          <w:color w:val="0000FF"/>
          <w:lang w:val="ru-RU"/>
        </w:rPr>
        <w:t xml:space="preserve"> kinaiya nga nagbuhat kini og mga milagro pinaagi kanila kon malipay ang Ginoo, sama sa kaniadto nga nagbuhat kini og mga milagro pinaagi sa mga panapton sa ulo ug mga panyo nga naa sa lawas sa balaan nga Apostol Pablo ug nakahupot sa iyang singot (Buhat 9: 12), ug pinaagi sa usa ka paglabay lang sa landong sa balaan nga Apostol Pedro (Buhat 5:15)' (- p. 182). Ug dugang pa: 'Hangtod karon, ang mga lawas sa mga Balaang namatay nagpabilin nga dili madaut, nga adunay makahimo'g milagro ug makahatag-kinabuhi nga gahum, alang kanato nga buhi, ingon usa ka pagpamatuod—bisan pa sa kaulaw sa atong panahon, aduna gihapon bay ing-ani nga mga dili motuo taliwala kanato—</w:t>
      </w:r>
      <w:r w:rsidRPr="004C59BB">
        <w:rPr>
          <w:color w:val="0000FF"/>
        </w:rPr>
        <w:t xml:space="preserve"> </w:t>
      </w:r>
      <w:r w:rsidRPr="004C59BB">
        <w:rPr>
          <w:color w:val="0000FF"/>
          <w:lang w:val="ru-RU"/>
        </w:rPr>
        <w:t>– ingon usa ka pagpamatuod sa Pagkabanhaw ni Kristo ug sa atong kaugalingong umaabot nga pagkabanhaw, aron lig-onon ang mga maluya sa ilang pakigbisog batok sa sala ug kamatayon, ug aron dasigon ang mga walay pagtagad ug ang mga pasagad sa mga buhat sa pagkamatinud-anon" (p. 184).</w:t>
      </w:r>
    </w:p>
  </w:footnote>
  <w:footnote w:id="1797">
    <w:p w14:paraId="0D6DAE98" w14:textId="49C22BA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Alang sa dugang detalye bahin niini nga hilisgutan, tan-awa si Sosnina: Mahitungod sa pagkawalay pagkadaut sa mga balaang relikya.</w:t>
      </w:r>
    </w:p>
  </w:footnote>
  <w:footnote w:id="1798">
    <w:p w14:paraId="0FC7344D" w14:textId="772A236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Natuman ang tinguha ni San Ignacio nga Martir nga walay bisan kinsa ang mabug-atan alang sa mga igsoon sa pagkolekta sa iyang mga nahibilin, kay kaniadto pa gipahayag niya sa usa ka sulat nga mao kini ang iyang katapusan. Kay ang labing lig-on nga mga bahin sa iyang lawas ra ang nabilin, nga gidala ngadto sa Antioquia ug gibutang sa usa ka panapton, sama sa usa ka bililhon nga bahandi, pinaagi sa grasya nga nagpuyo sa martir, nga gibyaan sa Balaang Simbahan' (Mahitungod sa Pagmartir ni San Ignacio, sa Chr. Cht. 1822, </w:t>
      </w:r>
      <w:r w:rsidRPr="004C59BB">
        <w:rPr>
          <w:color w:val="0000FF"/>
        </w:rPr>
        <w:t>VIII</w:t>
      </w:r>
      <w:r w:rsidRPr="004C59BB">
        <w:rPr>
          <w:color w:val="0000FF"/>
          <w:lang w:val="ru-RU"/>
        </w:rPr>
        <w:t>, 355).</w:t>
      </w:r>
    </w:p>
  </w:footnote>
  <w:footnote w:id="1799">
    <w:p w14:paraId="1D4BC774" w14:textId="63C6847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'Gitipon namo unya ang iyang mga bukog, usa ka bahandi nga labaw pa sa bili sa mga mahalon nga bato ug mas putli pa sa bulawan, ug gibutang namo kini sa angay nga dapit' (Epistola sa Simbahan sa Smyrna mahitungod sa pagkamartir ni San Policarpo, sa mga Buhat ni San Eusebio, Libro </w:t>
      </w:r>
      <w:r w:rsidRPr="004C59BB">
        <w:rPr>
          <w:color w:val="0000FF"/>
        </w:rPr>
        <w:t>IV</w:t>
      </w:r>
      <w:r w:rsidRPr="004C59BB">
        <w:rPr>
          <w:color w:val="0000FF"/>
          <w:lang w:val="ru-RU"/>
        </w:rPr>
        <w:t>, Kapitulo 15, p. 217).</w:t>
      </w:r>
    </w:p>
  </w:footnote>
  <w:footnote w:id="1800">
    <w:p w14:paraId="03A434EC" w14:textId="6D1D59E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Juan Crisóstomo, Eulohiya para sa mga Balaang Martir Juveninus ug Maximus, sa *Chronological Readings* 1842, </w:t>
      </w:r>
      <w:r w:rsidRPr="004C59BB">
        <w:rPr>
          <w:color w:val="0000FF"/>
        </w:rPr>
        <w:t>III</w:t>
      </w:r>
      <w:r w:rsidRPr="004C59BB">
        <w:rPr>
          <w:color w:val="0000FF"/>
          <w:lang w:val="ru-RU"/>
        </w:rPr>
        <w:t>, 336.</w:t>
      </w:r>
    </w:p>
  </w:footnote>
  <w:footnote w:id="1801">
    <w:p w14:paraId="0921368C" w14:textId="21D9406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Ambrose. </w:t>
      </w:r>
      <w:r w:rsidRPr="004C59BB">
        <w:rPr>
          <w:color w:val="0000FF"/>
        </w:rPr>
        <w:t xml:space="preserve">Exhortation </w:t>
      </w:r>
      <w:r w:rsidRPr="004C59BB">
        <w:rPr>
          <w:color w:val="0000FF"/>
          <w:lang w:val="ru-RU"/>
        </w:rPr>
        <w:t xml:space="preserve">to </w:t>
      </w:r>
      <w:r w:rsidRPr="004C59BB">
        <w:rPr>
          <w:color w:val="0000FF"/>
        </w:rPr>
        <w:t>Virgins</w:t>
      </w:r>
      <w:r w:rsidRPr="004C59BB">
        <w:rPr>
          <w:color w:val="0000FF"/>
          <w:lang w:val="ru-RU"/>
        </w:rPr>
        <w:t xml:space="preserve">, </w:t>
      </w:r>
      <w:r w:rsidRPr="004C59BB">
        <w:rPr>
          <w:color w:val="0000FF"/>
        </w:rPr>
        <w:t>I</w:t>
      </w:r>
      <w:r w:rsidRPr="004C59BB">
        <w:rPr>
          <w:color w:val="0000FF"/>
          <w:lang w:val="ru-RU"/>
        </w:rPr>
        <w:t xml:space="preserve">, 1, </w:t>
      </w:r>
      <w:r w:rsidRPr="004C59BB">
        <w:rPr>
          <w:color w:val="0000FF"/>
        </w:rPr>
        <w:t>n</w:t>
      </w:r>
      <w:r w:rsidRPr="004C59BB">
        <w:rPr>
          <w:color w:val="0000FF"/>
          <w:lang w:val="ru-RU"/>
        </w:rPr>
        <w:t xml:space="preserve">. 1; Chrysostom. Eulogy of St Ignatius the God-Bearer, in Christian Readings 1835, </w:t>
      </w:r>
      <w:r w:rsidRPr="004C59BB">
        <w:rPr>
          <w:color w:val="0000FF"/>
        </w:rPr>
        <w:t>III</w:t>
      </w:r>
      <w:r w:rsidRPr="004C59BB">
        <w:rPr>
          <w:color w:val="0000FF"/>
          <w:lang w:val="ru-RU"/>
        </w:rPr>
        <w:t>, 254: 'Ikaw (ang mga lumolupyo sa Antioquia) gipahawa ang obispo, apan gidawat ang martir; gipahawa ninyo siya uban sa mga pag-ampo, apan gidawat ninyo siya uban sa mga korona: ug dili lang kamo, kondili ang tanang lumolupyo sa mga lungsod sa dalan. Hunahunaa unsa kaha ilang gibati sa pagbalik sa iyang balaan nga mga relikya? Unsa kaha kalipay ang ilang nabati? Unsa kaha ka dako ang ilang kalipay? Pinaagi sa unsang mga pagdayeg gikan sa tanang kilid ilang gidayeg ang gikoronahan? Sama sa pag-abi-abi sa mga nanan-aw sa usa ka maisugong mandirigma, nga napildi ang tanan niyang kaaway ug nagmartsa nga mananaog gikan sa gubat, uban ang ingon ka dako nga kadasig nga dili gani nila tugotan nga makatapakan siya sa yuta, apan ilang itas ug dalhon sa ilang abaga paingon sa balay, nga ginabuhian siya og walay sukod nga mga pagdayeg: mao usab ang gibuhat sa tanang lumolupyo sa mga siyudad, sugod sa Roma, nga sunod-sunod nilang gipasan kining santo sa ilang abaga ug gidala siya ngadto sa atong siyudad, gipadayeg ang koronado ug gihatagan og dungog ang asketiko… Niadtong panahona, ang balaan nga martir gihatagan og grasya ang tanang maong siyudad, ug gitukod sila sa pagkamatinud-anon; ug sukad niadtong panahona hangtod karon, ginapadato niya ang inyong siyudad'.</w:t>
      </w:r>
    </w:p>
  </w:footnote>
  <w:footnote w:id="1802">
    <w:p w14:paraId="120DA31D" w14:textId="6BCC88B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Gregory sa Nyssa, Orat. de s. Theodor., Opp. vol. III, p. 579, ed. Morel; Philostratus, Hist. eccl. III, 2; Theodoret, Hist. Relig. nos. 10, 13, 16; Leo ang Dako, Epist. LX; Paulinus, Epist. XXII, n. 17.</w:t>
      </w:r>
    </w:p>
  </w:footnote>
  <w:footnote w:id="1803">
    <w:p w14:paraId="6C45A5A3" w14:textId="13BC093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Gregory sa Nyssa, *Vit. a. Greg. thaumat.* n. 27; Basil ang Dako, *Epistles* 143, 282 (sa *Works of the Holy Fathers* X, 309; XI, 281); Jerome, Epist. ad Jul. XCII; traktado ni Acmep. mahitungod sa ikon ni Santa </w:t>
      </w:r>
      <w:r w:rsidRPr="004C59BB">
        <w:rPr>
          <w:color w:val="0000FF"/>
          <w:lang w:val="ru-RU"/>
        </w:rPr>
        <w:t>Eufimia</w:t>
      </w:r>
      <w:r w:rsidRPr="004C59BB">
        <w:rPr>
          <w:color w:val="0000FF"/>
        </w:rPr>
        <w:t xml:space="preserve"> nga Martir</w:t>
      </w:r>
      <w:r w:rsidRPr="004C59BB">
        <w:rPr>
          <w:color w:val="0000FF"/>
          <w:lang w:val="ru-RU"/>
        </w:rPr>
        <w:t xml:space="preserve">, sa Chr. Cht. 1827, </w:t>
      </w:r>
      <w:r w:rsidRPr="004C59BB">
        <w:rPr>
          <w:color w:val="0000FF"/>
        </w:rPr>
        <w:t>XXVII</w:t>
      </w:r>
      <w:r w:rsidRPr="004C59BB">
        <w:rPr>
          <w:color w:val="0000FF"/>
          <w:lang w:val="ru-RU"/>
        </w:rPr>
        <w:t>, 37–38.</w:t>
      </w:r>
    </w:p>
  </w:footnote>
  <w:footnote w:id="1804">
    <w:p w14:paraId="1C3258E3" w14:textId="29B238C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nota 1740 sa ibabaw ug ang eksaktong mga pulong nga gipasabot niini.</w:t>
      </w:r>
    </w:p>
  </w:footnote>
  <w:footnote w:id="1805">
    <w:p w14:paraId="67145D2B" w14:textId="0A7D67B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Konsilyo sa Kartago, Lagda 94; Konsilyo sa Nicea, Lagda </w:t>
      </w:r>
      <w:r w:rsidRPr="004C59BB">
        <w:rPr>
          <w:color w:val="0000FF"/>
        </w:rPr>
        <w:t>II</w:t>
      </w:r>
      <w:r w:rsidRPr="004C59BB">
        <w:rPr>
          <w:color w:val="0000FF"/>
          <w:lang w:val="ru-RU"/>
        </w:rPr>
        <w:t>,</w:t>
      </w:r>
      <w:r w:rsidRPr="004C59BB">
        <w:rPr>
          <w:color w:val="0000FF"/>
        </w:rPr>
        <w:t xml:space="preserve"> 7.</w:t>
      </w:r>
    </w:p>
  </w:footnote>
  <w:footnote w:id="1806">
    <w:p w14:paraId="5509CE02" w14:textId="4D4BD0F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Basahon nato ang mga kuko sa martir, ug sa tinuod daghan gayud niini, nga mas daghan pa ang mga samad kaysa mga bukton ug tiil… Gikuha nato ang dugo sa kadaugan ug ang kahoy sa krus… (Ambrose, Exhort. Virginit. c. II, n. 3. 10). Kay unsa man ang dili inyong kaisog makaplagan alang sa himaya sa mananaog, kon bisan pa ang mga instrumento sa pagpanakit nahimong mga simbolo sa kadaugan? (Leo ang Dako, sa Natal. s. Laurentii).</w:t>
      </w:r>
    </w:p>
  </w:footnote>
  <w:footnote w:id="1807">
    <w:p w14:paraId="0E1169FF" w14:textId="5246AAF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Kasaysayan sa Simbahan, Libro VII, Kapitulo 19, p. 425.</w:t>
      </w:r>
    </w:p>
  </w:footnote>
  <w:footnote w:id="1808">
    <w:p w14:paraId="69D37AAB" w14:textId="2BFE4B9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 *Kronika sa Huwebes* 1835, </w:t>
      </w:r>
      <w:r w:rsidRPr="004C59BB">
        <w:rPr>
          <w:color w:val="0000FF"/>
        </w:rPr>
        <w:t>bol. III</w:t>
      </w:r>
      <w:r w:rsidRPr="004C59BB">
        <w:rPr>
          <w:color w:val="0000FF"/>
          <w:lang w:val="ru-RU"/>
        </w:rPr>
        <w:t>, pp. 255–257.</w:t>
      </w:r>
    </w:p>
  </w:footnote>
  <w:footnote w:id="1809">
    <w:p w14:paraId="2495678F" w14:textId="786F42B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 *Chronicle of Readings* 1842, </w:t>
      </w:r>
      <w:r w:rsidRPr="004C59BB">
        <w:rPr>
          <w:color w:val="0000FF"/>
        </w:rPr>
        <w:t>III</w:t>
      </w:r>
      <w:r w:rsidRPr="004C59BB">
        <w:rPr>
          <w:color w:val="0000FF"/>
          <w:lang w:val="ru-RU"/>
        </w:rPr>
        <w:t>, 337–338.</w:t>
      </w:r>
    </w:p>
  </w:footnote>
  <w:footnote w:id="1810">
    <w:p w14:paraId="57589297" w14:textId="01F9713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Ibid. 1835, 1, 27.</w:t>
      </w:r>
    </w:p>
  </w:footnote>
  <w:footnote w:id="1811">
    <w:p w14:paraId="1CB11F80" w14:textId="4FEE43B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Epistula </w:t>
      </w:r>
      <w:r w:rsidRPr="004C59BB">
        <w:rPr>
          <w:color w:val="0000FF"/>
        </w:rPr>
        <w:t xml:space="preserve">XXXVII </w:t>
      </w:r>
      <w:r w:rsidRPr="004C59BB">
        <w:rPr>
          <w:color w:val="0000FF"/>
          <w:lang w:val="ru-RU"/>
        </w:rPr>
        <w:t xml:space="preserve">(kilala usab nga SIX), </w:t>
      </w:r>
      <w:r w:rsidRPr="004C59BB">
        <w:rPr>
          <w:color w:val="0000FF"/>
        </w:rPr>
        <w:t>blg</w:t>
      </w:r>
      <w:r w:rsidRPr="004C59BB">
        <w:rPr>
          <w:color w:val="0000FF"/>
          <w:lang w:val="ru-RU"/>
        </w:rPr>
        <w:t xml:space="preserve">. 1. Ug sa iyang traktado batok kang Vigilantius misulat siya: </w:t>
      </w:r>
      <w:r w:rsidRPr="004C59BB">
        <w:rPr>
          <w:color w:val="0000FF"/>
        </w:rPr>
        <w:t xml:space="preserve">'Masubo ko </w:t>
      </w:r>
      <w:r w:rsidRPr="004C59BB">
        <w:rPr>
          <w:color w:val="0000FF"/>
          <w:lang w:val="ru-RU"/>
        </w:rPr>
        <w:t>(</w:t>
      </w:r>
      <w:r w:rsidRPr="004C59BB">
        <w:rPr>
          <w:color w:val="0000FF"/>
        </w:rPr>
        <w:t>Vigilantius</w:t>
      </w:r>
      <w:r w:rsidRPr="004C59BB">
        <w:rPr>
          <w:color w:val="0000FF"/>
          <w:lang w:val="ru-RU"/>
        </w:rPr>
        <w:t xml:space="preserve">) nga </w:t>
      </w:r>
      <w:r w:rsidRPr="004C59BB">
        <w:rPr>
          <w:color w:val="0000FF"/>
        </w:rPr>
        <w:t xml:space="preserve">ang mga relikya sa mga martir natabonan sa usa ka bililhon nga </w:t>
      </w:r>
      <w:r w:rsidRPr="004C59BB">
        <w:rPr>
          <w:color w:val="0000FF"/>
          <w:lang w:val="ru-RU"/>
        </w:rPr>
        <w:t xml:space="preserve">belo… </w:t>
      </w:r>
      <w:r w:rsidRPr="004C59BB">
        <w:rPr>
          <w:color w:val="0000FF"/>
        </w:rPr>
        <w:t>Busa, makasagrilegyo ba kita kon mosulod kita sa mga basilika sa mga Apostoles?' Si Emperador Constantine ba usa ka tawo nga sakrilyihoso, nga nagbalhin sa balaan nga relikya nila ni Andres, Lucas ug Timoteo ngadto sa Constantinople?… Ug labaw pa: kinsa man, O buang nga hunahuna, ang kailanman nagsimba sa mga martir? Kinsa man ang kailanman nagtan-aw sa usa ka tawo ingon nga Dios? (Contr. Vigilant, n. 5).</w:t>
      </w:r>
    </w:p>
  </w:footnote>
  <w:footnote w:id="1812">
    <w:p w14:paraId="578D303B" w14:textId="67827ED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Konsilyo sa Nicaea, Sesyon XI</w:t>
      </w:r>
      <w:r w:rsidRPr="004C59BB">
        <w:rPr>
          <w:color w:val="0000FF"/>
          <w:lang w:val="ru-RU"/>
        </w:rPr>
        <w:t>,</w:t>
      </w:r>
      <w:r w:rsidRPr="004C59BB">
        <w:rPr>
          <w:color w:val="0000FF"/>
        </w:rPr>
        <w:t xml:space="preserve"> Akto VI</w:t>
      </w:r>
      <w:r w:rsidRPr="004C59BB">
        <w:rPr>
          <w:color w:val="0000FF"/>
          <w:lang w:val="ru-RU"/>
        </w:rPr>
        <w:t xml:space="preserve">. Alang sa detalyadong tubag sa mga protesta sa mga Protestante batok sa pagdayeg sa balaang relikya, tan-awa ang *The Rock of Faith*, bol. 1, pp. 343–360 (dogma sa mga relikya sa mga Santo, bahin </w:t>
      </w:r>
      <w:r w:rsidRPr="004C59BB">
        <w:rPr>
          <w:color w:val="0000FF"/>
        </w:rPr>
        <w:t>II</w:t>
      </w:r>
      <w:r w:rsidRPr="004C59BB">
        <w:rPr>
          <w:color w:val="0000FF"/>
          <w:lang w:val="ru-RU"/>
        </w:rPr>
        <w:t>, mga kapitulo 1 ug 2).</w:t>
      </w:r>
    </w:p>
  </w:footnote>
  <w:footnote w:id="1813">
    <w:p w14:paraId="232582EB" w14:textId="7C1876B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 ilang epistola ngadto sa mga emperador, gipahayag sa mga Amahan sa Ikapitong Ekumenikal nga Konseho kini nga ideya nga mas klaro: 'Sukad pa sa walay katapusan nga panahon, nahimo nang batasan sa Balaang Katolikong Simbahan, ug gisang-at sa mga balaang unang magtutudlo sa atong pagtuo ug sa ilang mga manununod, ang atong bantugang mga Amahan, ang pagdayeg (</w:t>
      </w:r>
      <w:r w:rsidRPr="004C59BB">
        <w:rPr>
          <w:color w:val="0000FF"/>
        </w:rPr>
        <w:t>προσκονεΐν</w:t>
      </w:r>
      <w:r w:rsidRPr="004C59BB">
        <w:rPr>
          <w:color w:val="0000FF"/>
          <w:lang w:val="ru-RU"/>
        </w:rPr>
        <w:t>) sa mga balaang ikon ug ang pagpasidungog (</w:t>
      </w:r>
      <w:r w:rsidRPr="004C59BB">
        <w:rPr>
          <w:color w:val="0000FF"/>
        </w:rPr>
        <w:t>άσπάζεσθαι</w:t>
      </w:r>
      <w:r w:rsidRPr="004C59BB">
        <w:rPr>
          <w:color w:val="0000FF"/>
          <w:lang w:val="ru-RU"/>
        </w:rPr>
        <w:t>) kanila – nga usa ra ka butang. Apan ang pagsimba ug pag-alagad dili pareho. Si Gregorio nga Teologo miingon: 'Himayaa ang Betlehem ug simbaa ang sabnong.' Kinsa bay tawo nga hapsay ang panghuna-huna ang magtuo nga kini nagtumong sa espirituhanong pag-alagad (</w:t>
      </w:r>
      <w:r w:rsidRPr="004C59BB">
        <w:rPr>
          <w:color w:val="0000FF"/>
        </w:rPr>
        <w:t>περί τής έν πνεύματι λατρείας</w:t>
      </w:r>
      <w:r w:rsidRPr="004C59BB">
        <w:rPr>
          <w:color w:val="0000FF"/>
          <w:lang w:val="ru-RU"/>
        </w:rPr>
        <w:t>)? Siyempre, dili man gipangayo ni San Gregorio nga mosilbi (</w:t>
      </w:r>
      <w:r w:rsidRPr="004C59BB">
        <w:rPr>
          <w:color w:val="0000FF"/>
        </w:rPr>
        <w:t>λατρεύειν</w:t>
      </w:r>
      <w:r w:rsidRPr="004C59BB">
        <w:rPr>
          <w:color w:val="0000FF"/>
          <w:lang w:val="ru-RU"/>
        </w:rPr>
        <w:t>) kita sa maong pasungan? Ang pagsimba (</w:t>
      </w:r>
      <w:r w:rsidRPr="004C59BB">
        <w:rPr>
          <w:color w:val="0000FF"/>
        </w:rPr>
        <w:t>προσκύνησις</w:t>
      </w:r>
      <w:r w:rsidRPr="004C59BB">
        <w:rPr>
          <w:color w:val="0000FF"/>
          <w:lang w:val="ru-RU"/>
        </w:rPr>
        <w:t>) nagpahayag sa gugma ug pagtahod alang sa usa ka tawo. Busa, nagtudlo kanato ang Kasulatan: 'Magasimba ka sa Ginoo nga imong Dios, ug siya ra ang imong pag-alagad' (Lucas 4:8). Dinhi ang pulong nga 'pagdayeg' wala'y dugang nga 'sa usa ra': kay ang pagdayeg mahimo nga ihatag sa daghan. Apan nagpadayon kini sa pag-ingon: 'magsilbi kamo sa usa ra', kay ang pag-alagad (</w:t>
      </w:r>
      <w:r w:rsidRPr="004C59BB">
        <w:rPr>
          <w:color w:val="0000FF"/>
        </w:rPr>
        <w:t>λατρεία</w:t>
      </w:r>
      <w:r w:rsidRPr="004C59BB">
        <w:rPr>
          <w:color w:val="0000FF"/>
          <w:lang w:val="ru-RU"/>
        </w:rPr>
        <w:t>) angay lamang sa Dios" (</w:t>
      </w:r>
      <w:r w:rsidRPr="004C59BB">
        <w:rPr>
          <w:color w:val="0000FF"/>
        </w:rPr>
        <w:t>apud Labb</w:t>
      </w:r>
      <w:r w:rsidRPr="004C59BB">
        <w:rPr>
          <w:color w:val="0000FF"/>
          <w:lang w:val="ru-RU"/>
        </w:rPr>
        <w:t xml:space="preserve">. </w:t>
      </w:r>
      <w:r w:rsidRPr="004C59BB">
        <w:rPr>
          <w:color w:val="0000FF"/>
        </w:rPr>
        <w:t>Concil</w:t>
      </w:r>
      <w:r w:rsidRPr="004C59BB">
        <w:rPr>
          <w:color w:val="0000FF"/>
          <w:lang w:val="ru-RU"/>
        </w:rPr>
        <w:t xml:space="preserve">. </w:t>
      </w:r>
      <w:r w:rsidRPr="004C59BB">
        <w:rPr>
          <w:color w:val="0000FF"/>
        </w:rPr>
        <w:t>T</w:t>
      </w:r>
      <w:r w:rsidRPr="004C59BB">
        <w:rPr>
          <w:color w:val="0000FF"/>
          <w:lang w:val="ru-RU"/>
        </w:rPr>
        <w:t xml:space="preserve">. </w:t>
      </w:r>
      <w:r w:rsidRPr="004C59BB">
        <w:rPr>
          <w:color w:val="0000FF"/>
        </w:rPr>
        <w:t>VII</w:t>
      </w:r>
      <w:r w:rsidRPr="004C59BB">
        <w:rPr>
          <w:color w:val="0000FF"/>
          <w:lang w:val="ru-RU"/>
        </w:rPr>
        <w:t>).</w:t>
      </w:r>
    </w:p>
  </w:footnote>
  <w:footnote w:id="1814">
    <w:p w14:paraId="7CAFFB8A" w14:textId="0598AE9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Balangkas sa Kasaysayan sa Simbahan ni His Eminence Innocent,</w:t>
      </w:r>
      <w:r w:rsidRPr="004C59BB">
        <w:rPr>
          <w:color w:val="0000FF"/>
        </w:rPr>
        <w:t xml:space="preserve"> ika-8</w:t>
      </w:r>
      <w:r w:rsidRPr="004C59BB">
        <w:rPr>
          <w:color w:val="0000FF"/>
          <w:lang w:val="ru-RU"/>
        </w:rPr>
        <w:t xml:space="preserve"> nga siglo, Mga Seksyon </w:t>
      </w:r>
      <w:r w:rsidRPr="004C59BB">
        <w:rPr>
          <w:color w:val="0000FF"/>
        </w:rPr>
        <w:t xml:space="preserve">II </w:t>
      </w:r>
      <w:r w:rsidRPr="004C59BB">
        <w:rPr>
          <w:color w:val="0000FF"/>
          <w:lang w:val="ru-RU"/>
        </w:rPr>
        <w:t xml:space="preserve">ug </w:t>
      </w:r>
      <w:r w:rsidRPr="004C59BB">
        <w:rPr>
          <w:color w:val="0000FF"/>
        </w:rPr>
        <w:t>V</w:t>
      </w:r>
      <w:r w:rsidRPr="004C59BB">
        <w:rPr>
          <w:color w:val="0000FF"/>
          <w:lang w:val="ru-RU"/>
        </w:rPr>
        <w:t xml:space="preserve">, sa Vol. </w:t>
      </w:r>
      <w:r w:rsidRPr="004C59BB">
        <w:rPr>
          <w:color w:val="0000FF"/>
        </w:rPr>
        <w:t>I</w:t>
      </w:r>
      <w:r w:rsidRPr="004C59BB">
        <w:rPr>
          <w:color w:val="0000FF"/>
          <w:lang w:val="ru-RU"/>
        </w:rPr>
        <w:t>, mga pahina 395 ug 420–425, ika-4 nga edisyon.</w:t>
      </w:r>
    </w:p>
  </w:footnote>
  <w:footnote w:id="1815">
    <w:p w14:paraId="15DB807C" w14:textId="237DB2F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Conf. Helvet. 1, c. 4; Heidelberg Catechism, qu. XCVIII; Racov. Catechism, qu. CCLI et seq.</w:t>
      </w:r>
    </w:p>
  </w:footnote>
  <w:footnote w:id="1816">
    <w:p w14:paraId="4748DF2F" w14:textId="3FB5101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'Tungod kay kini (</w:t>
      </w:r>
      <w:r w:rsidRPr="004C59BB">
        <w:rPr>
          <w:color w:val="0000FF"/>
        </w:rPr>
        <w:t xml:space="preserve">Ikapitong </w:t>
      </w:r>
      <w:r w:rsidRPr="004C59BB">
        <w:rPr>
          <w:color w:val="0000FF"/>
          <w:lang w:val="ru-RU"/>
        </w:rPr>
        <w:t>Ekumenikal) Ang Konseho nagpahayag pag-ayo kung giunsa pagdayeg ang balaan nga mga ikon, samtang gikondena sa anatema ug ekskomunikasyon ang mga naghatag og pagsimba nga diyosnon sa mga ikon, o ang nagtawag sa mga Ortodoksong Kristohanon nga nagdayeg sa mga ikon nga mga idolatra: busa, uban kanila, gikondena usab namo sa anatema ang mga, bisan pa man kini sa usa ka santo, usa ka anghel, o usa ka ikon, o usa ka krus, o ang mga relikya sa mga santo, o ang mga balaang sudlanan, o ang Ebanghelyo, o bisan unsa pa—bisan sa langit sa ibabaw, o sa yuta, o sa dagat—ihatag ang ingon nga dungog nga angay lamang sa Dios nga nag-inusara sa Trinidad (Epistola sa mga Patriyarka sa Sidlakan mahitungod sa Ortodoksong Pagtuo, ingon tubag sa Pangutana 3, pp. 37–38, St Petersburg, 1845).</w:t>
      </w:r>
    </w:p>
  </w:footnote>
  <w:footnote w:id="1817">
    <w:p w14:paraId="28E59B67" w14:textId="54A1963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pakighinabi sa pari uban sa usa ka Molokan mahitungod sa pagdayeg sa mga balaang ikon – sa *Christian Readings*, 1841, </w:t>
      </w:r>
      <w:r w:rsidRPr="004C59BB">
        <w:rPr>
          <w:color w:val="0000FF"/>
        </w:rPr>
        <w:t>III</w:t>
      </w:r>
      <w:r w:rsidRPr="004C59BB">
        <w:rPr>
          <w:color w:val="0000FF"/>
          <w:lang w:val="ru-RU"/>
        </w:rPr>
        <w:t>, 81–113.</w:t>
      </w:r>
    </w:p>
  </w:footnote>
  <w:footnote w:id="1818">
    <w:p w14:paraId="4C95D7C0" w14:textId="448B2A56"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Busa gipasidunggan ug gihalad ko ang pagdayeg sa mga larawan mismo, tungod kay kini gipasa gikan sa balaang mga apostoles, ug wala kini gipugngan, kondili gipakita sa tanang atong mga simbahan. </w:t>
      </w:r>
      <w:r w:rsidRPr="004C59BB">
        <w:rPr>
          <w:color w:val="0000FF"/>
        </w:rPr>
        <w:t>Epist. CCCLX kang Julian nga Apostata sa Opp. Vol. III, p. 463, ed. Maur.</w:t>
      </w:r>
    </w:p>
  </w:footnote>
  <w:footnote w:id="1819">
    <w:p w14:paraId="6BCDA956" w14:textId="529DA49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Eusebius, *Kasaysayan sa Simbahan*, Libro IV, Kapitulo 27; Juan sa Damasco, *Husto nga Pagpatin-aw sa Ortodoksong Pagtuo*, Libro IV, Kapitulo 16, p. 268; Epistula kang Emperador Theophilus, n. 5, sa Opp. vol. 1, p. 631, Le-Quien; Kedrun, History, Book 1, p. 175, sa Chr. Readings 1834, III, 154–163.</w:t>
      </w:r>
    </w:p>
  </w:footnote>
  <w:footnote w:id="1820">
    <w:p w14:paraId="22FB53FF" w14:textId="167690B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Act. IV, apud Labb, Vol. VII.</w:t>
      </w:r>
    </w:p>
  </w:footnote>
  <w:footnote w:id="1821">
    <w:p w14:paraId="6DDA5A4D" w14:textId="18B6573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Teodoro nga Manunulat, *Hist. eccl.* 1, sect. 1; Juan sa Damasco, *Epist. ad Theophilum Imperat.*, n. 4, p. 631; *Orat. adv. Constantinum Cabalin</w:t>
      </w:r>
      <w:r w:rsidRPr="004C59BB">
        <w:rPr>
          <w:color w:val="0000FF"/>
          <w:lang w:val="ru-RU"/>
        </w:rPr>
        <w:t xml:space="preserve">.*, </w:t>
      </w:r>
      <w:r w:rsidRPr="004C59BB">
        <w:rPr>
          <w:color w:val="0000FF"/>
        </w:rPr>
        <w:t>n</w:t>
      </w:r>
      <w:r w:rsidRPr="004C59BB">
        <w:rPr>
          <w:color w:val="0000FF"/>
          <w:lang w:val="ru-RU"/>
        </w:rPr>
        <w:t xml:space="preserve">. 6, </w:t>
      </w:r>
      <w:r w:rsidRPr="004C59BB">
        <w:rPr>
          <w:color w:val="0000FF"/>
        </w:rPr>
        <w:t>p</w:t>
      </w:r>
      <w:r w:rsidRPr="004C59BB">
        <w:rPr>
          <w:color w:val="0000FF"/>
          <w:lang w:val="ru-RU"/>
        </w:rPr>
        <w:t xml:space="preserve">. 618. </w:t>
      </w:r>
      <w:r w:rsidRPr="004C59BB">
        <w:rPr>
          <w:color w:val="0000FF"/>
        </w:rPr>
        <w:t>Vol</w:t>
      </w:r>
      <w:r w:rsidRPr="004C59BB">
        <w:rPr>
          <w:color w:val="0000FF"/>
          <w:lang w:val="ru-RU"/>
        </w:rPr>
        <w:t xml:space="preserve">. 1, </w:t>
      </w:r>
      <w:r w:rsidRPr="004C59BB">
        <w:rPr>
          <w:color w:val="0000FF"/>
        </w:rPr>
        <w:t>ed</w:t>
      </w:r>
      <w:r w:rsidRPr="004C59BB">
        <w:rPr>
          <w:color w:val="0000FF"/>
          <w:lang w:val="ru-RU"/>
        </w:rPr>
        <w:t xml:space="preserve">. </w:t>
      </w:r>
      <w:r w:rsidRPr="004C59BB">
        <w:rPr>
          <w:color w:val="0000FF"/>
        </w:rPr>
        <w:t>cit</w:t>
      </w:r>
      <w:r w:rsidRPr="004C59BB">
        <w:rPr>
          <w:color w:val="0000FF"/>
          <w:lang w:val="ru-RU"/>
        </w:rPr>
        <w:t>.</w:t>
      </w:r>
    </w:p>
  </w:footnote>
  <w:footnote w:id="1822">
    <w:p w14:paraId="09F2587B" w14:textId="1904884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uban niini nga mga ikono naa na karon sa atong nasud, nga mao, sumala sa tradisyon: ang Ikono sa Inahan sa Dios sa Vladimir, ang Ikono sa Inahan sa Dios sa Smolensk, ug ang Ikono sa Inahan sa Dios sa Efeso (tan-awa si Sakharova, Mga Pagtuon sa Rusyano nga Ikono-ograpiya, Bol. </w:t>
      </w:r>
      <w:r w:rsidRPr="004C59BB">
        <w:rPr>
          <w:color w:val="0000FF"/>
        </w:rPr>
        <w:t>II</w:t>
      </w:r>
      <w:r w:rsidRPr="004C59BB">
        <w:rPr>
          <w:color w:val="0000FF"/>
          <w:lang w:val="ru-RU"/>
        </w:rPr>
        <w:t>, pp. 20–23, St Petersburg, 1849)</w:t>
      </w:r>
    </w:p>
  </w:footnote>
  <w:footnote w:id="1823">
    <w:p w14:paraId="19EF8C31" w14:textId="71DA16B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Kung sa bisan unsang kahigayunan ipintal ang magbalantay</w:t>
      </w:r>
      <w:r w:rsidRPr="004C59BB">
        <w:rPr>
          <w:color w:val="0000FF"/>
          <w:lang w:val="ru-RU"/>
        </w:rPr>
        <w:t xml:space="preserve">, </w:t>
      </w:r>
      <w:r w:rsidRPr="004C59BB">
        <w:rPr>
          <w:color w:val="0000FF"/>
        </w:rPr>
        <w:t xml:space="preserve">nga inyong gipintalan sa </w:t>
      </w:r>
      <w:r w:rsidRPr="004C59BB">
        <w:rPr>
          <w:color w:val="0000FF"/>
          <w:lang w:val="ru-RU"/>
        </w:rPr>
        <w:t>kalis</w:t>
      </w:r>
      <w:r w:rsidRPr="004C59BB">
        <w:rPr>
          <w:color w:val="0000FF"/>
        </w:rPr>
        <w:t>…' (De puditicis, chap. X). Ug dugang pa: 'Pasagdi nga ang mga pintal sa inyong mga kalis magpamulong alang sa ilang kaugalingon, kon bisan pa sa kanila mosidlak ang paghubad sa maong panon' (ibid., chap. VII).</w:t>
      </w:r>
    </w:p>
  </w:footnote>
  <w:footnote w:id="1824">
    <w:p w14:paraId="7016DEDD" w14:textId="0FEA410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Giingon ni Tertullian nga tungod niini gitawag sa mga pagano ang mga Kristohanon, isip pagpanamastamas, nga 'religiosi crucis' (Apolog. c. XVI), 'antistites erucis' (ad Nation, 1, 12); Si Minucius </w:t>
      </w:r>
      <w:r w:rsidRPr="004C59BB">
        <w:rPr>
          <w:color w:val="0000FF"/>
          <w:lang w:val="ru-RU"/>
        </w:rPr>
        <w:t xml:space="preserve">Felix, nga nagtumong </w:t>
      </w:r>
      <w:r w:rsidRPr="004C59BB">
        <w:rPr>
          <w:color w:val="0000FF"/>
        </w:rPr>
        <w:t xml:space="preserve">sa </w:t>
      </w:r>
      <w:r w:rsidRPr="004C59BB">
        <w:rPr>
          <w:color w:val="0000FF"/>
          <w:lang w:val="ru-RU"/>
        </w:rPr>
        <w:t>maong pagpanamastamas gikan sa mga pagano (</w:t>
      </w:r>
      <w:r w:rsidRPr="004C59BB">
        <w:rPr>
          <w:color w:val="0000FF"/>
        </w:rPr>
        <w:t>Octav</w:t>
      </w:r>
      <w:r w:rsidRPr="004C59BB">
        <w:rPr>
          <w:color w:val="0000FF"/>
          <w:lang w:val="ru-RU"/>
        </w:rPr>
        <w:t xml:space="preserve">. </w:t>
      </w:r>
      <w:r w:rsidRPr="004C59BB">
        <w:rPr>
          <w:color w:val="0000FF"/>
        </w:rPr>
        <w:t>c</w:t>
      </w:r>
      <w:r w:rsidRPr="004C59BB">
        <w:rPr>
          <w:color w:val="0000FF"/>
          <w:lang w:val="ru-RU"/>
        </w:rPr>
        <w:t xml:space="preserve">. </w:t>
      </w:r>
      <w:r w:rsidRPr="004C59BB">
        <w:rPr>
          <w:color w:val="0000FF"/>
        </w:rPr>
        <w:t>IX</w:t>
      </w:r>
      <w:r w:rsidRPr="004C59BB">
        <w:rPr>
          <w:color w:val="0000FF"/>
          <w:lang w:val="ru-RU"/>
        </w:rPr>
        <w:t xml:space="preserve">, </w:t>
      </w:r>
      <w:r w:rsidRPr="004C59BB">
        <w:rPr>
          <w:color w:val="0000FF"/>
        </w:rPr>
        <w:t>XII</w:t>
      </w:r>
      <w:r w:rsidRPr="004C59BB">
        <w:rPr>
          <w:color w:val="0000FF"/>
          <w:lang w:val="ru-RU"/>
        </w:rPr>
        <w:t xml:space="preserve">, </w:t>
      </w:r>
      <w:r w:rsidRPr="004C59BB">
        <w:rPr>
          <w:color w:val="0000FF"/>
        </w:rPr>
        <w:t>XXIX), miingon: 'cruces nec colimus' (c. XXIX); Origen, Contr. Cels. II</w:t>
      </w:r>
      <w:r w:rsidRPr="004C59BB">
        <w:rPr>
          <w:color w:val="0000FF"/>
          <w:lang w:val="ru-RU"/>
        </w:rPr>
        <w:t xml:space="preserve">, </w:t>
      </w:r>
      <w:r w:rsidRPr="004C59BB">
        <w:rPr>
          <w:color w:val="0000FF"/>
        </w:rPr>
        <w:t>n</w:t>
      </w:r>
      <w:r w:rsidRPr="004C59BB">
        <w:rPr>
          <w:color w:val="0000FF"/>
          <w:lang w:val="ru-RU"/>
        </w:rPr>
        <w:t>. 47.</w:t>
      </w:r>
    </w:p>
  </w:footnote>
  <w:footnote w:id="1825">
    <w:p w14:paraId="2C04093A" w14:textId="341E843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Kasaysayan sa Simbahan, Libro </w:t>
      </w:r>
      <w:r w:rsidRPr="004C59BB">
        <w:rPr>
          <w:color w:val="0000FF"/>
        </w:rPr>
        <w:t>VII</w:t>
      </w:r>
      <w:r w:rsidRPr="004C59BB">
        <w:rPr>
          <w:color w:val="0000FF"/>
          <w:lang w:val="ru-RU"/>
        </w:rPr>
        <w:t>, Kapitulo 18, p. 425.</w:t>
      </w:r>
    </w:p>
  </w:footnote>
  <w:footnote w:id="1826">
    <w:p w14:paraId="6945B628" w14:textId="518DE64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Kini nga testimonya gisang-at ni San Juan sa Damasco sa iyang </w:t>
      </w:r>
      <w:r w:rsidRPr="004C59BB">
        <w:rPr>
          <w:color w:val="0000FF"/>
        </w:rPr>
        <w:t>Ikatulong</w:t>
      </w:r>
      <w:r w:rsidRPr="004C59BB">
        <w:rPr>
          <w:color w:val="0000FF"/>
          <w:lang w:val="ru-RU"/>
        </w:rPr>
        <w:t xml:space="preserve"> Homilía mahitungod sa mga Ikono, </w:t>
      </w:r>
      <w:r w:rsidRPr="004C59BB">
        <w:rPr>
          <w:color w:val="0000FF"/>
        </w:rPr>
        <w:t>Opp</w:t>
      </w:r>
      <w:r w:rsidRPr="004C59BB">
        <w:rPr>
          <w:color w:val="0000FF"/>
          <w:lang w:val="ru-RU"/>
        </w:rPr>
        <w:t xml:space="preserve">. </w:t>
      </w:r>
      <w:r w:rsidRPr="004C59BB">
        <w:rPr>
          <w:color w:val="0000FF"/>
        </w:rPr>
        <w:t>Vol</w:t>
      </w:r>
      <w:r w:rsidRPr="004C59BB">
        <w:rPr>
          <w:color w:val="0000FF"/>
          <w:lang w:val="ru-RU"/>
        </w:rPr>
        <w:t xml:space="preserve">. 1, p. 382, sa Chr. Readings 1828, </w:t>
      </w:r>
      <w:r w:rsidRPr="004C59BB">
        <w:rPr>
          <w:color w:val="0000FF"/>
        </w:rPr>
        <w:t>XXX</w:t>
      </w:r>
      <w:r w:rsidRPr="004C59BB">
        <w:rPr>
          <w:color w:val="0000FF"/>
          <w:lang w:val="ru-RU"/>
        </w:rPr>
        <w:t>, 46.</w:t>
      </w:r>
    </w:p>
  </w:footnote>
  <w:footnote w:id="1827">
    <w:p w14:paraId="4B8CA110" w14:textId="52AF5FA9"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Gisang-at usab kini ni Damascene (</w:t>
      </w:r>
      <w:r w:rsidRPr="004C59BB">
        <w:rPr>
          <w:color w:val="0000FF"/>
        </w:rPr>
        <w:t>ibid</w:t>
      </w:r>
      <w:r w:rsidRPr="004C59BB">
        <w:rPr>
          <w:color w:val="0000FF"/>
          <w:lang w:val="ru-RU"/>
        </w:rPr>
        <w:t xml:space="preserve">., Opp., p. 390 ug Chr. Readings 61; </w:t>
      </w:r>
      <w:r w:rsidRPr="004C59BB">
        <w:rPr>
          <w:color w:val="0000FF"/>
        </w:rPr>
        <w:t>cf</w:t>
      </w:r>
      <w:r w:rsidRPr="004C59BB">
        <w:rPr>
          <w:color w:val="0000FF"/>
          <w:lang w:val="ru-RU"/>
        </w:rPr>
        <w:t xml:space="preserve">. </w:t>
      </w:r>
      <w:r w:rsidRPr="004C59BB">
        <w:rPr>
          <w:color w:val="0000FF"/>
        </w:rPr>
        <w:t>Galland</w:t>
      </w:r>
      <w:r w:rsidRPr="004C59BB">
        <w:rPr>
          <w:color w:val="0000FF"/>
          <w:lang w:val="ru-RU"/>
        </w:rPr>
        <w:t xml:space="preserve">, </w:t>
      </w:r>
      <w:r w:rsidRPr="004C59BB">
        <w:rPr>
          <w:color w:val="0000FF"/>
        </w:rPr>
        <w:t>Bibl., Vol. III, p. 781).</w:t>
      </w:r>
    </w:p>
  </w:footnote>
  <w:footnote w:id="1828">
    <w:p w14:paraId="515B0E6F" w14:textId="01FD9BE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Raoul-Rochette, *Premier mémoire sur les antiquités chrétiennes, Peinture des catacombes*, p. 185, Paris 1836; Mar. Lupi, *Dissertations*, Vol. 1, Treatise VIII, p. 243 ff.; Aringhius, *Roma subterranea novissima*, Book III.</w:t>
      </w:r>
    </w:p>
  </w:footnote>
  <w:footnote w:id="1829">
    <w:p w14:paraId="106F320B" w14:textId="23DD6B0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D'Agincourt, *Storia dell'arte, coi monumenti*, Prato 1826, vol. IV, p. 69 ug mosunod; Mar. Lupi, Vol. I, Dissertation VIII, p. 213 ug mosunod.</w:t>
      </w:r>
    </w:p>
  </w:footnote>
  <w:footnote w:id="1830">
    <w:p w14:paraId="69C851E6" w14:textId="3701DB2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Mamachius, *Orig. et antiqu. Christ.*, Roma 1751, Libro 1, Kapitulo 1, § 8 ug mosunod.</w:t>
      </w:r>
    </w:p>
  </w:footnote>
  <w:footnote w:id="1831">
    <w:p w14:paraId="2749E279" w14:textId="50E67BA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Ciampinius, *Vetera monumenta*, kabanata 14, Roma, 1690.</w:t>
      </w:r>
    </w:p>
  </w:footnote>
  <w:footnote w:id="1832">
    <w:p w14:paraId="1BA0C116" w14:textId="02DF05F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Ngano man nga wala silay halaran? Wala bay templo? Wala bay iladong mga imahe? (Sa Minut. Felic. in Octav. c. XXXII; cf. Origen, Batok kang Celsus</w:t>
      </w:r>
      <w:r w:rsidRPr="004C59BB">
        <w:rPr>
          <w:color w:val="0000FF"/>
          <w:lang w:val="ru-RU"/>
        </w:rPr>
        <w:t xml:space="preserve">, </w:t>
      </w:r>
      <w:r w:rsidRPr="004C59BB">
        <w:rPr>
          <w:color w:val="0000FF"/>
        </w:rPr>
        <w:t>VIII</w:t>
      </w:r>
      <w:r w:rsidRPr="004C59BB">
        <w:rPr>
          <w:color w:val="0000FF"/>
          <w:lang w:val="ru-RU"/>
        </w:rPr>
        <w:t xml:space="preserve">, </w:t>
      </w:r>
      <w:r w:rsidRPr="004C59BB">
        <w:rPr>
          <w:color w:val="0000FF"/>
        </w:rPr>
        <w:t>n</w:t>
      </w:r>
      <w:r w:rsidRPr="004C59BB">
        <w:rPr>
          <w:color w:val="0000FF"/>
          <w:lang w:val="ru-RU"/>
        </w:rPr>
        <w:t>. 17).</w:t>
      </w:r>
    </w:p>
  </w:footnote>
  <w:footnote w:id="1833">
    <w:p w14:paraId="289FAC54" w14:textId="7F1EDB0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nota 1818 sa ibabaw.</w:t>
      </w:r>
    </w:p>
  </w:footnote>
  <w:footnote w:id="1834">
    <w:p w14:paraId="5383F962" w14:textId="69826BA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Eulohiya sa Amahan, Mga Buhat sa Balaang </w:t>
      </w:r>
      <w:r w:rsidRPr="004C59BB">
        <w:rPr>
          <w:color w:val="0000FF"/>
        </w:rPr>
        <w:t>mga Amahan 11, 142.</w:t>
      </w:r>
    </w:p>
  </w:footnote>
  <w:footnote w:id="1835">
    <w:p w14:paraId="55F9064D" w14:textId="6BFBF9C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Orat. de s. Theodor. in Opp. Vol. III, p. 579, ed. Morel</w:t>
      </w:r>
      <w:r w:rsidRPr="004C59BB">
        <w:rPr>
          <w:color w:val="0000FF"/>
          <w:lang w:val="ru-RU"/>
        </w:rPr>
        <w:t>.</w:t>
      </w:r>
    </w:p>
  </w:footnote>
  <w:footnote w:id="1836">
    <w:p w14:paraId="4F050657" w14:textId="4294B61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Sermon sa Icono ni Santa Eufemia nga Martir, sa *Chronicle Readings* 1827, </w:t>
      </w:r>
      <w:r w:rsidRPr="004C59BB">
        <w:rPr>
          <w:color w:val="0000FF"/>
        </w:rPr>
        <w:t>XXVII</w:t>
      </w:r>
      <w:r w:rsidRPr="004C59BB">
        <w:rPr>
          <w:color w:val="0000FF"/>
          <w:lang w:val="ru-RU"/>
        </w:rPr>
        <w:t>, 33–42.</w:t>
      </w:r>
    </w:p>
  </w:footnote>
  <w:footnote w:id="1837">
    <w:p w14:paraId="0D6A6245" w14:textId="5277CDE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Paulino. Epist. ad Sulpic. XXII, n. 2. 5.</w:t>
      </w:r>
    </w:p>
  </w:footnote>
  <w:footnote w:id="1838">
    <w:p w14:paraId="680C68F7" w14:textId="17B219F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Libro IV, Mga Sulat LXI ug LXII.</w:t>
      </w:r>
    </w:p>
  </w:footnote>
  <w:footnote w:id="1839">
    <w:p w14:paraId="61D97400" w14:textId="590A4FF7"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Demonstrasyon sa Ebanghelyo, Libro V, gisipi ni San </w:t>
      </w:r>
      <w:r w:rsidRPr="004C59BB">
        <w:rPr>
          <w:color w:val="0000FF"/>
          <w:lang w:val="ru-RU"/>
        </w:rPr>
        <w:t xml:space="preserve">Juan sa Damasco sa iyang traktado </w:t>
      </w:r>
      <w:r w:rsidRPr="004C59BB">
        <w:rPr>
          <w:color w:val="0000FF"/>
        </w:rPr>
        <w:t xml:space="preserve">III </w:t>
      </w:r>
      <w:r w:rsidRPr="004C59BB">
        <w:rPr>
          <w:color w:val="0000FF"/>
          <w:lang w:val="ru-RU"/>
        </w:rPr>
        <w:t xml:space="preserve">bahin sa mga ikon, Chr. Cht. 1828, </w:t>
      </w:r>
      <w:r w:rsidRPr="004C59BB">
        <w:rPr>
          <w:color w:val="0000FF"/>
        </w:rPr>
        <w:t>XXX</w:t>
      </w:r>
      <w:r w:rsidRPr="004C59BB">
        <w:rPr>
          <w:color w:val="0000FF"/>
          <w:lang w:val="ru-RU"/>
        </w:rPr>
        <w:t>, 15.</w:t>
      </w:r>
    </w:p>
  </w:footnote>
  <w:footnote w:id="1840">
    <w:p w14:paraId="7DCF516B" w14:textId="5EAFE91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Mahitungod sa Kinabuhi sa Bulahan nga Emperador Constantine, Libro </w:t>
      </w:r>
      <w:r w:rsidRPr="004C59BB">
        <w:rPr>
          <w:color w:val="0000FF"/>
        </w:rPr>
        <w:t>IV</w:t>
      </w:r>
      <w:r w:rsidRPr="004C59BB">
        <w:rPr>
          <w:color w:val="0000FF"/>
          <w:lang w:val="ru-RU"/>
        </w:rPr>
        <w:t>, Mga Kapitulo 69 ug 72, mga panid 281 ug 283, sumala sa hubad sa Ruso.</w:t>
      </w:r>
    </w:p>
  </w:footnote>
  <w:footnote w:id="1841">
    <w:p w14:paraId="5A5F7C43" w14:textId="590B949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Gikutlo ni San Juan sa Damasco sa iyang Traktado </w:t>
      </w:r>
      <w:r w:rsidRPr="004C59BB">
        <w:rPr>
          <w:color w:val="0000FF"/>
        </w:rPr>
        <w:t xml:space="preserve">III </w:t>
      </w:r>
      <w:r w:rsidRPr="004C59BB">
        <w:rPr>
          <w:color w:val="0000FF"/>
          <w:lang w:val="ru-RU"/>
        </w:rPr>
        <w:t xml:space="preserve">sa mga Icono, Chr. Ch., 1828, </w:t>
      </w:r>
      <w:r w:rsidRPr="004C59BB">
        <w:rPr>
          <w:color w:val="0000FF"/>
        </w:rPr>
        <w:t>XXX</w:t>
      </w:r>
      <w:r w:rsidRPr="004C59BB">
        <w:rPr>
          <w:color w:val="0000FF"/>
          <w:lang w:val="ru-RU"/>
        </w:rPr>
        <w:t>, 45.</w:t>
      </w:r>
    </w:p>
  </w:footnote>
  <w:footnote w:id="1842">
    <w:p w14:paraId="7094DC9E" w14:textId="3A91779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Ibid., p. 7.</w:t>
      </w:r>
    </w:p>
  </w:footnote>
  <w:footnote w:id="1843">
    <w:p w14:paraId="5CF34CBB" w14:textId="7BEE441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Gihisgutan niya sila San </w:t>
      </w:r>
      <w:r w:rsidRPr="004C59BB">
        <w:rPr>
          <w:color w:val="0000FF"/>
        </w:rPr>
        <w:t>Gervasio ug San Protasio: 'sa dihang usa ka ikatulong tawo ang nagpakita kanako, nga daw susama sa bulahan nga Apostol Pablo, nga ang dagway nahibal-an nako gikan sa usa ka pintura' (Epist. LIII</w:t>
      </w:r>
      <w:r w:rsidRPr="004C59BB">
        <w:rPr>
          <w:color w:val="0000FF"/>
          <w:lang w:val="ru-RU"/>
        </w:rPr>
        <w:t>).</w:t>
      </w:r>
    </w:p>
  </w:footnote>
  <w:footnote w:id="1844">
    <w:p w14:paraId="697C0C52" w14:textId="4BCEF67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'Bisan pa man kita natawo, ang krus gibutang sa atubangan nato; bisan pa man gusto nato nga makatagamtam sa misteryoso nga paagi niining pagkaon, bisan pa man kita pag-ordinahan, o bisan unsa pa man ang atong buhaton – bisan asa, kining timaan sa kadaogan nagbarug sa atubangan nato. Maong nag-amping kita kaayo nga isulat kini sa mga balay, sa mga bungbong, sa mga pultahan, sa atong mga agtang, ug sa atong mga kasingkasing' (sa Ebanghelyo ni Mateo, Mga Diskurso </w:t>
      </w:r>
      <w:r w:rsidRPr="004C59BB">
        <w:rPr>
          <w:color w:val="0000FF"/>
        </w:rPr>
        <w:t>LIV</w:t>
      </w:r>
      <w:r w:rsidRPr="004C59BB">
        <w:rPr>
          <w:color w:val="0000FF"/>
          <w:lang w:val="ru-RU"/>
        </w:rPr>
        <w:t xml:space="preserve">, sa Bol. </w:t>
      </w:r>
      <w:r w:rsidRPr="004C59BB">
        <w:rPr>
          <w:color w:val="0000FF"/>
        </w:rPr>
        <w:t>II</w:t>
      </w:r>
      <w:r w:rsidRPr="004C59BB">
        <w:rPr>
          <w:color w:val="0000FF"/>
          <w:lang w:val="ru-RU"/>
        </w:rPr>
        <w:t>, p. 426).</w:t>
      </w:r>
    </w:p>
  </w:footnote>
  <w:footnote w:id="1845">
    <w:p w14:paraId="54316ABF" w14:textId="4C9EA78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Orat</w:t>
      </w:r>
      <w:r w:rsidRPr="004C59BB">
        <w:rPr>
          <w:color w:val="0000FF"/>
          <w:lang w:val="ru-RU"/>
        </w:rPr>
        <w:t xml:space="preserve">. </w:t>
      </w:r>
      <w:r w:rsidRPr="004C59BB">
        <w:rPr>
          <w:color w:val="0000FF"/>
        </w:rPr>
        <w:t>contr</w:t>
      </w:r>
      <w:r w:rsidRPr="004C59BB">
        <w:rPr>
          <w:color w:val="0000FF"/>
          <w:lang w:val="ru-RU"/>
        </w:rPr>
        <w:t xml:space="preserve">. </w:t>
      </w:r>
      <w:r w:rsidRPr="004C59BB">
        <w:rPr>
          <w:color w:val="0000FF"/>
        </w:rPr>
        <w:t>Jud</w:t>
      </w:r>
      <w:r w:rsidRPr="004C59BB">
        <w:rPr>
          <w:color w:val="0000FF"/>
          <w:lang w:val="ru-RU"/>
        </w:rPr>
        <w:t xml:space="preserve">. </w:t>
      </w:r>
      <w:r w:rsidRPr="004C59BB">
        <w:rPr>
          <w:color w:val="0000FF"/>
        </w:rPr>
        <w:t>et Gentil</w:t>
      </w:r>
      <w:r w:rsidRPr="004C59BB">
        <w:rPr>
          <w:color w:val="0000FF"/>
          <w:lang w:val="ru-RU"/>
        </w:rPr>
        <w:t xml:space="preserve">. </w:t>
      </w:r>
      <w:r w:rsidRPr="004C59BB">
        <w:rPr>
          <w:color w:val="0000FF"/>
        </w:rPr>
        <w:t>n</w:t>
      </w:r>
      <w:r w:rsidRPr="004C59BB">
        <w:rPr>
          <w:color w:val="0000FF"/>
          <w:lang w:val="ru-RU"/>
        </w:rPr>
        <w:t xml:space="preserve">. 9, in Chr. Readings 1832, </w:t>
      </w:r>
      <w:r w:rsidRPr="004C59BB">
        <w:rPr>
          <w:color w:val="0000FF"/>
        </w:rPr>
        <w:t>XLVII</w:t>
      </w:r>
      <w:r w:rsidRPr="004C59BB">
        <w:rPr>
          <w:color w:val="0000FF"/>
          <w:lang w:val="ru-RU"/>
        </w:rPr>
        <w:t>, 46–47.</w:t>
      </w:r>
    </w:p>
  </w:footnote>
  <w:footnote w:id="1846">
    <w:p w14:paraId="5B798A53" w14:textId="1AF77DD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Nagtuo ko nga sa daghang mga lugar sila (Petro ug Pablo) gipakita nga kauban Niya (Kristo) (De consens. Evangel. 1, c. 10).</w:t>
      </w:r>
    </w:p>
  </w:footnote>
  <w:footnote w:id="1847">
    <w:p w14:paraId="5A06847F" w14:textId="20CED22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 Faust. XXII, c. 73.</w:t>
      </w:r>
    </w:p>
  </w:footnote>
  <w:footnote w:id="1848">
    <w:p w14:paraId="0971225F" w14:textId="7E7B644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Hist. Relig. ch. XXVI.</w:t>
      </w:r>
    </w:p>
  </w:footnote>
  <w:footnote w:id="1849">
    <w:p w14:paraId="5E4942D8" w14:textId="744B17B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Fragmenta historiae ecclesiasticae, p. 581, ed. Vales, in Chr. Quart. 1828, XXX, 43–44.</w:t>
      </w:r>
    </w:p>
  </w:footnote>
  <w:footnote w:id="1850">
    <w:p w14:paraId="562245B1" w14:textId="3767BBF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nota 1818 sa ibabaw.</w:t>
      </w:r>
    </w:p>
  </w:footnote>
  <w:footnote w:id="1851">
    <w:p w14:paraId="57FD769D" w14:textId="203A645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 Glosaryo sa Ikonograpiya ni Damascius, sa Chr. Readings 1828, </w:t>
      </w:r>
      <w:r w:rsidRPr="004C59BB">
        <w:rPr>
          <w:color w:val="0000FF"/>
        </w:rPr>
        <w:t>XXX</w:t>
      </w:r>
      <w:r w:rsidRPr="004C59BB">
        <w:rPr>
          <w:color w:val="0000FF"/>
          <w:lang w:val="ru-RU"/>
        </w:rPr>
        <w:t>, 10.</w:t>
      </w:r>
    </w:p>
  </w:footnote>
  <w:footnote w:id="1852">
    <w:p w14:paraId="0468FC6D" w14:textId="41D78515"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'Sinauta ang kahoy sa Krus' (</w:t>
      </w:r>
      <w:r w:rsidRPr="004C59BB">
        <w:rPr>
          <w:color w:val="0000FF"/>
        </w:rPr>
        <w:t>sa San Cirilo sa Alexandria, *Contra Julianum*, Libro VI, sa *Opp.* Tomo VI, Bahin II, p. 194, ed. Aubert.).</w:t>
      </w:r>
    </w:p>
  </w:footnote>
  <w:footnote w:id="1853">
    <w:p w14:paraId="3B1A1D37" w14:textId="7CA7BC6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 </w:t>
      </w:r>
      <w:r w:rsidRPr="004C59BB">
        <w:rPr>
          <w:color w:val="0000FF"/>
        </w:rPr>
        <w:t>Xp</w:t>
      </w:r>
      <w:r w:rsidRPr="004C59BB">
        <w:rPr>
          <w:color w:val="0000FF"/>
          <w:lang w:val="ru-RU"/>
        </w:rPr>
        <w:t xml:space="preserve">. Thu. 1827, </w:t>
      </w:r>
      <w:r w:rsidRPr="004C59BB">
        <w:rPr>
          <w:color w:val="0000FF"/>
        </w:rPr>
        <w:t>XXVII</w:t>
      </w:r>
      <w:r w:rsidRPr="004C59BB">
        <w:rPr>
          <w:color w:val="0000FF"/>
          <w:lang w:val="ru-RU"/>
        </w:rPr>
        <w:t>, 41.</w:t>
      </w:r>
    </w:p>
  </w:footnote>
  <w:footnote w:id="1854">
    <w:p w14:paraId="34AEC8DB" w14:textId="44E30B8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Theodoret. </w:t>
      </w:r>
      <w:r w:rsidRPr="004C59BB">
        <w:rPr>
          <w:color w:val="0000FF"/>
        </w:rPr>
        <w:t>Kasaysayan sa Simbahan, Libro 1, Kapitulo 34, p. 66, ed. Vales.; Philostorgius. Kasaysayan sa Simbahan, Libro II, n. 17, p. 176, ed. cit.</w:t>
      </w:r>
    </w:p>
  </w:footnote>
  <w:footnote w:id="1855">
    <w:p w14:paraId="55636D64" w14:textId="2EC4FE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Calvin, *Institutes of the Christian Religion*, Libro 1, Kapitulo II.</w:t>
      </w:r>
    </w:p>
  </w:footnote>
  <w:footnote w:id="1856">
    <w:p w14:paraId="4018C648" w14:textId="3D21940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Bisan pa, ang ingon nga ebidensya, nga daghan kaayo, makita sa Mga Buhat sa Ikapitong Ekumenikal nga Konseho (</w:t>
      </w:r>
      <w:r w:rsidRPr="004C59BB">
        <w:rPr>
          <w:color w:val="0000FF"/>
        </w:rPr>
        <w:t>apud Labb</w:t>
      </w:r>
      <w:r w:rsidRPr="004C59BB">
        <w:rPr>
          <w:color w:val="0000FF"/>
          <w:lang w:val="ru-RU"/>
        </w:rPr>
        <w:t xml:space="preserve">. </w:t>
      </w:r>
      <w:r w:rsidRPr="004C59BB">
        <w:rPr>
          <w:color w:val="0000FF"/>
        </w:rPr>
        <w:t>Vol</w:t>
      </w:r>
      <w:r w:rsidRPr="004C59BB">
        <w:rPr>
          <w:color w:val="0000FF"/>
          <w:lang w:val="ru-RU"/>
        </w:rPr>
        <w:t xml:space="preserve">. </w:t>
      </w:r>
      <w:r w:rsidRPr="004C59BB">
        <w:rPr>
          <w:color w:val="0000FF"/>
        </w:rPr>
        <w:t>VII</w:t>
      </w:r>
      <w:r w:rsidRPr="004C59BB">
        <w:rPr>
          <w:color w:val="0000FF"/>
          <w:lang w:val="ru-RU"/>
        </w:rPr>
        <w:t xml:space="preserve">) ug labi na sa </w:t>
      </w:r>
      <w:r w:rsidRPr="004C59BB">
        <w:rPr>
          <w:color w:val="0000FF"/>
        </w:rPr>
        <w:t>ikatulong</w:t>
      </w:r>
      <w:r w:rsidRPr="004C59BB">
        <w:rPr>
          <w:color w:val="0000FF"/>
          <w:lang w:val="ru-RU"/>
        </w:rPr>
        <w:t xml:space="preserve"> homilia ni San Juan sa Damascus mahitungod sa mga ikono (Chron. Huwebes 1828, </w:t>
      </w:r>
      <w:r w:rsidRPr="004C59BB">
        <w:rPr>
          <w:color w:val="0000FF"/>
        </w:rPr>
        <w:t>XXX</w:t>
      </w:r>
      <w:r w:rsidRPr="004C59BB">
        <w:rPr>
          <w:color w:val="0000FF"/>
          <w:lang w:val="ru-RU"/>
        </w:rPr>
        <w:t>).</w:t>
      </w:r>
    </w:p>
  </w:footnote>
  <w:footnote w:id="1857">
    <w:p w14:paraId="4A43C2A7" w14:textId="6327ABD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pananglitan, ang Prologo para sa 11 Oktubre, 16 ug 22 Agosto, ug daghan pa. Ang uban niini nga mga salaysay gisang-at sa Ikapitong Ekumenikal nga Konseho (</w:t>
      </w:r>
      <w:r w:rsidRPr="004C59BB">
        <w:rPr>
          <w:color w:val="0000FF"/>
        </w:rPr>
        <w:t>Labb</w:t>
      </w:r>
      <w:r w:rsidRPr="004C59BB">
        <w:rPr>
          <w:color w:val="0000FF"/>
          <w:lang w:val="ru-RU"/>
        </w:rPr>
        <w:t xml:space="preserve">., vol. </w:t>
      </w:r>
      <w:r w:rsidRPr="004C59BB">
        <w:rPr>
          <w:color w:val="0000FF"/>
        </w:rPr>
        <w:t>VII</w:t>
      </w:r>
      <w:r w:rsidRPr="004C59BB">
        <w:rPr>
          <w:color w:val="0000FF"/>
          <w:lang w:val="ru-RU"/>
        </w:rPr>
        <w:t>, pp. 251–282).</w:t>
      </w:r>
    </w:p>
  </w:footnote>
  <w:footnote w:id="1858">
    <w:p w14:paraId="6BF6A9BC" w14:textId="06E739E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pananglitan, sa Chr. Cht. 1829, </w:t>
      </w:r>
      <w:r w:rsidRPr="004C59BB">
        <w:rPr>
          <w:color w:val="0000FF"/>
        </w:rPr>
        <w:t>XXXVI</w:t>
      </w:r>
      <w:r w:rsidRPr="004C59BB">
        <w:rPr>
          <w:color w:val="0000FF"/>
          <w:lang w:val="ru-RU"/>
        </w:rPr>
        <w:t xml:space="preserve">, 357; 1830, </w:t>
      </w:r>
      <w:r w:rsidRPr="004C59BB">
        <w:rPr>
          <w:color w:val="0000FF"/>
        </w:rPr>
        <w:t>XXXVII</w:t>
      </w:r>
      <w:r w:rsidRPr="004C59BB">
        <w:rPr>
          <w:color w:val="0000FF"/>
          <w:lang w:val="ru-RU"/>
        </w:rPr>
        <w:t>, 235, ug uban pa.</w:t>
      </w:r>
    </w:p>
  </w:footnote>
  <w:footnote w:id="1859">
    <w:p w14:paraId="6DA7B51E" w14:textId="7D746F3C"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Nilus, *Epistolae*, Libro IV, Mga Sulat LXI, LXII; Gregorio ang Dako, *Epistolae*, Libro IX, Sulat IX</w:t>
      </w:r>
      <w:r w:rsidRPr="004C59BB">
        <w:rPr>
          <w:color w:val="0000FF"/>
          <w:lang w:val="ru-RU"/>
        </w:rPr>
        <w:t xml:space="preserve">, </w:t>
      </w:r>
      <w:r w:rsidRPr="004C59BB">
        <w:rPr>
          <w:color w:val="0000FF"/>
        </w:rPr>
        <w:t>kang Serenus</w:t>
      </w:r>
      <w:r w:rsidRPr="004C59BB">
        <w:rPr>
          <w:color w:val="0000FF"/>
          <w:lang w:val="ru-RU"/>
        </w:rPr>
        <w:t>.</w:t>
      </w:r>
    </w:p>
  </w:footnote>
  <w:footnote w:id="1860">
    <w:p w14:paraId="043F6472" w14:textId="7107866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Kinabuhi ni Maria sa Ehipto, Abril 1, ug ang Kompleto nga Koleksyon sa mga Rusong Teksto sa Liturhiya, bol. 1, p. 46.</w:t>
      </w:r>
    </w:p>
  </w:footnote>
  <w:footnote w:id="1861">
    <w:p w14:paraId="55A5BC15" w14:textId="5EC5B1B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Tan-awa ang eksaktong mga pulong sa nota</w:t>
      </w:r>
      <w:r w:rsidRPr="004C59BB">
        <w:rPr>
          <w:color w:val="0000FF"/>
        </w:rPr>
        <w:t xml:space="preserve"> 1832</w:t>
      </w:r>
      <w:r w:rsidRPr="004C59BB">
        <w:rPr>
          <w:color w:val="0000FF"/>
          <w:lang w:val="ru-RU"/>
        </w:rPr>
        <w:t xml:space="preserve"> sa ibabaw</w:t>
      </w:r>
      <w:r w:rsidRPr="004C59BB">
        <w:rPr>
          <w:color w:val="0000FF"/>
        </w:rPr>
        <w:t>.</w:t>
      </w:r>
    </w:p>
  </w:footnote>
  <w:footnote w:id="1862">
    <w:p w14:paraId="5C2D3F64" w14:textId="10FE518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Origen, *In Matth. tract.* XXVIII, n. 38; *In Jes. Nav. homil.* X, n. 3; Apollonius, *Adv. gent.*, Book IV, padulong sa katapusan; Eusebius, *Church History*, Book VIII, Chapter 13; Lactantius, *De mort. persecut.*, Chapter 13, ug uban pa.</w:t>
      </w:r>
    </w:p>
  </w:footnote>
  <w:footnote w:id="1863">
    <w:p w14:paraId="71777D74" w14:textId="48B3BB5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*Adversus Haereses*, t. 25, n. 6; Epiphanius, *Haereses* XXVII; Augustine, *De Haeresis*, c. 7.</w:t>
      </w:r>
    </w:p>
  </w:footnote>
  <w:footnote w:id="1864">
    <w:p w14:paraId="2365C1B1" w14:textId="0FA75A1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loc. cit.; Epiphanius, Batok sa mga Heresiya, XXVII, n. 6; Theodoret, Batok sa mga Heresiya ug mga Sugilanon, Libro VII.</w:t>
      </w:r>
    </w:p>
  </w:footnote>
  <w:footnote w:id="1865">
    <w:p w14:paraId="33793D0C" w14:textId="769027A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Gidiktar nga dili magbutang og mga pintura sa mga simbahan, aron ang gina-venerar ug gina-sambayang dili ipinta sa mga bungbong.</w:t>
      </w:r>
    </w:p>
  </w:footnote>
  <w:footnote w:id="1866">
    <w:p w14:paraId="5215EC7E" w14:textId="31F16BC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De-Aguirre, Collect. max. conciliorum Hispaniae, Roma, 1693, Bol. 1, p. 502 ug mosunod.</w:t>
      </w:r>
    </w:p>
  </w:footnote>
  <w:footnote w:id="1867">
    <w:p w14:paraId="22582888" w14:textId="2025D1F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Alang sa dugang nga mga pagsupak sa pagdayeg sa mga ikon ug sa mga tubag niini, tan-awa ang *The Rock of Faith*, Vol. 1, pp. 115–200 (dogma sa balaang mga ikon, Bahin </w:t>
      </w:r>
      <w:r w:rsidRPr="004C59BB">
        <w:rPr>
          <w:color w:val="0000FF"/>
        </w:rPr>
        <w:t>XI</w:t>
      </w:r>
      <w:r w:rsidRPr="004C59BB">
        <w:rPr>
          <w:color w:val="0000FF"/>
          <w:lang w:val="ru-RU"/>
        </w:rPr>
        <w:t xml:space="preserve">, Kapitulo </w:t>
      </w:r>
      <w:r w:rsidRPr="004C59BB">
        <w:rPr>
          <w:color w:val="0000FF"/>
        </w:rPr>
        <w:t>I).</w:t>
      </w:r>
    </w:p>
  </w:footnote>
  <w:footnote w:id="1868">
    <w:p w14:paraId="3F64A85A" w14:textId="57FAAC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Cohort. Graec. c. XXXV; cf. quaest. ad Orthod. LXXV.</w:t>
      </w:r>
    </w:p>
  </w:footnote>
  <w:footnote w:id="1869">
    <w:p w14:paraId="3CF2C5A6" w14:textId="2C19229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mortal.*, p. 466, ed. Baluz.</w:t>
      </w:r>
    </w:p>
  </w:footnote>
  <w:footnote w:id="1870">
    <w:p w14:paraId="2673B8A7" w14:textId="3BE769A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Tract. in Psal. II, n. 48; cf. in Psal. LVII</w:t>
      </w:r>
      <w:r w:rsidRPr="004C59BB">
        <w:rPr>
          <w:color w:val="0000FF"/>
          <w:lang w:val="ru-RU"/>
        </w:rPr>
        <w:t xml:space="preserve">, </w:t>
      </w:r>
      <w:r w:rsidRPr="004C59BB">
        <w:rPr>
          <w:color w:val="0000FF"/>
        </w:rPr>
        <w:t>n</w:t>
      </w:r>
      <w:r w:rsidRPr="004C59BB">
        <w:rPr>
          <w:color w:val="0000FF"/>
          <w:lang w:val="ru-RU"/>
        </w:rPr>
        <w:t>. 5, 6.</w:t>
      </w:r>
    </w:p>
  </w:footnote>
  <w:footnote w:id="1871">
    <w:p w14:paraId="31034CC6" w14:textId="72958AE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Mahitungod sa pag-angkon nga walay pagkabanhaw, sa Mga Buhat sa Balaang mga Amahan, </w:t>
      </w:r>
      <w:r w:rsidRPr="004C59BB">
        <w:rPr>
          <w:color w:val="0000FF"/>
        </w:rPr>
        <w:t>XV</w:t>
      </w:r>
      <w:r w:rsidRPr="004C59BB">
        <w:rPr>
          <w:color w:val="0000FF"/>
          <w:lang w:val="ru-RU"/>
        </w:rPr>
        <w:t>, 115–118.</w:t>
      </w:r>
    </w:p>
  </w:footnote>
  <w:footnote w:id="1872">
    <w:p w14:paraId="127C512C" w14:textId="5DE2947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Homiliya sa Pagkabanhaw sa mga Patay, sa Christian Readings 1837, </w:t>
      </w:r>
      <w:r w:rsidRPr="004C59BB">
        <w:rPr>
          <w:color w:val="0000FF"/>
        </w:rPr>
        <w:t>III</w:t>
      </w:r>
      <w:r w:rsidRPr="004C59BB">
        <w:rPr>
          <w:color w:val="0000FF"/>
          <w:lang w:val="ru-RU"/>
        </w:rPr>
        <w:t>, 49.</w:t>
      </w:r>
    </w:p>
  </w:footnote>
  <w:footnote w:id="1873">
    <w:p w14:paraId="2ACA07C1" w14:textId="258708A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(1878) Mga Diskurso bahin sa kamatuoran nga ang Dios dili ang hinungdan sa dautan, sa Mga Buhat sa Balaang mga Amahan, bol. </w:t>
      </w:r>
      <w:r w:rsidRPr="004C59BB">
        <w:rPr>
          <w:color w:val="0000FF"/>
        </w:rPr>
        <w:t>VIII</w:t>
      </w:r>
      <w:r w:rsidRPr="004C59BB">
        <w:rPr>
          <w:color w:val="0000FF"/>
          <w:lang w:val="ru-RU"/>
        </w:rPr>
        <w:t>, p. 145.</w:t>
      </w:r>
    </w:p>
  </w:footnote>
  <w:footnote w:id="1874">
    <w:p w14:paraId="765C5263" w14:textId="511A43A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Panultihon nga nag-awhag sa pagdawat sa bunyag, ibid. 241.</w:t>
      </w:r>
    </w:p>
  </w:footnote>
  <w:footnote w:id="1875">
    <w:p w14:paraId="5C6A8FAA" w14:textId="05D59D6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*De anima*, p. 2; Clement sa Alexandria, *Recognit.* IV, 14; Gregory sa Nyssa, *Orat. in eos, qui differ, baptism*, *Opp.* Vol. II, p. 220, ed. Morel.</w:t>
      </w:r>
    </w:p>
  </w:footnote>
  <w:footnote w:id="1876">
    <w:p w14:paraId="5CD16208" w14:textId="768A692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'Kinsa man, samtang nagpuyo pa sa lawas niini, wala makadawat sa pasaylo sa mga sala, ug busa mibulag sa kinabuhi, mapukan sa atubangan sa Dios ug mihunong sa pag-eksister, nagpabilin sa silot' (Komento sa Isaias LXV).</w:t>
      </w:r>
    </w:p>
  </w:footnote>
  <w:footnote w:id="1877">
    <w:p w14:paraId="24526E86" w14:textId="233B1B3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Ang mga kalag sa mga matarong, nga nabulag sa lawas, nagapahulay, samtang ang mga dautan nag-antos sa ilang silot (De civit. Dei XIII, 3).</w:t>
      </w:r>
    </w:p>
  </w:footnote>
  <w:footnote w:id="1878">
    <w:p w14:paraId="6F5A24CD" w14:textId="5E2785F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Gregoryo ang Dako, *Dialogues*, IV, 28.</w:t>
      </w:r>
    </w:p>
  </w:footnote>
  <w:footnote w:id="1879">
    <w:p w14:paraId="3F79D3D2" w14:textId="2E2BA74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Irenaeus, *Adversus Haereses* IV, 12, n. 1; Tertullian, *De Anima* c. 55; Clement of Alexandria</w:t>
      </w:r>
      <w:r w:rsidRPr="004C59BB">
        <w:rPr>
          <w:color w:val="0000FF"/>
          <w:lang w:val="ru-RU"/>
        </w:rPr>
        <w:t xml:space="preserve">, *Stromata* </w:t>
      </w:r>
      <w:r w:rsidRPr="004C59BB">
        <w:rPr>
          <w:color w:val="0000FF"/>
        </w:rPr>
        <w:t>VI</w:t>
      </w:r>
      <w:r w:rsidRPr="004C59BB">
        <w:rPr>
          <w:color w:val="0000FF"/>
          <w:lang w:val="ru-RU"/>
        </w:rPr>
        <w:t xml:space="preserve">, 6; Basil the Great, *Homilies* on Psalm </w:t>
      </w:r>
      <w:r w:rsidRPr="004C59BB">
        <w:rPr>
          <w:color w:val="0000FF"/>
        </w:rPr>
        <w:t>XLVIII</w:t>
      </w:r>
      <w:r w:rsidRPr="004C59BB">
        <w:rPr>
          <w:color w:val="0000FF"/>
          <w:lang w:val="ru-RU"/>
        </w:rPr>
        <w:t xml:space="preserve">, in *The Works of the Holy Fathers* </w:t>
      </w:r>
      <w:r w:rsidRPr="004C59BB">
        <w:rPr>
          <w:color w:val="0000FF"/>
        </w:rPr>
        <w:t>V</w:t>
      </w:r>
      <w:r w:rsidRPr="004C59BB">
        <w:rPr>
          <w:color w:val="0000FF"/>
          <w:lang w:val="ru-RU"/>
        </w:rPr>
        <w:t>, 371; Epiphanius, *</w:t>
      </w:r>
      <w:r w:rsidRPr="004C59BB">
        <w:rPr>
          <w:color w:val="0000FF"/>
        </w:rPr>
        <w:t>Haeresia</w:t>
      </w:r>
      <w:r w:rsidRPr="004C59BB">
        <w:rPr>
          <w:color w:val="0000FF"/>
          <w:lang w:val="ru-RU"/>
        </w:rPr>
        <w:t xml:space="preserve">* </w:t>
      </w:r>
      <w:r w:rsidRPr="004C59BB">
        <w:rPr>
          <w:color w:val="0000FF"/>
        </w:rPr>
        <w:t>LXIX</w:t>
      </w:r>
      <w:r w:rsidRPr="004C59BB">
        <w:rPr>
          <w:color w:val="0000FF"/>
          <w:lang w:val="ru-RU"/>
        </w:rPr>
        <w:t xml:space="preserve">, </w:t>
      </w:r>
      <w:r w:rsidRPr="004C59BB">
        <w:rPr>
          <w:color w:val="0000FF"/>
        </w:rPr>
        <w:t>n</w:t>
      </w:r>
      <w:r w:rsidRPr="004C59BB">
        <w:rPr>
          <w:color w:val="0000FF"/>
          <w:lang w:val="ru-RU"/>
        </w:rPr>
        <w:t xml:space="preserve">. 62; Hilary, </w:t>
      </w:r>
      <w:r w:rsidRPr="004C59BB">
        <w:rPr>
          <w:color w:val="0000FF"/>
        </w:rPr>
        <w:t xml:space="preserve">*In </w:t>
      </w:r>
      <w:r w:rsidRPr="004C59BB">
        <w:rPr>
          <w:color w:val="0000FF"/>
          <w:lang w:val="ru-RU"/>
        </w:rPr>
        <w:t xml:space="preserve">Psalm* </w:t>
      </w:r>
      <w:r w:rsidRPr="004C59BB">
        <w:rPr>
          <w:color w:val="0000FF"/>
        </w:rPr>
        <w:t>LIII</w:t>
      </w:r>
      <w:r w:rsidRPr="004C59BB">
        <w:rPr>
          <w:color w:val="0000FF"/>
          <w:lang w:val="ru-RU"/>
        </w:rPr>
        <w:t xml:space="preserve">, 14; Jerome, *Commentary </w:t>
      </w:r>
      <w:r w:rsidRPr="004C59BB">
        <w:rPr>
          <w:color w:val="0000FF"/>
        </w:rPr>
        <w:t xml:space="preserve">on </w:t>
      </w:r>
      <w:r w:rsidRPr="004C59BB">
        <w:rPr>
          <w:color w:val="0000FF"/>
          <w:lang w:val="ru-RU"/>
        </w:rPr>
        <w:t xml:space="preserve">Ephesians* </w:t>
      </w:r>
      <w:r w:rsidRPr="004C59BB">
        <w:rPr>
          <w:color w:val="0000FF"/>
        </w:rPr>
        <w:t>IV</w:t>
      </w:r>
      <w:r w:rsidRPr="004C59BB">
        <w:rPr>
          <w:color w:val="0000FF"/>
          <w:lang w:val="ru-RU"/>
        </w:rPr>
        <w:t>, 10. Tan-awa usab ang nota 1868 sa ibabaw. 1871–1874.</w:t>
      </w:r>
    </w:p>
  </w:footnote>
  <w:footnote w:id="1880">
    <w:p w14:paraId="2E05490B" w14:textId="6A98BE8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Vaculus, Dako nga Komentaryo sa Isaias, </w:t>
      </w:r>
      <w:r w:rsidRPr="004C59BB">
        <w:rPr>
          <w:color w:val="0000FF"/>
        </w:rPr>
        <w:t>V</w:t>
      </w:r>
      <w:r w:rsidRPr="004C59BB">
        <w:rPr>
          <w:color w:val="0000FF"/>
          <w:lang w:val="ru-RU"/>
        </w:rPr>
        <w:t xml:space="preserve">, 14, sa The Works of the Holy Fathers, </w:t>
      </w:r>
      <w:r w:rsidRPr="004C59BB">
        <w:rPr>
          <w:color w:val="0000FF"/>
        </w:rPr>
        <w:t>VI</w:t>
      </w:r>
      <w:r w:rsidRPr="004C59BB">
        <w:rPr>
          <w:color w:val="0000FF"/>
          <w:lang w:val="ru-RU"/>
        </w:rPr>
        <w:t xml:space="preserve">, 222; Athanasius, Dako nga Epistola kang Antiochus, tubag sa pangutana 19, sa Historical Readings 1842, </w:t>
      </w:r>
      <w:r w:rsidRPr="004C59BB">
        <w:rPr>
          <w:color w:val="0000FF"/>
        </w:rPr>
        <w:t>II</w:t>
      </w:r>
      <w:r w:rsidRPr="004C59BB">
        <w:rPr>
          <w:color w:val="0000FF"/>
          <w:lang w:val="ru-RU"/>
        </w:rPr>
        <w:t>, 224.</w:t>
      </w:r>
    </w:p>
  </w:footnote>
  <w:footnote w:id="1881">
    <w:p w14:paraId="4E6D509D" w14:textId="1DFBB1F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'Nangutana ka: asa man ang Gehenna? Sa akong hunahuna, sa usa ka dapit gawas niining tibuok kalibutan. Sama sa mga hawla sa hari ug mga minahan sa ore nga layo kaayo; ingon usab ang Gehenna sa usa ka dapit gawas niining uniberso' (sa Homilies </w:t>
      </w:r>
      <w:r w:rsidRPr="004C59BB">
        <w:rPr>
          <w:color w:val="0000FF"/>
        </w:rPr>
        <w:t>XXXI</w:t>
      </w:r>
      <w:r w:rsidRPr="004C59BB">
        <w:rPr>
          <w:color w:val="0000FF"/>
          <w:lang w:val="ru-RU"/>
        </w:rPr>
        <w:t xml:space="preserve"> sa Mga Taga-Roma, p. 703, sumala sa hubad sa Ruso).</w:t>
      </w:r>
    </w:p>
  </w:footnote>
  <w:footnote w:id="1882">
    <w:p w14:paraId="087E2DB9" w14:textId="2F9EE4E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Ibid., pp. 702, 703. </w:t>
      </w:r>
      <w:r w:rsidRPr="004C59BB">
        <w:rPr>
          <w:color w:val="0000FF"/>
        </w:rPr>
        <w:t>Cf</w:t>
      </w:r>
      <w:r w:rsidRPr="004C59BB">
        <w:rPr>
          <w:color w:val="0000FF"/>
          <w:lang w:val="ru-RU"/>
        </w:rPr>
        <w:t xml:space="preserve">. Augustine, </w:t>
      </w:r>
      <w:r w:rsidRPr="004C59BB">
        <w:rPr>
          <w:color w:val="0000FF"/>
        </w:rPr>
        <w:t>*De Civitate Dei*</w:t>
      </w:r>
      <w:r w:rsidRPr="004C59BB">
        <w:rPr>
          <w:color w:val="0000FF"/>
          <w:lang w:val="ru-RU"/>
        </w:rPr>
        <w:t xml:space="preserve">, </w:t>
      </w:r>
      <w:r w:rsidRPr="004C59BB">
        <w:rPr>
          <w:color w:val="0000FF"/>
        </w:rPr>
        <w:t>XX</w:t>
      </w:r>
      <w:r w:rsidRPr="004C59BB">
        <w:rPr>
          <w:color w:val="0000FF"/>
          <w:lang w:val="ru-RU"/>
        </w:rPr>
        <w:t>, 16.</w:t>
      </w:r>
    </w:p>
  </w:footnote>
  <w:footnote w:id="1883">
    <w:p w14:paraId="37CD4843" w14:textId="51A320F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'Alang kanako, ang ilang umaabot nga pag-antos ug ang silot nga nagpaabut sa mga makasasala labing makaluoy. Wala pa gani ko maghisgot sa labing dakong silot, nga mao, kung unsa ka masakiton alang kanila nga balibaran sila sa Dios' (Exhortation 1 batok kang Julian sa The Works of the Holy Fathers 1, 115).</w:t>
      </w:r>
    </w:p>
  </w:footnote>
  <w:footnote w:id="1884">
    <w:p w14:paraId="2E4D609A" w14:textId="6F5042D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'Aduna bay ingon nga partikular nga pag-antos? Oo, aduna. Unsa kini? Ang kawad-on sa paglaum, ang pagbati sa usa ka masuko nga Dios, pagkawalay sa walay katapusang mga panalangin, usa ka ngitngit ug makalilisang nga dapit, ang kanunay nga panan-aw sa yawa ug pagpuyo uban kaniya, ug ang pag-antos sa kalag nga hinungdan kaniya, kalayo nga dili mapalong, ug ang dili mamatay nga ulod sa konsensya' (San Demetrio sa Rostov. Tinipong mga Buhat, bol. 1, p. 60).</w:t>
      </w:r>
    </w:p>
  </w:footnote>
  <w:footnote w:id="1885">
    <w:p w14:paraId="6D337430" w14:textId="4D5278C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Dayalogo kang Tryphon</w:t>
      </w:r>
      <w:r w:rsidRPr="004C59BB">
        <w:rPr>
          <w:color w:val="0000FF"/>
          <w:lang w:val="ru-RU"/>
        </w:rPr>
        <w:t xml:space="preserve">, </w:t>
      </w:r>
      <w:r w:rsidRPr="004C59BB">
        <w:rPr>
          <w:color w:val="0000FF"/>
        </w:rPr>
        <w:t>n</w:t>
      </w:r>
      <w:r w:rsidRPr="004C59BB">
        <w:rPr>
          <w:color w:val="0000FF"/>
          <w:lang w:val="ru-RU"/>
        </w:rPr>
        <w:t>. 5.</w:t>
      </w:r>
    </w:p>
  </w:footnote>
  <w:footnote w:id="1886">
    <w:p w14:paraId="6C9C3E15" w14:textId="3631D6E1"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Sulat kang Antiochus, tubag sa pangutana</w:t>
      </w:r>
      <w:r w:rsidRPr="004C59BB">
        <w:rPr>
          <w:color w:val="0000FF"/>
        </w:rPr>
        <w:t xml:space="preserve"> 20, sa Chr. Ch. 1842, II, 224.</w:t>
      </w:r>
    </w:p>
  </w:footnote>
  <w:footnote w:id="1887">
    <w:p w14:paraId="200795F4" w14:textId="0DBDA30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(1887) *De bono mortis*, kabanata 10.</w:t>
      </w:r>
    </w:p>
  </w:footnote>
  <w:footnote w:id="1888">
    <w:p w14:paraId="039D9435" w14:textId="0E837F6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Komentaryo sa </w:t>
      </w:r>
      <w:r w:rsidRPr="004C59BB">
        <w:rPr>
          <w:color w:val="0000FF"/>
          <w:lang w:val="ru-RU"/>
        </w:rPr>
        <w:t xml:space="preserve">Ebanghelyo ni Mateo, Homilía </w:t>
      </w:r>
      <w:r w:rsidRPr="004C59BB">
        <w:rPr>
          <w:color w:val="0000FF"/>
        </w:rPr>
        <w:t>XXVIII</w:t>
      </w:r>
      <w:r w:rsidRPr="004C59BB">
        <w:rPr>
          <w:color w:val="0000FF"/>
          <w:lang w:val="ru-RU"/>
        </w:rPr>
        <w:t xml:space="preserve">, </w:t>
      </w:r>
      <w:r w:rsidRPr="004C59BB">
        <w:rPr>
          <w:color w:val="0000FF"/>
        </w:rPr>
        <w:t>n</w:t>
      </w:r>
      <w:r w:rsidRPr="004C59BB">
        <w:rPr>
          <w:color w:val="0000FF"/>
          <w:lang w:val="ru-RU"/>
        </w:rPr>
        <w:t xml:space="preserve">. 3, sa Bol. </w:t>
      </w:r>
      <w:r w:rsidRPr="004C59BB">
        <w:rPr>
          <w:color w:val="0000FF"/>
        </w:rPr>
        <w:t>I</w:t>
      </w:r>
      <w:r w:rsidRPr="004C59BB">
        <w:rPr>
          <w:color w:val="0000FF"/>
          <w:lang w:val="ru-RU"/>
        </w:rPr>
        <w:t>, p. 581.</w:t>
      </w:r>
    </w:p>
  </w:footnote>
  <w:footnote w:id="1889">
    <w:p w14:paraId="099B749C" w14:textId="6866D8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Juan, Traktado XLIX; cf. *De Civitate Dei* 1, 13; XII, 9, n. 2; XX, 9, n. 2. 3.</w:t>
      </w:r>
    </w:p>
  </w:footnote>
  <w:footnote w:id="1890">
    <w:p w14:paraId="084C0FBB" w14:textId="4774B4FC"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Mahitungod sa pipila ka mga tawo dili tinuod nga masulti nga ang ilang mga sala dili pasayloon, ni karon nga kalibutan ni sa umaabot, gawas kon aduna pay uban nga, kon dili karon, unya sa umaabot, pasayloon (Agustin, *De Civitate Dei* XXI</w:t>
      </w:r>
      <w:r w:rsidRPr="004C59BB">
        <w:rPr>
          <w:color w:val="0000FF"/>
          <w:lang w:val="ru-RU"/>
        </w:rPr>
        <w:t xml:space="preserve">, 24, </w:t>
      </w:r>
      <w:r w:rsidRPr="004C59BB">
        <w:rPr>
          <w:color w:val="0000FF"/>
        </w:rPr>
        <w:t>c</w:t>
      </w:r>
      <w:r w:rsidRPr="004C59BB">
        <w:rPr>
          <w:color w:val="0000FF"/>
          <w:lang w:val="ru-RU"/>
        </w:rPr>
        <w:t xml:space="preserve">. 2; </w:t>
      </w:r>
      <w:r w:rsidRPr="004C59BB">
        <w:rPr>
          <w:color w:val="0000FF"/>
        </w:rPr>
        <w:t>cf</w:t>
      </w:r>
      <w:r w:rsidRPr="004C59BB">
        <w:rPr>
          <w:color w:val="0000FF"/>
          <w:lang w:val="ru-RU"/>
        </w:rPr>
        <w:t xml:space="preserve">. Gregorio ang Dako, *Dialogues* </w:t>
      </w:r>
      <w:r w:rsidRPr="004C59BB">
        <w:rPr>
          <w:color w:val="0000FF"/>
        </w:rPr>
        <w:t>IV</w:t>
      </w:r>
      <w:r w:rsidRPr="004C59BB">
        <w:rPr>
          <w:color w:val="0000FF"/>
          <w:lang w:val="ru-RU"/>
        </w:rPr>
        <w:t>, 4. 39).</w:t>
      </w:r>
    </w:p>
  </w:footnote>
  <w:footnote w:id="1891">
    <w:p w14:paraId="42760E9B" w14:textId="1A8880C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Naglangkob kini sa mosunod nga pag-ampo </w:t>
      </w:r>
      <w:r w:rsidRPr="004C59BB">
        <w:rPr>
          <w:color w:val="0000FF"/>
        </w:rPr>
        <w:t xml:space="preserve">alang sa </w:t>
      </w:r>
      <w:r w:rsidRPr="004C59BB">
        <w:rPr>
          <w:color w:val="0000FF"/>
          <w:lang w:val="ru-RU"/>
        </w:rPr>
        <w:t xml:space="preserve">mga namatay: 'Ginoo, Dios sa mga espiritu ug sa tanang unod, hinumdumi ang mga Ortodokso, kadtong among gihandom ug kadtong wala namo gihandom, gikan kang matarong nga Abel hangtod karon; Ikaw mismo ang magahatag kanila og pahulay sa puloy-anan sa mga buhi, sa Imong gingharian, sa kalipay sa paraiso, sa sabakan ni Abraham, Isaac ug Jacob, among mga balaang amahan, diin nangawala na ang sakit, kasubo ug pag-agah; diin ang kahayag sa Imong nawong nagdan-ag ug nagpasiga hangtod sa kahangturan' (tan-awa </w:t>
      </w:r>
      <w:r w:rsidRPr="004C59BB">
        <w:rPr>
          <w:color w:val="0000FF"/>
        </w:rPr>
        <w:t>ang Mga Liturhiya sa mga</w:t>
      </w:r>
      <w:r w:rsidRPr="004C59BB">
        <w:rPr>
          <w:color w:val="0000FF"/>
          <w:lang w:val="ru-RU"/>
        </w:rPr>
        <w:t xml:space="preserve"> Balaang </w:t>
      </w:r>
      <w:r w:rsidRPr="004C59BB">
        <w:rPr>
          <w:color w:val="0000FF"/>
        </w:rPr>
        <w:t>Amahan</w:t>
      </w:r>
      <w:r w:rsidRPr="004C59BB">
        <w:rPr>
          <w:color w:val="0000FF"/>
          <w:lang w:val="ru-RU"/>
        </w:rPr>
        <w:t xml:space="preserve"> – James… </w:t>
      </w:r>
      <w:r w:rsidRPr="004C59BB">
        <w:rPr>
          <w:color w:val="0000FF"/>
        </w:rPr>
        <w:t>Paris</w:t>
      </w:r>
      <w:r w:rsidRPr="004C59BB">
        <w:rPr>
          <w:color w:val="0000FF"/>
          <w:lang w:val="ru-RU"/>
        </w:rPr>
        <w:t>, 1560).</w:t>
      </w:r>
    </w:p>
  </w:footnote>
  <w:footnote w:id="1892">
    <w:p w14:paraId="1B525BB0" w14:textId="73507F1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Bona</w:t>
      </w:r>
      <w:r w:rsidRPr="004C59BB">
        <w:rPr>
          <w:color w:val="0000FF"/>
          <w:lang w:val="ru-RU"/>
        </w:rPr>
        <w:t xml:space="preserve">, </w:t>
      </w:r>
      <w:r w:rsidRPr="004C59BB">
        <w:rPr>
          <w:color w:val="0000FF"/>
        </w:rPr>
        <w:t>*De rebus liturg</w:t>
      </w:r>
      <w:r w:rsidRPr="004C59BB">
        <w:rPr>
          <w:color w:val="0000FF"/>
          <w:lang w:val="ru-RU"/>
        </w:rPr>
        <w:t xml:space="preserve">.* </w:t>
      </w:r>
      <w:r w:rsidRPr="004C59BB">
        <w:rPr>
          <w:color w:val="0000FF"/>
        </w:rPr>
        <w:t>H, c. 1, § 7; *De officio defunct.* § 2. 3; Lebrun, *Explicat, de la Messe*, dissert. X, Vol. III, p. 300, Paris, 1741.</w:t>
      </w:r>
    </w:p>
  </w:footnote>
  <w:footnote w:id="1893">
    <w:p w14:paraId="4FE47B90" w14:textId="6B86FDC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Tan-awa ang Apostolic Constitution VIII, kabanata 41, 42, sa Coteler, Tomo I, p. 419; cf. ibid., nota 25.</w:t>
      </w:r>
    </w:p>
  </w:footnote>
  <w:footnote w:id="1894">
    <w:p w14:paraId="3CC23D73" w14:textId="02ABCDC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…kinahanglan hisgutan ang tradisyon nga gipasa kanato sa atong mga banal nga magtutudlo.</w:t>
      </w:r>
      <w:r w:rsidRPr="004C59BB">
        <w:rPr>
          <w:color w:val="0000FF"/>
        </w:rPr>
        <w:t xml:space="preserve"> 1144 Eccles. Hier. c. VIII, sect. 11, §§ 4, 6, in Opp. Vol. I, pp. 411,</w:t>
      </w:r>
      <w:r w:rsidRPr="004C59BB">
        <w:rPr>
          <w:color w:val="0000FF"/>
          <w:lang w:val="ru-RU"/>
        </w:rPr>
        <w:t xml:space="preserve"> 413, Antwerp 1634.</w:t>
      </w:r>
    </w:p>
  </w:footnote>
  <w:footnote w:id="1895">
    <w:p w14:paraId="313C58FB" w14:textId="4DF1BCD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Gikutlo ni San Juan sa Damascus sa iyang diskurso mahitungod sa mga natulog sa pagtuo, </w:t>
      </w:r>
      <w:r w:rsidRPr="004C59BB">
        <w:rPr>
          <w:color w:val="0000FF"/>
        </w:rPr>
        <w:t>Opp</w:t>
      </w:r>
      <w:r w:rsidRPr="004C59BB">
        <w:rPr>
          <w:color w:val="0000FF"/>
          <w:lang w:val="ru-RU"/>
        </w:rPr>
        <w:t xml:space="preserve">. </w:t>
      </w:r>
      <w:r w:rsidRPr="004C59BB">
        <w:rPr>
          <w:color w:val="0000FF"/>
        </w:rPr>
        <w:t>Vol</w:t>
      </w:r>
      <w:r w:rsidRPr="004C59BB">
        <w:rPr>
          <w:color w:val="0000FF"/>
          <w:lang w:val="ru-RU"/>
        </w:rPr>
        <w:t xml:space="preserve">. I, p. 592, </w:t>
      </w:r>
      <w:r w:rsidRPr="004C59BB">
        <w:rPr>
          <w:color w:val="0000FF"/>
        </w:rPr>
        <w:t>ed</w:t>
      </w:r>
      <w:r w:rsidRPr="004C59BB">
        <w:rPr>
          <w:color w:val="0000FF"/>
          <w:lang w:val="ru-RU"/>
        </w:rPr>
        <w:t xml:space="preserve">. </w:t>
      </w:r>
      <w:r w:rsidRPr="004C59BB">
        <w:rPr>
          <w:color w:val="0000FF"/>
        </w:rPr>
        <w:t>Le-Quien</w:t>
      </w:r>
      <w:r w:rsidRPr="004C59BB">
        <w:rPr>
          <w:color w:val="0000FF"/>
          <w:lang w:val="ru-RU"/>
        </w:rPr>
        <w:t xml:space="preserve">; Chr. Cht. 1827, </w:t>
      </w:r>
      <w:r w:rsidRPr="004C59BB">
        <w:rPr>
          <w:color w:val="0000FF"/>
        </w:rPr>
        <w:t>XXVI</w:t>
      </w:r>
      <w:r w:rsidRPr="004C59BB">
        <w:rPr>
          <w:color w:val="0000FF"/>
          <w:lang w:val="ru-RU"/>
        </w:rPr>
        <w:t>, 325.</w:t>
      </w:r>
    </w:p>
  </w:footnote>
  <w:footnote w:id="1896">
    <w:p w14:paraId="539D4224" w14:textId="770A459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Ibid. sa Damascene, </w:t>
      </w:r>
      <w:r w:rsidRPr="004C59BB">
        <w:rPr>
          <w:color w:val="0000FF"/>
        </w:rPr>
        <w:t>Opp</w:t>
      </w:r>
      <w:r w:rsidRPr="004C59BB">
        <w:rPr>
          <w:color w:val="0000FF"/>
          <w:lang w:val="ru-RU"/>
        </w:rPr>
        <w:t xml:space="preserve">. </w:t>
      </w:r>
      <w:r w:rsidRPr="004C59BB">
        <w:rPr>
          <w:color w:val="0000FF"/>
        </w:rPr>
        <w:t>Vol</w:t>
      </w:r>
      <w:r w:rsidRPr="004C59BB">
        <w:rPr>
          <w:color w:val="0000FF"/>
          <w:lang w:val="ru-RU"/>
        </w:rPr>
        <w:t xml:space="preserve">. </w:t>
      </w:r>
      <w:r w:rsidRPr="004C59BB">
        <w:rPr>
          <w:color w:val="0000FF"/>
        </w:rPr>
        <w:t>I</w:t>
      </w:r>
      <w:r w:rsidRPr="004C59BB">
        <w:rPr>
          <w:color w:val="0000FF"/>
          <w:lang w:val="ru-RU"/>
        </w:rPr>
        <w:t>, p. 584, sa Chr. Ch. 1827, 313.</w:t>
      </w:r>
    </w:p>
  </w:footnote>
  <w:footnote w:id="1897">
    <w:p w14:paraId="2B0ADE58" w14:textId="3969BE6F"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Dili kini ang mga butang nga gitukod sa mga Apostoles—nga sa makahadlok nga mga misteryo hinumduman ang mga nangamatay... </w:t>
      </w:r>
      <w:r w:rsidRPr="004C59BB">
        <w:rPr>
          <w:color w:val="0000FF"/>
        </w:rPr>
        <w:t>Sa Philip. hom. III, n. 4.</w:t>
      </w:r>
    </w:p>
  </w:footnote>
  <w:footnote w:id="1898">
    <w:p w14:paraId="07F0DA8A" w14:textId="2969826C"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...ang tanan niini nga mga butang gipahimutang sa Balaang Espiritu... Sa Act. apost. hom. XXI</w:t>
      </w:r>
      <w:r w:rsidRPr="004C59BB">
        <w:rPr>
          <w:color w:val="0000FF"/>
          <w:lang w:val="ru-RU"/>
        </w:rPr>
        <w:t xml:space="preserve">, </w:t>
      </w:r>
      <w:r w:rsidRPr="004C59BB">
        <w:rPr>
          <w:color w:val="0000FF"/>
        </w:rPr>
        <w:t>n</w:t>
      </w:r>
      <w:r w:rsidRPr="004C59BB">
        <w:rPr>
          <w:color w:val="0000FF"/>
          <w:lang w:val="ru-RU"/>
        </w:rPr>
        <w:t>. 4.</w:t>
      </w:r>
    </w:p>
  </w:footnote>
  <w:footnote w:id="1899">
    <w:p w14:paraId="0477EF08" w14:textId="0744806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Sermon sa mga Matinud-anong Namatay, Chr. Th. 1827, </w:t>
      </w:r>
      <w:r w:rsidRPr="004C59BB">
        <w:rPr>
          <w:color w:val="0000FF"/>
        </w:rPr>
        <w:t>XXVI</w:t>
      </w:r>
      <w:r w:rsidRPr="004C59BB">
        <w:rPr>
          <w:color w:val="0000FF"/>
          <w:lang w:val="ru-RU"/>
        </w:rPr>
        <w:t>, 309.</w:t>
      </w:r>
    </w:p>
  </w:footnote>
  <w:footnote w:id="1900">
    <w:p w14:paraId="70056617" w14:textId="3ED9457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Naghalad kita og mga pag-ampo alang sa mga namatay sa anibersaryo sa ilang kamatayon (De coron. milit. c. 3). Ug labi pa: sa tinuod, nag-ampo siya alang sa iyang kalag, ug nangayo og panandaliang kahupayan alang kaniya, ug pakig-ambit sa unang pagkabanhaw, ug naghalad og mga pag-ampo sa anibersaryo sa iyang kamatayon (De monog. c. 9).</w:t>
      </w:r>
    </w:p>
  </w:footnote>
  <w:footnote w:id="1901">
    <w:p w14:paraId="113B167A" w14:textId="6C23EF5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Epistula LXVI ngadto sa mga klero ug layko sa Forli</w:t>
      </w:r>
      <w:r w:rsidRPr="004C59BB">
        <w:rPr>
          <w:color w:val="0000FF"/>
          <w:lang w:val="ru-RU"/>
        </w:rPr>
        <w:t>.</w:t>
      </w:r>
    </w:p>
  </w:footnote>
  <w:footnote w:id="1902">
    <w:p w14:paraId="3B6F19E7" w14:textId="39AF6CE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Mahitungod sa Kinabuhi sa Bulahan nga Emperador Constantine, Libro </w:t>
      </w:r>
      <w:r w:rsidRPr="004C59BB">
        <w:rPr>
          <w:color w:val="0000FF"/>
        </w:rPr>
        <w:t>IV</w:t>
      </w:r>
      <w:r w:rsidRPr="004C59BB">
        <w:rPr>
          <w:color w:val="0000FF"/>
          <w:lang w:val="ru-RU"/>
        </w:rPr>
        <w:t>, Kapitulo 71, p. 272 sa hubad sa Ruso.</w:t>
      </w:r>
    </w:p>
  </w:footnote>
  <w:footnote w:id="1903">
    <w:p w14:paraId="40CDDCD4" w14:textId="78E26E0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Panudlo sa mga Misteryo, </w:t>
      </w:r>
      <w:r w:rsidRPr="004C59BB">
        <w:rPr>
          <w:color w:val="0000FF"/>
        </w:rPr>
        <w:t>V</w:t>
      </w:r>
      <w:r w:rsidRPr="004C59BB">
        <w:rPr>
          <w:color w:val="0000FF"/>
          <w:lang w:val="ru-RU"/>
        </w:rPr>
        <w:t>, § 9, pp. 462–463.</w:t>
      </w:r>
    </w:p>
  </w:footnote>
  <w:footnote w:id="1904">
    <w:p w14:paraId="0535B79E" w14:textId="2B6FB88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Orat. sa kamatayon ni Theodosius. Cf. Sa Pagpanaw ni Satyrus</w:t>
      </w:r>
      <w:r w:rsidRPr="004C59BB">
        <w:rPr>
          <w:color w:val="0000FF"/>
          <w:lang w:val="ru-RU"/>
        </w:rPr>
        <w:t xml:space="preserve"> 1, </w:t>
      </w:r>
      <w:r w:rsidRPr="004C59BB">
        <w:rPr>
          <w:color w:val="0000FF"/>
        </w:rPr>
        <w:t>n</w:t>
      </w:r>
      <w:r w:rsidRPr="004C59BB">
        <w:rPr>
          <w:color w:val="0000FF"/>
          <w:lang w:val="ru-RU"/>
        </w:rPr>
        <w:t>. 80.</w:t>
      </w:r>
    </w:p>
  </w:footnote>
  <w:footnote w:id="1905">
    <w:p w14:paraId="1DA1DEFE" w14:textId="17DA0E2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Testamento, sa </w:t>
      </w:r>
      <w:r w:rsidRPr="004C59BB">
        <w:rPr>
          <w:color w:val="0000FF"/>
        </w:rPr>
        <w:t>Xp</w:t>
      </w:r>
      <w:r w:rsidRPr="004C59BB">
        <w:rPr>
          <w:color w:val="0000FF"/>
          <w:lang w:val="ru-RU"/>
        </w:rPr>
        <w:t xml:space="preserve">. Cht. 1827, </w:t>
      </w:r>
      <w:r w:rsidRPr="004C59BB">
        <w:rPr>
          <w:color w:val="0000FF"/>
        </w:rPr>
        <w:t>XXVII</w:t>
      </w:r>
      <w:r w:rsidRPr="004C59BB">
        <w:rPr>
          <w:color w:val="0000FF"/>
          <w:lang w:val="ru-RU"/>
        </w:rPr>
        <w:t xml:space="preserve">, 294. Ug sa ubang dapit: 'Padayon nato siyang hangyoon (ang Dios) nga pahimungtan ang mga sala sa Iyang panon – ang mga anak sa Iyang pinili ug balaang Simbahan – ug limpyohan ang mga sala sa mga namatay nga nagpahulay sa paglaum kaniya;(Mahitungod sa Paghinulsol, </w:t>
      </w:r>
      <w:r w:rsidRPr="004C59BB">
        <w:rPr>
          <w:color w:val="0000FF"/>
        </w:rPr>
        <w:t>XXXVI</w:t>
      </w:r>
      <w:r w:rsidRPr="004C59BB">
        <w:rPr>
          <w:color w:val="0000FF"/>
          <w:lang w:val="ru-RU"/>
        </w:rPr>
        <w:t xml:space="preserve">, sa The Works of the Holy Fathers, </w:t>
      </w:r>
      <w:r w:rsidRPr="004C59BB">
        <w:rPr>
          <w:color w:val="0000FF"/>
        </w:rPr>
        <w:t>XVI</w:t>
      </w:r>
      <w:r w:rsidRPr="004C59BB">
        <w:rPr>
          <w:color w:val="0000FF"/>
          <w:lang w:val="ru-RU"/>
        </w:rPr>
        <w:t>, 343).</w:t>
      </w:r>
    </w:p>
  </w:footnote>
  <w:footnote w:id="1906">
    <w:p w14:paraId="5423F0AE" w14:textId="353D947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Arnobius, *</w:t>
      </w:r>
      <w:r w:rsidRPr="004C59BB">
        <w:rPr>
          <w:color w:val="0000FF"/>
        </w:rPr>
        <w:t xml:space="preserve">Adversus </w:t>
      </w:r>
      <w:r w:rsidRPr="004C59BB">
        <w:rPr>
          <w:color w:val="0000FF"/>
          <w:lang w:val="ru-RU"/>
        </w:rPr>
        <w:t xml:space="preserve">Gentiles* </w:t>
      </w:r>
      <w:r w:rsidRPr="004C59BB">
        <w:rPr>
          <w:color w:val="0000FF"/>
        </w:rPr>
        <w:t>IV</w:t>
      </w:r>
      <w:r w:rsidRPr="004C59BB">
        <w:rPr>
          <w:color w:val="0000FF"/>
          <w:lang w:val="ru-RU"/>
        </w:rPr>
        <w:t>, 36; Epiphanius, *</w:t>
      </w:r>
      <w:r w:rsidRPr="004C59BB">
        <w:rPr>
          <w:color w:val="0000FF"/>
        </w:rPr>
        <w:t>Haereses</w:t>
      </w:r>
      <w:r w:rsidRPr="004C59BB">
        <w:rPr>
          <w:color w:val="0000FF"/>
          <w:lang w:val="ru-RU"/>
        </w:rPr>
        <w:t xml:space="preserve">* </w:t>
      </w:r>
      <w:r w:rsidRPr="004C59BB">
        <w:rPr>
          <w:color w:val="0000FF"/>
        </w:rPr>
        <w:t>LXXV</w:t>
      </w:r>
      <w:r w:rsidRPr="004C59BB">
        <w:rPr>
          <w:color w:val="0000FF"/>
          <w:lang w:val="ru-RU"/>
        </w:rPr>
        <w:t xml:space="preserve">, </w:t>
      </w:r>
      <w:r w:rsidRPr="004C59BB">
        <w:rPr>
          <w:color w:val="0000FF"/>
        </w:rPr>
        <w:t>n</w:t>
      </w:r>
      <w:r w:rsidRPr="004C59BB">
        <w:rPr>
          <w:color w:val="0000FF"/>
          <w:lang w:val="ru-RU"/>
        </w:rPr>
        <w:t xml:space="preserve">. 7; Gregory the Theologian, *Eulogy for Caesarius*, sa *Works of the Holy Fathers* </w:t>
      </w:r>
      <w:r w:rsidRPr="004C59BB">
        <w:rPr>
          <w:color w:val="0000FF"/>
        </w:rPr>
        <w:t>I</w:t>
      </w:r>
      <w:r w:rsidRPr="004C59BB">
        <w:rPr>
          <w:color w:val="0000FF"/>
          <w:lang w:val="ru-RU"/>
        </w:rPr>
        <w:t xml:space="preserve">, 258, 267; Augustine, Confessions </w:t>
      </w:r>
      <w:r w:rsidRPr="004C59BB">
        <w:rPr>
          <w:color w:val="0000FF"/>
        </w:rPr>
        <w:t>IX</w:t>
      </w:r>
      <w:r w:rsidRPr="004C59BB">
        <w:rPr>
          <w:color w:val="0000FF"/>
          <w:lang w:val="ru-RU"/>
        </w:rPr>
        <w:t xml:space="preserve">, 13, </w:t>
      </w:r>
      <w:r w:rsidRPr="004C59BB">
        <w:rPr>
          <w:color w:val="0000FF"/>
        </w:rPr>
        <w:t>n</w:t>
      </w:r>
      <w:r w:rsidRPr="004C59BB">
        <w:rPr>
          <w:color w:val="0000FF"/>
          <w:lang w:val="ru-RU"/>
        </w:rPr>
        <w:t>. 34,</w:t>
      </w:r>
      <w:r w:rsidRPr="004C59BB">
        <w:rPr>
          <w:color w:val="0000FF"/>
        </w:rPr>
        <w:t xml:space="preserve"> 37; *De Civitate Dei* XX, 9, n. 2.</w:t>
      </w:r>
    </w:p>
  </w:footnote>
  <w:footnote w:id="1907">
    <w:p w14:paraId="11EE56FE" w14:textId="253A1D9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Calvin, *Institutes*, Libro III, Kapitulo 10; Bingham</w:t>
      </w:r>
      <w:r w:rsidRPr="004C59BB">
        <w:rPr>
          <w:color w:val="0000FF"/>
          <w:lang w:val="ru-RU"/>
        </w:rPr>
        <w:t>, *Origines Ecclesiae*, Libro</w:t>
      </w:r>
      <w:r w:rsidRPr="004C59BB">
        <w:rPr>
          <w:color w:val="0000FF"/>
        </w:rPr>
        <w:t xml:space="preserve"> XV</w:t>
      </w:r>
      <w:r w:rsidRPr="004C59BB">
        <w:rPr>
          <w:color w:val="0000FF"/>
          <w:lang w:val="ru-RU"/>
        </w:rPr>
        <w:t>, Kapitulo 3, § 16.</w:t>
      </w:r>
    </w:p>
  </w:footnote>
  <w:footnote w:id="1908">
    <w:p w14:paraId="31FF3165" w14:textId="1ED9FC4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Panudlo sa mga Sakramento, </w:t>
      </w:r>
      <w:r w:rsidRPr="004C59BB">
        <w:rPr>
          <w:color w:val="0000FF"/>
        </w:rPr>
        <w:t>V</w:t>
      </w:r>
      <w:r w:rsidRPr="004C59BB">
        <w:rPr>
          <w:color w:val="0000FF"/>
          <w:lang w:val="ru-RU"/>
        </w:rPr>
        <w:t>, par. 10, p. 463.</w:t>
      </w:r>
    </w:p>
  </w:footnote>
  <w:footnote w:id="1909">
    <w:p w14:paraId="5749BB00" w14:textId="4F57740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Philip. homil. III, n. 4.</w:t>
      </w:r>
    </w:p>
  </w:footnote>
  <w:footnote w:id="1910">
    <w:p w14:paraId="4BDE80F3" w14:textId="1CC4447C"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 unsaon man Niya nga dili buhaton ang parehas alang kanato.... </w:t>
      </w:r>
      <w:r w:rsidRPr="004C59BB">
        <w:rPr>
          <w:color w:val="0000FF"/>
        </w:rPr>
        <w:t>Sa Homilies sa Mga Buhat sa mga Apostoles, XXI, n. 3.</w:t>
      </w:r>
    </w:p>
  </w:footnote>
  <w:footnote w:id="1911">
    <w:p w14:paraId="4A1ED882" w14:textId="120FBF1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Kay kini, nga gipasa sa mga Amahan, ginasunod sa tibuok Simbahan: nga ang mga pag-ampo pagahalaron alang sa mga namatay samtang nagadawat sa komunyon sa Lawas ug Dugo ni Kristo, ingon nga sila ginahinumduman sa ilang dapit atol mismo sa Sakripisyo… (Serm. CLXXII, n. 2).</w:t>
      </w:r>
    </w:p>
  </w:footnote>
  <w:footnote w:id="1912">
    <w:p w14:paraId="3664BE2D" w14:textId="3EBB741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 haeres. Aёr. LXX, n. 3.</w:t>
      </w:r>
    </w:p>
  </w:footnote>
  <w:footnote w:id="1913">
    <w:p w14:paraId="42DCA69B" w14:textId="37E0D945"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Gikutlo ni Juan </w:t>
      </w:r>
      <w:r w:rsidRPr="004C59BB">
        <w:rPr>
          <w:color w:val="0000FF"/>
          <w:lang w:val="ru-RU"/>
        </w:rPr>
        <w:t xml:space="preserve">sa Damasco sa iyang homilía mahitungod sa mga namatay, Chr. Ch. 1827, </w:t>
      </w:r>
      <w:r w:rsidRPr="004C59BB">
        <w:rPr>
          <w:color w:val="0000FF"/>
        </w:rPr>
        <w:t>XVI</w:t>
      </w:r>
      <w:r w:rsidRPr="004C59BB">
        <w:rPr>
          <w:color w:val="0000FF"/>
          <w:lang w:val="ru-RU"/>
        </w:rPr>
        <w:t>, 345.</w:t>
      </w:r>
    </w:p>
  </w:footnote>
  <w:footnote w:id="1914">
    <w:p w14:paraId="4BCC570F" w14:textId="03E0CD4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Testamentaryo, sa Chr. Ch. 1827, </w:t>
      </w:r>
      <w:r w:rsidRPr="004C59BB">
        <w:rPr>
          <w:color w:val="0000FF"/>
        </w:rPr>
        <w:t>XXVII</w:t>
      </w:r>
      <w:r w:rsidRPr="004C59BB">
        <w:rPr>
          <w:color w:val="0000FF"/>
          <w:lang w:val="ru-RU"/>
        </w:rPr>
        <w:t>, 293.</w:t>
      </w:r>
    </w:p>
  </w:footnote>
  <w:footnote w:id="1915">
    <w:p w14:paraId="30CBC06B" w14:textId="43C75481"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Athanasius, Epistola ngadto sa mga Antiokiano, tubag sa pangutana</w:t>
      </w:r>
      <w:r w:rsidRPr="004C59BB">
        <w:rPr>
          <w:color w:val="0000FF"/>
        </w:rPr>
        <w:t xml:space="preserve"> 34, sa Chr. Cht. 1842, II, 328.</w:t>
      </w:r>
    </w:p>
  </w:footnote>
  <w:footnote w:id="1916">
    <w:p w14:paraId="5151F761" w14:textId="6C93679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Busa, ang bag-ong mga merito dili ihatag sa mga patay, kay sila mismo wala magbuhat og bisan unsang buhat alang kanila, apan kini nga mga bunga gihatag kanila ingon nga resulta sa ilang naunang mga buhat (Serm. CLXXII</w:t>
      </w:r>
      <w:r w:rsidRPr="004C59BB">
        <w:rPr>
          <w:color w:val="0000FF"/>
          <w:lang w:val="ru-RU"/>
        </w:rPr>
        <w:t xml:space="preserve">, </w:t>
      </w:r>
      <w:r w:rsidRPr="004C59BB">
        <w:rPr>
          <w:color w:val="0000FF"/>
        </w:rPr>
        <w:t>n</w:t>
      </w:r>
      <w:r w:rsidRPr="004C59BB">
        <w:rPr>
          <w:color w:val="0000FF"/>
          <w:lang w:val="ru-RU"/>
        </w:rPr>
        <w:t>. 2).</w:t>
      </w:r>
    </w:p>
  </w:footnote>
  <w:footnote w:id="1917">
    <w:p w14:paraId="59674F89" w14:textId="7F66912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Pulong Mahitungod sa mga Namatay sa Pagtuo, Kristohanong Pagbasa 1827, </w:t>
      </w:r>
      <w:r w:rsidRPr="004C59BB">
        <w:rPr>
          <w:color w:val="0000FF"/>
        </w:rPr>
        <w:t>XXVI</w:t>
      </w:r>
      <w:r w:rsidRPr="004C59BB">
        <w:rPr>
          <w:color w:val="0000FF"/>
          <w:lang w:val="ru-RU"/>
        </w:rPr>
        <w:t>, 327–328.</w:t>
      </w:r>
    </w:p>
  </w:footnote>
  <w:footnote w:id="1918">
    <w:p w14:paraId="792899DE" w14:textId="71CF887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Ginasubay sa Simbahan kining praktis sa pag-ampo alang sa mga namatay sa natural nga kamatayon ngadto mismo sa mga Apostoles (tan-awa ang Synaxarion para sa Meatfare Sunday).</w:t>
      </w:r>
    </w:p>
  </w:footnote>
  <w:footnote w:id="1919">
    <w:p w14:paraId="59C856FF" w14:textId="3472E46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mga pulong: "Kay hatagon nimo ang matag tawo sumala sa iyang mga binuhatan", ug "ang matag tawo mag-ani sa iyang gipugas", ug uban pa, walay duhaduha nga nagtumong sa pag-abot sa Magbubuhat, sa makalilisang nga paghukom nga mahitabo unya, ug sa katapusan niining kalibutan; kay unya walay luna para sa bisan unsang tabang, ug ang matag pag-ampo mahimong walay pulos. Kay sa dihang isirado na ang merkado, ulahi na kaayo alang sa pakigbaligya. Kay asa na unya ang mga kabus? Asa na unya ang mga klero? Asa na unya ang pag-awit sa mga salmo? Asa na unya ang mga limos? Asa na unya ang mga buhat sa kalooy? Busa, sa dili pa moabot kana nga takna, magtinabangay kita, ug pasagdi nga ang mga nagahigugma sa pagkaigsuonan, nga mapinanggaon ug maloloy-on sa mga kalag, maghalad og halad sa paghigugma sa pagkaigsuonan ngadto sa Dios' (Juan sa Damascus, Mga Homiliya Mahitungod sa mga Naminpaningkamot sa Pagtuo, Chr. Readings 1827, </w:t>
      </w:r>
      <w:r w:rsidRPr="004C59BB">
        <w:rPr>
          <w:color w:val="0000FF"/>
        </w:rPr>
        <w:t>XXV</w:t>
      </w:r>
      <w:r w:rsidRPr="004C59BB">
        <w:rPr>
          <w:color w:val="0000FF"/>
          <w:lang w:val="ru-RU"/>
        </w:rPr>
        <w:t>, 513).</w:t>
      </w:r>
    </w:p>
  </w:footnote>
  <w:footnote w:id="1920">
    <w:p w14:paraId="38B19969" w14:textId="68C05723"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Pag-angkon sa Ortodokso, Bahin I, mga tubag sa mga pangutana 64–66; ang Epistola sa mga Patriyarka sa Sidlakan mahitungod sa Ortodoksong Pagtuo, Artikulo 18. Si Mark sa Efeso, si Gabriel sa Filadelfia ug uban pang mga magtutudlo nga Ortodokso sa Sidlakan nagtudlo sa sama (tan-awa </w:t>
      </w:r>
      <w:r w:rsidRPr="004C59BB">
        <w:rPr>
          <w:color w:val="0000FF"/>
        </w:rPr>
        <w:t>sa apud Le-Quien</w:t>
      </w:r>
      <w:r w:rsidRPr="004C59BB">
        <w:rPr>
          <w:color w:val="0000FF"/>
          <w:lang w:val="ru-RU"/>
        </w:rPr>
        <w:t xml:space="preserve">, </w:t>
      </w:r>
      <w:r w:rsidRPr="004C59BB">
        <w:rPr>
          <w:color w:val="0000FF"/>
        </w:rPr>
        <w:t>Dissert</w:t>
      </w:r>
      <w:r w:rsidRPr="004C59BB">
        <w:rPr>
          <w:color w:val="0000FF"/>
          <w:lang w:val="ru-RU"/>
        </w:rPr>
        <w:t xml:space="preserve">. </w:t>
      </w:r>
      <w:r w:rsidRPr="004C59BB">
        <w:rPr>
          <w:color w:val="0000FF"/>
        </w:rPr>
        <w:t>Damascen</w:t>
      </w:r>
      <w:r w:rsidRPr="004C59BB">
        <w:rPr>
          <w:color w:val="0000FF"/>
          <w:lang w:val="ru-RU"/>
        </w:rPr>
        <w:t xml:space="preserve">. </w:t>
      </w:r>
      <w:r w:rsidRPr="004C59BB">
        <w:rPr>
          <w:color w:val="0000FF"/>
        </w:rPr>
        <w:t>V</w:t>
      </w:r>
      <w:r w:rsidRPr="004C59BB">
        <w:rPr>
          <w:color w:val="0000FF"/>
          <w:lang w:val="ru-RU"/>
        </w:rPr>
        <w:t xml:space="preserve">, </w:t>
      </w:r>
      <w:r w:rsidRPr="004C59BB">
        <w:rPr>
          <w:color w:val="0000FF"/>
        </w:rPr>
        <w:t>pp</w:t>
      </w:r>
      <w:r w:rsidRPr="004C59BB">
        <w:rPr>
          <w:color w:val="0000FF"/>
          <w:lang w:val="ru-RU"/>
        </w:rPr>
        <w:t xml:space="preserve">. </w:t>
      </w:r>
      <w:r w:rsidRPr="004C59BB">
        <w:rPr>
          <w:color w:val="0000FF"/>
        </w:rPr>
        <w:t>LXV–LXVIII</w:t>
      </w:r>
      <w:r w:rsidRPr="004C59BB">
        <w:rPr>
          <w:color w:val="0000FF"/>
          <w:lang w:val="ru-RU"/>
        </w:rPr>
        <w:t xml:space="preserve">). Busa, dili usab mouyon ang usa ka tawo sa mga nag-ingon nga ang mga kalag, pinaagi sa mga pag-ampo sa Simbahan, galuwas dili gikan sa impyerno kondili gikan sa limbo, nga busa naglangkob, ingon sa pagkasulti, og usa ka espesyal nga tunga-tunga o ikatulong dapit tali sa langit ug impyerno (tan-awa Ang Bato sa Pagtuo, Libro </w:t>
      </w:r>
      <w:r w:rsidRPr="004C59BB">
        <w:rPr>
          <w:color w:val="0000FF"/>
        </w:rPr>
        <w:t>II</w:t>
      </w:r>
      <w:r w:rsidRPr="004C59BB">
        <w:rPr>
          <w:color w:val="0000FF"/>
          <w:lang w:val="ru-RU"/>
        </w:rPr>
        <w:t xml:space="preserve">, p. 440 bahin sa mga bulahan nga namatay, Bahin </w:t>
      </w:r>
      <w:r w:rsidRPr="004C59BB">
        <w:rPr>
          <w:color w:val="0000FF"/>
        </w:rPr>
        <w:t>II</w:t>
      </w:r>
      <w:r w:rsidRPr="004C59BB">
        <w:rPr>
          <w:color w:val="0000FF"/>
          <w:lang w:val="ru-RU"/>
        </w:rPr>
        <w:t>, Kapitulo 3); ni usab sa mga nag-ingon nga, bisan pa man nga giila nila nga ang mga kalag gipaluwas gikan sa impyerno, giisip nila ang impyerno nga mao ra ang limbo, ingon usa ka lahi nga tunga-tungang dapit tali sa langit ug Gehenna (Protopresbyter Nikolskiy, On Prayer for the Dead, pp. 62–94, St Petersburg, 1847). Dili kini masabtan: kay ang Simbahang Ortodokso wala magtugot sa usa ka tunga-tungang kahimtang sa mga kalag pagkahuman sa kamatayon, usa ka ikatulong dapit tali sa langit ug impyerno, o Gehenna (</w:t>
      </w:r>
      <w:r w:rsidRPr="004C59BB">
        <w:rPr>
          <w:color w:val="0000FF"/>
        </w:rPr>
        <w:t>Pag-angkon sa</w:t>
      </w:r>
      <w:r w:rsidRPr="004C59BB">
        <w:rPr>
          <w:color w:val="0000FF"/>
          <w:lang w:val="ru-RU"/>
        </w:rPr>
        <w:t xml:space="preserve"> Ortodokso</w:t>
      </w:r>
      <w:r w:rsidRPr="004C59BB">
        <w:rPr>
          <w:color w:val="0000FF"/>
        </w:rPr>
        <w:t>, Bahin 1, mga tubag sa mga pangutana 64, 67 ug 68).</w:t>
      </w:r>
    </w:p>
  </w:footnote>
  <w:footnote w:id="1921">
    <w:p w14:paraId="47A2C87C" w14:textId="41E4269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Const. Apost. VIII, p. 42, gisipi sa Coteler, Patr. Apost</w:t>
      </w:r>
      <w:r w:rsidRPr="004C59BB">
        <w:rPr>
          <w:color w:val="0000FF"/>
          <w:lang w:val="ru-RU"/>
        </w:rPr>
        <w:t xml:space="preserve">., </w:t>
      </w:r>
      <w:r w:rsidRPr="004C59BB">
        <w:rPr>
          <w:color w:val="0000FF"/>
        </w:rPr>
        <w:t>Vol</w:t>
      </w:r>
      <w:r w:rsidRPr="004C59BB">
        <w:rPr>
          <w:color w:val="0000FF"/>
          <w:lang w:val="ru-RU"/>
        </w:rPr>
        <w:t xml:space="preserve">. 1, </w:t>
      </w:r>
      <w:r w:rsidRPr="004C59BB">
        <w:rPr>
          <w:color w:val="0000FF"/>
        </w:rPr>
        <w:t>p</w:t>
      </w:r>
      <w:r w:rsidRPr="004C59BB">
        <w:rPr>
          <w:color w:val="0000FF"/>
          <w:lang w:val="ru-RU"/>
        </w:rPr>
        <w:t>. 424.</w:t>
      </w:r>
    </w:p>
  </w:footnote>
  <w:footnote w:id="1922">
    <w:p w14:paraId="07D541A3" w14:textId="74710A73"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Ephrem, '</w:t>
      </w:r>
      <w:r w:rsidRPr="004C59BB">
        <w:rPr>
          <w:color w:val="0000FF"/>
        </w:rPr>
        <w:t xml:space="preserve">Kopa </w:t>
      </w:r>
      <w:r w:rsidRPr="004C59BB">
        <w:rPr>
          <w:color w:val="0000FF"/>
          <w:lang w:val="ru-RU"/>
        </w:rPr>
        <w:t xml:space="preserve">sa Testamento', sa *Christian Readings* 1828, </w:t>
      </w:r>
      <w:r w:rsidRPr="004C59BB">
        <w:rPr>
          <w:color w:val="0000FF"/>
        </w:rPr>
        <w:t>XXVII</w:t>
      </w:r>
      <w:r w:rsidRPr="004C59BB">
        <w:rPr>
          <w:color w:val="0000FF"/>
          <w:lang w:val="ru-RU"/>
        </w:rPr>
        <w:t xml:space="preserve">, 292; Macarius sa Alexandria, 'Mahitungod sa Pagbulag sa Kalag', sa *Christians' Readings* 1831, </w:t>
      </w:r>
      <w:r w:rsidRPr="004C59BB">
        <w:rPr>
          <w:color w:val="0000FF"/>
        </w:rPr>
        <w:t>XLIII</w:t>
      </w:r>
      <w:r w:rsidRPr="004C59BB">
        <w:rPr>
          <w:color w:val="0000FF"/>
          <w:lang w:val="ru-RU"/>
        </w:rPr>
        <w:t>, 126–131; Ambrose</w:t>
      </w:r>
      <w:r w:rsidRPr="004C59BB">
        <w:rPr>
          <w:color w:val="0000FF"/>
        </w:rPr>
        <w:t>, *Orat. de obitu Theodosii*; Pallas, *Lavsaic.*, kabanata 26; Isidore sa Pelusium, *Epist. lib. 1, epist. 114*.</w:t>
      </w:r>
    </w:p>
  </w:footnote>
  <w:footnote w:id="1923">
    <w:p w14:paraId="34E0D630" w14:textId="793A547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Ismoun. *Novell.* 133; Eustratus, apud Phot. *Bibliotb.* cod. CLXXI; Damascene, *Dictionary on the Loss of Faith*, *Chron. Readings* 1827, XXVI, 322; Si Felipe nga Ermitaño, apud Coteler, *Patr</w:t>
      </w:r>
      <w:r w:rsidRPr="004C59BB">
        <w:rPr>
          <w:color w:val="0000FF"/>
          <w:lang w:val="ru-RU"/>
        </w:rPr>
        <w:t xml:space="preserve">. </w:t>
      </w:r>
      <w:r w:rsidRPr="004C59BB">
        <w:rPr>
          <w:color w:val="0000FF"/>
        </w:rPr>
        <w:t>Apost</w:t>
      </w:r>
      <w:r w:rsidRPr="004C59BB">
        <w:rPr>
          <w:color w:val="0000FF"/>
          <w:lang w:val="ru-RU"/>
        </w:rPr>
        <w:t xml:space="preserve">.*, </w:t>
      </w:r>
      <w:r w:rsidRPr="004C59BB">
        <w:rPr>
          <w:color w:val="0000FF"/>
        </w:rPr>
        <w:t>vol</w:t>
      </w:r>
      <w:r w:rsidRPr="004C59BB">
        <w:rPr>
          <w:color w:val="0000FF"/>
          <w:lang w:val="ru-RU"/>
        </w:rPr>
        <w:t xml:space="preserve">. 1, </w:t>
      </w:r>
      <w:r w:rsidRPr="004C59BB">
        <w:rPr>
          <w:color w:val="0000FF"/>
        </w:rPr>
        <w:t>p</w:t>
      </w:r>
      <w:r w:rsidRPr="004C59BB">
        <w:rPr>
          <w:color w:val="0000FF"/>
          <w:lang w:val="ru-RU"/>
        </w:rPr>
        <w:t xml:space="preserve">. 424, </w:t>
      </w:r>
      <w:r w:rsidRPr="004C59BB">
        <w:rPr>
          <w:color w:val="0000FF"/>
        </w:rPr>
        <w:t>nota</w:t>
      </w:r>
      <w:r w:rsidRPr="004C59BB">
        <w:rPr>
          <w:color w:val="0000FF"/>
          <w:lang w:val="ru-RU"/>
        </w:rPr>
        <w:t xml:space="preserve"> 5.</w:t>
      </w:r>
    </w:p>
  </w:footnote>
  <w:footnote w:id="1924">
    <w:p w14:paraId="46B65F4E" w14:textId="673DCDE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nota 1921 sa ibabaw.</w:t>
      </w:r>
    </w:p>
  </w:footnote>
  <w:footnote w:id="1925">
    <w:p w14:paraId="0E0BF841" w14:textId="2E571F4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nota 1922.</w:t>
      </w:r>
    </w:p>
  </w:footnote>
  <w:footnote w:id="1926">
    <w:p w14:paraId="448DA98B" w14:textId="206D954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 nota 1923.</w:t>
      </w:r>
    </w:p>
  </w:footnote>
  <w:footnote w:id="1927">
    <w:p w14:paraId="642C4F01" w14:textId="60BB1FF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Bato sa Pagtuo, mahitungod sa bulahan nga pahulay sa mga namatay, Bahin 1, Kabanata 5, sa Bol. </w:t>
      </w:r>
      <w:r w:rsidRPr="004C59BB">
        <w:rPr>
          <w:color w:val="0000FF"/>
        </w:rPr>
        <w:t>II</w:t>
      </w:r>
      <w:r w:rsidRPr="004C59BB">
        <w:rPr>
          <w:color w:val="0000FF"/>
          <w:lang w:val="ru-RU"/>
        </w:rPr>
        <w:t>, pp. 431–434.</w:t>
      </w:r>
    </w:p>
  </w:footnote>
  <w:footnote w:id="1928">
    <w:p w14:paraId="2C9D58AA" w14:textId="16D72D4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Diksyonaryo sa mga Nanglabay sa Pagtuo, Kristohanong Pagbasa 1827, </w:t>
      </w:r>
      <w:r w:rsidRPr="004C59BB">
        <w:rPr>
          <w:color w:val="0000FF"/>
        </w:rPr>
        <w:t>XXVI</w:t>
      </w:r>
      <w:r w:rsidRPr="004C59BB">
        <w:rPr>
          <w:color w:val="0000FF"/>
          <w:lang w:val="ru-RU"/>
        </w:rPr>
        <w:t>, 324.</w:t>
      </w:r>
    </w:p>
  </w:footnote>
  <w:footnote w:id="1929">
    <w:p w14:paraId="7E6F9E56" w14:textId="3B1B3A4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p. 326.</w:t>
      </w:r>
    </w:p>
  </w:footnote>
  <w:footnote w:id="1930">
    <w:p w14:paraId="6932828F" w14:textId="21B0418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 Praelect. Theol., vol. III, pp. 308–310, Lausanne, 1839; Feier, Inst. Theol. Dogmat., VII, pp. 41–47; Curs, Theolog. compl., VII, p. 1604 ug mosunod; Lieberman, *Inst. Theolog.* V, pp. 406–413, Paris, 1839.</w:t>
      </w:r>
    </w:p>
  </w:footnote>
  <w:footnote w:id="1931">
    <w:p w14:paraId="761A1A92" w14:textId="1A75007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Sa Konseho sa Florence, kining doktrina gipahayag ingon niini: kon ang mga tinuoray nga naghinulsol nga kalag namatay sa gugma sa Dios sa dili pa nila mabayran ang ilang mga sala ug kapakyasan pinaagi sa takus nga bunga sa paghinulsol, ang ilang mga kalag pagalinisun pagkahuman sa kamatayon gikan sa mga kasakit sa Purgatoryo, ug, aron sila mapagaan gikan sa ingon nga mga silot, ang mga pag-ampo sa mga matinud-anon—mao ang mga sakripisyo sa Misa ug mga pag-ampo—makapahimulos kanila… </w:t>
      </w:r>
      <w:r w:rsidRPr="004C59BB">
        <w:rPr>
          <w:color w:val="0000FF"/>
          <w:lang w:val="ru-RU"/>
        </w:rPr>
        <w:t>(</w:t>
      </w:r>
      <w:r w:rsidRPr="004C59BB">
        <w:rPr>
          <w:color w:val="0000FF"/>
        </w:rPr>
        <w:t>In definit</w:t>
      </w:r>
      <w:r w:rsidRPr="004C59BB">
        <w:rPr>
          <w:color w:val="0000FF"/>
          <w:lang w:val="ru-RU"/>
        </w:rPr>
        <w:t xml:space="preserve">, </w:t>
      </w:r>
      <w:r w:rsidRPr="004C59BB">
        <w:rPr>
          <w:color w:val="0000FF"/>
        </w:rPr>
        <w:t>fidei</w:t>
      </w:r>
      <w:r w:rsidRPr="004C59BB">
        <w:rPr>
          <w:color w:val="0000FF"/>
          <w:lang w:val="ru-RU"/>
        </w:rPr>
        <w:t>).</w:t>
      </w:r>
    </w:p>
  </w:footnote>
  <w:footnote w:id="1932">
    <w:p w14:paraId="023AA663" w14:textId="34FB7AF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 226–228 sa ibabaw; mahitungod sa penitensya ug sa gitawag nga indulhensya.</w:t>
      </w:r>
    </w:p>
  </w:footnote>
  <w:footnote w:id="1933">
    <w:p w14:paraId="38CD3E81" w14:textId="74E6C9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Konseho sa Florence, kining doktrina gipahayag ingon niini: kon ang mga tinuod nga naghinulsol nga kalag namatay sa gugma sa Dios sa wala pa sila makabayad-sala sa ilang mga sala ug kapakyasan pinaagi sa takus nga mga bunga sa penitensya: ang ilang mga kalag pagapahapsayon gikan sa mga kasakit sa Purgatoryo pagkahuman sa kamatayon, ug, aron sila mapagaan gikan sa ingon nga mga silot, ang mga pag-ampo sa mga matinud-anon—mao ang mga sakripisyo sa Misa ug mga pag-ampo—makapahimulos kanila… (In definit, fidei).</w:t>
      </w:r>
    </w:p>
  </w:footnote>
  <w:footnote w:id="1934">
    <w:p w14:paraId="6F805D88" w14:textId="3129B02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Curs. Theolog. compl., loc. cit.</w:t>
      </w:r>
    </w:p>
  </w:footnote>
  <w:footnote w:id="1935">
    <w:p w14:paraId="77054C50" w14:textId="541ED04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 Prael. Theolog., vol. III, pp. 310–318, 325, 327; Klee, Manuel de l'hist. des dogm., vol. II, p. 474, Paris, 1848.</w:t>
      </w:r>
    </w:p>
  </w:footnote>
  <w:footnote w:id="1936">
    <w:p w14:paraId="0C2AFDEB" w14:textId="08C7482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Bellarmin, *De Purgatorio*, Libro II, Kapitulo 11.</w:t>
      </w:r>
    </w:p>
  </w:footnote>
  <w:footnote w:id="1937">
    <w:p w14:paraId="189283B8" w14:textId="5213487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Feier, Inst. Theolog. dogm. VII, pp. 42–43; Curs. Theolog</w:t>
      </w:r>
      <w:r w:rsidRPr="004C59BB">
        <w:rPr>
          <w:color w:val="0000FF"/>
          <w:lang w:val="ru-RU"/>
        </w:rPr>
        <w:t xml:space="preserve">. </w:t>
      </w:r>
      <w:r w:rsidRPr="004C59BB">
        <w:rPr>
          <w:color w:val="0000FF"/>
        </w:rPr>
        <w:t>compl</w:t>
      </w:r>
      <w:r w:rsidRPr="004C59BB">
        <w:rPr>
          <w:color w:val="0000FF"/>
          <w:lang w:val="ru-RU"/>
        </w:rPr>
        <w:t xml:space="preserve">. </w:t>
      </w:r>
      <w:r w:rsidRPr="004C59BB">
        <w:rPr>
          <w:color w:val="0000FF"/>
        </w:rPr>
        <w:t>VII</w:t>
      </w:r>
      <w:r w:rsidRPr="004C59BB">
        <w:rPr>
          <w:color w:val="0000FF"/>
          <w:lang w:val="ru-RU"/>
        </w:rPr>
        <w:t xml:space="preserve">, </w:t>
      </w:r>
      <w:r w:rsidRPr="004C59BB">
        <w:rPr>
          <w:color w:val="0000FF"/>
        </w:rPr>
        <w:t>pp</w:t>
      </w:r>
      <w:r w:rsidRPr="004C59BB">
        <w:rPr>
          <w:color w:val="0000FF"/>
          <w:lang w:val="ru-RU"/>
        </w:rPr>
        <w:t>. 1068–1612.</w:t>
      </w:r>
    </w:p>
  </w:footnote>
  <w:footnote w:id="1938">
    <w:p w14:paraId="0291A464" w14:textId="3AE0B82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Apostol nagaingon: "Ug tungod niini, ang Dios magpadala kanila og usa ka gamhanang limbong" (2 Tes. 2:11). Ang 'magpadala' pareho sa 'magpasagdan nga mahitabo'—dili aron sila matarong, kondili aron sila masilotan. Ngano? Kay wala sila motuo sa kamatuoran (bersikulo 12), mao ang tinuod nga Kristo, kondili ilang gipahimuslan ang pagkadautan, mao ang Antikristo. Pasagdan sa Dios nga mahitabo kini sa panahon sa paglutos, dili tungod kay dili Niya kini mapugngan, kondili aron, sama sa kasagaran, Iyang pagahimunganan ang Iyang mga matinud-anon tungod sa ilang paglahutay, sama sa Iyang gibuhat sa Iyang mga Propeta ug mga Apostol, aron pinaagi sa ilang mubo nga pag-antos sila makapanunod sa walay katapusang gingharian sa langit, ingon sa giingon ni Daniel: 'Ug niadtong panahona maluwas ang tanan ninyong katawhan nga makita nga nakasulat sa basahon' (Daniel 12:1); klaro, sa Basahon sa Kinabuhi (Cyril of Jerusalem, Catechetical Homilies </w:t>
      </w:r>
      <w:r w:rsidRPr="004C59BB">
        <w:rPr>
          <w:color w:val="0000FF"/>
        </w:rPr>
        <w:t>XV</w:t>
      </w:r>
      <w:r w:rsidRPr="004C59BB">
        <w:rPr>
          <w:color w:val="0000FF"/>
          <w:lang w:val="ru-RU"/>
        </w:rPr>
        <w:t>, ch. 17, p. 325).</w:t>
      </w:r>
    </w:p>
  </w:footnote>
  <w:footnote w:id="1939">
    <w:p w14:paraId="4ECBCD51" w14:textId="348A516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*Batok sa mga Heresiya*, V, 25, n. 1, ug mosunod; Hippolytus, *Mahitungod sa Antikristo*, kabanata 14, 15; Tertullian, *Mahitungod sa Preskripsyon sa mga Heresiya*, kabanata 4; Eusebius, *in Luc.* XVII, 24; Chrysostom, *de cruc. et latron.* homil. 1, n. 4; II, n. 4; Ambrose, *Bened. Patriarch.* c. 7; Jerome, *in Ps.* LXXXIX; Theodoret, *in Nam.* quaest. III.</w:t>
      </w:r>
    </w:p>
  </w:footnote>
  <w:footnote w:id="1940">
    <w:p w14:paraId="2CC95218" w14:textId="56309E4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Lactantius, *Inst. Divin.* VII, 17; Hesychius sa Jerusalem, *Quaest.* IX, sa Coteler, *Monum. eccles. Graec.* Vol. VIII; Jerome, *in Isa.* ch. XVI, XIII.</w:t>
      </w:r>
    </w:p>
  </w:footnote>
  <w:footnote w:id="1941">
    <w:p w14:paraId="485823C2" w14:textId="7B6BA6A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Cirilo, Homilías, Heneral nga mga Diskurso</w:t>
      </w:r>
      <w:r w:rsidRPr="004C59BB">
        <w:rPr>
          <w:color w:val="0000FF"/>
          <w:lang w:val="ru-RU"/>
        </w:rPr>
        <w:t>,</w:t>
      </w:r>
      <w:r w:rsidRPr="004C59BB">
        <w:rPr>
          <w:color w:val="0000FF"/>
        </w:rPr>
        <w:t xml:space="preserve"> V</w:t>
      </w:r>
      <w:r w:rsidRPr="004C59BB">
        <w:rPr>
          <w:color w:val="0000FF"/>
          <w:lang w:val="ru-RU"/>
        </w:rPr>
        <w:t xml:space="preserve">, n. 14, p. 321; Juan sa Damasco, Eksposisyon sa Ortodoksong Pagtuo, Libro </w:t>
      </w:r>
      <w:r w:rsidRPr="004C59BB">
        <w:rPr>
          <w:color w:val="0000FF"/>
        </w:rPr>
        <w:t>IV</w:t>
      </w:r>
      <w:r w:rsidRPr="004C59BB">
        <w:rPr>
          <w:color w:val="0000FF"/>
          <w:lang w:val="ru-RU"/>
        </w:rPr>
        <w:t>, Kapitulo 26, pp. 300–301.</w:t>
      </w:r>
    </w:p>
  </w:footnote>
  <w:footnote w:id="1942">
    <w:p w14:paraId="1EFE0322" w14:textId="26BECB0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 wala pa ang pag-abot ni Cristo, ang kaaway sa katawhan ug ang supak sa Dios, ang demonyo, ang mananakop sa ngalan sa Dios, motungha sa kalibutan, nga nagsul-ob sa kinaiyahan sa tawo' (Theodoret, A Brief Exposition of the Divine Dogmas, ch. 23, in Chr. Readings 1844, </w:t>
      </w:r>
      <w:r w:rsidRPr="004C59BB">
        <w:rPr>
          <w:color w:val="0000FF"/>
        </w:rPr>
        <w:t>IV</w:t>
      </w:r>
      <w:r w:rsidRPr="004C59BB">
        <w:rPr>
          <w:color w:val="0000FF"/>
          <w:lang w:val="ru-RU"/>
        </w:rPr>
        <w:t>, 355).</w:t>
      </w:r>
    </w:p>
  </w:footnote>
  <w:footnote w:id="1943">
    <w:p w14:paraId="342C8F52" w14:textId="21F5B64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 pagkahibalo nga walay pasaylo alang kaniya sa paghukom, siya maglunsad og hayag nga gubat, dili pinaagi sa iyang mga sulugoon, sama sa naandan, kondili pinaagi sa iyang kaugalingong kamot, pinaagi sa tanang matang sa bakak nga mga timailhan ug mga katingalahan. Ingon nga amahan sa mga bakak, pinaagi sa limbong nga mga buhat, iyang limbongan ang hunahuna, aron ang mga tawo magtuo nga nakakita sila og patay nga nabanhaw, bisan wala pa siya nabanhaw; nga nakakita sila sa pilay nga naglakaw ug sa bulag nga nakakita pag-usab, bisan wala'y pag-ayo nga nahitabo' (Cyril of Jerusalem, General Discourses, </w:t>
      </w:r>
      <w:r w:rsidRPr="004C59BB">
        <w:rPr>
          <w:color w:val="0000FF"/>
        </w:rPr>
        <w:t>XV</w:t>
      </w:r>
      <w:r w:rsidRPr="004C59BB">
        <w:rPr>
          <w:color w:val="0000FF"/>
          <w:lang w:val="ru-RU"/>
        </w:rPr>
        <w:t xml:space="preserve">, § 14, p. 321). Makita usab kini sa komentaryo ni San Efrem nga Siryano mahitungod sa pag-abot sa Ginoo ug sa Antikristo (Works of the Holy Fathers, </w:t>
      </w:r>
      <w:r w:rsidRPr="004C59BB">
        <w:rPr>
          <w:color w:val="0000FF"/>
        </w:rPr>
        <w:t>XIV</w:t>
      </w:r>
      <w:r w:rsidRPr="004C59BB">
        <w:rPr>
          <w:color w:val="0000FF"/>
          <w:lang w:val="ru-RU"/>
        </w:rPr>
        <w:t>, 31).</w:t>
      </w:r>
    </w:p>
  </w:footnote>
  <w:footnote w:id="1944">
    <w:p w14:paraId="39D5ADE6" w14:textId="33012D0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Irenaeus, </w:t>
      </w:r>
      <w:r w:rsidRPr="004C59BB">
        <w:rPr>
          <w:color w:val="0000FF"/>
        </w:rPr>
        <w:t xml:space="preserve">*Batok sa mga </w:t>
      </w:r>
      <w:r w:rsidRPr="004C59BB">
        <w:rPr>
          <w:color w:val="0000FF"/>
          <w:lang w:val="ru-RU"/>
        </w:rPr>
        <w:t>Heresiya*</w:t>
      </w:r>
      <w:r w:rsidRPr="004C59BB">
        <w:rPr>
          <w:color w:val="0000FF"/>
        </w:rPr>
        <w:t>, V, 30; Hippolytus, *Mahitungod sa Antikristo*, kabanata 14, 15; Hilary, *Komento sa Mateo*, XVII; Ambrose, *Panalangin sa Patriarka*, kabanata 7; Jerome, *Komento sa Mikas*, kabanata IV; Augustine, *Ang Siyudad sa Dios*</w:t>
      </w:r>
      <w:r w:rsidRPr="004C59BB">
        <w:rPr>
          <w:color w:val="0000FF"/>
          <w:lang w:val="ru-RU"/>
        </w:rPr>
        <w:t>,</w:t>
      </w:r>
      <w:r w:rsidRPr="004C59BB">
        <w:rPr>
          <w:color w:val="0000FF"/>
        </w:rPr>
        <w:t xml:space="preserve"> XX</w:t>
      </w:r>
      <w:r w:rsidRPr="004C59BB">
        <w:rPr>
          <w:color w:val="0000FF"/>
          <w:lang w:val="ru-RU"/>
        </w:rPr>
        <w:t>, 7.</w:t>
      </w:r>
    </w:p>
  </w:footnote>
  <w:footnote w:id="1945">
    <w:p w14:paraId="34FEBC16" w14:textId="5C999DD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mapanamastamas ug manlalapas sa balaod, nga dili modawat sa gingharian gikan sa iyang mga katigulangan, kondili kuhaon ang gahum pinaagi sa salamangka' (Cyril of Jerusalem, General Discourses, </w:t>
      </w:r>
      <w:r w:rsidRPr="004C59BB">
        <w:rPr>
          <w:color w:val="0000FF"/>
        </w:rPr>
        <w:t>XV</w:t>
      </w:r>
      <w:r w:rsidRPr="004C59BB">
        <w:rPr>
          <w:color w:val="0000FF"/>
          <w:lang w:val="ru-RU"/>
        </w:rPr>
        <w:t xml:space="preserve">, § 13, pp. 320–321. Sin. sa Damascus, Eksaktong Pagpatin-aw sa Tinuod nga Pagtuo, Libro </w:t>
      </w:r>
      <w:r w:rsidRPr="004C59BB">
        <w:rPr>
          <w:color w:val="0000FF"/>
        </w:rPr>
        <w:t>IV</w:t>
      </w:r>
      <w:r w:rsidRPr="004C59BB">
        <w:rPr>
          <w:color w:val="0000FF"/>
          <w:lang w:val="ru-RU"/>
        </w:rPr>
        <w:t>, Kapitulo 26, p. 301).</w:t>
      </w:r>
    </w:p>
  </w:footnote>
  <w:footnote w:id="1946">
    <w:p w14:paraId="65AA5D4B" w14:textId="16544D8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Irenaeus, </w:t>
      </w:r>
      <w:r w:rsidRPr="004C59BB">
        <w:rPr>
          <w:color w:val="0000FF"/>
        </w:rPr>
        <w:t xml:space="preserve">*Batok sa mga </w:t>
      </w:r>
      <w:r w:rsidRPr="004C59BB">
        <w:rPr>
          <w:color w:val="0000FF"/>
          <w:lang w:val="ru-RU"/>
        </w:rPr>
        <w:t xml:space="preserve">Heresiya*, </w:t>
      </w:r>
      <w:r w:rsidRPr="004C59BB">
        <w:rPr>
          <w:color w:val="0000FF"/>
        </w:rPr>
        <w:t>V</w:t>
      </w:r>
      <w:r w:rsidRPr="004C59BB">
        <w:rPr>
          <w:color w:val="0000FF"/>
          <w:lang w:val="ru-RU"/>
        </w:rPr>
        <w:t xml:space="preserve">, 25, </w:t>
      </w:r>
      <w:r w:rsidRPr="004C59BB">
        <w:rPr>
          <w:color w:val="0000FF"/>
        </w:rPr>
        <w:t>n</w:t>
      </w:r>
      <w:r w:rsidRPr="004C59BB">
        <w:rPr>
          <w:color w:val="0000FF"/>
          <w:lang w:val="ru-RU"/>
        </w:rPr>
        <w:t xml:space="preserve">. 1; 28, par. 2; Cyril sa Jerusalem, *Heneral nga mga Diskurso*, </w:t>
      </w:r>
      <w:r w:rsidRPr="004C59BB">
        <w:rPr>
          <w:color w:val="0000FF"/>
        </w:rPr>
        <w:t>XV</w:t>
      </w:r>
      <w:r w:rsidRPr="004C59BB">
        <w:rPr>
          <w:color w:val="0000FF"/>
          <w:lang w:val="ru-RU"/>
        </w:rPr>
        <w:t>, par. 15, p. 322.</w:t>
      </w:r>
    </w:p>
  </w:footnote>
  <w:footnote w:id="1947">
    <w:p w14:paraId="6849F888" w14:textId="1285A1D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Ephrem nga taga-Siria, Homilia sa Ikaduhang Pag-abot sa Ginoo ug sa Antikristo, sa The Works of the Holy Fathers, </w:t>
      </w:r>
      <w:r w:rsidRPr="004C59BB">
        <w:rPr>
          <w:color w:val="0000FF"/>
        </w:rPr>
        <w:t>vol. XIV</w:t>
      </w:r>
      <w:r w:rsidRPr="004C59BB">
        <w:rPr>
          <w:color w:val="0000FF"/>
          <w:lang w:val="ru-RU"/>
        </w:rPr>
        <w:t xml:space="preserve">, p. 33; Juan sa Damascus, Exact Exposition of the Orthodox Faith, Book </w:t>
      </w:r>
      <w:r w:rsidRPr="004C59BB">
        <w:rPr>
          <w:color w:val="0000FF"/>
        </w:rPr>
        <w:t>IV</w:t>
      </w:r>
      <w:r w:rsidRPr="004C59BB">
        <w:rPr>
          <w:color w:val="0000FF"/>
          <w:lang w:val="ru-RU"/>
        </w:rPr>
        <w:t xml:space="preserve">, ch. 26, p. 301, ug uban pa (tan-awa </w:t>
      </w:r>
      <w:r w:rsidRPr="004C59BB">
        <w:rPr>
          <w:color w:val="0000FF"/>
        </w:rPr>
        <w:t xml:space="preserve">ang Thesaurus </w:t>
      </w:r>
      <w:r w:rsidRPr="004C59BB">
        <w:rPr>
          <w:color w:val="0000FF"/>
          <w:lang w:val="ru-RU"/>
        </w:rPr>
        <w:t xml:space="preserve">Ecclesiasticus </w:t>
      </w:r>
      <w:r w:rsidRPr="004C59BB">
        <w:rPr>
          <w:color w:val="0000FF"/>
        </w:rPr>
        <w:t xml:space="preserve">ni Couçera </w:t>
      </w:r>
      <w:r w:rsidRPr="004C59BB">
        <w:rPr>
          <w:color w:val="0000FF"/>
          <w:lang w:val="ru-RU"/>
        </w:rPr>
        <w:t>ubos sa entry:</w:t>
      </w:r>
      <w:r w:rsidRPr="004C59BB">
        <w:rPr>
          <w:color w:val="0000FF"/>
        </w:rPr>
        <w:t xml:space="preserve"> άντίχριστος</w:t>
      </w:r>
      <w:r w:rsidRPr="004C59BB">
        <w:rPr>
          <w:color w:val="0000FF"/>
          <w:lang w:val="ru-RU"/>
        </w:rPr>
        <w:t>).</w:t>
      </w:r>
    </w:p>
  </w:footnote>
  <w:footnote w:id="1948">
    <w:p w14:paraId="54B4EA9D" w14:textId="5FA9791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Antikristo maghari lamang sulod sa tulo ka tuig ug tunga. Giingon namo kini, dili gikan sa mga libro nga wala mailhi ang ilang inspirasyong gikan sa Diyos, kondili gikan kang Daniel; siya miingon: "ug siya ihatag sa iyang kamot hangtod sa usa ka panahon, mga panahon ug tunga ka panahon" (Dan. 7:25). Ang 'usa ka panahon' nagpasabot og usa ka tuig, diin siya motungha ug motubo sa gahum; ang 'mga panahon' nagpasabot sa mosunod nga duha ka tuig sa iyang paghari nga walay balaod, nga kauban sa una makahimo og tulo ka tuig; ug ang 'tunga ka panahon' nagpasabot og unom ka bulan. Ug sa lain nga talata miingon usab si Daniel: 'Ug manumpa sila sa buhing Dios hangtod sa kahangturan, bisan sa usa ka panahon, ug mga panahon, ug tunga ka panahon' (Dan. 12:7). (Cyril sa Jerusalem, General Discourses, </w:t>
      </w:r>
      <w:r w:rsidRPr="004C59BB">
        <w:rPr>
          <w:color w:val="0000FF"/>
        </w:rPr>
        <w:t>XV</w:t>
      </w:r>
      <w:r w:rsidRPr="004C59BB">
        <w:rPr>
          <w:color w:val="0000FF"/>
          <w:lang w:val="ru-RU"/>
        </w:rPr>
        <w:t>, § 16, pp. 323–324).</w:t>
      </w:r>
    </w:p>
  </w:footnote>
  <w:footnote w:id="1949">
    <w:p w14:paraId="3D2CAC87" w14:textId="52A7E61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 kinatibuk-an, makit-an ang mas detalyadong impormasyon mahitungod sa Antikristo sa libro ni His Eminence Stephen Yavorsky: The Signs of the Coming of the Antichrist and the End of the Age. Moscow, 1703.</w:t>
      </w:r>
    </w:p>
  </w:footnote>
  <w:footnote w:id="1950">
    <w:p w14:paraId="6EF27636" w14:textId="1DEF5A6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De civit</w:t>
      </w:r>
      <w:r w:rsidRPr="004C59BB">
        <w:rPr>
          <w:color w:val="0000FF"/>
          <w:lang w:val="ru-RU"/>
        </w:rPr>
        <w:t xml:space="preserve">. </w:t>
      </w:r>
      <w:r w:rsidRPr="004C59BB">
        <w:rPr>
          <w:color w:val="0000FF"/>
        </w:rPr>
        <w:t>Dei XX, 19, n. 3.</w:t>
      </w:r>
    </w:p>
  </w:footnote>
  <w:footnote w:id="1951">
    <w:p w14:paraId="43D30EEB" w14:textId="095C848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Hammond, sa 2 Tesalonica.</w:t>
      </w:r>
    </w:p>
  </w:footnote>
  <w:footnote w:id="1952">
    <w:p w14:paraId="1BE79D01" w14:textId="18F538B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Klee, *Manuel de l'hist. des dogm. Chrét.*, Vol. 1, p. 133, Paris 1848.</w:t>
      </w:r>
    </w:p>
  </w:footnote>
  <w:footnote w:id="1953">
    <w:p w14:paraId="4208179C" w14:textId="5DF3DC2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Luther, Captiv. Pabyl.; Calvin, Institutes, Book IV, Chapter 8, note 10.</w:t>
      </w:r>
    </w:p>
  </w:footnote>
  <w:footnote w:id="1954">
    <w:p w14:paraId="13A3AE17" w14:textId="7CBE50D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kinauyokan sa panaglalis bahin niining hilisgutan tali sa mga Protestante ug mga Romano Katoliko gipakita sa mubo sa *The Theology of St Irenaeus Falkowski*, Libro </w:t>
      </w:r>
      <w:r w:rsidRPr="004C59BB">
        <w:rPr>
          <w:color w:val="0000FF"/>
        </w:rPr>
        <w:t>XVII</w:t>
      </w:r>
      <w:r w:rsidRPr="004C59BB">
        <w:rPr>
          <w:color w:val="0000FF"/>
          <w:lang w:val="ru-RU"/>
        </w:rPr>
        <w:t xml:space="preserve">, p. 6, </w:t>
      </w:r>
      <w:r w:rsidRPr="004C59BB">
        <w:rPr>
          <w:color w:val="0000FF"/>
        </w:rPr>
        <w:t>sa Bolyum II</w:t>
      </w:r>
      <w:r w:rsidRPr="004C59BB">
        <w:rPr>
          <w:color w:val="0000FF"/>
          <w:lang w:val="ru-RU"/>
        </w:rPr>
        <w:t>, pp. 262–263.</w:t>
      </w:r>
    </w:p>
  </w:footnote>
  <w:footnote w:id="1955">
    <w:p w14:paraId="599F3FB2" w14:textId="2E5A3A8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'Unya makita ang timaan sa Anak sa Tawo sa langit (v. 30), mao ang krus, nga mas hayag pa kaysa sa adlaw; kay samtang ang adlaw nangitngit ug natabonan, makita ang krus; dili kini makita kon dili kini mas hayag pa kaysa sinag sa adlaw. Apan alang sa unsang katuyoan kini nga timaan makita? Aron hingpit nga mapahiya ang kawalay-hiya sa mga Hudiyo. Kay si Kristo moabot alang niining paghukom nga naggunit sa labing dakong hustipikasyon – ang krus – nga nagpadayag dili lamang sa Iyang mga samad kondili usab sa Iyang makauwaw nga kamatayon' (John Chrysostom, Homilies on the Gospel of Matthew, Homily </w:t>
      </w:r>
      <w:r w:rsidRPr="004C59BB">
        <w:rPr>
          <w:color w:val="0000FF"/>
        </w:rPr>
        <w:t>LXXVI</w:t>
      </w:r>
      <w:r w:rsidRPr="004C59BB">
        <w:rPr>
          <w:color w:val="0000FF"/>
          <w:lang w:val="ru-RU"/>
        </w:rPr>
        <w:t xml:space="preserve">, section 3, vol. </w:t>
      </w:r>
      <w:r w:rsidRPr="004C59BB">
        <w:rPr>
          <w:color w:val="0000FF"/>
        </w:rPr>
        <w:t>III</w:t>
      </w:r>
      <w:r w:rsidRPr="004C59BB">
        <w:rPr>
          <w:color w:val="0000FF"/>
          <w:lang w:val="ru-RU"/>
        </w:rPr>
        <w:t xml:space="preserve">, pp. 309–310). 'Ang Balaang Krus unang makita pag-usab sa Ikaduhang Pag-abot ni Kristo, ingon nga ang dungganon, nagahatag-kinabuhi, ginatahud ug balaan nga sceptre sa Gasa ni Kristo, sumala sa mga pulong sa Ginoo, nga nagaingon nga ang timaan sa Anak sa Tawo makita gikan sa langit (Mateo 24:30)' (Ephrem nga taga-Siria, Homiliya sa Balaang Krus, sa The Works of the Holy Fathers, </w:t>
      </w:r>
      <w:r w:rsidRPr="004C59BB">
        <w:rPr>
          <w:color w:val="0000FF"/>
        </w:rPr>
        <w:t>vol</w:t>
      </w:r>
      <w:r w:rsidRPr="004C59BB">
        <w:rPr>
          <w:color w:val="0000FF"/>
          <w:lang w:val="ru-RU"/>
        </w:rPr>
        <w:t>.</w:t>
      </w:r>
      <w:r w:rsidRPr="004C59BB">
        <w:rPr>
          <w:color w:val="0000FF"/>
        </w:rPr>
        <w:t xml:space="preserve"> XIV</w:t>
      </w:r>
      <w:r w:rsidRPr="004C59BB">
        <w:rPr>
          <w:color w:val="0000FF"/>
          <w:lang w:val="ru-RU"/>
        </w:rPr>
        <w:t xml:space="preserve">, p. 41). Tan-awa si Cyril, Hieromonk, General Discourses, vol. </w:t>
      </w:r>
      <w:r w:rsidRPr="004C59BB">
        <w:rPr>
          <w:color w:val="0000FF"/>
        </w:rPr>
        <w:t>XV</w:t>
      </w:r>
      <w:r w:rsidRPr="004C59BB">
        <w:rPr>
          <w:color w:val="0000FF"/>
          <w:lang w:val="ru-RU"/>
        </w:rPr>
        <w:t>, ch. 22, pp. 329.</w:t>
      </w:r>
    </w:p>
  </w:footnote>
  <w:footnote w:id="1956">
    <w:p w14:paraId="7E6336E5" w14:textId="58B4FB1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Cirilo sa Jerusalem, Heneral nga mga Diskurso, </w:t>
      </w:r>
      <w:r w:rsidRPr="004C59BB">
        <w:rPr>
          <w:color w:val="0000FF"/>
        </w:rPr>
        <w:t>XV</w:t>
      </w:r>
      <w:r w:rsidRPr="004C59BB">
        <w:rPr>
          <w:color w:val="0000FF"/>
          <w:lang w:val="ru-RU"/>
        </w:rPr>
        <w:t>, kabanata 1, mga pahina 308–309.</w:t>
      </w:r>
    </w:p>
  </w:footnote>
  <w:footnote w:id="1957">
    <w:p w14:paraId="45092343" w14:textId="699FFE1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mga kredo: ang Kredong Apostoliko, ang Kredong Niceno-Constantinopolitan, ang Kredong Atanasiano, ingon man usab kadtong ni San Irenaeus (</w:t>
      </w:r>
      <w:r w:rsidRPr="004C59BB">
        <w:rPr>
          <w:color w:val="0000FF"/>
        </w:rPr>
        <w:t>Adv</w:t>
      </w:r>
      <w:r w:rsidRPr="004C59BB">
        <w:rPr>
          <w:color w:val="0000FF"/>
          <w:lang w:val="ru-RU"/>
        </w:rPr>
        <w:t xml:space="preserve">. </w:t>
      </w:r>
      <w:r w:rsidRPr="004C59BB">
        <w:rPr>
          <w:color w:val="0000FF"/>
        </w:rPr>
        <w:t>Haer</w:t>
      </w:r>
      <w:r w:rsidRPr="004C59BB">
        <w:rPr>
          <w:color w:val="0000FF"/>
          <w:lang w:val="ru-RU"/>
        </w:rPr>
        <w:t>. 1, 10), Tertullian (</w:t>
      </w:r>
      <w:r w:rsidRPr="004C59BB">
        <w:rPr>
          <w:color w:val="0000FF"/>
        </w:rPr>
        <w:t>De Praescr</w:t>
      </w:r>
      <w:r w:rsidRPr="004C59BB">
        <w:rPr>
          <w:color w:val="0000FF"/>
          <w:lang w:val="ru-RU"/>
        </w:rPr>
        <w:t xml:space="preserve">. </w:t>
      </w:r>
      <w:r w:rsidRPr="004C59BB">
        <w:rPr>
          <w:color w:val="0000FF"/>
        </w:rPr>
        <w:t>Haeret</w:t>
      </w:r>
      <w:r w:rsidRPr="004C59BB">
        <w:rPr>
          <w:color w:val="0000FF"/>
          <w:lang w:val="ru-RU"/>
        </w:rPr>
        <w:t xml:space="preserve">., </w:t>
      </w:r>
      <w:r w:rsidRPr="004C59BB">
        <w:rPr>
          <w:color w:val="0000FF"/>
        </w:rPr>
        <w:t>c</w:t>
      </w:r>
      <w:r w:rsidRPr="004C59BB">
        <w:rPr>
          <w:color w:val="0000FF"/>
          <w:lang w:val="ru-RU"/>
        </w:rPr>
        <w:t>. 13) ug uban pa.</w:t>
      </w:r>
    </w:p>
  </w:footnote>
  <w:footnote w:id="1958">
    <w:p w14:paraId="61795B26" w14:textId="3FA8B6C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Sulat sa Simbahan sa Smyrna mahitungod sa Pagkamartir ni Polikarpo, par. 14, sa Chr. Readings 1821, </w:t>
      </w:r>
      <w:r w:rsidRPr="004C59BB">
        <w:rPr>
          <w:color w:val="0000FF"/>
        </w:rPr>
        <w:t>I</w:t>
      </w:r>
      <w:r w:rsidRPr="004C59BB">
        <w:rPr>
          <w:color w:val="0000FF"/>
          <w:lang w:val="ru-RU"/>
        </w:rPr>
        <w:t xml:space="preserve">, 135. </w:t>
      </w:r>
      <w:r w:rsidRPr="004C59BB">
        <w:rPr>
          <w:color w:val="0000FF"/>
        </w:rPr>
        <w:t>I-kumpara sa Ruinart, *Acta Martyrum Sincerum*, pp. 70, 150, 494, Amsterdam, 1713.</w:t>
      </w:r>
    </w:p>
  </w:footnote>
  <w:footnote w:id="1959">
    <w:p w14:paraId="55429228" w14:textId="7B0E816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 Apology 1, kabanata 18, 52; Tatian, *Contra Graecus*, kabanata 6; Theophilus, *Ad Autolicum*.</w:t>
      </w:r>
    </w:p>
  </w:footnote>
  <w:footnote w:id="1960">
    <w:p w14:paraId="7D3A28DF" w14:textId="1D9235C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mosunod nagbilin og espesipikong mga buhat </w:t>
      </w:r>
      <w:r w:rsidRPr="004C59BB">
        <w:rPr>
          <w:color w:val="0000FF"/>
        </w:rPr>
        <w:t xml:space="preserve">mahitungod sa </w:t>
      </w:r>
      <w:r w:rsidRPr="004C59BB">
        <w:rPr>
          <w:color w:val="0000FF"/>
          <w:lang w:val="ru-RU"/>
        </w:rPr>
        <w:t>pagkabanhaw sa mga patay: San Justin nga Martir, Athenagoras, Tertullian, Clement sa Alexandria, Origen, San Metodio, Eusebio, San Gregorio sa Nyssa, San Ambrosio, San Efrem nga Siryano, San Zenon sa Verona ug uban pa.</w:t>
      </w:r>
    </w:p>
  </w:footnote>
  <w:footnote w:id="1961">
    <w:p w14:paraId="7FB617A2" w14:textId="4FE4100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 *Dialog. cum Thyph.* c. 80; Tertullian. *De resurr. earnis* c. 1; Augustine. *De civit. Dei* XX, 20; Cyril of Alexandria. *In Joann.* XX, 24, 25.</w:t>
      </w:r>
    </w:p>
  </w:footnote>
  <w:footnote w:id="1962">
    <w:p w14:paraId="2574873A" w14:textId="6D41400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Tatian, *Contr. Graec.*, kabanata 6; Minucius Fel., *Ad Octav.*, kabanata 16; Gregory of Nyssa, *De Opif. Homin.*, kabanata 26; Jerome, *Epist. XXXVIII ad Pammach.*</w:t>
      </w:r>
    </w:p>
  </w:footnote>
  <w:footnote w:id="1963">
    <w:p w14:paraId="142DFEFC" w14:textId="1FA8817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Tertullian, *De Resurrectione Carnis*, kabanata 68 ug mosunod. </w:t>
      </w:r>
      <w:r w:rsidRPr="004C59BB">
        <w:rPr>
          <w:color w:val="0000FF"/>
          <w:lang w:val="ru-RU"/>
        </w:rPr>
        <w:t xml:space="preserve">'Paghalu-haluon ang lain-laing mga liso sa tanom (magtugyan ko kanimo og huyang mga pananglitan, kay huyang man ang imong pagtuo), ug pasagdi nga makita kining lain-laing mga liso sa tanom sa usa ka dakop nimong gunit: lisod ba para kanimo, usa ka tawo, o, sa sukwahi, sayon ba nga mailhan kung unsa ang naa sa imong dakop, ug buwagon ang mga liso sa matag tanum sumala sa ilang kinaiyahan, ug ihatag kanila ang husto nilang lugar aron sila motubo? Busa, imong maila ug mabalik sa unang kahimtang ang naa sa imong kamot; apan dili ba makaila ug makabalik sa unang kahimtang ang Dios sa naa sa Iyang kamot?' (Cyril of Jerusalem, Catechetical Homilies </w:t>
      </w:r>
      <w:r w:rsidRPr="004C59BB">
        <w:rPr>
          <w:color w:val="0000FF"/>
        </w:rPr>
        <w:t>XVIII</w:t>
      </w:r>
      <w:r w:rsidRPr="004C59BB">
        <w:rPr>
          <w:color w:val="0000FF"/>
          <w:lang w:val="ru-RU"/>
        </w:rPr>
        <w:t>, ch. 3, p. 407).</w:t>
      </w:r>
    </w:p>
  </w:footnote>
  <w:footnote w:id="1964">
    <w:p w14:paraId="327DAC1E" w14:textId="1C2EBB5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Irenaeus, </w:t>
      </w:r>
      <w:r w:rsidRPr="004C59BB">
        <w:rPr>
          <w:color w:val="0000FF"/>
        </w:rPr>
        <w:t xml:space="preserve">Batok </w:t>
      </w:r>
      <w:r w:rsidRPr="004C59BB">
        <w:rPr>
          <w:color w:val="0000FF"/>
          <w:lang w:val="ru-RU"/>
        </w:rPr>
        <w:t xml:space="preserve">sa mga Heresiya </w:t>
      </w:r>
      <w:r w:rsidRPr="004C59BB">
        <w:rPr>
          <w:color w:val="0000FF"/>
        </w:rPr>
        <w:t>V</w:t>
      </w:r>
      <w:r w:rsidRPr="004C59BB">
        <w:rPr>
          <w:color w:val="0000FF"/>
          <w:lang w:val="ru-RU"/>
        </w:rPr>
        <w:t xml:space="preserve">, 12, </w:t>
      </w:r>
      <w:r w:rsidRPr="004C59BB">
        <w:rPr>
          <w:color w:val="0000FF"/>
        </w:rPr>
        <w:t>n</w:t>
      </w:r>
      <w:r w:rsidRPr="004C59BB">
        <w:rPr>
          <w:color w:val="0000FF"/>
          <w:lang w:val="ru-RU"/>
        </w:rPr>
        <w:t>. 6; Gregory of Nyssa</w:t>
      </w:r>
      <w:r w:rsidRPr="004C59BB">
        <w:rPr>
          <w:color w:val="0000FF"/>
        </w:rPr>
        <w:t>,</w:t>
      </w:r>
      <w:r w:rsidRPr="004C59BB">
        <w:rPr>
          <w:color w:val="0000FF"/>
          <w:lang w:val="ru-RU"/>
        </w:rPr>
        <w:t xml:space="preserve"> </w:t>
      </w:r>
      <w:r w:rsidRPr="004C59BB">
        <w:rPr>
          <w:color w:val="0000FF"/>
        </w:rPr>
        <w:t>Orasyon III, Mahitungod sa Pagkabanhaw ni Kristo, Opp. Vol. III, p. 425, ed. Morel.</w:t>
      </w:r>
    </w:p>
  </w:footnote>
  <w:footnote w:id="1965">
    <w:p w14:paraId="0557AA5C" w14:textId="20CF70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*Adversus Haereses*, V, 13, n. 1; Tertullian, *De Resurrectione Carnis*, c. 17; *Constitutio Apostolica*, V, 7; Cyril of Jerusalem, *General Discourses*, XVIII, n. 16, p. 419.</w:t>
      </w:r>
    </w:p>
  </w:footnote>
  <w:footnote w:id="1966">
    <w:p w14:paraId="30D46776" w14:textId="6A4081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Ignatius sa Antioquia, Epist. ad Smyrn. n. 1; ad Trall. n. 9; Irenaeus, Batok sa mga Heresiya V, 7, n. 1; Justin, Dayalogo kang Trypho, c. 69; Cyprian, Epist. LXXIII; Epiphanius, Batok sa mga Heresiya LXIV, n. 67; Cyril sa Alexandria, *in Joan.* X, 10.</w:t>
      </w:r>
    </w:p>
  </w:footnote>
  <w:footnote w:id="1967">
    <w:p w14:paraId="536F254E" w14:textId="786EE34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Clemente sa Roma, Epist. 1 ad Corinto n. 24; Teofilo, ad Autoliko</w:t>
      </w:r>
      <w:r w:rsidRPr="004C59BB">
        <w:rPr>
          <w:color w:val="0000FF"/>
          <w:lang w:val="ru-RU"/>
        </w:rPr>
        <w:t xml:space="preserve"> 1, 13; Tertuliano, Apol. kabanata 48; Epifanio, </w:t>
      </w:r>
      <w:r w:rsidRPr="004C59BB">
        <w:rPr>
          <w:color w:val="0000FF"/>
        </w:rPr>
        <w:t>haer</w:t>
      </w:r>
      <w:r w:rsidRPr="004C59BB">
        <w:rPr>
          <w:color w:val="0000FF"/>
          <w:lang w:val="ru-RU"/>
        </w:rPr>
        <w:t xml:space="preserve">. </w:t>
      </w:r>
      <w:r w:rsidRPr="004C59BB">
        <w:rPr>
          <w:color w:val="0000FF"/>
        </w:rPr>
        <w:t>LXIV</w:t>
      </w:r>
      <w:r w:rsidRPr="004C59BB">
        <w:rPr>
          <w:color w:val="0000FF"/>
          <w:lang w:val="ru-RU"/>
        </w:rPr>
        <w:t xml:space="preserve">, </w:t>
      </w:r>
      <w:r w:rsidRPr="004C59BB">
        <w:rPr>
          <w:color w:val="0000FF"/>
        </w:rPr>
        <w:t>n</w:t>
      </w:r>
      <w:r w:rsidRPr="004C59BB">
        <w:rPr>
          <w:color w:val="0000FF"/>
          <w:lang w:val="ru-RU"/>
        </w:rPr>
        <w:t xml:space="preserve">. 37, 68; Cyril sa Jerusalem, Homilies </w:t>
      </w:r>
      <w:r w:rsidRPr="004C59BB">
        <w:rPr>
          <w:color w:val="0000FF"/>
        </w:rPr>
        <w:t>XVIII</w:t>
      </w:r>
      <w:r w:rsidRPr="004C59BB">
        <w:rPr>
          <w:color w:val="0000FF"/>
          <w:lang w:val="ru-RU"/>
        </w:rPr>
        <w:t xml:space="preserve">, </w:t>
      </w:r>
      <w:r w:rsidRPr="004C59BB">
        <w:rPr>
          <w:color w:val="0000FF"/>
        </w:rPr>
        <w:t>n</w:t>
      </w:r>
      <w:r w:rsidRPr="004C59BB">
        <w:rPr>
          <w:color w:val="0000FF"/>
          <w:lang w:val="ru-RU"/>
        </w:rPr>
        <w:t xml:space="preserve">. 6: 'Gitanum ang trigo, kung mahitabo, o laing klase sa liso: sa diha nga nahulog ang liso, kini mamatay, mabulok ug dili na angay kaon. Bisan pa, kini giisip nga buhi, ug human mahulog sa gamay nga porma, karon nagpakita kini sa matahum nga porma. Apan ang trigo gimugna para kanato. Kay ang trigo ug uban pang mga liso gimugna alang sa atong paggamit, ug dili alang sa ilang kaugalingon. Busa, ang gipamugna para kanato, pagkahuman patyon, mabuhi; ug dili ba kita, nga alang kanato kini gimugna, pagkahuman mamatay, mobanhaw usab?" </w:t>
      </w:r>
      <w:r w:rsidRPr="004C59BB">
        <w:rPr>
          <w:color w:val="0000FF"/>
        </w:rPr>
        <w:t>(- p. 410).</w:t>
      </w:r>
    </w:p>
  </w:footnote>
  <w:footnote w:id="1968">
    <w:p w14:paraId="1F6542BC" w14:textId="17EDA1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Teofilo, ad Autol. 1, 13; Tertulliano, de resurr. carnis, kabanata 12; Minucio Fel., ad Octav., kabanata 31; Cirilo sa Jerusalem, Homilías, IV, n. 30, p. 78; Ambrosio, de resurr., Libro II, n. 61.</w:t>
      </w:r>
    </w:p>
  </w:footnote>
  <w:footnote w:id="1969">
    <w:p w14:paraId="31405699" w14:textId="7366F37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Theophilus, ad Autol. 1, 13; Epiphanius, Ancorat. n. 84; Zeno of Verona, de resurr. n. 8.</w:t>
      </w:r>
    </w:p>
  </w:footnote>
  <w:footnote w:id="1970">
    <w:p w14:paraId="582C3952" w14:textId="0109700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*De Anima*, kabanata 43; Epiphanius, *Haereses*, LXIV, n. 37.</w:t>
      </w:r>
    </w:p>
  </w:footnote>
  <w:footnote w:id="1971">
    <w:p w14:paraId="4C3BC0E7" w14:textId="7D995085"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Irenaeus, *Adversus Haereses*, Libro III, 17, n. 2; Isidore sa Pelusium, *Epistolae*, Libro 1, Epistula </w:t>
      </w:r>
      <w:r w:rsidRPr="004C59BB">
        <w:rPr>
          <w:color w:val="0000FF"/>
          <w:lang w:val="el-GR"/>
        </w:rPr>
        <w:t>CCXXI: 'Busa gibunyagan kita alang sa mga patay, nga nagtuo nga sila pinaagi sa kinaiyahan giusab ngadto sa dili madunot.'</w:t>
      </w:r>
    </w:p>
  </w:footnote>
  <w:footnote w:id="1972">
    <w:p w14:paraId="0D354A13" w14:textId="4F90098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Dionysius ang Areopagite, *Mahitungod sa Eklesiastikal nga Hirarkiya*, Libro </w:t>
      </w:r>
      <w:r w:rsidRPr="004C59BB">
        <w:rPr>
          <w:color w:val="0000FF"/>
        </w:rPr>
        <w:t>VII</w:t>
      </w:r>
      <w:r w:rsidRPr="004C59BB">
        <w:rPr>
          <w:color w:val="0000FF"/>
          <w:lang w:val="ru-RU"/>
        </w:rPr>
        <w:t xml:space="preserve">, </w:t>
      </w:r>
      <w:r w:rsidRPr="004C59BB">
        <w:rPr>
          <w:color w:val="0000FF"/>
        </w:rPr>
        <w:t>Blg</w:t>
      </w:r>
      <w:r w:rsidRPr="004C59BB">
        <w:rPr>
          <w:color w:val="0000FF"/>
          <w:lang w:val="ru-RU"/>
        </w:rPr>
        <w:t xml:space="preserve">. </w:t>
      </w:r>
      <w:r w:rsidRPr="004C59BB">
        <w:rPr>
          <w:color w:val="0000FF"/>
        </w:rPr>
        <w:t>III</w:t>
      </w:r>
      <w:r w:rsidRPr="004C59BB">
        <w:rPr>
          <w:color w:val="0000FF"/>
          <w:lang w:val="ru-RU"/>
        </w:rPr>
        <w:t>, § 9.</w:t>
      </w:r>
    </w:p>
  </w:footnote>
  <w:footnote w:id="1973">
    <w:p w14:paraId="1C80B068" w14:textId="549A005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Ignatius nga Nagbitbit sa Dios, Epistola </w:t>
      </w:r>
      <w:r w:rsidRPr="004C59BB">
        <w:rPr>
          <w:color w:val="0000FF"/>
        </w:rPr>
        <w:t>ngadto sa mga taga-Efeso</w:t>
      </w:r>
      <w:r w:rsidRPr="004C59BB">
        <w:rPr>
          <w:color w:val="0000FF"/>
          <w:lang w:val="ru-RU"/>
        </w:rPr>
        <w:t xml:space="preserve">, </w:t>
      </w:r>
      <w:r w:rsidRPr="004C59BB">
        <w:rPr>
          <w:color w:val="0000FF"/>
        </w:rPr>
        <w:t>n</w:t>
      </w:r>
      <w:r w:rsidRPr="004C59BB">
        <w:rPr>
          <w:color w:val="0000FF"/>
          <w:lang w:val="ru-RU"/>
        </w:rPr>
        <w:t xml:space="preserve">. </w:t>
      </w:r>
      <w:r w:rsidRPr="004C59BB">
        <w:rPr>
          <w:color w:val="0000FF"/>
        </w:rPr>
        <w:t xml:space="preserve">XX </w:t>
      </w:r>
      <w:r w:rsidRPr="004C59BB">
        <w:rPr>
          <w:color w:val="0000FF"/>
          <w:lang w:val="ru-RU"/>
        </w:rPr>
        <w:t>(</w:t>
      </w:r>
      <w:r w:rsidRPr="004C59BB">
        <w:rPr>
          <w:color w:val="0000FF"/>
        </w:rPr>
        <w:t>ang 'medisina sa pagkawalay kamatayon, ang panulag sa dili pagkamatay</w:t>
      </w:r>
      <w:r w:rsidRPr="004C59BB">
        <w:rPr>
          <w:color w:val="0000FF"/>
          <w:lang w:val="ru-RU"/>
        </w:rPr>
        <w:t xml:space="preserve">'); Irenaeus, Batok </w:t>
      </w:r>
      <w:r w:rsidRPr="004C59BB">
        <w:rPr>
          <w:color w:val="0000FF"/>
        </w:rPr>
        <w:t>sa mga Heresiya, IV, 18, n. 5; Gregory sa Nyssa, Mga Orasyon ug Katechesis, c. 38; Hilary, Mahitungod sa Trinidad, VIII, 16.</w:t>
      </w:r>
    </w:p>
  </w:footnote>
  <w:footnote w:id="1974">
    <w:p w14:paraId="36C291DE" w14:textId="4D53F06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Justin, Apology 1, n. 19; Tatian, Contra Graec. c. 6; Cyril of Jerusalem, Homilies IV</w:t>
      </w:r>
      <w:r w:rsidRPr="004C59BB">
        <w:rPr>
          <w:color w:val="0000FF"/>
          <w:lang w:val="ru-RU"/>
        </w:rPr>
        <w:t xml:space="preserve">, </w:t>
      </w:r>
      <w:r w:rsidRPr="004C59BB">
        <w:rPr>
          <w:color w:val="0000FF"/>
        </w:rPr>
        <w:t>n</w:t>
      </w:r>
      <w:r w:rsidRPr="004C59BB">
        <w:rPr>
          <w:color w:val="0000FF"/>
          <w:lang w:val="ru-RU"/>
        </w:rPr>
        <w:t xml:space="preserve">. 30, p. 78; </w:t>
      </w:r>
      <w:r w:rsidRPr="004C59BB">
        <w:rPr>
          <w:color w:val="0000FF"/>
        </w:rPr>
        <w:t>XVIII</w:t>
      </w:r>
      <w:r w:rsidRPr="004C59BB">
        <w:rPr>
          <w:color w:val="0000FF"/>
          <w:lang w:val="ru-RU"/>
        </w:rPr>
        <w:t xml:space="preserve">, </w:t>
      </w:r>
      <w:r w:rsidRPr="004C59BB">
        <w:rPr>
          <w:color w:val="0000FF"/>
        </w:rPr>
        <w:t>n</w:t>
      </w:r>
      <w:r w:rsidRPr="004C59BB">
        <w:rPr>
          <w:color w:val="0000FF"/>
          <w:lang w:val="ru-RU"/>
        </w:rPr>
        <w:t>. 9: 'Usa ka gatus, o bisan duha ka gatus ka tuig ang milabay, asa man kita tanan nga karon nagasulti ug nagapaminaw? Wala ba nato mailhi ang orihinal nga komposisyon sa atong mga lawas? Wala ba nimo mahibaloan nga natawo kita gikan sa huyang, walay porma, ug pareho-pareho nga mga substansiya? Ug gikan niining pareho ug huyang nga substansya naporma ang buhing tawo; gikan niining huyang nga substansya, sa diha nga kini magsul-ob og unod, naporma ang kusgan nga mga nerbiyos ug klarong mga mata, ug mga lungag sa ilong para sa pangamoy, mga dalunggan para sa pagpaminaw, dila para sa pagsulti, usa ka nagabati nga kasingkasing, mga kamot para sa pagpanarbaho, ug mga tiil para sa pagdagan, ug ang tanang uban pang mga bukton. Ug kining huyang nga substansya nahimong tigbuhat og barko ug tigbuhat og balay, usa ka arkitekto ug usa ka artista sa tanang arte, usa ka mandirigma, usa ka maghahatag og balaod ug usa ka hari. Ang Dios, nga nagmugna kanato gikan sa walay porma nga materyal, dili kaha Niya mabanhaw ang mga patay? Siya nga naghulma sa lawas gikan sa labing huyang nga substansiya—dili ba Niya mabanhaw ang patay nga lawas? Siya nga nagmugna sa wala pa naglungtad—dili ba Niya mabanhaw ang kaniadto naglungtad ug karon namatay na?" (pp. 412–413)?</w:t>
      </w:r>
    </w:p>
  </w:footnote>
  <w:footnote w:id="1975">
    <w:p w14:paraId="13581229" w14:textId="7B931D5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Nilus. Epist. lib. 1, epist. ad Aphlhon. Samarit. CIX. CXI.</w:t>
      </w:r>
    </w:p>
  </w:footnote>
  <w:footnote w:id="1976">
    <w:p w14:paraId="6865FB9C" w14:textId="59BBD11E"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Irenaeus, Batok sa mga Heresiya, Libro V, Kapitulo 3, n. 2; Tertullian, Apology, Kapitulo 48; Epiphanius, Batok sa mga Heresiya</w:t>
      </w:r>
      <w:r w:rsidRPr="004C59BB">
        <w:rPr>
          <w:color w:val="0000FF"/>
          <w:lang w:val="ru-RU"/>
        </w:rPr>
        <w:t>,</w:t>
      </w:r>
      <w:r w:rsidRPr="004C59BB">
        <w:rPr>
          <w:color w:val="0000FF"/>
        </w:rPr>
        <w:t xml:space="preserve"> LXIV</w:t>
      </w:r>
      <w:r w:rsidRPr="004C59BB">
        <w:rPr>
          <w:color w:val="0000FF"/>
          <w:lang w:val="ru-RU"/>
        </w:rPr>
        <w:t xml:space="preserve">, </w:t>
      </w:r>
      <w:r w:rsidRPr="004C59BB">
        <w:rPr>
          <w:color w:val="0000FF"/>
        </w:rPr>
        <w:t>n</w:t>
      </w:r>
      <w:r w:rsidRPr="004C59BB">
        <w:rPr>
          <w:color w:val="0000FF"/>
          <w:lang w:val="ru-RU"/>
        </w:rPr>
        <w:t xml:space="preserve">. 66, 72; Cyril sa Jerusalem, </w:t>
      </w:r>
      <w:r w:rsidRPr="004C59BB">
        <w:rPr>
          <w:color w:val="0000FF"/>
        </w:rPr>
        <w:t>Libro XVIII</w:t>
      </w:r>
      <w:r w:rsidRPr="004C59BB">
        <w:rPr>
          <w:color w:val="0000FF"/>
          <w:lang w:val="ru-RU"/>
        </w:rPr>
        <w:t xml:space="preserve">, </w:t>
      </w:r>
      <w:r w:rsidRPr="004C59BB">
        <w:rPr>
          <w:color w:val="0000FF"/>
        </w:rPr>
        <w:t>n</w:t>
      </w:r>
      <w:r w:rsidRPr="004C59BB">
        <w:rPr>
          <w:color w:val="0000FF"/>
          <w:lang w:val="ru-RU"/>
        </w:rPr>
        <w:t xml:space="preserve">. 6: 'Kung ikumpara nato ang kalisud sa butang: unsa may mas lisod, ang maghimo og estatwa gikan sa sinugdanan, o ang mobalik sa nahugno aron mobalik sa kaniadto nga kahimtang? Dili kaha makahimo ang Dios, nga nagmugna kanato gikan sa wala, sa pagbanhaw sa buhi inig kamatayon nato?' (p. 409); Si Santiago sa Nyssa, bahin sa Pagkabanhaw sa mga Patay: 'Kung ang Dios nagmugna kang Adan gikan sa walay bisan unsa, mas sayon kaayo alang Niya nga ipabangon siya sa porma nga siya na daan, kay ang binhi natamnan na sa yuta… Kung ang yuta mipamunga sa butang nga wala'y binhi niini sa sulod; ug kung, nga wala'y gipangtanum, kini miburot sa iyang pagkabirhen: unsa kaha, unya, ang imposible bahin niini sa pagpagawas sa butang nga adunay binhi na kini sa sulod, ug sa pagburot, nga gitanuman na?' (Chron. Readings 1837, </w:t>
      </w:r>
      <w:r w:rsidRPr="004C59BB">
        <w:rPr>
          <w:color w:val="0000FF"/>
        </w:rPr>
        <w:t>II</w:t>
      </w:r>
      <w:r w:rsidRPr="004C59BB">
        <w:rPr>
          <w:color w:val="0000FF"/>
          <w:lang w:val="ru-RU"/>
        </w:rPr>
        <w:t>, 32–33).</w:t>
      </w:r>
    </w:p>
  </w:footnote>
  <w:footnote w:id="1977">
    <w:p w14:paraId="3BCC5765" w14:textId="13F636A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Cyril sa Jerusalem, General Discourses, </w:t>
      </w:r>
      <w:r w:rsidRPr="004C59BB">
        <w:rPr>
          <w:color w:val="0000FF"/>
        </w:rPr>
        <w:t>XVIII</w:t>
      </w:r>
      <w:r w:rsidRPr="004C59BB">
        <w:rPr>
          <w:color w:val="0000FF"/>
          <w:lang w:val="ru-RU"/>
        </w:rPr>
        <w:t>, pp. 4, 19, pp. 407,</w:t>
      </w:r>
      <w:r w:rsidRPr="004C59BB">
        <w:rPr>
          <w:color w:val="0000FF"/>
        </w:rPr>
        <w:t xml:space="preserve"> 423; Eusebius, *De Resurrectione*, Book 1 (sa Galland, IV, p. 480); Ambrose, *De fide resurrectione*, n. 52: 'Tungod kay ang tibuok katuyoan sa atong kinabuhi nagbarug sa panaghiusa sa lawas ug kalag, ug tungod kay ang pagkabanhaw mao ang ganti sa maayong buhat o ang silot sa daotan, kinahanglan nga mobanhaw pag-usab ang lawas, kay pinaagi sa lawas gihimo ang atong mga buhat… ug uban pa'; Si Juan </w:t>
      </w:r>
      <w:r w:rsidRPr="004C59BB">
        <w:rPr>
          <w:color w:val="0000FF"/>
          <w:lang w:val="ru-RU"/>
        </w:rPr>
        <w:t xml:space="preserve">sa Damasco, Eksposisyon sa Ortodoksong Pagtuo, Libro </w:t>
      </w:r>
      <w:r w:rsidRPr="004C59BB">
        <w:rPr>
          <w:color w:val="0000FF"/>
        </w:rPr>
        <w:t>IV</w:t>
      </w:r>
      <w:r w:rsidRPr="004C59BB">
        <w:rPr>
          <w:color w:val="0000FF"/>
          <w:lang w:val="ru-RU"/>
        </w:rPr>
        <w:t>, Kapitulo 27: 'kung ang kalag ra ang magbuhat sa mga buhat sa pagkamaayo, kini ra ang makadawat sa korona; ug kung kini ra ang malingaw sa mga kalipay, kini ra, sa hustisya, ang silotan. Apan, tungod kay ang kalag wala magbuhat og maayo o dautang buhat kung walay lawas, husto ra nga ang kalag ug ang lawas mag-uban sa pagdawat sa ilang ganti' (p. 303).</w:t>
      </w:r>
    </w:p>
  </w:footnote>
  <w:footnote w:id="1978">
    <w:p w14:paraId="2961E8C9" w14:textId="106F531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Athenaeus, *De Resurrectione Mortuorum*, n. 15.</w:t>
      </w:r>
    </w:p>
  </w:footnote>
  <w:footnote w:id="1979">
    <w:p w14:paraId="30B39E0E" w14:textId="63CEDBA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Clement sa Roma, Epist. 1 ad Corinth. n. 24; Imin, Apolog. 1, n. 18. 52; Theophilus, ad Autol. 1, 13; Tertullian, De praescriptione haeresium, c. 13; Athanasius, *On the Incarnation of the Word*, ch. 10; Hilary, *Commentary on Psalm LV*, ch. 7; Cyril of Jerusalem, *General Discourses*, vol. IV, ch. 30; Eusebius, *Commentary on Psalm 1*, ch. 5; John Chrysostom, *Homily on Hebrews*, XIX, ch. 1.</w:t>
      </w:r>
    </w:p>
  </w:footnote>
  <w:footnote w:id="1980">
    <w:p w14:paraId="0B43A22E" w14:textId="6786955B"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(4979) Kay unsa pa man ang Pagkabanhaw gawas sa, sa tanang aspeto, usa ka pagbalik sa orihinal nga kahimtang? (Gregory of Nyssa, in Ecclesiast. hom. 1, in Opp. Vol. 1, p. 385, ed. Morei</w:t>
      </w:r>
      <w:r w:rsidRPr="004C59BB">
        <w:rPr>
          <w:color w:val="0000FF"/>
          <w:lang w:val="el-GR"/>
        </w:rPr>
        <w:t xml:space="preserve">). Kay mao kini ang pagkabanhaw: usa ka pagbalik sa orihinal nga kahimtang sa atong pagkatawo (- </w:t>
      </w:r>
      <w:r w:rsidRPr="004C59BB">
        <w:rPr>
          <w:color w:val="0000FF"/>
        </w:rPr>
        <w:t xml:space="preserve">sa funeral oration para kang Pulcher, T. III, p. 523). Gikutlo ni Juan Crisostomo sa iyang homilía XLI </w:t>
      </w:r>
      <w:r w:rsidRPr="004C59BB">
        <w:rPr>
          <w:color w:val="0000FF"/>
          <w:lang w:val="el-GR"/>
        </w:rPr>
        <w:t>sa</w:t>
      </w:r>
      <w:r w:rsidRPr="004C59BB">
        <w:rPr>
          <w:color w:val="0000FF"/>
        </w:rPr>
        <w:t xml:space="preserve"> 1 Corinto</w:t>
      </w:r>
      <w:r w:rsidRPr="004C59BB">
        <w:rPr>
          <w:color w:val="0000FF"/>
          <w:lang w:val="el-GR"/>
        </w:rPr>
        <w:t xml:space="preserve">, </w:t>
      </w:r>
      <w:r w:rsidRPr="004C59BB">
        <w:rPr>
          <w:color w:val="0000FF"/>
        </w:rPr>
        <w:t>n</w:t>
      </w:r>
      <w:r w:rsidRPr="004C59BB">
        <w:rPr>
          <w:color w:val="0000FF"/>
          <w:lang w:val="el-GR"/>
        </w:rPr>
        <w:t>. 2.</w:t>
      </w:r>
    </w:p>
  </w:footnote>
  <w:footnote w:id="1981">
    <w:p w14:paraId="70836A02" w14:textId="3A1286C7"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Klaro niyang gitudlo nga dili lain ang gibanhaw, kondili kining maong madunot nga butang. Kay, daw sa usa ka tudlo, gitudlo niya gayud kini nga butang, nga nag-ingon, 'kini nga madunot nga butang ug kini nga mamatay nga butang' (</w:t>
      </w:r>
      <w:r w:rsidRPr="004C59BB">
        <w:rPr>
          <w:color w:val="0000FF"/>
        </w:rPr>
        <w:t>Theodoret</w:t>
      </w:r>
      <w:r w:rsidRPr="004C59BB">
        <w:rPr>
          <w:color w:val="0000FF"/>
          <w:lang w:val="el-GR"/>
        </w:rPr>
        <w:t xml:space="preserve">, </w:t>
      </w:r>
      <w:r w:rsidRPr="004C59BB">
        <w:rPr>
          <w:color w:val="0000FF"/>
        </w:rPr>
        <w:t>sa</w:t>
      </w:r>
      <w:r w:rsidRPr="004C59BB">
        <w:rPr>
          <w:color w:val="0000FF"/>
          <w:lang w:val="el-GR"/>
        </w:rPr>
        <w:t xml:space="preserve"> 1 Corinto </w:t>
      </w:r>
      <w:r w:rsidRPr="004C59BB">
        <w:rPr>
          <w:color w:val="0000FF"/>
        </w:rPr>
        <w:t>XV, 53, sa Bolyum III, p. 280).</w:t>
      </w:r>
    </w:p>
  </w:footnote>
  <w:footnote w:id="1982">
    <w:p w14:paraId="308B300D" w14:textId="19AD2E6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Batok sa mga Heresiya II, 59, n. 5; V, 13, n. 3–5; Justin, Mahitungod sa Pagkabanhaw sa Unod, n. 2. 5 (sa Spicil. ni Grabe, Bol. II); Theophilus, Alang kang Autolycus 1, 12; II, 36; Methodius, Mahitungod sa Pagkabanhaw 11. 12. 13; Cyril sa Jerusalem, General Discourses, IV, n. 3. 31; XVII, n. 18; Epiphanius, Haereses, LXIV, n. 64; Jerome, Epist. XXXVIII batok sa mga sayop ni Juan sa Jerusalem; Augustine, Contra Faustus, XI, 3.</w:t>
      </w:r>
    </w:p>
  </w:footnote>
  <w:footnote w:id="1983">
    <w:p w14:paraId="176FF139" w14:textId="44EA2BB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Irenaeus, *Adversus Haereses*, V, 13, n. 3; Irrolitus, *Contra Graecus et Platon*, n. 2; Hilary, *Commentary on Psalm* CXLIII</w:t>
      </w:r>
      <w:r w:rsidRPr="004C59BB">
        <w:rPr>
          <w:color w:val="0000FF"/>
          <w:lang w:val="ru-RU"/>
        </w:rPr>
        <w:t xml:space="preserve">, </w:t>
      </w:r>
      <w:r w:rsidRPr="004C59BB">
        <w:rPr>
          <w:color w:val="0000FF"/>
        </w:rPr>
        <w:t>n</w:t>
      </w:r>
      <w:r w:rsidRPr="004C59BB">
        <w:rPr>
          <w:color w:val="0000FF"/>
          <w:lang w:val="ru-RU"/>
        </w:rPr>
        <w:t xml:space="preserve">. 7; Theodore of Heraclea, </w:t>
      </w:r>
      <w:r w:rsidRPr="004C59BB">
        <w:rPr>
          <w:color w:val="0000FF"/>
        </w:rPr>
        <w:t xml:space="preserve">*Commentary on </w:t>
      </w:r>
      <w:r w:rsidRPr="004C59BB">
        <w:rPr>
          <w:color w:val="0000FF"/>
          <w:lang w:val="ru-RU"/>
        </w:rPr>
        <w:t xml:space="preserve">Psalm* </w:t>
      </w:r>
      <w:r w:rsidRPr="004C59BB">
        <w:rPr>
          <w:color w:val="0000FF"/>
        </w:rPr>
        <w:t>CII</w:t>
      </w:r>
      <w:r w:rsidRPr="004C59BB">
        <w:rPr>
          <w:color w:val="0000FF"/>
          <w:lang w:val="ru-RU"/>
        </w:rPr>
        <w:t xml:space="preserve">, 5; Cyril sa Jerusalem, Homilies, </w:t>
      </w:r>
      <w:r w:rsidRPr="004C59BB">
        <w:rPr>
          <w:color w:val="0000FF"/>
        </w:rPr>
        <w:t>IV</w:t>
      </w:r>
      <w:r w:rsidRPr="004C59BB">
        <w:rPr>
          <w:color w:val="0000FF"/>
          <w:lang w:val="ru-RU"/>
        </w:rPr>
        <w:t xml:space="preserve">, </w:t>
      </w:r>
      <w:r w:rsidRPr="004C59BB">
        <w:rPr>
          <w:color w:val="0000FF"/>
        </w:rPr>
        <w:t>n</w:t>
      </w:r>
      <w:r w:rsidRPr="004C59BB">
        <w:rPr>
          <w:color w:val="0000FF"/>
          <w:lang w:val="ru-RU"/>
        </w:rPr>
        <w:t>. 31: 'Kita tanan modawat og mga lawas nga walay katapusan, apan dili pareho. Ang mga matarong modawat niini aron malipay sila sa walay katapusan uban sa mga anghel; ug ang mga daotan, aron mag-antos sa walay katapusang pagsilot tungod sa ilang mga sala' (p. 79).</w:t>
      </w:r>
    </w:p>
  </w:footnote>
  <w:footnote w:id="1984">
    <w:p w14:paraId="54C378E1" w14:textId="1C39232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'Unya,' ingon sa Kasulatan, 'ang mga matarong mosidlak sama sa adlaw (Mat. 13:43) ug sa bulan, ug sama sa kahayag sa kalangitan (Dan. 12:3). Ug ang Dios, sa Iyang pagtan-aw daan sa kawalay pagtuo sa tawo, gihatagan bisan ang labing gagmay nga ulod sa ting-init og gahum nga magpagawas og hayag nga siga gikan sa ilang mga lawas, aron ang mga tawo, pinaagi sa ilang makita, motuo sa ilang gihulat. 'Ang nagahatag og gamay makahatag usab sa tanan: ang naghimo sa ulod nga mosidlak—unsay labaw pa nga iyang pagahatagan og kahayag ang matarong' (Cyril of Jerusalem, Catechetical Homilies, </w:t>
      </w:r>
      <w:r w:rsidRPr="004C59BB">
        <w:rPr>
          <w:color w:val="0000FF"/>
        </w:rPr>
        <w:t>XVIII</w:t>
      </w:r>
      <w:r w:rsidRPr="004C59BB">
        <w:rPr>
          <w:color w:val="0000FF"/>
          <w:lang w:val="ru-RU"/>
        </w:rPr>
        <w:t xml:space="preserve">, § 18, p. 422). Sa susama nga paagi sa John Chrysostom, </w:t>
      </w:r>
      <w:r w:rsidRPr="004C59BB">
        <w:rPr>
          <w:color w:val="0000FF"/>
        </w:rPr>
        <w:t>ad viduam junior</w:t>
      </w:r>
      <w:r w:rsidRPr="004C59BB">
        <w:rPr>
          <w:color w:val="0000FF"/>
          <w:lang w:val="ru-RU"/>
        </w:rPr>
        <w:t xml:space="preserve">, </w:t>
      </w:r>
      <w:r w:rsidRPr="004C59BB">
        <w:rPr>
          <w:color w:val="0000FF"/>
        </w:rPr>
        <w:t>n</w:t>
      </w:r>
      <w:r w:rsidRPr="004C59BB">
        <w:rPr>
          <w:color w:val="0000FF"/>
          <w:lang w:val="ru-RU"/>
        </w:rPr>
        <w:t xml:space="preserve">. 3; Teodoreto, </w:t>
      </w:r>
      <w:r w:rsidRPr="004C59BB">
        <w:rPr>
          <w:color w:val="0000FF"/>
        </w:rPr>
        <w:t>*In Philippians</w:t>
      </w:r>
      <w:r w:rsidRPr="004C59BB">
        <w:rPr>
          <w:color w:val="0000FF"/>
          <w:lang w:val="ru-RU"/>
        </w:rPr>
        <w:t xml:space="preserve">* </w:t>
      </w:r>
      <w:r w:rsidRPr="004C59BB">
        <w:rPr>
          <w:color w:val="0000FF"/>
        </w:rPr>
        <w:t>III, 21; Gregorio ang Dako, *Homily on Job* XVIII, n. 76.</w:t>
      </w:r>
    </w:p>
  </w:footnote>
  <w:footnote w:id="1985">
    <w:p w14:paraId="42FFCA6D" w14:textId="45A3280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Origen, *Batok </w:t>
      </w:r>
      <w:r w:rsidRPr="004C59BB">
        <w:rPr>
          <w:color w:val="0000FF"/>
          <w:lang w:val="ru-RU"/>
        </w:rPr>
        <w:t xml:space="preserve">kang Celsus*, </w:t>
      </w:r>
      <w:r w:rsidRPr="004C59BB">
        <w:rPr>
          <w:color w:val="0000FF"/>
        </w:rPr>
        <w:t>IV</w:t>
      </w:r>
      <w:r w:rsidRPr="004C59BB">
        <w:rPr>
          <w:color w:val="0000FF"/>
          <w:lang w:val="ru-RU"/>
        </w:rPr>
        <w:t xml:space="preserve">, 57; Cyril sa Jerusalem, *Heneral nga mga Diskurso*, </w:t>
      </w:r>
      <w:r w:rsidRPr="004C59BB">
        <w:rPr>
          <w:color w:val="0000FF"/>
        </w:rPr>
        <w:t>XVIII</w:t>
      </w:r>
      <w:r w:rsidRPr="004C59BB">
        <w:rPr>
          <w:color w:val="0000FF"/>
          <w:lang w:val="ru-RU"/>
        </w:rPr>
        <w:t xml:space="preserve">, </w:t>
      </w:r>
      <w:r w:rsidRPr="004C59BB">
        <w:rPr>
          <w:color w:val="0000FF"/>
        </w:rPr>
        <w:t>n</w:t>
      </w:r>
      <w:r w:rsidRPr="004C59BB">
        <w:rPr>
          <w:color w:val="0000FF"/>
          <w:lang w:val="ru-RU"/>
        </w:rPr>
        <w:t xml:space="preserve">. 18, p. 422; Basil ang Dako, *Komento </w:t>
      </w:r>
      <w:r w:rsidRPr="004C59BB">
        <w:rPr>
          <w:color w:val="0000FF"/>
        </w:rPr>
        <w:t xml:space="preserve">sa mga </w:t>
      </w:r>
      <w:r w:rsidRPr="004C59BB">
        <w:rPr>
          <w:color w:val="0000FF"/>
          <w:lang w:val="ru-RU"/>
        </w:rPr>
        <w:t>Salmo*</w:t>
      </w:r>
      <w:r w:rsidRPr="004C59BB">
        <w:rPr>
          <w:color w:val="0000FF"/>
        </w:rPr>
        <w:t>, CXIV, n. 5.</w:t>
      </w:r>
    </w:p>
  </w:footnote>
  <w:footnote w:id="1986">
    <w:p w14:paraId="4CF4DB86" w14:textId="2DFFACF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Hilary, Komentaryo sa Mateo, Libro X, nota 20; Augustine, *De Civitate Dei*, Libro XIII, 20.</w:t>
      </w:r>
    </w:p>
  </w:footnote>
  <w:footnote w:id="1987">
    <w:p w14:paraId="6813A843" w14:textId="6F815F7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'Mahimo nimong pangutan-on: "Dili ba espirituhanon ang karon nga lawas?" Espirituhanon kini, apan kana nga lawas mas labi pang espirituhanon. Kay karon ang daghang grasya sa Espiritu Santo kanunay nga molayas sa tibuok gikan sa mga daghan og sala…; apan unya dili na ingon ana, kay Puyo Siya kanunay sa mga lawas sa mga matarong, ug ang Iyang gahum maghari, bisan unsa pa ang kahimtang sa kalag. O kini ang gipasabot sa Apostol sa dihang miingon siya: ang lawas espirituhanon—o kaha nga kini mahimong mas gaan ug mas pinong (</w:t>
      </w:r>
      <w:r w:rsidRPr="004C59BB">
        <w:rPr>
          <w:color w:val="0000FF"/>
        </w:rPr>
        <w:t>κουφότερον και λεπτότερον</w:t>
      </w:r>
      <w:r w:rsidRPr="004C59BB">
        <w:rPr>
          <w:color w:val="0000FF"/>
          <w:lang w:val="ru-RU"/>
        </w:rPr>
        <w:t xml:space="preserve">), ug makalupad sa hangin; o, lagmit kaayo, pareho" (John Chrysostom, </w:t>
      </w:r>
      <w:r w:rsidRPr="004C59BB">
        <w:rPr>
          <w:color w:val="0000FF"/>
        </w:rPr>
        <w:t>in 1 Corinthians</w:t>
      </w:r>
      <w:r w:rsidRPr="004C59BB">
        <w:rPr>
          <w:color w:val="0000FF"/>
          <w:lang w:val="ru-RU"/>
        </w:rPr>
        <w:t xml:space="preserve">, </w:t>
      </w:r>
      <w:r w:rsidRPr="004C59BB">
        <w:rPr>
          <w:color w:val="0000FF"/>
        </w:rPr>
        <w:t>hom</w:t>
      </w:r>
      <w:r w:rsidRPr="004C59BB">
        <w:rPr>
          <w:color w:val="0000FF"/>
          <w:lang w:val="ru-RU"/>
        </w:rPr>
        <w:t xml:space="preserve">. </w:t>
      </w:r>
      <w:r w:rsidRPr="004C59BB">
        <w:rPr>
          <w:color w:val="0000FF"/>
        </w:rPr>
        <w:t>XLI</w:t>
      </w:r>
      <w:r w:rsidRPr="004C59BB">
        <w:rPr>
          <w:color w:val="0000FF"/>
          <w:lang w:val="ru-RU"/>
        </w:rPr>
        <w:t xml:space="preserve">, </w:t>
      </w:r>
      <w:r w:rsidRPr="004C59BB">
        <w:rPr>
          <w:color w:val="0000FF"/>
        </w:rPr>
        <w:t>n</w:t>
      </w:r>
      <w:r w:rsidRPr="004C59BB">
        <w:rPr>
          <w:color w:val="0000FF"/>
          <w:lang w:val="ru-RU"/>
        </w:rPr>
        <w:t>. 3).</w:t>
      </w:r>
    </w:p>
  </w:footnote>
  <w:footnote w:id="1988">
    <w:p w14:paraId="15723177" w14:textId="1B666AD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natural nga lawas gitamnan (1 Cor. 15: 42–44), nga mao ang pagkasabaw sa mabug-at ug mortal nga lawas; ang espirituhanong lawas mosaka, sama sa lawas sa Ginoo pagkahuman sa Pagkabanhaw, nga misulod sa siradong pultahan, wala mailhi ang kakapoy, ug wala magkinahanglan og pagkaon, pagkatulog o pag-inom" (Juan sa Damasco, Exposition of the Orthodox Faith, Libro </w:t>
      </w:r>
      <w:r w:rsidRPr="004C59BB">
        <w:rPr>
          <w:color w:val="0000FF"/>
        </w:rPr>
        <w:t>IV</w:t>
      </w:r>
      <w:r w:rsidRPr="004C59BB">
        <w:rPr>
          <w:color w:val="0000FF"/>
          <w:lang w:val="ru-RU"/>
        </w:rPr>
        <w:t>, Kapitulo 27, p. 306).</w:t>
      </w:r>
    </w:p>
  </w:footnote>
  <w:footnote w:id="1989">
    <w:p w14:paraId="4F560AD0" w14:textId="79EAB3F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Isidoro sa Pelusio</w:t>
      </w:r>
      <w:r w:rsidRPr="004C59BB">
        <w:rPr>
          <w:color w:val="0000FF"/>
        </w:rPr>
        <w:t>, Epistolae, Libro III, Sulat 77; Hilari, Komentaryo sa mga Salmo, CXVIII, Sulat III, n. 3; Agustin, Ang Siyudad sa Dios, XIII, 20.</w:t>
      </w:r>
    </w:p>
  </w:footnote>
  <w:footnote w:id="1990">
    <w:p w14:paraId="4CBC55DA" w14:textId="7B55E63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Mga Kateketikal nga Lektura, XVIII, n. 18, p. 422; cf. Augustine, Enchiridion, c. 92; Sermon CCLXXVII</w:t>
      </w:r>
      <w:r w:rsidRPr="004C59BB">
        <w:rPr>
          <w:color w:val="0000FF"/>
          <w:lang w:val="ru-RU"/>
        </w:rPr>
        <w:t xml:space="preserve">, </w:t>
      </w:r>
      <w:r w:rsidRPr="004C59BB">
        <w:rPr>
          <w:color w:val="0000FF"/>
        </w:rPr>
        <w:t>n</w:t>
      </w:r>
      <w:r w:rsidRPr="004C59BB">
        <w:rPr>
          <w:color w:val="0000FF"/>
          <w:lang w:val="ru-RU"/>
        </w:rPr>
        <w:t>. 13.</w:t>
      </w:r>
    </w:p>
  </w:footnote>
  <w:footnote w:id="1991">
    <w:p w14:paraId="1ABCF251" w14:textId="0A635BB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Apostol, una sa tanan, nagpalahi tali sa mga makasasala ug sa mga matarong, nga nag-ingon: "langitnong mga lawas, yutang mga lawas", nga nagpasabot nga ang una yutang ug ang ikaduha langitnon. Gipakita niya dayon ang kalainan tali sa mga makasasala mismo, nga nag-ingon: 'Dili tanan unod pareho: kay lahi ang unod sa tawo, lahi ang unod sa hayop, lahi ang unod sa isda, ug lahi ang unod sa langgam' (1 Cor. 15:39), ug uban pa." (Chrysostom, Homily </w:t>
      </w:r>
      <w:r w:rsidRPr="004C59BB">
        <w:rPr>
          <w:color w:val="0000FF"/>
        </w:rPr>
        <w:t>XLI on 1 Corinthians</w:t>
      </w:r>
      <w:r w:rsidRPr="004C59BB">
        <w:rPr>
          <w:color w:val="0000FF"/>
          <w:lang w:val="ru-RU"/>
        </w:rPr>
        <w:t xml:space="preserve">, </w:t>
      </w:r>
      <w:r w:rsidRPr="004C59BB">
        <w:rPr>
          <w:color w:val="0000FF"/>
        </w:rPr>
        <w:t>n</w:t>
      </w:r>
      <w:r w:rsidRPr="004C59BB">
        <w:rPr>
          <w:color w:val="0000FF"/>
          <w:lang w:val="ru-RU"/>
        </w:rPr>
        <w:t>. 3).</w:t>
      </w:r>
    </w:p>
  </w:footnote>
  <w:footnote w:id="1992">
    <w:p w14:paraId="228A9E94" w14:textId="2149235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tanan modawat og lawas sumala sa ilang kaugalingong mga buhat. Ang mga lawas sa mga matarong mosidlak pito ka beses nga mas hayag kaysa kahayag sa adlaw; samtang ang mga lawas sa mga makasasala makita nga ngitngit ug puno sa baho; ug ang lawas sa matag tawo nagpadayag sa iyang mga buhat: kay kamo matag-usa nagbitbit sa inyong kaugalingong mga buhat sa inyong kaugalingong lawas' (Ephrem nga taga-Siria, Mga Diskurso mahitungod sa Paghukom ug sa Pagkabanhaw, sa The Works of the Holy Fathers, </w:t>
      </w:r>
      <w:r w:rsidRPr="004C59BB">
        <w:rPr>
          <w:color w:val="0000FF"/>
        </w:rPr>
        <w:t>vol. XV</w:t>
      </w:r>
      <w:r w:rsidRPr="004C59BB">
        <w:rPr>
          <w:color w:val="0000FF"/>
          <w:lang w:val="ru-RU"/>
        </w:rPr>
        <w:t xml:space="preserve">, p. 125). </w:t>
      </w:r>
      <w:r w:rsidRPr="004C59BB">
        <w:rPr>
          <w:color w:val="0000FF"/>
        </w:rPr>
        <w:t xml:space="preserve">I-kumpara </w:t>
      </w:r>
      <w:r w:rsidRPr="004C59BB">
        <w:rPr>
          <w:color w:val="0000FF"/>
          <w:lang w:val="ru-RU"/>
        </w:rPr>
        <w:t xml:space="preserve">kang Augustine, </w:t>
      </w:r>
      <w:r w:rsidRPr="004C59BB">
        <w:rPr>
          <w:color w:val="0000FF"/>
        </w:rPr>
        <w:t>Epist</w:t>
      </w:r>
      <w:r w:rsidRPr="004C59BB">
        <w:rPr>
          <w:color w:val="0000FF"/>
          <w:lang w:val="ru-RU"/>
        </w:rPr>
        <w:t xml:space="preserve">. </w:t>
      </w:r>
      <w:r w:rsidRPr="004C59BB">
        <w:rPr>
          <w:color w:val="0000FF"/>
        </w:rPr>
        <w:t>CCV</w:t>
      </w:r>
      <w:r w:rsidRPr="004C59BB">
        <w:rPr>
          <w:color w:val="0000FF"/>
          <w:lang w:val="ru-RU"/>
        </w:rPr>
        <w:t>, § 14.</w:t>
      </w:r>
    </w:p>
  </w:footnote>
  <w:footnote w:id="1993">
    <w:p w14:paraId="750DBEAA" w14:textId="4461F99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Katekismo sa mga Tambag </w:t>
      </w:r>
      <w:r w:rsidRPr="004C59BB">
        <w:rPr>
          <w:color w:val="0000FF"/>
        </w:rPr>
        <w:t>XVIII</w:t>
      </w:r>
      <w:r w:rsidRPr="004C59BB">
        <w:rPr>
          <w:color w:val="0000FF"/>
          <w:lang w:val="ru-RU"/>
        </w:rPr>
        <w:t>, par. 19, p. 422.</w:t>
      </w:r>
    </w:p>
  </w:footnote>
  <w:footnote w:id="1994">
    <w:p w14:paraId="76DAF477" w14:textId="6DCAE41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tanan mobanhaw pag-usab uban sa parehas nga gahum, parehas nga pagkawalay pagkadaut, ug parehas nga himaya sa pagkawalay pagkadaut; apan ang tanan uban sa parehas nga dungog (</w:t>
      </w:r>
      <w:r w:rsidRPr="004C59BB">
        <w:rPr>
          <w:color w:val="0000FF"/>
        </w:rPr>
        <w:t>τιμής</w:t>
      </w:r>
      <w:r w:rsidRPr="004C59BB">
        <w:rPr>
          <w:color w:val="0000FF"/>
          <w:lang w:val="ru-RU"/>
        </w:rPr>
        <w:t>) ug kasiguruhan (</w:t>
      </w:r>
      <w:r w:rsidRPr="004C59BB">
        <w:rPr>
          <w:color w:val="0000FF"/>
        </w:rPr>
        <w:t>άσφαλείας</w:t>
      </w:r>
      <w:r w:rsidRPr="004C59BB">
        <w:rPr>
          <w:color w:val="0000FF"/>
          <w:lang w:val="ru-RU"/>
        </w:rPr>
        <w:t xml:space="preserve">)' (Chrysostom, Homily </w:t>
      </w:r>
      <w:r w:rsidRPr="004C59BB">
        <w:rPr>
          <w:color w:val="0000FF"/>
        </w:rPr>
        <w:t>XLI on</w:t>
      </w:r>
      <w:r w:rsidRPr="004C59BB">
        <w:rPr>
          <w:color w:val="0000FF"/>
          <w:lang w:val="ru-RU"/>
        </w:rPr>
        <w:t xml:space="preserve"> 1 Corinthians, </w:t>
      </w:r>
      <w:r w:rsidRPr="004C59BB">
        <w:rPr>
          <w:color w:val="0000FF"/>
        </w:rPr>
        <w:t>n</w:t>
      </w:r>
      <w:r w:rsidRPr="004C59BB">
        <w:rPr>
          <w:color w:val="0000FF"/>
          <w:lang w:val="ru-RU"/>
        </w:rPr>
        <w:t>. 3).</w:t>
      </w:r>
    </w:p>
  </w:footnote>
  <w:footnote w:id="1995">
    <w:p w14:paraId="539FECCD" w14:textId="5965DAD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Origen, </w:t>
      </w:r>
      <w:r w:rsidRPr="004C59BB">
        <w:rPr>
          <w:color w:val="0000FF"/>
        </w:rPr>
        <w:t xml:space="preserve">Komentaryo sa </w:t>
      </w:r>
      <w:r w:rsidRPr="004C59BB">
        <w:rPr>
          <w:color w:val="0000FF"/>
          <w:lang w:val="ru-RU"/>
        </w:rPr>
        <w:t xml:space="preserve">Efeso </w:t>
      </w:r>
      <w:r w:rsidRPr="004C59BB">
        <w:rPr>
          <w:color w:val="0000FF"/>
        </w:rPr>
        <w:t>V</w:t>
      </w:r>
      <w:r w:rsidRPr="004C59BB">
        <w:rPr>
          <w:color w:val="0000FF"/>
          <w:lang w:val="ru-RU"/>
        </w:rPr>
        <w:t xml:space="preserve">, 28; </w:t>
      </w:r>
      <w:r w:rsidRPr="004C59BB">
        <w:rPr>
          <w:color w:val="0000FF"/>
        </w:rPr>
        <w:t>Komentaryo sa Mateo</w:t>
      </w:r>
      <w:r w:rsidRPr="004C59BB">
        <w:rPr>
          <w:color w:val="0000FF"/>
          <w:lang w:val="ru-RU"/>
        </w:rPr>
        <w:t xml:space="preserve">, Libro </w:t>
      </w:r>
      <w:r w:rsidRPr="004C59BB">
        <w:rPr>
          <w:color w:val="0000FF"/>
        </w:rPr>
        <w:t>XVII</w:t>
      </w:r>
      <w:r w:rsidRPr="004C59BB">
        <w:rPr>
          <w:color w:val="0000FF"/>
          <w:lang w:val="ru-RU"/>
        </w:rPr>
        <w:t xml:space="preserve">, </w:t>
      </w:r>
      <w:r w:rsidRPr="004C59BB">
        <w:rPr>
          <w:color w:val="0000FF"/>
        </w:rPr>
        <w:t>n</w:t>
      </w:r>
      <w:r w:rsidRPr="004C59BB">
        <w:rPr>
          <w:color w:val="0000FF"/>
          <w:lang w:val="ru-RU"/>
        </w:rPr>
        <w:t>. 30; Basil nga Dako, Homilía sa Salmo 114.</w:t>
      </w:r>
    </w:p>
  </w:footnote>
  <w:footnote w:id="1996">
    <w:p w14:paraId="338419F1" w14:textId="10A04A2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Tertullian, </w:t>
      </w:r>
      <w:r w:rsidRPr="004C59BB">
        <w:rPr>
          <w:color w:val="0000FF"/>
        </w:rPr>
        <w:t xml:space="preserve">*De </w:t>
      </w:r>
      <w:r w:rsidRPr="004C59BB">
        <w:rPr>
          <w:color w:val="0000FF"/>
          <w:lang w:val="ru-RU"/>
        </w:rPr>
        <w:t>Resurrectione Carnis*, kabanata 60; Jerome</w:t>
      </w:r>
      <w:r w:rsidRPr="004C59BB">
        <w:rPr>
          <w:color w:val="0000FF"/>
        </w:rPr>
        <w:t>, *Epistola ad Pammachium* mahitungod sa mga sayop ni Juan sa Herusalem</w:t>
      </w:r>
      <w:r w:rsidRPr="004C59BB">
        <w:rPr>
          <w:color w:val="0000FF"/>
          <w:lang w:val="ru-RU"/>
        </w:rPr>
        <w:t>.</w:t>
      </w:r>
    </w:p>
  </w:footnote>
  <w:footnote w:id="1997">
    <w:p w14:paraId="3BBEF309" w14:textId="4023464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Agustin, </w:t>
      </w:r>
      <w:r w:rsidRPr="004C59BB">
        <w:rPr>
          <w:color w:val="0000FF"/>
        </w:rPr>
        <w:t>*De Civitate Dei*</w:t>
      </w:r>
      <w:r w:rsidRPr="004C59BB">
        <w:rPr>
          <w:color w:val="0000FF"/>
          <w:lang w:val="ru-RU"/>
        </w:rPr>
        <w:t xml:space="preserve">, </w:t>
      </w:r>
      <w:r w:rsidRPr="004C59BB">
        <w:rPr>
          <w:color w:val="0000FF"/>
        </w:rPr>
        <w:t>XXII</w:t>
      </w:r>
      <w:r w:rsidRPr="004C59BB">
        <w:rPr>
          <w:color w:val="0000FF"/>
          <w:lang w:val="ru-RU"/>
        </w:rPr>
        <w:t>, 17, 18.</w:t>
      </w:r>
    </w:p>
  </w:footnote>
  <w:footnote w:id="1998">
    <w:p w14:paraId="3E8B3B03" w14:textId="5BCD090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Ang usa ka bata nga natawo nga patay kauban ang iyang inahan samtang nagbuntis pa siya, sa Pagkabanhaw, motungha nga hingpit nga tawo, ug maila niya ang iyang inahan, ug maila usab niya ang iyang anak…. Ang Magbubuhat mubanhaw sa mga anak ni Adan nga pantay-pantay; sama sa Iyang paglalang kanila nga pantay-pantay, mao usab Iyang pagbanhaw kanila gikan sa kamatayon nga pantay-pantay. Sa Pagkabanhaw, walay dagko ni gamay. Ug ang natawo nga sayo pa sa panahon mobanhaw usab sama sa usa nga nakaabot na sa pagkahamtong. Base lamang sa ilang mga buhat ug estilo sa kinabuhi, ang uban pagataason ug mahimaya didto; ug ang uban sama sa kahayag, samtang ang uban sama sa kangitngit' (Ephrem the Syrian, On the Fear of God and the Last Judgement, in The Works of the Holy Fathers</w:t>
      </w:r>
      <w:r w:rsidRPr="004C59BB">
        <w:rPr>
          <w:color w:val="0000FF"/>
        </w:rPr>
        <w:t>, XV, 306–307. Cf. Hilary, Commentary on Matthew, ch. V, n. 10).</w:t>
      </w:r>
    </w:p>
  </w:footnote>
  <w:footnote w:id="1999">
    <w:p w14:paraId="0AD450FC" w14:textId="73EE5A7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Agustin, *De Civitate Dei*, XXII, 14–15.</w:t>
      </w:r>
    </w:p>
  </w:footnote>
  <w:footnote w:id="2000">
    <w:p w14:paraId="4368D9FB" w14:textId="03EB309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'Ug kana nga mga lawas, bisan dili madaut, mausab ug mosulod sa pagkawalay-kadaut' (Chrysostom, Homily XLII on 1 Corinthians, n. 2). Tan-awa usab si Tertullian, *Apologeticus*, kabanata 18; *Constitutio Apostolica*, V, 7; Schlarer, *Commentary on Psalm LI*, blg. 10; Cyril of Alexandria, *On the Worship of the Spirit and the Truth*, Libro XVII; *Commentary on John*, IV, 51; Theodoret, *Commentary on 1 Corinthians*, VI, 51.</w:t>
      </w:r>
    </w:p>
  </w:footnote>
  <w:footnote w:id="2001">
    <w:p w14:paraId="59529D09" w14:textId="7B108A3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'Ang siya nga… gitawag nga dili ang Pagkabanhaw ni ang Paghukom mao ang panganay ni Satanas.' Epist. ad Philipp. n. 7.</w:t>
      </w:r>
    </w:p>
  </w:footnote>
  <w:footnote w:id="2002">
    <w:p w14:paraId="2EA7550C" w14:textId="5832416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Apology 1, n. 8. 52; Dialogue with Trypho, n. 117. 125.</w:t>
      </w:r>
    </w:p>
  </w:footnote>
  <w:footnote w:id="2003">
    <w:p w14:paraId="42BC2141" w14:textId="0ACC199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Preskripsyon sa mga Heresiya, kabanata 13.</w:t>
      </w:r>
    </w:p>
  </w:footnote>
  <w:footnote w:id="2004">
    <w:p w14:paraId="1CFFF925" w14:textId="18FC669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Duol na ang adlaw sa paghukom, ingon sa gipahayag sa Balaang Kasulatan (Epistula kang Demetrio, kabanata 8).</w:t>
      </w:r>
    </w:p>
  </w:footnote>
  <w:footnote w:id="2005">
    <w:p w14:paraId="4884E6AB" w14:textId="5F2D494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Kateketikal nga Lektura </w:t>
      </w:r>
      <w:r w:rsidRPr="004C59BB">
        <w:rPr>
          <w:color w:val="0000FF"/>
        </w:rPr>
        <w:t>IV</w:t>
      </w:r>
      <w:r w:rsidRPr="004C59BB">
        <w:rPr>
          <w:color w:val="0000FF"/>
          <w:lang w:val="ru-RU"/>
        </w:rPr>
        <w:t xml:space="preserve">, </w:t>
      </w:r>
      <w:r w:rsidRPr="004C59BB">
        <w:rPr>
          <w:color w:val="0000FF"/>
        </w:rPr>
        <w:t>n</w:t>
      </w:r>
      <w:r w:rsidRPr="004C59BB">
        <w:rPr>
          <w:color w:val="0000FF"/>
          <w:lang w:val="ru-RU"/>
        </w:rPr>
        <w:t xml:space="preserve">. 15, pp. 67–68; </w:t>
      </w:r>
      <w:r w:rsidRPr="004C59BB">
        <w:rPr>
          <w:color w:val="0000FF"/>
        </w:rPr>
        <w:t>XV</w:t>
      </w:r>
      <w:r w:rsidRPr="004C59BB">
        <w:rPr>
          <w:color w:val="0000FF"/>
          <w:lang w:val="ru-RU"/>
        </w:rPr>
        <w:t>, 1, 2.</w:t>
      </w:r>
    </w:p>
  </w:footnote>
  <w:footnote w:id="2006">
    <w:p w14:paraId="1245F80F" w14:textId="40DBAE8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'Kung dili kamo motuo sa among mga pulong: pangutan-a ang mga Hudiyo, ang mga Griyego, bisan kinsa nga heretiko; silang tanan, ingon pa gani, motubag sa usa ka tingog nga adunay paghukom ug balos. Ug kon dili ka kontento sa testimonya sa tawo: pangutan-a ang mga demonyo mismo, ug madungog nimo sila nga mosinggit: 'Ngano man nga miabot ka dinhi sa dili pa ang takdang panahon aron pag-antos kanamo?' (Mat. 8:29)" (sa Roman Discourses, </w:t>
      </w:r>
      <w:r w:rsidRPr="004C59BB">
        <w:rPr>
          <w:color w:val="0000FF"/>
        </w:rPr>
        <w:t>XXXI</w:t>
      </w:r>
      <w:r w:rsidRPr="004C59BB">
        <w:rPr>
          <w:color w:val="0000FF"/>
          <w:lang w:val="ru-RU"/>
        </w:rPr>
        <w:t>, p. 706, sumala sa hubad sa Ruso).</w:t>
      </w:r>
    </w:p>
  </w:footnote>
  <w:footnote w:id="2007">
    <w:p w14:paraId="6ECA65DB" w14:textId="73CEB01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Athanasius, </w:t>
      </w:r>
      <w:r w:rsidRPr="004C59BB">
        <w:rPr>
          <w:color w:val="0000FF"/>
        </w:rPr>
        <w:t xml:space="preserve">*De </w:t>
      </w:r>
      <w:r w:rsidRPr="004C59BB">
        <w:rPr>
          <w:color w:val="0000FF"/>
          <w:lang w:val="ru-RU"/>
        </w:rPr>
        <w:t xml:space="preserve">Resurrectione Mortuorum*, kabanata </w:t>
      </w:r>
      <w:r w:rsidRPr="004C59BB">
        <w:rPr>
          <w:color w:val="0000FF"/>
        </w:rPr>
        <w:t>II</w:t>
      </w:r>
      <w:r w:rsidRPr="004C59BB">
        <w:rPr>
          <w:color w:val="0000FF"/>
          <w:lang w:val="ru-RU"/>
        </w:rPr>
        <w:t>; Isidore sa Pelusium</w:t>
      </w:r>
      <w:r w:rsidRPr="004C59BB">
        <w:rPr>
          <w:color w:val="0000FF"/>
        </w:rPr>
        <w:t>, *Epistolae*, Libro III, Sulat 37; Theodoret, *Komento sa Salmo IX</w:t>
      </w:r>
      <w:r w:rsidRPr="004C59BB">
        <w:rPr>
          <w:color w:val="0000FF"/>
          <w:lang w:val="ru-RU"/>
        </w:rPr>
        <w:t>, 9*.</w:t>
      </w:r>
    </w:p>
  </w:footnote>
  <w:footnote w:id="2008">
    <w:p w14:paraId="4108FD1A" w14:textId="3FBC293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 dihang molingkod ka sa napulo ug duha ka trono isip mga Hukom sa tanan, aron paghukman ang matag binuhat: ipakita nga ako wala'y silot, ug luwasa ako gikan sa kangitngit ug sa matag kaguol, akong mga mananabang, mga banal nga Apostoles' (Octoechos, Bahin 1, folio 199 verso, Moscow, 1838).</w:t>
      </w:r>
    </w:p>
  </w:footnote>
  <w:footnote w:id="2009">
    <w:p w14:paraId="60A0C46F" w14:textId="094687D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'Kung giingon nga ang daotan dili motindog alang sa paghukom, nagpasabot kini nga sila motindog dili alang sa paghukom, kondili alang sa pagsilot. Kay ang Dios dili nanginahanglan og taas nga paglitis; apan sa diha nga mausab ang mga daotan, mosunod dayon ang silot" (Cirilo sa Jerusalem, General Instructions, </w:t>
      </w:r>
      <w:r w:rsidRPr="004C59BB">
        <w:rPr>
          <w:color w:val="0000FF"/>
        </w:rPr>
        <w:t>XVIII</w:t>
      </w:r>
      <w:r w:rsidRPr="004C59BB">
        <w:rPr>
          <w:color w:val="0000FF"/>
          <w:lang w:val="ru-RU"/>
        </w:rPr>
        <w:t>, § 14, p. 417).</w:t>
      </w:r>
    </w:p>
  </w:footnote>
  <w:footnote w:id="2010">
    <w:p w14:paraId="63C74AF3" w14:textId="17612AE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'Makita sa tanan ang ilang kaugalingong mga buhat nga nagbarug sa ilang atubangan, ang maayo ug ang dautan, bisan unsa pa ang ilang nabuhat kaniadto' (Ephrem the Syrian, 'Sermon on the General Resurrection' sa The Works of the Holy Fathers, vol</w:t>
      </w:r>
      <w:r w:rsidRPr="004C59BB">
        <w:rPr>
          <w:color w:val="0000FF"/>
        </w:rPr>
        <w:t>. XIV</w:t>
      </w:r>
      <w:r w:rsidRPr="004C59BB">
        <w:rPr>
          <w:color w:val="0000FF"/>
          <w:lang w:val="ru-RU"/>
        </w:rPr>
        <w:t>, p. 16).</w:t>
      </w:r>
    </w:p>
  </w:footnote>
  <w:footnote w:id="2011">
    <w:p w14:paraId="524436EC" w14:textId="3E8CB40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Bisan sa labing gamay nga buhat, bisan dautan o maayo, adunay hugot nga paghukom. Pinarusahan kita tungod sa usa ka dili mahinahong pagtan-aw; maghatag kita og pasaylo sa walay pulos nga mga pulong ug sa mga pulong sa binuang, sa panamastamas, sa mga hunahuna, sa pagkalasing; ug ingon usab, sa maayong buhat, alang sa usa ka tasa sa bugnaw nga tubig, alang sa usa ka buotan nga pulong, alang sa usa ka gininhawa, makadawat kita og ganti' (Chrysostom, Homilies on Romans, </w:t>
      </w:r>
      <w:r w:rsidRPr="004C59BB">
        <w:rPr>
          <w:color w:val="0000FF"/>
        </w:rPr>
        <w:t>XXXI</w:t>
      </w:r>
      <w:r w:rsidRPr="004C59BB">
        <w:rPr>
          <w:color w:val="0000FF"/>
          <w:lang w:val="ru-RU"/>
        </w:rPr>
        <w:t xml:space="preserve">, p. 706, sumala sa Russian nga hubad). 'Walay bisan usa ka hunahuna sa kasingkasing nga magpabilin nga dili madiskubre didto; walay bisan usa ka tan-aw sa mata nga makalikay sa paghukom. Ug bisan pa ang usa ka makauwaw nga pulong, nga gisulti sa tago ug sa pahungit, ipadayag niadtong adlawa sa atubangan sa matarong nga Huwes, nga nagahukom sa mga tinago nga butang sa hayag' (Ephrem nga taga-Siria, Mahitungod sa Kahadlok sa Dios ug sa Katapusang Paghukom, sa The Works of the Holy Fathers, </w:t>
      </w:r>
      <w:r w:rsidRPr="004C59BB">
        <w:rPr>
          <w:color w:val="0000FF"/>
        </w:rPr>
        <w:t>vol</w:t>
      </w:r>
      <w:r w:rsidRPr="004C59BB">
        <w:rPr>
          <w:color w:val="0000FF"/>
          <w:lang w:val="ru-RU"/>
        </w:rPr>
        <w:t>.</w:t>
      </w:r>
      <w:r w:rsidRPr="004C59BB">
        <w:rPr>
          <w:color w:val="0000FF"/>
        </w:rPr>
        <w:t xml:space="preserve"> XV</w:t>
      </w:r>
      <w:r w:rsidRPr="004C59BB">
        <w:rPr>
          <w:color w:val="0000FF"/>
          <w:lang w:val="ru-RU"/>
        </w:rPr>
        <w:t>, p. 302).</w:t>
      </w:r>
    </w:p>
  </w:footnote>
  <w:footnote w:id="2012">
    <w:p w14:paraId="4DE2E43F" w14:textId="05D2438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mga Homilies ni Juan Crisostomo sa Kapitulo 25 sa Ebanghelyo ni Mateo; ingon man usab si Hilariyo ug uban pa nga nagsulat og komentaryo niining Ebanghelyo.</w:t>
      </w:r>
    </w:p>
  </w:footnote>
  <w:footnote w:id="2013">
    <w:p w14:paraId="63330113" w14:textId="14DB2BB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Komento sa Isaias 1:18, sa The Works of </w:t>
      </w:r>
      <w:r w:rsidRPr="004C59BB">
        <w:rPr>
          <w:color w:val="0000FF"/>
        </w:rPr>
        <w:t>the</w:t>
      </w:r>
      <w:r w:rsidRPr="004C59BB">
        <w:rPr>
          <w:color w:val="0000FF"/>
          <w:lang w:val="ru-RU"/>
        </w:rPr>
        <w:t xml:space="preserve"> Holy </w:t>
      </w:r>
      <w:r w:rsidRPr="004C59BB">
        <w:rPr>
          <w:color w:val="0000FF"/>
        </w:rPr>
        <w:t>Fathers, vol. VI, p. 70. Kinahanglan masabtan ang usa ka partikular nga gahum sa Diyos, pinaagi kanus-a mahitabo nga ang mga buhat sa matag-usa, maayo man o dautan, mabalik sa ilang hunahuna ug masabtan sa katingalahang kadali sa intuwisyon sa hunahuna, aron ang kahibalo makasaway o makapahapsay sa konsensya, ug busa ang tanan ug ang matag indibidwal pagahukman. Kini nga gahum sa Diyos gitawag gayud nga 'Basahon': kay sa sulod niini, ingon sa pagbasa, mabasa ang bisan unsang hinumduman sa nagbuhat (Agustin, *De Civitate Dei* XXII</w:t>
      </w:r>
      <w:r w:rsidRPr="004C59BB">
        <w:rPr>
          <w:color w:val="0000FF"/>
          <w:lang w:val="ru-RU"/>
        </w:rPr>
        <w:t>, 14).</w:t>
      </w:r>
    </w:p>
  </w:footnote>
  <w:footnote w:id="2014">
    <w:p w14:paraId="33FFCCFD" w14:textId="45F174E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Mahitungod sa Siyudad sa Dios, Libro 68, Kapitulo 2, sa Mga Buhat sa Balaang mga Amahan, 447.</w:t>
      </w:r>
    </w:p>
  </w:footnote>
  <w:footnote w:id="2015">
    <w:p w14:paraId="79F73D23" w14:textId="70A984E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Komento sa Isaias</w:t>
      </w:r>
      <w:r w:rsidRPr="004C59BB">
        <w:rPr>
          <w:color w:val="0000FF"/>
        </w:rPr>
        <w:t xml:space="preserve"> 3</w:t>
      </w:r>
      <w:r w:rsidRPr="004C59BB">
        <w:rPr>
          <w:color w:val="0000FF"/>
          <w:lang w:val="ru-RU"/>
        </w:rPr>
        <w:t>:13, ibid.</w:t>
      </w:r>
      <w:r w:rsidRPr="004C59BB">
        <w:rPr>
          <w:color w:val="0000FF"/>
        </w:rPr>
        <w:t xml:space="preserve"> 6</w:t>
      </w:r>
      <w:r w:rsidRPr="004C59BB">
        <w:rPr>
          <w:color w:val="0000FF"/>
          <w:lang w:val="ru-RU"/>
        </w:rPr>
        <w:t>:157.</w:t>
      </w:r>
    </w:p>
  </w:footnote>
  <w:footnote w:id="2016">
    <w:p w14:paraId="1991F9DB" w14:textId="0635B1F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Hari mibaba gikan sa Iyang trono aron mohatag og paghukom sa yuta; ang Iyang mga puersa misunod Kaniya uban sa dakong kahadlok ug pag-uyog. Kining mga gamhanang puersa miabot aron magpamatuod sa makalilisang nga paghukom; ug ang tanang katawhan, kutob sa kadaghan nga nakabuhi na ug karon nagpuyo sa yuta, mitindog sa atubangan sa Hari. Bisan unsa pa kadaghan ang natawo ug ang matumaw pa sa kalibutan, tanan moanha niini nga talan-awon aron masaksihan ang paghukom (Ephrem nga taga-Siria, Mahitungod sa Kahadlok sa Dios ug sa Katapusang Paghukom, sa Mga Buhat sa Balaang mga Amahan, </w:t>
      </w:r>
      <w:r w:rsidRPr="004C59BB">
        <w:rPr>
          <w:color w:val="0000FF"/>
        </w:rPr>
        <w:t>vol</w:t>
      </w:r>
      <w:r w:rsidRPr="004C59BB">
        <w:rPr>
          <w:color w:val="0000FF"/>
          <w:lang w:val="ru-RU"/>
        </w:rPr>
        <w:t>.</w:t>
      </w:r>
      <w:r w:rsidRPr="004C59BB">
        <w:rPr>
          <w:color w:val="0000FF"/>
        </w:rPr>
        <w:t xml:space="preserve"> XV</w:t>
      </w:r>
      <w:r w:rsidRPr="004C59BB">
        <w:rPr>
          <w:color w:val="0000FF"/>
          <w:lang w:val="ru-RU"/>
        </w:rPr>
        <w:t>, pp. 305–306).</w:t>
      </w:r>
    </w:p>
  </w:footnote>
  <w:footnote w:id="2017">
    <w:p w14:paraId="1A9B61FC" w14:textId="332EF8C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'Ug Iyang tawagon ang langit ug ang yuta aron kauban Siya sa paghukom; ug ang mga naa sa ibabaw ug ang mga naa sa ilawom motungha sa Iyang atubangan uban sa kahadlok ug pag-uyog. Ug ang mga langitnong puwersa ug ang mga horda sa ilawom sa yuta mag-uyog sa atubangan sa walay kalooy nga Hukom, nga moanha kauban ang kahadlok ug kamatayon' (ibid., 302–303).</w:t>
      </w:r>
    </w:p>
  </w:footnote>
  <w:footnote w:id="2018">
    <w:p w14:paraId="65441F95" w14:textId="77188BF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'Kini nga paghukom talagsaon, katapusan ug makalilisang; apan kini mas matarong pa kaysa makalilisang—o sa tinuod, makalilisang kini tungod kay matarong kini' (Gregory the Theologian, Homilies, gihatag sa atubangan sa Amahan, Mga Buhat sa Balaang mga Amahan, </w:t>
      </w:r>
      <w:r w:rsidRPr="004C59BB">
        <w:rPr>
          <w:color w:val="0000FF"/>
        </w:rPr>
        <w:t>II</w:t>
      </w:r>
      <w:r w:rsidRPr="004C59BB">
        <w:rPr>
          <w:color w:val="0000FF"/>
          <w:lang w:val="ru-RU"/>
        </w:rPr>
        <w:t>, 55).</w:t>
      </w:r>
    </w:p>
  </w:footnote>
  <w:footnote w:id="2019">
    <w:p w14:paraId="4C8A5E39" w14:textId="0E0D9E5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haer</w:t>
      </w:r>
      <w:r w:rsidRPr="004C59BB">
        <w:rPr>
          <w:color w:val="0000FF"/>
          <w:lang w:val="ru-RU"/>
        </w:rPr>
        <w:t xml:space="preserve">. </w:t>
      </w:r>
      <w:r w:rsidRPr="004C59BB">
        <w:rPr>
          <w:color w:val="0000FF"/>
        </w:rPr>
        <w:t>V</w:t>
      </w:r>
      <w:r w:rsidRPr="004C59BB">
        <w:rPr>
          <w:color w:val="0000FF"/>
          <w:lang w:val="ru-RU"/>
        </w:rPr>
        <w:t xml:space="preserve">, </w:t>
      </w:r>
      <w:r w:rsidRPr="004C59BB">
        <w:rPr>
          <w:color w:val="0000FF"/>
        </w:rPr>
        <w:t>c</w:t>
      </w:r>
      <w:r w:rsidRPr="004C59BB">
        <w:rPr>
          <w:color w:val="0000FF"/>
          <w:lang w:val="ru-RU"/>
        </w:rPr>
        <w:t>. 36.</w:t>
      </w:r>
    </w:p>
  </w:footnote>
  <w:footnote w:id="2020">
    <w:p w14:paraId="19DE8FC3" w14:textId="5BB480A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Kateketikal nga Lektura </w:t>
      </w:r>
      <w:r w:rsidRPr="004C59BB">
        <w:rPr>
          <w:color w:val="0000FF"/>
        </w:rPr>
        <w:t>XV</w:t>
      </w:r>
      <w:r w:rsidRPr="004C59BB">
        <w:rPr>
          <w:color w:val="0000FF"/>
          <w:lang w:val="ru-RU"/>
        </w:rPr>
        <w:t xml:space="preserve">, </w:t>
      </w:r>
      <w:r w:rsidRPr="004C59BB">
        <w:rPr>
          <w:color w:val="0000FF"/>
        </w:rPr>
        <w:t>n</w:t>
      </w:r>
      <w:r w:rsidRPr="004C59BB">
        <w:rPr>
          <w:color w:val="0000FF"/>
          <w:lang w:val="ru-RU"/>
        </w:rPr>
        <w:t>. 3, pp. 310–312.</w:t>
      </w:r>
    </w:p>
  </w:footnote>
  <w:footnote w:id="2021">
    <w:p w14:paraId="51754621" w14:textId="47D4FF53"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Mga Diskurso sa Unom ka Adlaw sa Paglalang, </w:t>
      </w:r>
      <w:r w:rsidRPr="004C59BB">
        <w:rPr>
          <w:color w:val="0000FF"/>
        </w:rPr>
        <w:t>I</w:t>
      </w:r>
      <w:r w:rsidRPr="004C59BB">
        <w:rPr>
          <w:color w:val="0000FF"/>
          <w:lang w:val="ru-RU"/>
        </w:rPr>
        <w:t xml:space="preserve">, sa Mga Buhat sa Balaang mga Amahan, </w:t>
      </w:r>
      <w:r w:rsidRPr="004C59BB">
        <w:rPr>
          <w:color w:val="0000FF"/>
        </w:rPr>
        <w:t>V</w:t>
      </w:r>
      <w:r w:rsidRPr="004C59BB">
        <w:rPr>
          <w:color w:val="0000FF"/>
          <w:lang w:val="ru-RU"/>
        </w:rPr>
        <w:t>, 6,</w:t>
      </w:r>
      <w:r w:rsidRPr="004C59BB">
        <w:rPr>
          <w:color w:val="0000FF"/>
        </w:rPr>
        <w:t xml:space="preserve"> 7.</w:t>
      </w:r>
    </w:p>
  </w:footnote>
  <w:footnote w:id="2022">
    <w:p w14:paraId="53848FB1" w14:textId="0F8456B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Isaias LXV.</w:t>
      </w:r>
    </w:p>
  </w:footnote>
  <w:footnote w:id="2023">
    <w:p w14:paraId="550E0B8E" w14:textId="6ED5771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Justin, *Apologeticus* 1, n. 59; II, n. 7; Athenagoras, *Legatus*, c. 22; Tatian, *Against the Greeks*, c. 25; Theophilus of Antioch, *Against Autolicus*, II, 37, 38; Minucius Felix, *Octavius*, c. 34; Hipolito, *De Christo et Antichristo*, k. 64; Metodio, *Convivium Decem Virginarum*, orasyon IX, n. 1; Origeno, *Adversus Celsum*, IV, 11,</w:t>
      </w:r>
      <w:r w:rsidRPr="004C59BB">
        <w:rPr>
          <w:color w:val="0000FF"/>
          <w:lang w:val="ru-RU"/>
        </w:rPr>
        <w:t xml:space="preserve"> 12; </w:t>
      </w:r>
      <w:r w:rsidRPr="004C59BB">
        <w:rPr>
          <w:color w:val="0000FF"/>
        </w:rPr>
        <w:t>V</w:t>
      </w:r>
      <w:r w:rsidRPr="004C59BB">
        <w:rPr>
          <w:color w:val="0000FF"/>
          <w:lang w:val="ru-RU"/>
        </w:rPr>
        <w:t xml:space="preserve">, 15; Agustin, </w:t>
      </w:r>
      <w:r w:rsidRPr="004C59BB">
        <w:rPr>
          <w:color w:val="0000FF"/>
        </w:rPr>
        <w:t xml:space="preserve">*De </w:t>
      </w:r>
      <w:r w:rsidRPr="004C59BB">
        <w:rPr>
          <w:color w:val="0000FF"/>
          <w:lang w:val="ru-RU"/>
        </w:rPr>
        <w:t xml:space="preserve">Civitate Dei*, </w:t>
      </w:r>
      <w:r w:rsidRPr="004C59BB">
        <w:rPr>
          <w:color w:val="0000FF"/>
        </w:rPr>
        <w:t>XX</w:t>
      </w:r>
      <w:r w:rsidRPr="004C59BB">
        <w:rPr>
          <w:color w:val="0000FF"/>
          <w:lang w:val="ru-RU"/>
        </w:rPr>
        <w:t>, 16.</w:t>
      </w:r>
    </w:p>
  </w:footnote>
  <w:footnote w:id="2024">
    <w:p w14:paraId="6B41F113" w14:textId="01044CD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Kan</w:t>
      </w:r>
      <w:r w:rsidRPr="004C59BB">
        <w:rPr>
          <w:color w:val="0000FF"/>
          <w:lang w:val="ru-RU"/>
        </w:rPr>
        <w:t xml:space="preserve">. </w:t>
      </w:r>
      <w:r w:rsidRPr="004C59BB">
        <w:rPr>
          <w:color w:val="0000FF"/>
        </w:rPr>
        <w:t>X</w:t>
      </w:r>
      <w:r w:rsidRPr="004C59BB">
        <w:rPr>
          <w:color w:val="0000FF"/>
          <w:lang w:val="ru-RU"/>
        </w:rPr>
        <w:t xml:space="preserve">, </w:t>
      </w:r>
      <w:r w:rsidRPr="004C59BB">
        <w:rPr>
          <w:color w:val="0000FF"/>
        </w:rPr>
        <w:t>XI</w:t>
      </w:r>
      <w:r w:rsidRPr="004C59BB">
        <w:rPr>
          <w:color w:val="0000FF"/>
          <w:lang w:val="ru-RU"/>
        </w:rPr>
        <w:t>.</w:t>
      </w:r>
    </w:p>
  </w:footnote>
  <w:footnote w:id="2025">
    <w:p w14:paraId="249CD9B4" w14:textId="7E68C97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'Ug gikan didto Siya mobalik pag-usab aron paghukman ang mga buhi ug ang mga patay, ug aron maghari hangtod sa kahangturan; ug ang Iyang gingharian walay katapusan' (Ritwal sa Pagsugot sa mga Dili Matuod, fol.</w:t>
      </w:r>
    </w:p>
  </w:footnote>
  <w:footnote w:id="2026">
    <w:p w14:paraId="58E13190" w14:textId="5F7EB35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Gregoryo ang Teologo, Mahitungod sa Teolohiya, </w:t>
      </w:r>
      <w:r w:rsidRPr="004C59BB">
        <w:rPr>
          <w:color w:val="0000FF"/>
        </w:rPr>
        <w:t>IV</w:t>
      </w:r>
      <w:r w:rsidRPr="004C59BB">
        <w:rPr>
          <w:color w:val="0000FF"/>
          <w:lang w:val="ru-RU"/>
        </w:rPr>
        <w:t xml:space="preserve">, sa Mga Buhat sa Balaang </w:t>
      </w:r>
      <w:r w:rsidRPr="004C59BB">
        <w:rPr>
          <w:color w:val="0000FF"/>
        </w:rPr>
        <w:t>mga Amahan, III, 81–82; Juan Crisostomo, Homilía XXXIX sa 1 Corinto, sa bersikulo XV, v. 24.</w:t>
      </w:r>
    </w:p>
  </w:footnote>
  <w:footnote w:id="2027">
    <w:p w14:paraId="087D18E1" w14:textId="7712B21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Mahitungod sa mga pulong: 1 Cor. 15:24, sa *Christian Readings* 1837, II, 18–19.</w:t>
      </w:r>
    </w:p>
  </w:footnote>
  <w:footnote w:id="2028">
    <w:p w14:paraId="64AEA043" w14:textId="563F33B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Katekisal nga mga Lektura XV</w:t>
      </w:r>
      <w:r w:rsidRPr="004C59BB">
        <w:rPr>
          <w:color w:val="0000FF"/>
          <w:lang w:val="ru-RU"/>
        </w:rPr>
        <w:t>, nos. 26, 27, 29, pp. 335–338.</w:t>
      </w:r>
    </w:p>
  </w:footnote>
  <w:footnote w:id="2029">
    <w:p w14:paraId="5FA2EFAB" w14:textId="02B1CD73"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Eusebius, Kasaysayan sa Simbahan, </w:t>
      </w:r>
      <w:r w:rsidRPr="004C59BB">
        <w:rPr>
          <w:color w:val="0000FF"/>
        </w:rPr>
        <w:t>Libro III</w:t>
      </w:r>
      <w:r w:rsidRPr="004C59BB">
        <w:rPr>
          <w:color w:val="0000FF"/>
          <w:lang w:val="ru-RU"/>
        </w:rPr>
        <w:t xml:space="preserve">, 28; </w:t>
      </w:r>
      <w:r w:rsidRPr="004C59BB">
        <w:rPr>
          <w:color w:val="0000FF"/>
        </w:rPr>
        <w:t>Libro VII</w:t>
      </w:r>
      <w:r w:rsidRPr="004C59BB">
        <w:rPr>
          <w:color w:val="0000FF"/>
          <w:lang w:val="ru-RU"/>
        </w:rPr>
        <w:t>, 25; Augustine, Mahitungod sa</w:t>
      </w:r>
      <w:r w:rsidRPr="004C59BB">
        <w:rPr>
          <w:color w:val="0000FF"/>
        </w:rPr>
        <w:t xml:space="preserve"> mga Heresiya</w:t>
      </w:r>
      <w:r w:rsidRPr="004C59BB">
        <w:rPr>
          <w:color w:val="0000FF"/>
          <w:lang w:val="ru-RU"/>
        </w:rPr>
        <w:t xml:space="preserve">, p. 8; Theodoret, </w:t>
      </w:r>
      <w:r w:rsidRPr="004C59BB">
        <w:rPr>
          <w:color w:val="0000FF"/>
        </w:rPr>
        <w:t>Mahitungod sa mga Heresiya</w:t>
      </w:r>
      <w:r w:rsidRPr="004C59BB">
        <w:rPr>
          <w:color w:val="0000FF"/>
          <w:lang w:val="ru-RU"/>
        </w:rPr>
        <w:t xml:space="preserve">, </w:t>
      </w:r>
      <w:r w:rsidRPr="004C59BB">
        <w:rPr>
          <w:color w:val="0000FF"/>
        </w:rPr>
        <w:t>Fab. II, 3.</w:t>
      </w:r>
    </w:p>
  </w:footnote>
  <w:footnote w:id="2030">
    <w:p w14:paraId="5F1F58A6" w14:textId="152DE34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Jerome, *Komento sa Isaias*, LXVI, 20.</w:t>
      </w:r>
    </w:p>
  </w:footnote>
  <w:footnote w:id="2031">
    <w:p w14:paraId="4003452F" w14:textId="5833843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*Adversus Marcionem*, I, 29; IV, 29; V, 10; *De Resurrectione Carnis*, kabanata 25.</w:t>
      </w:r>
    </w:p>
  </w:footnote>
  <w:footnote w:id="2032">
    <w:p w14:paraId="6144F3C9" w14:textId="70A11B5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Basilio ang Dako, Mga Sulat </w:t>
      </w:r>
      <w:r w:rsidRPr="004C59BB">
        <w:rPr>
          <w:color w:val="0000FF"/>
        </w:rPr>
        <w:t>CCLXV</w:t>
      </w:r>
      <w:r w:rsidRPr="004C59BB">
        <w:rPr>
          <w:color w:val="0000FF"/>
          <w:lang w:val="ru-RU"/>
        </w:rPr>
        <w:t xml:space="preserve">, </w:t>
      </w:r>
      <w:r w:rsidRPr="004C59BB">
        <w:rPr>
          <w:color w:val="0000FF"/>
        </w:rPr>
        <w:t>blg</w:t>
      </w:r>
      <w:r w:rsidRPr="004C59BB">
        <w:rPr>
          <w:color w:val="0000FF"/>
          <w:lang w:val="ru-RU"/>
        </w:rPr>
        <w:t xml:space="preserve">. 4; </w:t>
      </w:r>
      <w:r w:rsidRPr="004C59BB">
        <w:rPr>
          <w:color w:val="0000FF"/>
        </w:rPr>
        <w:t>CCLXV</w:t>
      </w:r>
      <w:r w:rsidRPr="004C59BB">
        <w:rPr>
          <w:color w:val="0000FF"/>
          <w:lang w:val="ru-RU"/>
        </w:rPr>
        <w:t xml:space="preserve">, </w:t>
      </w:r>
      <w:r w:rsidRPr="004C59BB">
        <w:rPr>
          <w:color w:val="0000FF"/>
        </w:rPr>
        <w:t>blg</w:t>
      </w:r>
      <w:r w:rsidRPr="004C59BB">
        <w:rPr>
          <w:color w:val="0000FF"/>
          <w:lang w:val="ru-RU"/>
        </w:rPr>
        <w:t xml:space="preserve">. 2; Gregorio ang Teologo, Mga Sulat 1 ug 2 </w:t>
      </w:r>
      <w:r w:rsidRPr="004C59BB">
        <w:rPr>
          <w:color w:val="0000FF"/>
        </w:rPr>
        <w:t xml:space="preserve">kang </w:t>
      </w:r>
      <w:r w:rsidRPr="004C59BB">
        <w:rPr>
          <w:color w:val="0000FF"/>
          <w:lang w:val="ru-RU"/>
        </w:rPr>
        <w:t>Cleodonius.</w:t>
      </w:r>
    </w:p>
  </w:footnote>
  <w:footnote w:id="2033">
    <w:p w14:paraId="2A382B10" w14:textId="0C524055"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Eusebius, Kasaysayan sa Simbahan, </w:t>
      </w:r>
      <w:r w:rsidRPr="004C59BB">
        <w:rPr>
          <w:color w:val="0000FF"/>
        </w:rPr>
        <w:t>Libro III</w:t>
      </w:r>
      <w:r w:rsidRPr="004C59BB">
        <w:rPr>
          <w:color w:val="0000FF"/>
          <w:lang w:val="ru-RU"/>
        </w:rPr>
        <w:t xml:space="preserve">, 39; Jerome, </w:t>
      </w:r>
      <w:r w:rsidRPr="004C59BB">
        <w:rPr>
          <w:color w:val="0000FF"/>
        </w:rPr>
        <w:t>Katalogo, p. 18.</w:t>
      </w:r>
    </w:p>
  </w:footnote>
  <w:footnote w:id="2034">
    <w:p w14:paraId="664E3ED0" w14:textId="0CD885D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 *Dialogo kang Trypho*, nos. 80, 81; Irenaeus, *Batok sa mga Heresiya*, V, 81, n. 1 (cf. Eusebius, Ecclesiastical History III, 39); Hippolytus, apud Photinus, Bibliotheca, cod. CI; Methodius, Convivium of the Ten Virgins, Oration IX, n. 5; Lactantius, Institutio Divina VII, 24 et seq.</w:t>
      </w:r>
    </w:p>
  </w:footnote>
  <w:footnote w:id="2035">
    <w:p w14:paraId="4797C5AD" w14:textId="7DC28A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Cf. Wiest, *Demonst. dogmat.* Vol. VI, § 296.</w:t>
      </w:r>
    </w:p>
  </w:footnote>
  <w:footnote w:id="2036">
    <w:p w14:paraId="5F9CC0AD" w14:textId="4475E5C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Dayalogo kang Trypho, n. 80.</w:t>
      </w:r>
    </w:p>
  </w:footnote>
  <w:footnote w:id="2037">
    <w:p w14:paraId="19C5B493" w14:textId="411FF1D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Eusebius, Kasaysayan sa Simbahan, </w:t>
      </w:r>
      <w:r w:rsidRPr="004C59BB">
        <w:rPr>
          <w:color w:val="0000FF"/>
        </w:rPr>
        <w:t>Libro III</w:t>
      </w:r>
      <w:r w:rsidRPr="004C59BB">
        <w:rPr>
          <w:color w:val="0000FF"/>
          <w:lang w:val="ru-RU"/>
        </w:rPr>
        <w:t>, 28.</w:t>
      </w:r>
    </w:p>
  </w:footnote>
  <w:footnote w:id="2038">
    <w:p w14:paraId="7C701A9F" w14:textId="5AE052B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Eusebius, Ecclesiastical History </w:t>
      </w:r>
      <w:r w:rsidRPr="004C59BB">
        <w:rPr>
          <w:color w:val="0000FF"/>
        </w:rPr>
        <w:t>VII</w:t>
      </w:r>
      <w:r w:rsidRPr="004C59BB">
        <w:rPr>
          <w:color w:val="0000FF"/>
          <w:lang w:val="ru-RU"/>
        </w:rPr>
        <w:t xml:space="preserve">, 24; Jerome, Catalogue, p. 69; Theodoret, </w:t>
      </w:r>
      <w:r w:rsidRPr="004C59BB">
        <w:rPr>
          <w:color w:val="0000FF"/>
        </w:rPr>
        <w:t>Haereticae Fabulae II, 2.</w:t>
      </w:r>
    </w:p>
  </w:footnote>
  <w:footnote w:id="2039">
    <w:p w14:paraId="3548CED0" w14:textId="2732F8E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princip.* II, 11, n. 2; *Prolegom.* in *Cantic.*</w:t>
      </w:r>
    </w:p>
  </w:footnote>
  <w:footnote w:id="2040">
    <w:p w14:paraId="37A95C8B" w14:textId="2A8E946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Kasaysayan sa Simbahan </w:t>
      </w:r>
      <w:r w:rsidRPr="004C59BB">
        <w:rPr>
          <w:color w:val="0000FF"/>
        </w:rPr>
        <w:t>III</w:t>
      </w:r>
      <w:r w:rsidRPr="004C59BB">
        <w:rPr>
          <w:color w:val="0000FF"/>
          <w:lang w:val="ru-RU"/>
        </w:rPr>
        <w:t xml:space="preserve">, 28, 39; </w:t>
      </w:r>
      <w:r w:rsidRPr="004C59BB">
        <w:rPr>
          <w:color w:val="0000FF"/>
        </w:rPr>
        <w:t>VII</w:t>
      </w:r>
      <w:r w:rsidRPr="004C59BB">
        <w:rPr>
          <w:color w:val="0000FF"/>
          <w:lang w:val="ru-RU"/>
        </w:rPr>
        <w:t>, 24.</w:t>
      </w:r>
    </w:p>
  </w:footnote>
  <w:footnote w:id="2041">
    <w:p w14:paraId="3F952AD0" w14:textId="050FF23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siya </w:t>
      </w:r>
      <w:r w:rsidRPr="004C59BB">
        <w:rPr>
          <w:color w:val="0000FF"/>
        </w:rPr>
        <w:t xml:space="preserve">sa </w:t>
      </w:r>
      <w:r w:rsidRPr="004C59BB">
        <w:rPr>
          <w:color w:val="0000FF"/>
          <w:lang w:val="ru-RU"/>
        </w:rPr>
        <w:t xml:space="preserve">*Catalogue* </w:t>
      </w:r>
      <w:r w:rsidRPr="004C59BB">
        <w:rPr>
          <w:color w:val="0000FF"/>
        </w:rPr>
        <w:t xml:space="preserve">ni </w:t>
      </w:r>
      <w:r w:rsidRPr="004C59BB">
        <w:rPr>
          <w:color w:val="0000FF"/>
          <w:lang w:val="ru-RU"/>
        </w:rPr>
        <w:t xml:space="preserve">Gennadius, </w:t>
      </w:r>
      <w:r w:rsidRPr="004C59BB">
        <w:rPr>
          <w:color w:val="0000FF"/>
        </w:rPr>
        <w:t>k</w:t>
      </w:r>
      <w:r w:rsidRPr="004C59BB">
        <w:rPr>
          <w:color w:val="0000FF"/>
          <w:lang w:val="ru-RU"/>
        </w:rPr>
        <w:t>. 18.</w:t>
      </w:r>
    </w:p>
  </w:footnote>
  <w:footnote w:id="2042">
    <w:p w14:paraId="47191D38" w14:textId="3C83124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Sulat </w:t>
      </w:r>
      <w:r w:rsidRPr="004C59BB">
        <w:rPr>
          <w:color w:val="0000FF"/>
        </w:rPr>
        <w:t>CCLXIII</w:t>
      </w:r>
      <w:r w:rsidRPr="004C59BB">
        <w:rPr>
          <w:color w:val="0000FF"/>
          <w:lang w:val="ru-RU"/>
        </w:rPr>
        <w:t xml:space="preserve">, sa The Works of the Holy Fathers </w:t>
      </w:r>
      <w:r w:rsidRPr="004C59BB">
        <w:rPr>
          <w:color w:val="0000FF"/>
        </w:rPr>
        <w:t>XI</w:t>
      </w:r>
      <w:r w:rsidRPr="004C59BB">
        <w:rPr>
          <w:color w:val="0000FF"/>
          <w:lang w:val="ru-RU"/>
        </w:rPr>
        <w:t xml:space="preserve">, 249; </w:t>
      </w:r>
      <w:r w:rsidRPr="004C59BB">
        <w:rPr>
          <w:color w:val="0000FF"/>
        </w:rPr>
        <w:t>CCLXV</w:t>
      </w:r>
      <w:r w:rsidRPr="004C59BB">
        <w:rPr>
          <w:color w:val="0000FF"/>
          <w:lang w:val="ru-RU"/>
        </w:rPr>
        <w:t>, ibid. 255.</w:t>
      </w:r>
    </w:p>
  </w:footnote>
  <w:footnote w:id="2043">
    <w:p w14:paraId="4A67CCB8" w14:textId="148505A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Epistula </w:t>
      </w:r>
      <w:r w:rsidRPr="004C59BB">
        <w:rPr>
          <w:color w:val="0000FF"/>
        </w:rPr>
        <w:t xml:space="preserve">II </w:t>
      </w:r>
      <w:r w:rsidRPr="004C59BB">
        <w:rPr>
          <w:color w:val="0000FF"/>
          <w:lang w:val="ru-RU"/>
        </w:rPr>
        <w:t xml:space="preserve">kang Cleodon, sa The </w:t>
      </w:r>
      <w:r w:rsidRPr="004C59BB">
        <w:rPr>
          <w:color w:val="0000FF"/>
        </w:rPr>
        <w:t>Works of the</w:t>
      </w:r>
      <w:r w:rsidRPr="004C59BB">
        <w:rPr>
          <w:color w:val="0000FF"/>
          <w:lang w:val="ru-RU"/>
        </w:rPr>
        <w:t xml:space="preserve"> Holy </w:t>
      </w:r>
      <w:r w:rsidRPr="004C59BB">
        <w:rPr>
          <w:color w:val="0000FF"/>
        </w:rPr>
        <w:t>Fathers, vol. IV, p. 211.</w:t>
      </w:r>
    </w:p>
  </w:footnote>
  <w:footnote w:id="2044">
    <w:p w14:paraId="62BCBC4F" w14:textId="1DF282F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Erese. LXXVII.</w:t>
      </w:r>
    </w:p>
  </w:footnote>
  <w:footnote w:id="2045">
    <w:p w14:paraId="0388B2E7" w14:textId="6AE42D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Komento sa Isaias XXX, 26; LIV, 11; LV, 3; LVIII, 14; Komento sa Ezekiel XVI, 35; Komento sa Zacarias XIV, 6 ug mosunod; Komento sa Mateo XIX, 29.</w:t>
      </w:r>
    </w:p>
  </w:footnote>
  <w:footnote w:id="2046">
    <w:p w14:paraId="26F66053" w14:textId="7ECECEE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Haeres. LIX.</w:t>
      </w:r>
    </w:p>
  </w:footnote>
  <w:footnote w:id="2047">
    <w:p w14:paraId="1FE2085D" w14:textId="3352C9F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civit. Dei XX, 7; Haeres. VIII.</w:t>
      </w:r>
    </w:p>
  </w:footnote>
  <w:footnote w:id="2048">
    <w:p w14:paraId="435228A6" w14:textId="744CFA5E"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Origen, Prolegomena sa Awit sa mga Awit; Epiphanius, Haeres. LXXVII</w:t>
      </w:r>
      <w:r w:rsidRPr="004C59BB">
        <w:rPr>
          <w:color w:val="0000FF"/>
          <w:lang w:val="ru-RU"/>
        </w:rPr>
        <w:t xml:space="preserve">; Eusebius, Kasaysayan sa Simbahan, </w:t>
      </w:r>
      <w:r w:rsidRPr="004C59BB">
        <w:rPr>
          <w:color w:val="0000FF"/>
        </w:rPr>
        <w:t>Libro III</w:t>
      </w:r>
      <w:r w:rsidRPr="004C59BB">
        <w:rPr>
          <w:color w:val="0000FF"/>
          <w:lang w:val="ru-RU"/>
        </w:rPr>
        <w:t>, 28, ug uban pa.</w:t>
      </w:r>
    </w:p>
  </w:footnote>
  <w:footnote w:id="2049">
    <w:p w14:paraId="62EBC0EA" w14:textId="01489CE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Agustin. </w:t>
      </w:r>
      <w:r w:rsidRPr="004C59BB">
        <w:rPr>
          <w:color w:val="0000FF"/>
        </w:rPr>
        <w:t xml:space="preserve">*De </w:t>
      </w:r>
      <w:r w:rsidRPr="004C59BB">
        <w:rPr>
          <w:color w:val="0000FF"/>
          <w:lang w:val="ru-RU"/>
        </w:rPr>
        <w:t xml:space="preserve">Civitate </w:t>
      </w:r>
      <w:r w:rsidRPr="004C59BB">
        <w:rPr>
          <w:color w:val="0000FF"/>
        </w:rPr>
        <w:t>Dei* XX</w:t>
      </w:r>
      <w:r w:rsidRPr="004C59BB">
        <w:rPr>
          <w:color w:val="0000FF"/>
          <w:lang w:val="ru-RU"/>
        </w:rPr>
        <w:t>, 7; alang sa dugang detalye, tan-awa ang komentaryo niining kapitulo sa Pahayag sa *</w:t>
      </w:r>
      <w:r w:rsidRPr="004C59BB">
        <w:rPr>
          <w:color w:val="0000FF"/>
        </w:rPr>
        <w:t>Cursus S</w:t>
      </w:r>
      <w:r w:rsidRPr="004C59BB">
        <w:rPr>
          <w:color w:val="0000FF"/>
          <w:lang w:val="ru-RU"/>
        </w:rPr>
        <w:t xml:space="preserve">. </w:t>
      </w:r>
      <w:r w:rsidRPr="004C59BB">
        <w:rPr>
          <w:color w:val="0000FF"/>
        </w:rPr>
        <w:t>Scripturae Compl.* Bol</w:t>
      </w:r>
      <w:r w:rsidRPr="004C59BB">
        <w:rPr>
          <w:color w:val="0000FF"/>
          <w:lang w:val="ru-RU"/>
        </w:rPr>
        <w:t xml:space="preserve">. </w:t>
      </w:r>
      <w:r w:rsidRPr="004C59BB">
        <w:rPr>
          <w:color w:val="0000FF"/>
        </w:rPr>
        <w:t>XXV</w:t>
      </w:r>
      <w:r w:rsidRPr="004C59BB">
        <w:rPr>
          <w:color w:val="0000FF"/>
          <w:lang w:val="ru-RU"/>
        </w:rPr>
        <w:t xml:space="preserve">, </w:t>
      </w:r>
      <w:r w:rsidRPr="004C59BB">
        <w:rPr>
          <w:color w:val="0000FF"/>
        </w:rPr>
        <w:t>pp</w:t>
      </w:r>
      <w:r w:rsidRPr="004C59BB">
        <w:rPr>
          <w:color w:val="0000FF"/>
          <w:lang w:val="ru-RU"/>
        </w:rPr>
        <w:t xml:space="preserve">. 1109–1122, </w:t>
      </w:r>
      <w:r w:rsidRPr="004C59BB">
        <w:rPr>
          <w:color w:val="0000FF"/>
        </w:rPr>
        <w:t>Paris</w:t>
      </w:r>
      <w:r w:rsidRPr="004C59BB">
        <w:rPr>
          <w:color w:val="0000FF"/>
          <w:lang w:val="ru-RU"/>
        </w:rPr>
        <w:t xml:space="preserve"> 1812.</w:t>
      </w:r>
    </w:p>
  </w:footnote>
  <w:footnote w:id="2050">
    <w:p w14:paraId="6EB6781D" w14:textId="509564A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'Miingon Siya sa mga gisilotan: "Palayo kamo kanako, kamo nga mga gisumpa!" Wala Niya giingon: "Palayo kamo sa Amahan" – kay dili Siya ang misumpa kanila, kondili ang ilang kaugalingong mga buhat; "Palayo kamo sa kalayo nga walay katapusan, nga giandam dili alang kaninyo, kondili alang sa yawa ug sa iyang mga anghel.' Sa dihang mitultol Siya sa gingharian, pagkahuman Niya og ingon: 'Umari kamo, mga bulahan, panunod kamo sa gingharian', gidugang Niya: </w:t>
      </w:r>
      <w:r w:rsidRPr="004C59BB">
        <w:rPr>
          <w:color w:val="0000FF"/>
        </w:rPr>
        <w:t xml:space="preserve">'nga gitagana </w:t>
      </w:r>
      <w:r w:rsidRPr="004C59BB">
        <w:rPr>
          <w:color w:val="0000FF"/>
          <w:lang w:val="ru-RU"/>
        </w:rPr>
        <w:t xml:space="preserve">para kaninyo sukad sa pagtukod sa kalibutan'; apan sa dihang mitultol Siya sa kalayo, wala Niya kini giingon, kondili gidugang Niya: 'nga gitagana para sa Yawa ug sa iyang mga anghel'. Kay gipreparar ko ang Gingharian para kaninyo, apan ang kalayo dili para kaninyo, kondili para sa Yawa ug sa iyang mga anghel. Apan tungod kay kamo mismo ang naglabay sa inyong kaugalingon sa kalayo, kamo mismo ang angay basulon niini' (John Chrysostom, Homilies on the Gospel of Matthew, Homily </w:t>
      </w:r>
      <w:r w:rsidRPr="004C59BB">
        <w:rPr>
          <w:color w:val="0000FF"/>
        </w:rPr>
        <w:t>LXXIX</w:t>
      </w:r>
      <w:r w:rsidRPr="004C59BB">
        <w:rPr>
          <w:color w:val="0000FF"/>
          <w:lang w:val="ru-RU"/>
        </w:rPr>
        <w:t xml:space="preserve">, vol. </w:t>
      </w:r>
      <w:r w:rsidRPr="004C59BB">
        <w:rPr>
          <w:color w:val="0000FF"/>
        </w:rPr>
        <w:t>III</w:t>
      </w:r>
      <w:r w:rsidRPr="004C59BB">
        <w:rPr>
          <w:color w:val="0000FF"/>
          <w:lang w:val="ru-RU"/>
        </w:rPr>
        <w:t>, pp. 362–363).</w:t>
      </w:r>
    </w:p>
  </w:footnote>
  <w:footnote w:id="2051">
    <w:p w14:paraId="00572487" w14:textId="3D02FD6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 Mga Homilía sa mga Romano, Homil</w:t>
      </w:r>
      <w:r w:rsidRPr="004C59BB">
        <w:rPr>
          <w:color w:val="0000FF"/>
        </w:rPr>
        <w:t>ía V</w:t>
      </w:r>
      <w:r w:rsidRPr="004C59BB">
        <w:rPr>
          <w:color w:val="0000FF"/>
          <w:lang w:val="ru-RU"/>
        </w:rPr>
        <w:t>, p. 95, sa Rusyano nga hubad.</w:t>
      </w:r>
    </w:p>
  </w:footnote>
  <w:footnote w:id="2052">
    <w:p w14:paraId="53E9C33B" w14:textId="17F0993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 Ebanghelyo ni Mateo, Homily </w:t>
      </w:r>
      <w:r w:rsidRPr="004C59BB">
        <w:rPr>
          <w:color w:val="0000FF"/>
        </w:rPr>
        <w:t>XXIII</w:t>
      </w:r>
      <w:r w:rsidRPr="004C59BB">
        <w:rPr>
          <w:color w:val="0000FF"/>
          <w:lang w:val="ru-RU"/>
        </w:rPr>
        <w:t>, sa Vol. 1, p. 495.</w:t>
      </w:r>
    </w:p>
  </w:footnote>
  <w:footnote w:id="2053">
    <w:p w14:paraId="7FF76BA5" w14:textId="52CA8A7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Sulat 1 kang Teodoro nga Martir, sa *Chronicle Readings* 1844, bol. 1, pp. 370, 375.</w:t>
      </w:r>
    </w:p>
  </w:footnote>
  <w:footnote w:id="2054">
    <w:p w14:paraId="4BC9F51E" w14:textId="5F117FA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 Ebanghelyo ni Mateo, Homilías </w:t>
      </w:r>
      <w:r w:rsidRPr="004C59BB">
        <w:rPr>
          <w:color w:val="0000FF"/>
        </w:rPr>
        <w:t>XXIII</w:t>
      </w:r>
      <w:r w:rsidRPr="004C59BB">
        <w:rPr>
          <w:color w:val="0000FF"/>
          <w:lang w:val="ru-RU"/>
        </w:rPr>
        <w:t>, vol. 1, p. 494.</w:t>
      </w:r>
    </w:p>
  </w:footnote>
  <w:footnote w:id="2055">
    <w:p w14:paraId="1BBAA5D4" w14:textId="3D364D3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Mahitungod sa kahadlok sa Dios ug sa Katapusang Paghukom, sa Mga Buhat sa Balaang mga Amahan, </w:t>
      </w:r>
      <w:r w:rsidRPr="004C59BB">
        <w:rPr>
          <w:color w:val="0000FF"/>
        </w:rPr>
        <w:t>bol</w:t>
      </w:r>
      <w:r w:rsidRPr="004C59BB">
        <w:rPr>
          <w:color w:val="0000FF"/>
          <w:lang w:val="ru-RU"/>
        </w:rPr>
        <w:t xml:space="preserve">. </w:t>
      </w:r>
      <w:r w:rsidRPr="004C59BB">
        <w:rPr>
          <w:color w:val="0000FF"/>
        </w:rPr>
        <w:t>XV</w:t>
      </w:r>
      <w:r w:rsidRPr="004C59BB">
        <w:rPr>
          <w:color w:val="0000FF"/>
          <w:lang w:val="ru-RU"/>
        </w:rPr>
        <w:t>, p. 308.</w:t>
      </w:r>
    </w:p>
  </w:footnote>
  <w:footnote w:id="2056">
    <w:p w14:paraId="63B8E0BA" w14:textId="46CBDDB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Homilía sa Salmo </w:t>
      </w:r>
      <w:r w:rsidRPr="004C59BB">
        <w:rPr>
          <w:color w:val="0000FF"/>
        </w:rPr>
        <w:t>XXXIII</w:t>
      </w:r>
      <w:r w:rsidRPr="004C59BB">
        <w:rPr>
          <w:color w:val="0000FF"/>
          <w:lang w:val="ru-RU"/>
        </w:rPr>
        <w:t xml:space="preserve">, 6, sa The Works of the Holy Fathers, </w:t>
      </w:r>
      <w:r w:rsidRPr="004C59BB">
        <w:rPr>
          <w:color w:val="0000FF"/>
        </w:rPr>
        <w:t>vol. V</w:t>
      </w:r>
      <w:r w:rsidRPr="004C59BB">
        <w:rPr>
          <w:color w:val="0000FF"/>
          <w:lang w:val="ru-RU"/>
        </w:rPr>
        <w:t>, p. 293.</w:t>
      </w:r>
    </w:p>
  </w:footnote>
  <w:footnote w:id="2057">
    <w:p w14:paraId="6125D0E4" w14:textId="55D1D9E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Homilía sa Salmo </w:t>
      </w:r>
      <w:r w:rsidRPr="004C59BB">
        <w:rPr>
          <w:color w:val="0000FF"/>
        </w:rPr>
        <w:t>XXXIII</w:t>
      </w:r>
      <w:r w:rsidRPr="004C59BB">
        <w:rPr>
          <w:color w:val="0000FF"/>
          <w:lang w:val="ru-RU"/>
        </w:rPr>
        <w:t>, 12, ibid., p. 302.</w:t>
      </w:r>
    </w:p>
  </w:footnote>
  <w:footnote w:id="2058">
    <w:p w14:paraId="690F0549" w14:textId="3859603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Homilía 1 kang Teodosio ang Dako, sa *Chronicle of Readings* 1844, vol. 1, p. 366.</w:t>
      </w:r>
    </w:p>
  </w:footnote>
  <w:footnote w:id="2059">
    <w:p w14:paraId="203E4DC6" w14:textId="678DD81F"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Husto nga Pagpatin-aw sa Ortodoksong Pagtuo</w:t>
      </w:r>
      <w:r w:rsidRPr="004C59BB">
        <w:rPr>
          <w:color w:val="0000FF"/>
        </w:rPr>
        <w:t>,</w:t>
      </w:r>
      <w:r w:rsidRPr="004C59BB">
        <w:rPr>
          <w:color w:val="0000FF"/>
          <w:lang w:val="ru-RU"/>
        </w:rPr>
        <w:t xml:space="preserve"> Libro </w:t>
      </w:r>
      <w:r w:rsidRPr="004C59BB">
        <w:rPr>
          <w:color w:val="0000FF"/>
        </w:rPr>
        <w:t>IV, Kapitulo 27, p. 308. 'Nagtuo ako nga walay nakahibalo unsang klase nga kalayo kini, o sa unsang bahin sa kalibutan o sa binuhat kini mahitabo, gawas lang tingali kon ipadayag kini sa Balaang Espiritu kanila' (Agustin, *De Civitate Dei*, XX, 16).</w:t>
      </w:r>
    </w:p>
  </w:footnote>
  <w:footnote w:id="2060">
    <w:p w14:paraId="36B17334" w14:textId="20E616F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Tertullian, *Apologeticus*, kabanata 48; Gregory sa Nyssa</w:t>
      </w:r>
      <w:r w:rsidRPr="004C59BB">
        <w:rPr>
          <w:color w:val="0000FF"/>
          <w:lang w:val="ru-RU"/>
        </w:rPr>
        <w:t>, *K</w:t>
      </w:r>
      <w:r w:rsidRPr="004C59BB">
        <w:rPr>
          <w:color w:val="0000FF"/>
        </w:rPr>
        <w:t>atek</w:t>
      </w:r>
      <w:r w:rsidRPr="004C59BB">
        <w:rPr>
          <w:color w:val="0000FF"/>
          <w:lang w:val="ru-RU"/>
        </w:rPr>
        <w:t>ismo*, kabanata 40; Juan Chrysostom, Homiliya 1 kang Theodosius ang Dako, sa *Christian Readings* 1844, bol. 1, p. 366.</w:t>
      </w:r>
    </w:p>
  </w:footnote>
  <w:footnote w:id="2061">
    <w:p w14:paraId="43822E1E" w14:textId="738E4FF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Tertullian, *</w:t>
      </w:r>
      <w:r w:rsidRPr="004C59BB">
        <w:rPr>
          <w:color w:val="0000FF"/>
        </w:rPr>
        <w:t>Apologeticus</w:t>
      </w:r>
      <w:r w:rsidRPr="004C59BB">
        <w:rPr>
          <w:color w:val="0000FF"/>
          <w:lang w:val="ru-RU"/>
        </w:rPr>
        <w:t xml:space="preserve">*, kabanata 48; Minucius </w:t>
      </w:r>
      <w:r w:rsidRPr="004C59BB">
        <w:rPr>
          <w:color w:val="0000FF"/>
        </w:rPr>
        <w:t>Felix, *Octavius*, kabanata 35; Lactantius, *Institutions on the Divine*, VII, 21; Gregory of Nyssa, *Catechism*, kabanata 11; Augustine, *On the City of God*, IV, 13, n. 18.</w:t>
      </w:r>
    </w:p>
  </w:footnote>
  <w:footnote w:id="2062">
    <w:p w14:paraId="7A3F25C8" w14:textId="1FD73AB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Minucius Fel. *</w:t>
      </w:r>
      <w:r w:rsidRPr="004C59BB">
        <w:rPr>
          <w:color w:val="0000FF"/>
        </w:rPr>
        <w:t>Octav</w:t>
      </w:r>
      <w:r w:rsidRPr="004C59BB">
        <w:rPr>
          <w:color w:val="0000FF"/>
          <w:lang w:val="ru-RU"/>
        </w:rPr>
        <w:t>.* 31, 35; Juan Crisostomo, Homilía 1 kang Teodosio ang Dako, sa *Chron. Quart. 1844*, 1, p. 367 ug mosunod.</w:t>
      </w:r>
    </w:p>
  </w:footnote>
  <w:footnote w:id="2063">
    <w:p w14:paraId="5168D82A" w14:textId="7E2EB665"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Basilio nga Dako, Mga Homilía sa Salmo </w:t>
      </w:r>
      <w:r w:rsidRPr="004C59BB">
        <w:rPr>
          <w:color w:val="0000FF"/>
        </w:rPr>
        <w:t>XXXIII</w:t>
      </w:r>
      <w:r w:rsidRPr="004C59BB">
        <w:rPr>
          <w:color w:val="0000FF"/>
          <w:lang w:val="ru-RU"/>
        </w:rPr>
        <w:t xml:space="preserve">, p. 8, sa Mga Buhat </w:t>
      </w:r>
      <w:r w:rsidRPr="004C59BB">
        <w:rPr>
          <w:color w:val="0000FF"/>
        </w:rPr>
        <w:t>sa</w:t>
      </w:r>
      <w:r w:rsidRPr="004C59BB">
        <w:rPr>
          <w:color w:val="0000FF"/>
          <w:lang w:val="ru-RU"/>
        </w:rPr>
        <w:t xml:space="preserve"> Balaang </w:t>
      </w:r>
      <w:r w:rsidRPr="004C59BB">
        <w:rPr>
          <w:color w:val="0000FF"/>
        </w:rPr>
        <w:t>mga Amahan, vol. V, p. 302; Juan Crisostomo, Homilía 1 sa Mga Hebreohanon, 4.</w:t>
      </w:r>
    </w:p>
  </w:footnote>
  <w:footnote w:id="2064">
    <w:p w14:paraId="4B08033C" w14:textId="5874BD2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*Apologeticus* 47, 48; Augustine, *De Civitate Dei* XX, 16.</w:t>
      </w:r>
    </w:p>
  </w:footnote>
  <w:footnote w:id="2065">
    <w:p w14:paraId="7493B412" w14:textId="2BF14A7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Origen, *De Principiis*, II, 10, nos. 4, 5; Ambrose, *In Luc.*, Book VII, no. 205. Jerome, *In Eph.* V, 6; *In Isa.*, ch. XLVI.</w:t>
      </w:r>
    </w:p>
  </w:footnote>
  <w:footnote w:id="2066">
    <w:p w14:paraId="7DD96BDD" w14:textId="369C17A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Augustine, *De Civitate Dei*, XXI, 9, n. 2; 10, n. 1.</w:t>
      </w:r>
    </w:p>
  </w:footnote>
  <w:footnote w:id="2067">
    <w:p w14:paraId="1C00F51D" w14:textId="3BAB53B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Komento sa Epistula 1 ni Theodoret, sa Chr. Ch. 1844, 1, 361. 366–367.</w:t>
      </w:r>
    </w:p>
  </w:footnote>
  <w:footnote w:id="2068">
    <w:p w14:paraId="7399B05E" w14:textId="438B751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Sulat sa Dakong Basilio ngadto sa Prinsesa </w:t>
      </w:r>
      <w:r w:rsidRPr="004C59BB">
        <w:rPr>
          <w:color w:val="0000FF"/>
        </w:rPr>
        <w:t>XLVI</w:t>
      </w:r>
      <w:r w:rsidRPr="004C59BB">
        <w:rPr>
          <w:color w:val="0000FF"/>
          <w:lang w:val="ru-RU"/>
        </w:rPr>
        <w:t xml:space="preserve">, sa Mga Buhat sa Balaang mga Amahan </w:t>
      </w:r>
      <w:r w:rsidRPr="004C59BB">
        <w:rPr>
          <w:color w:val="0000FF"/>
        </w:rPr>
        <w:t>X</w:t>
      </w:r>
      <w:r w:rsidRPr="004C59BB">
        <w:rPr>
          <w:color w:val="0000FF"/>
          <w:lang w:val="ru-RU"/>
        </w:rPr>
        <w:t>, 131.</w:t>
      </w:r>
    </w:p>
  </w:footnote>
  <w:footnote w:id="2069">
    <w:p w14:paraId="7D168AD0" w14:textId="3B860A6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Kanunikan, usa ka mubo nga eksposisyon, ingon tubag sa pangutana 207, sa Mga Buhat sa Balaang mga Amahan, bol. </w:t>
      </w:r>
      <w:r w:rsidRPr="004C59BB">
        <w:rPr>
          <w:color w:val="0000FF"/>
        </w:rPr>
        <w:t>IX</w:t>
      </w:r>
      <w:r w:rsidRPr="004C59BB">
        <w:rPr>
          <w:color w:val="0000FF"/>
          <w:lang w:val="ru-RU"/>
        </w:rPr>
        <w:t>, pp. 346–347.</w:t>
      </w:r>
    </w:p>
  </w:footnote>
  <w:footnote w:id="2070">
    <w:p w14:paraId="346AF1D4" w14:textId="7788995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Sermon sa Ikaduhang Pag-abot sa Ginoo, Mga Buhat sa Balaang mga Amahan </w:t>
      </w:r>
      <w:r w:rsidRPr="004C59BB">
        <w:rPr>
          <w:color w:val="0000FF"/>
        </w:rPr>
        <w:t>XII</w:t>
      </w:r>
      <w:r w:rsidRPr="004C59BB">
        <w:rPr>
          <w:color w:val="0000FF"/>
          <w:lang w:val="ru-RU"/>
        </w:rPr>
        <w:t>, 390.</w:t>
      </w:r>
    </w:p>
  </w:footnote>
  <w:footnote w:id="2071">
    <w:p w14:paraId="5108B912" w14:textId="11438A9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Homiliya sa Balaang Krus ug sa Ikaduhang Pag-abot sa Ginoo, ibid. </w:t>
      </w:r>
      <w:r w:rsidRPr="004C59BB">
        <w:rPr>
          <w:color w:val="0000FF"/>
        </w:rPr>
        <w:t>XIV</w:t>
      </w:r>
      <w:r w:rsidRPr="004C59BB">
        <w:rPr>
          <w:color w:val="0000FF"/>
          <w:lang w:val="ru-RU"/>
        </w:rPr>
        <w:t>, 50; tan-awa sa p. 18.</w:t>
      </w:r>
    </w:p>
  </w:footnote>
  <w:footnote w:id="2072">
    <w:p w14:paraId="03C5B122" w14:textId="28D626A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 Mga Diskurso sa Romano, </w:t>
      </w:r>
      <w:r w:rsidRPr="004C59BB">
        <w:rPr>
          <w:color w:val="0000FF"/>
        </w:rPr>
        <w:t>V</w:t>
      </w:r>
      <w:r w:rsidRPr="004C59BB">
        <w:rPr>
          <w:color w:val="0000FF"/>
          <w:lang w:val="ru-RU"/>
        </w:rPr>
        <w:t>, p. 84, sumala sa hubad sa Ruso.</w:t>
      </w:r>
    </w:p>
  </w:footnote>
  <w:footnote w:id="2073">
    <w:p w14:paraId="5B9E0B23" w14:textId="2D0E8FD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Homiliya sa Pagkamartir ni Teodosio, 1, sa Christian Reader, 1844, 1, 413.</w:t>
      </w:r>
    </w:p>
  </w:footnote>
  <w:footnote w:id="2074">
    <w:p w14:paraId="2BCEEB38" w14:textId="50E55AC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'Unya Iyang ipahamtang ang nagkalain-laing porma sa silot… Sa mga wala modawat sa gabii sa Ginoo ug nagtamay sa Iyang mga sugo, Iya silang laglagon sa nagkalain-laing paagi, ug subay sa merito sa kaluwasan nga gipangayo, Iya ipakita ang Iyang gahum, samtang magbutang og kalainan sumala sa kinaiya sa sala… ug uban pa' (Lib. de laud. Martyr.).</w:t>
      </w:r>
    </w:p>
  </w:footnote>
  <w:footnote w:id="2075">
    <w:p w14:paraId="44934340" w14:textId="054ECF4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Kung ang kapalaran sa mga tawo sa Sodom ug Gomorrah mas madalî nga masakpan kaysa sa siyudad nga wala modawat sa Ebanghelyo: busa, aduna usab lain-laing silot sa taliwala sa mga makasasala (Komento sa Mateo X).</w:t>
      </w:r>
    </w:p>
  </w:footnote>
  <w:footnote w:id="2076">
    <w:p w14:paraId="56A9C405" w14:textId="13CACA4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Walay pagduha-duha nga ang mismong silot nga magpahirap sa mga gipanghukman magkalainlain sumala sa kalainlain sa ilang mga sala (De baptism. IV, 19).</w:t>
      </w:r>
    </w:p>
  </w:footnote>
  <w:footnote w:id="2077">
    <w:p w14:paraId="0F54474D" w14:textId="2C9DB7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Harduin, Concil., Vol. IV, col. 66; Nicetas Callistus, Hist. Eccl., XVII, p. 28.</w:t>
      </w:r>
    </w:p>
  </w:footnote>
  <w:footnote w:id="2078">
    <w:p w14:paraId="4FF36673" w14:textId="668EDBF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Gikutlo sa San Juan sa Damascus, *Eclog. litt.* Ψ, tit. 1.</w:t>
      </w:r>
    </w:p>
  </w:footnote>
  <w:footnote w:id="2079">
    <w:p w14:paraId="3BF2DD36" w14:textId="7C43037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Eusebius, Kasaysayan sa Simbahan, </w:t>
      </w:r>
      <w:r w:rsidRPr="004C59BB">
        <w:rPr>
          <w:color w:val="0000FF"/>
        </w:rPr>
        <w:t>Libro IV</w:t>
      </w:r>
      <w:r w:rsidRPr="004C59BB">
        <w:rPr>
          <w:color w:val="0000FF"/>
          <w:lang w:val="ru-RU"/>
        </w:rPr>
        <w:t>, Kapitulo 15, p. 213.</w:t>
      </w:r>
    </w:p>
  </w:footnote>
  <w:footnote w:id="2080">
    <w:p w14:paraId="25519394" w14:textId="3B7A742A"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χολασθησομένους τόν άπέραντον αιώνα. </w:t>
      </w:r>
      <w:r w:rsidRPr="004C59BB">
        <w:rPr>
          <w:color w:val="0000FF"/>
        </w:rPr>
        <w:t>Apol</w:t>
      </w:r>
      <w:r w:rsidRPr="004C59BB">
        <w:rPr>
          <w:color w:val="0000FF"/>
          <w:lang w:val="el-GR"/>
        </w:rPr>
        <w:t xml:space="preserve">. 1, </w:t>
      </w:r>
      <w:r w:rsidRPr="004C59BB">
        <w:rPr>
          <w:color w:val="0000FF"/>
        </w:rPr>
        <w:t>c</w:t>
      </w:r>
      <w:r w:rsidRPr="004C59BB">
        <w:rPr>
          <w:color w:val="0000FF"/>
          <w:lang w:val="el-GR"/>
        </w:rPr>
        <w:t>. 28.</w:t>
      </w:r>
    </w:p>
  </w:footnote>
  <w:footnote w:id="2081">
    <w:p w14:paraId="3C171CFE" w14:textId="211E3B5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 IV, p. 28.</w:t>
      </w:r>
    </w:p>
  </w:footnote>
  <w:footnote w:id="2082">
    <w:p w14:paraId="313F6866" w14:textId="4215C96E"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Ibid. V</w:t>
      </w:r>
      <w:r w:rsidRPr="004C59BB">
        <w:rPr>
          <w:color w:val="0000FF"/>
          <w:lang w:val="ru-RU"/>
        </w:rPr>
        <w:t xml:space="preserve">, </w:t>
      </w:r>
      <w:r w:rsidRPr="004C59BB">
        <w:rPr>
          <w:color w:val="0000FF"/>
        </w:rPr>
        <w:t>c</w:t>
      </w:r>
      <w:r w:rsidRPr="004C59BB">
        <w:rPr>
          <w:color w:val="0000FF"/>
          <w:lang w:val="ru-RU"/>
        </w:rPr>
        <w:t>. 27.</w:t>
      </w:r>
    </w:p>
  </w:footnote>
  <w:footnote w:id="2083">
    <w:p w14:paraId="11978206" w14:textId="71B690B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Sumaryo sa mga Tudlo </w:t>
      </w:r>
      <w:r w:rsidRPr="004C59BB">
        <w:rPr>
          <w:color w:val="0000FF"/>
        </w:rPr>
        <w:t>XVIII</w:t>
      </w:r>
      <w:r w:rsidRPr="004C59BB">
        <w:rPr>
          <w:color w:val="0000FF"/>
          <w:lang w:val="ru-RU"/>
        </w:rPr>
        <w:t xml:space="preserve">, </w:t>
      </w:r>
      <w:r w:rsidRPr="004C59BB">
        <w:rPr>
          <w:color w:val="0000FF"/>
        </w:rPr>
        <w:t>n</w:t>
      </w:r>
      <w:r w:rsidRPr="004C59BB">
        <w:rPr>
          <w:color w:val="0000FF"/>
          <w:lang w:val="ru-RU"/>
        </w:rPr>
        <w:t>. 19, pp. 422–423.</w:t>
      </w:r>
    </w:p>
  </w:footnote>
  <w:footnote w:id="2084">
    <w:p w14:paraId="5499E294" w14:textId="6D6C816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Ang Husto nga Doktrina, usa ka mubo nga pagpatin-aw, ingon tubag sa pangutana 207, sa Mga Buhat sa mga Balaang Amahan, </w:t>
      </w:r>
      <w:r w:rsidRPr="004C59BB">
        <w:rPr>
          <w:color w:val="0000FF"/>
        </w:rPr>
        <w:t>bol</w:t>
      </w:r>
      <w:r w:rsidRPr="004C59BB">
        <w:rPr>
          <w:color w:val="0000FF"/>
          <w:lang w:val="ru-RU"/>
        </w:rPr>
        <w:t>.</w:t>
      </w:r>
      <w:r w:rsidRPr="004C59BB">
        <w:rPr>
          <w:color w:val="0000FF"/>
        </w:rPr>
        <w:t xml:space="preserve"> IX</w:t>
      </w:r>
      <w:r w:rsidRPr="004C59BB">
        <w:rPr>
          <w:color w:val="0000FF"/>
          <w:lang w:val="ru-RU"/>
        </w:rPr>
        <w:t>, p. 345. Tan-awa ang nota 2069.</w:t>
      </w:r>
    </w:p>
  </w:footnote>
  <w:footnote w:id="2085">
    <w:p w14:paraId="2ADED777" w14:textId="79F051A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Komento sa 'On the Fall' ni Theodoret, vol. 1, sa *Chronicle Readings* 1844, vol. 1, pp. 365–366, 367–368.</w:t>
      </w:r>
    </w:p>
  </w:footnote>
  <w:footnote w:id="2086">
    <w:p w14:paraId="078DFBDC" w14:textId="5D92667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Apologetiko</w:t>
      </w:r>
      <w:r w:rsidRPr="004C59BB">
        <w:rPr>
          <w:color w:val="0000FF"/>
          <w:lang w:val="ru-RU"/>
        </w:rPr>
        <w:t>, p. 18.</w:t>
      </w:r>
      <w:r w:rsidRPr="004C59BB">
        <w:rPr>
          <w:color w:val="0000FF"/>
        </w:rPr>
        <w:t xml:space="preserve"> 45: 'Atong makita daan ang walay katapusang silot gikan Kaniya…; tungod sa kadako sa pag-antos—dili temporaryo, kondili walay katapusan—nahadlok kita Kaniya.'</w:t>
      </w:r>
    </w:p>
  </w:footnote>
  <w:footnote w:id="2087">
    <w:p w14:paraId="1AAAB7D0" w14:textId="708151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Para kang Autolicus 1, kabanata 14.</w:t>
      </w:r>
    </w:p>
  </w:footnote>
  <w:footnote w:id="2088">
    <w:p w14:paraId="56CD5318" w14:textId="1F3ED9D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…ug wala usab'y bisan unsang dapit diin sila makasinati og pag-antos o pahulay, o katapusan niini (sulat kang Demetrian; cf. sulat XV. LV).</w:t>
      </w:r>
    </w:p>
  </w:footnote>
  <w:footnote w:id="2089">
    <w:p w14:paraId="70793CBA" w14:textId="5355EF5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Minucius Fel. *Octav.*, p. 35; Hippolytus, *Adv. Graec. et Plat.*, ch. 3; Athanasius, *in Ps. XLIX</w:t>
      </w:r>
      <w:r w:rsidRPr="004C59BB">
        <w:rPr>
          <w:color w:val="0000FF"/>
          <w:lang w:val="ru-RU"/>
        </w:rPr>
        <w:t>, 22*.</w:t>
      </w:r>
    </w:p>
  </w:footnote>
  <w:footnote w:id="2090">
    <w:p w14:paraId="278D4FDF" w14:textId="39888A0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'Ang kapalaran sa mga ulahi (mga makasasala), sa uban pang mga butang, mao ang pag-antos, o mas tukma, labaw sa tanan, ang pagsalikway sa Diyos ug ang walay katapusang kaulaw sa ilang konsensya' (gisulti sa atubangan sa Amahan, Mga Buhat sa Balaang </w:t>
      </w:r>
      <w:r w:rsidRPr="004C59BB">
        <w:rPr>
          <w:color w:val="0000FF"/>
        </w:rPr>
        <w:t>mga Amahan II, 56).</w:t>
      </w:r>
    </w:p>
  </w:footnote>
  <w:footnote w:id="2091">
    <w:p w14:paraId="49C1F49E" w14:textId="43FD4C3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Hilaryo, Komentaryo sa Mateo V, n. 12; Jeronimo, Komentaryo sa Mateo XXIV</w:t>
      </w:r>
      <w:r w:rsidRPr="004C59BB">
        <w:rPr>
          <w:color w:val="0000FF"/>
          <w:lang w:val="ru-RU"/>
        </w:rPr>
        <w:t xml:space="preserve">, 46; Cirilo sa Alexandria, </w:t>
      </w:r>
      <w:r w:rsidRPr="004C59BB">
        <w:rPr>
          <w:color w:val="0000FF"/>
        </w:rPr>
        <w:t>Komentaryo sa Isaias LXV, 11, Libro V, Bol. VI; Teodoreto, Komentaryo sa Salmo XCIII, 13; Agustin, Mahitungod sa Siyudad sa Dios Dei XXI, 17, 21, 26, n. 6.</w:t>
      </w:r>
    </w:p>
  </w:footnote>
  <w:footnote w:id="2092">
    <w:p w14:paraId="3B362B70" w14:textId="35DD49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Apolog. 1, n. 10, sa Chr. Readings 1825, XVII, 22–23.</w:t>
      </w:r>
    </w:p>
  </w:footnote>
  <w:footnote w:id="2093">
    <w:p w14:paraId="50EE81FF" w14:textId="15DDDBB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Epist. IV</w:t>
      </w:r>
      <w:r w:rsidRPr="004C59BB">
        <w:rPr>
          <w:color w:val="0000FF"/>
          <w:lang w:val="ru-RU"/>
        </w:rPr>
        <w:t>.</w:t>
      </w:r>
    </w:p>
  </w:footnote>
  <w:footnote w:id="2094">
    <w:p w14:paraId="34E854B3" w14:textId="6ED3709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Sermon mahitungod sa Ikaduhang Pag-abot sa Ginoo, sa Mga Buhat sa Balaang mga Amahan, </w:t>
      </w:r>
      <w:r w:rsidRPr="004C59BB">
        <w:rPr>
          <w:color w:val="0000FF"/>
        </w:rPr>
        <w:t>XIII</w:t>
      </w:r>
      <w:r w:rsidRPr="004C59BB">
        <w:rPr>
          <w:color w:val="0000FF"/>
          <w:lang w:val="ru-RU"/>
        </w:rPr>
        <w:t>, 403–404.</w:t>
      </w:r>
    </w:p>
  </w:footnote>
  <w:footnote w:id="2095">
    <w:p w14:paraId="00CECFF9" w14:textId="3C82FAF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Sulat ngadto sa mga Monghe sa Caesarea, </w:t>
      </w:r>
      <w:r w:rsidRPr="004C59BB">
        <w:rPr>
          <w:color w:val="0000FF"/>
        </w:rPr>
        <w:t>VIII</w:t>
      </w:r>
      <w:r w:rsidRPr="004C59BB">
        <w:rPr>
          <w:color w:val="0000FF"/>
          <w:lang w:val="ru-RU"/>
        </w:rPr>
        <w:t xml:space="preserve">, ibid. </w:t>
      </w:r>
      <w:r w:rsidRPr="004C59BB">
        <w:rPr>
          <w:color w:val="0000FF"/>
        </w:rPr>
        <w:t>X</w:t>
      </w:r>
      <w:r w:rsidRPr="004C59BB">
        <w:rPr>
          <w:color w:val="0000FF"/>
          <w:lang w:val="ru-RU"/>
        </w:rPr>
        <w:t>, 42.</w:t>
      </w:r>
    </w:p>
  </w:footnote>
  <w:footnote w:id="2096">
    <w:p w14:paraId="3A7BF32B" w14:textId="628FDB9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sermon nga gipamulong sa atubangan sa Amahan, ibid. </w:t>
      </w:r>
      <w:r w:rsidRPr="004C59BB">
        <w:rPr>
          <w:color w:val="0000FF"/>
        </w:rPr>
        <w:t>II</w:t>
      </w:r>
      <w:r w:rsidRPr="004C59BB">
        <w:rPr>
          <w:color w:val="0000FF"/>
          <w:lang w:val="ru-RU"/>
        </w:rPr>
        <w:t>, 56.</w:t>
      </w:r>
    </w:p>
  </w:footnote>
  <w:footnote w:id="2097">
    <w:p w14:paraId="0604CA6A" w14:textId="5926E92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Homilía sa Ordenasyon sa mga Obispo, ibid. </w:t>
      </w:r>
      <w:r w:rsidRPr="004C59BB">
        <w:rPr>
          <w:color w:val="0000FF"/>
        </w:rPr>
        <w:t>II</w:t>
      </w:r>
      <w:r w:rsidRPr="004C59BB">
        <w:rPr>
          <w:color w:val="0000FF"/>
          <w:lang w:val="ru-RU"/>
        </w:rPr>
        <w:t xml:space="preserve">, 174–175. Ug dugang pa: 'Tumoo niining komon nga ngalan (nga gipaambit sa tanang Divino nga mga Persona), molambo ug maghari (Salmo 44:5), ug moagi ka gikan dinhi ngadto sa kalipay nga, sumala sa akong pagsabot, mao ang labing hingpit nga kahibalo sa Amahan, sa Anak ug sa Espiritu Santo' (Mga Pulong sa Protopresbiter Arius, ibid. </w:t>
      </w:r>
      <w:r w:rsidRPr="004C59BB">
        <w:rPr>
          <w:color w:val="0000FF"/>
        </w:rPr>
        <w:t>III</w:t>
      </w:r>
      <w:r w:rsidRPr="004C59BB">
        <w:rPr>
          <w:color w:val="0000FF"/>
          <w:lang w:val="ru-RU"/>
        </w:rPr>
        <w:t>, 182).</w:t>
      </w:r>
    </w:p>
  </w:footnote>
  <w:footnote w:id="2098">
    <w:p w14:paraId="08D4D3E2" w14:textId="3CBA0B0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Panultihon kang Theod. ang Martir sa Kristohanong Pagbasa niadtong 1844, 1, 370–372.</w:t>
      </w:r>
    </w:p>
  </w:footnote>
  <w:footnote w:id="2099">
    <w:p w14:paraId="63D5502E" w14:textId="6FC729B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Theophilus, ad Antol. I, 7. 14; Athenagoras, Legat. pro Christ. c. 12, 31; Irenaeus, adv. haer. V, 20, n. 5, 7; Clement of Alexandria, Strom. 1, 19; V, 1.</w:t>
      </w:r>
    </w:p>
  </w:footnote>
  <w:footnote w:id="2100">
    <w:p w14:paraId="223C83F9" w14:textId="3022E3A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Moadto kita sa maong dapit diin nahimutang ang paraiso sa kalipay, diin… ang himaya sa Dios ra ang mosidlak…; moadto kita sa maong dapit diin ang Ginoong Jesus nag-andam og mga puloy-anan para sa iyang mga sulugoon… ug uban pa. (De bono mortis, kabanata 11, 12). Didto ang tanang maayong butang, didto ang tanang kalipay, didto ang tanang kauswagan…; walay bisan kinsa nga mabati'g gutom, pahimagon ang mga luha, walay kahadlok… (Mahitungod sa Pagpanagsa, kabanata 30).</w:t>
      </w:r>
    </w:p>
  </w:footnote>
  <w:footnote w:id="2101">
    <w:p w14:paraId="369B61A2" w14:textId="3832303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Mao kini ang panulondon sa santo: kinabuhi, pagkawalay-kadaut, gingharian, ug walay katapusang pagpuyo uban sa Dios (Tract. in Ps. LX).</w:t>
      </w:r>
    </w:p>
  </w:footnote>
  <w:footnote w:id="2102">
    <w:p w14:paraId="67F42D02" w14:textId="1A50AE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Unsa kaha kadako sa kalipay didto, diin walay dautan, walay maayong butang nga matago, ug kini mopuno sa mga pagdayeg sa Dios, nga mao ang tanan sa tanan (De civit. Dei XXII, 30).</w:t>
      </w:r>
    </w:p>
  </w:footnote>
  <w:footnote w:id="2103">
    <w:p w14:paraId="068FC93F" w14:textId="7084177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Hippolytus, Batok sa mga Griyego, n. 3; Origen, Mahitungod sa mga Prinsipyo, II, 11, n. 2; Komentaryo sa Juan, Bol. 1, n. 16; Gregory sa Nyssa, Katekismo, kabanata 40.</w:t>
      </w:r>
    </w:p>
  </w:footnote>
  <w:footnote w:id="2104">
    <w:p w14:paraId="172E6635" w14:textId="226EB1CE"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Daghan ang mga puloy-anan uban sa Amahan, kay daghan ang mga miyembro sa lawas (Batok sa mga Heresiya III</w:t>
      </w:r>
      <w:r w:rsidRPr="004C59BB">
        <w:rPr>
          <w:color w:val="0000FF"/>
          <w:lang w:val="el-GR"/>
        </w:rPr>
        <w:t xml:space="preserve">, 19, </w:t>
      </w:r>
      <w:r w:rsidRPr="004C59BB">
        <w:rPr>
          <w:color w:val="0000FF"/>
        </w:rPr>
        <w:t>n</w:t>
      </w:r>
      <w:r w:rsidRPr="004C59BB">
        <w:rPr>
          <w:color w:val="0000FF"/>
          <w:lang w:val="el-GR"/>
        </w:rPr>
        <w:t>. 3).</w:t>
      </w:r>
    </w:p>
  </w:footnote>
  <w:footnote w:id="2105">
    <w:p w14:paraId="5F495E00" w14:textId="4A49BEE8"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Sa diha nga iyang itaktak ang imortal ug isuot ang dili madunot, unya makita niya ang Dios atubangan sa atubangan (</w:t>
      </w:r>
      <w:r w:rsidRPr="004C59BB">
        <w:rPr>
          <w:color w:val="0000FF"/>
        </w:rPr>
        <w:t>Ad Autolyc</w:t>
      </w:r>
      <w:r w:rsidRPr="004C59BB">
        <w:rPr>
          <w:color w:val="0000FF"/>
          <w:lang w:val="el-GR"/>
        </w:rPr>
        <w:t>.</w:t>
      </w:r>
      <w:r w:rsidRPr="004C59BB">
        <w:rPr>
          <w:color w:val="0000FF"/>
        </w:rPr>
        <w:t xml:space="preserve"> 1, 7).</w:t>
      </w:r>
    </w:p>
  </w:footnote>
  <w:footnote w:id="2106">
    <w:p w14:paraId="1D4FB1C6" w14:textId="0C066F0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Strom. VI, 13, in Opp. Vol. III, p. 300.</w:t>
      </w:r>
    </w:p>
  </w:footnote>
  <w:footnote w:id="2107">
    <w:p w14:paraId="1D4E979B" w14:textId="5CF8AA6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Kita tanan mahimong usa sa atubangan sa Dios, bisan pa man nga magkalahi-lahi ang atong ganti, ug bisan pa man nga daghan ang mga puloy-anan uban sa samang Amahan (De monog. c. 10).</w:t>
      </w:r>
    </w:p>
  </w:footnote>
  <w:footnote w:id="2108">
    <w:p w14:paraId="6965D1A7" w14:textId="67F57F0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Nagkalain-laing puy-anan ang giandam para sa mga nagkalain-laing ranggo... (Tract. on Ps. LXIV).</w:t>
      </w:r>
    </w:p>
  </w:footnote>
  <w:footnote w:id="2109">
    <w:p w14:paraId="4D7E3DE8" w14:textId="660D7A6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 1 Corinto 15:41.</w:t>
      </w:r>
    </w:p>
  </w:footnote>
  <w:footnote w:id="2110">
    <w:p w14:paraId="3903A65B" w14:textId="2BD43A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Mahitungod sa Dakbayan sa Dios, Libro XXII, 30, n. 2.</w:t>
      </w:r>
    </w:p>
  </w:footnote>
  <w:footnote w:id="2111">
    <w:p w14:paraId="145B7D81" w14:textId="4F6C4D4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'O </w:t>
      </w:r>
      <w:r w:rsidRPr="004C59BB">
        <w:rPr>
          <w:color w:val="0000FF"/>
          <w:lang w:val="ru-RU"/>
        </w:rPr>
        <w:t xml:space="preserve">bulahan nga puy-anan', sa The Works of the Holy Fathers, </w:t>
      </w:r>
      <w:r w:rsidRPr="004C59BB">
        <w:rPr>
          <w:color w:val="0000FF"/>
        </w:rPr>
        <w:t>XIV</w:t>
      </w:r>
      <w:r w:rsidRPr="004C59BB">
        <w:rPr>
          <w:color w:val="0000FF"/>
          <w:lang w:val="ru-RU"/>
        </w:rPr>
        <w:t>, 496.</w:t>
      </w:r>
    </w:p>
  </w:footnote>
  <w:footnote w:id="2112">
    <w:p w14:paraId="42234AA1" w14:textId="7524570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Komentaryo sa Isaias </w:t>
      </w:r>
      <w:r w:rsidRPr="004C59BB">
        <w:rPr>
          <w:color w:val="0000FF"/>
        </w:rPr>
        <w:t>IV</w:t>
      </w:r>
      <w:r w:rsidRPr="004C59BB">
        <w:rPr>
          <w:color w:val="0000FF"/>
          <w:lang w:val="ru-RU"/>
        </w:rPr>
        <w:t xml:space="preserve">, 5, ibid. </w:t>
      </w:r>
      <w:r w:rsidRPr="004C59BB">
        <w:rPr>
          <w:color w:val="0000FF"/>
        </w:rPr>
        <w:t>VI</w:t>
      </w:r>
      <w:r w:rsidRPr="004C59BB">
        <w:rPr>
          <w:color w:val="0000FF"/>
          <w:lang w:val="ru-RU"/>
        </w:rPr>
        <w:t>, 182.</w:t>
      </w:r>
    </w:p>
  </w:footnote>
  <w:footnote w:id="2113">
    <w:p w14:paraId="61D36AB3" w14:textId="3F787A7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Komentaryo sa Isaias</w:t>
      </w:r>
      <w:r w:rsidRPr="004C59BB">
        <w:rPr>
          <w:color w:val="0000FF"/>
        </w:rPr>
        <w:t xml:space="preserve"> 11</w:t>
      </w:r>
      <w:r w:rsidRPr="004C59BB">
        <w:rPr>
          <w:color w:val="0000FF"/>
          <w:lang w:val="ru-RU"/>
        </w:rPr>
        <w:t>:10, ibid. 353–354.</w:t>
      </w:r>
    </w:p>
  </w:footnote>
  <w:footnote w:id="2114">
    <w:p w14:paraId="6D0F9354" w14:textId="54ACD9A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Sermon sa Gugma alang sa mga Kabus, ibid. </w:t>
      </w:r>
      <w:r w:rsidRPr="004C59BB">
        <w:rPr>
          <w:color w:val="0000FF"/>
        </w:rPr>
        <w:t>II</w:t>
      </w:r>
      <w:r w:rsidRPr="004C59BB">
        <w:rPr>
          <w:color w:val="0000FF"/>
          <w:lang w:val="ru-RU"/>
        </w:rPr>
        <w:t xml:space="preserve">, 5. Kompendium sa Mga Sermon sa Teolohiya 1, ibid. </w:t>
      </w:r>
      <w:r w:rsidRPr="004C59BB">
        <w:rPr>
          <w:color w:val="0000FF"/>
        </w:rPr>
        <w:t>III</w:t>
      </w:r>
      <w:r w:rsidRPr="004C59BB">
        <w:rPr>
          <w:color w:val="0000FF"/>
          <w:lang w:val="ru-RU"/>
        </w:rPr>
        <w:t>, 13.</w:t>
      </w:r>
    </w:p>
  </w:footnote>
  <w:footnote w:id="2115">
    <w:p w14:paraId="0C7A10A5" w14:textId="3D224D0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Homiliya sa Pagkamartir ni Teodoro, 1, sa Chr. Readings 1844, 1, 414. Ug sa ubang dapit: 'ang uban mosidlak sama sa adlaw; ang uban, sama sa bulan; ang uban pa, sama sa mga bitoon'… ug uban pa </w:t>
      </w:r>
      <w:r w:rsidRPr="004C59BB">
        <w:rPr>
          <w:color w:val="0000FF"/>
        </w:rPr>
        <w:t>(Adv, oppugn. vitae monast. III, 5). Ikumpara sa Homily XLI sa 1 Corinto, n. 3.</w:t>
      </w:r>
    </w:p>
  </w:footnote>
  <w:footnote w:id="2116">
    <w:p w14:paraId="7C9D4937" w14:textId="027B5B1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Ad Autolyc</w:t>
      </w:r>
      <w:r w:rsidRPr="004C59BB">
        <w:rPr>
          <w:color w:val="0000FF"/>
          <w:lang w:val="ru-RU"/>
        </w:rPr>
        <w:t xml:space="preserve">. </w:t>
      </w:r>
      <w:r w:rsidRPr="004C59BB">
        <w:rPr>
          <w:color w:val="0000FF"/>
        </w:rPr>
        <w:t>I</w:t>
      </w:r>
      <w:r w:rsidRPr="004C59BB">
        <w:rPr>
          <w:color w:val="0000FF"/>
          <w:lang w:val="ru-RU"/>
        </w:rPr>
        <w:t>, 14.</w:t>
      </w:r>
    </w:p>
  </w:footnote>
  <w:footnote w:id="2117">
    <w:p w14:paraId="2CEF7B85" w14:textId="7D8BD6A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Sermon sa Ikaduhang Pag-abot sa Ginoo, sa The Works of the Holy Fathers, </w:t>
      </w:r>
      <w:r w:rsidRPr="004C59BB">
        <w:rPr>
          <w:color w:val="0000FF"/>
        </w:rPr>
        <w:t>XIII</w:t>
      </w:r>
      <w:r w:rsidRPr="004C59BB">
        <w:rPr>
          <w:color w:val="0000FF"/>
          <w:lang w:val="ru-RU"/>
        </w:rPr>
        <w:t>, 404.</w:t>
      </w:r>
    </w:p>
  </w:footnote>
  <w:footnote w:id="2118">
    <w:p w14:paraId="2E88561B" w14:textId="66EEBFD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Ibid., p. 398.</w:t>
      </w:r>
    </w:p>
  </w:footnote>
  <w:footnote w:id="2119">
    <w:p w14:paraId="2DADF955" w14:textId="59DD7FF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Tan-awa ang nota 2101 sa ibabaw.</w:t>
      </w:r>
    </w:p>
  </w:footnote>
  <w:footnote w:id="2120">
    <w:p w14:paraId="3597AC9E" w14:textId="75D3E99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Sermon sa Pagkamartir ni Teodosio I, sa Kronika sa mga Balaang Amahan, 1844, bol. 1, p. 380.</w:t>
      </w:r>
    </w:p>
  </w:footnote>
  <w:footnote w:id="2121">
    <w:p w14:paraId="14E6E9E6" w14:textId="65F207C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Kung mabuhi kita nga matinahuron ug matinud-anon, pagapanalanginan kita dinhi, apan labi pa nga pagapanalanginan pagkahuman sa atong pagbiya niining kinabuhi; ug kining kalipay nato dili limitado sa bisan unsang panahon, kondili malingaw kita sa walay katapusang kalinaw (</w:t>
      </w:r>
      <w:r w:rsidRPr="004C59BB">
        <w:rPr>
          <w:color w:val="0000FF"/>
        </w:rPr>
        <w:t>Strom</w:t>
      </w:r>
      <w:r w:rsidRPr="004C59BB">
        <w:rPr>
          <w:color w:val="0000FF"/>
          <w:lang w:val="ru-RU"/>
        </w:rPr>
        <w:t xml:space="preserve">. </w:t>
      </w:r>
      <w:r w:rsidRPr="004C59BB">
        <w:rPr>
          <w:color w:val="0000FF"/>
        </w:rPr>
        <w:t>V, p. 14).</w:t>
      </w:r>
    </w:p>
  </w:footnote>
  <w:footnote w:id="2122">
    <w:p w14:paraId="5D8AC4D8" w14:textId="63A8E8B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LVI.</w:t>
      </w:r>
    </w:p>
  </w:footnote>
  <w:footnote w:id="2123">
    <w:p w14:paraId="50AD9F0D" w14:textId="7C4CD04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Kadtong hingpit nga bahandi, kana nga gahum nga makab-ot, nga dili makuha sa panahon, ni dili tangtangon sa bisan unsang dapit, nga nagpabilin sa kahimtang sa pagpadayon, nga gipreserbar sa usa ka walay katapusang pribilehiyo, nga dili masilotan sa pagkadaut… De poenit</w:t>
      </w:r>
      <w:r w:rsidRPr="004C59BB">
        <w:rPr>
          <w:color w:val="0000FF"/>
          <w:lang w:val="ru-RU"/>
        </w:rPr>
        <w:t xml:space="preserve">. </w:t>
      </w:r>
      <w:r w:rsidRPr="004C59BB">
        <w:rPr>
          <w:color w:val="0000FF"/>
        </w:rPr>
        <w:t>c</w:t>
      </w:r>
      <w:r w:rsidRPr="004C59BB">
        <w:rPr>
          <w:color w:val="0000FF"/>
          <w:lang w:val="ru-RU"/>
        </w:rPr>
        <w:t>. 30.</w:t>
      </w:r>
    </w:p>
  </w:footnote>
  <w:footnote w:id="2124">
    <w:p w14:paraId="34677935" w14:textId="71C27E1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bersikulo </w:t>
      </w:r>
      <w:r w:rsidRPr="004C59BB">
        <w:rPr>
          <w:color w:val="0000FF"/>
        </w:rPr>
        <w:t xml:space="preserve">mahitungod </w:t>
      </w:r>
      <w:r w:rsidRPr="004C59BB">
        <w:rPr>
          <w:color w:val="0000FF"/>
          <w:lang w:val="ru-RU"/>
        </w:rPr>
        <w:t xml:space="preserve">sa kaugalingon, sa *The Works of the Holy Fathers* </w:t>
      </w:r>
      <w:r w:rsidRPr="004C59BB">
        <w:rPr>
          <w:color w:val="0000FF"/>
        </w:rPr>
        <w:t>IV</w:t>
      </w:r>
      <w:r w:rsidRPr="004C59BB">
        <w:rPr>
          <w:color w:val="0000FF"/>
          <w:lang w:val="ru-RU"/>
        </w:rPr>
        <w:t>, 286.</w:t>
      </w:r>
    </w:p>
  </w:footnote>
  <w:footnote w:id="2125">
    <w:p w14:paraId="3F544381" w14:textId="5F71576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Mga Lagda, gipalapad nga eksposisyon sa The Works of the Holy Fathers, </w:t>
      </w:r>
      <w:r w:rsidRPr="004C59BB">
        <w:rPr>
          <w:color w:val="0000FF"/>
        </w:rPr>
        <w:t>bol. IX</w:t>
      </w:r>
      <w:r w:rsidRPr="004C59BB">
        <w:rPr>
          <w:color w:val="0000FF"/>
          <w:lang w:val="ru-RU"/>
        </w:rPr>
        <w:t xml:space="preserve">, p. 88; mga pamulong sa kabatan-onan mahitungod sa mga kaayohan sa pagbasa sa mga pagano nga buhat, ibid., </w:t>
      </w:r>
      <w:r w:rsidRPr="004C59BB">
        <w:rPr>
          <w:color w:val="0000FF"/>
        </w:rPr>
        <w:t>bol. VIII</w:t>
      </w:r>
      <w:r w:rsidRPr="004C59BB">
        <w:rPr>
          <w:color w:val="0000FF"/>
          <w:lang w:val="ru-RU"/>
        </w:rPr>
        <w:t>, p. 365.</w:t>
      </w:r>
    </w:p>
  </w:footnote>
  <w:footnote w:id="2126">
    <w:p w14:paraId="457D69ED" w14:textId="1DF6AE2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Agustin, *</w:t>
      </w:r>
      <w:r w:rsidRPr="004C59BB">
        <w:rPr>
          <w:color w:val="0000FF"/>
        </w:rPr>
        <w:t xml:space="preserve">De </w:t>
      </w:r>
      <w:r w:rsidRPr="004C59BB">
        <w:rPr>
          <w:color w:val="0000FF"/>
          <w:lang w:val="ru-RU"/>
        </w:rPr>
        <w:t xml:space="preserve">Soli </w:t>
      </w:r>
      <w:r w:rsidRPr="004C59BB">
        <w:rPr>
          <w:color w:val="0000FF"/>
        </w:rPr>
        <w:t>Dei* XXII</w:t>
      </w:r>
      <w:r w:rsidRPr="004C59BB">
        <w:rPr>
          <w:color w:val="0000FF"/>
          <w:lang w:val="ru-RU"/>
        </w:rPr>
        <w:t>, p. 30; Juan sa Damasco, *Husto nga Pagpatin-aw sa Ortodoksong Pagtuo*</w:t>
      </w:r>
      <w:r w:rsidRPr="004C59BB">
        <w:rPr>
          <w:color w:val="0000FF"/>
        </w:rPr>
        <w:t>,</w:t>
      </w:r>
      <w:r w:rsidRPr="004C59BB">
        <w:rPr>
          <w:color w:val="0000FF"/>
          <w:lang w:val="ru-RU"/>
        </w:rPr>
        <w:t xml:space="preserve"> Libro </w:t>
      </w:r>
      <w:r w:rsidRPr="004C59BB">
        <w:rPr>
          <w:color w:val="0000FF"/>
        </w:rPr>
        <w:t>IV, Kapitulo 27, p. 308.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20C63" w14:textId="77777777" w:rsidR="007B240B" w:rsidRDefault="007B24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35C84" w14:textId="77777777" w:rsidR="007B240B" w:rsidRDefault="007B24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D3746" w14:textId="77777777" w:rsidR="007B240B" w:rsidRDefault="007B24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89"/>
    <w:multiLevelType w:val="singleLevel"/>
    <w:tmpl w:val="FC88943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6547051"/>
    <w:multiLevelType w:val="hybridMultilevel"/>
    <w:tmpl w:val="6426628A"/>
    <w:lvl w:ilvl="0" w:tplc="FFFFFFFF">
      <w:start w:val="1"/>
      <w:numFmt w:val="bullet"/>
      <w:lvlText w:val=""/>
      <w:lvlJc w:val="left"/>
      <w:pPr>
        <w:tabs>
          <w:tab w:val="num" w:pos="1008"/>
        </w:tabs>
        <w:ind w:left="1008" w:hanging="57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BE21E0"/>
    <w:multiLevelType w:val="hybridMultilevel"/>
    <w:tmpl w:val="89D2DA00"/>
    <w:lvl w:ilvl="0" w:tplc="C09CCA36">
      <w:start w:val="1"/>
      <w:numFmt w:val="bullet"/>
      <w:lvlText w:val=""/>
      <w:lvlJc w:val="left"/>
      <w:pPr>
        <w:tabs>
          <w:tab w:val="num" w:pos="864"/>
        </w:tabs>
        <w:ind w:left="864"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506CD7"/>
    <w:multiLevelType w:val="hybridMultilevel"/>
    <w:tmpl w:val="A4A26FA0"/>
    <w:lvl w:ilvl="0" w:tplc="FFFFFFFF">
      <w:start w:val="1"/>
      <w:numFmt w:val="bullet"/>
      <w:lvlText w:val=""/>
      <w:lvlJc w:val="left"/>
      <w:pPr>
        <w:tabs>
          <w:tab w:val="num" w:pos="1008"/>
        </w:tabs>
        <w:ind w:left="1008" w:hanging="57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EA75BF"/>
    <w:multiLevelType w:val="hybridMultilevel"/>
    <w:tmpl w:val="C54CB20A"/>
    <w:lvl w:ilvl="0" w:tplc="FFFFFFFF">
      <w:start w:val="1"/>
      <w:numFmt w:val="bullet"/>
      <w:lvlText w:val=""/>
      <w:lvlJc w:val="left"/>
      <w:pPr>
        <w:tabs>
          <w:tab w:val="num" w:pos="1152"/>
        </w:tabs>
        <w:ind w:left="1152" w:hanging="576"/>
      </w:pPr>
      <w:rPr>
        <w:rFonts w:ascii="Symbol" w:hAnsi="Symbol" w:hint="default"/>
      </w:rPr>
    </w:lvl>
    <w:lvl w:ilvl="1" w:tplc="FFFFFFFF" w:tentative="1">
      <w:start w:val="1"/>
      <w:numFmt w:val="bullet"/>
      <w:lvlText w:val="o"/>
      <w:lvlJc w:val="left"/>
      <w:pPr>
        <w:tabs>
          <w:tab w:val="num" w:pos="1584"/>
        </w:tabs>
        <w:ind w:left="1584" w:hanging="360"/>
      </w:pPr>
      <w:rPr>
        <w:rFonts w:ascii="Courier New" w:hAnsi="Courier New" w:cs="Courier New" w:hint="default"/>
      </w:rPr>
    </w:lvl>
    <w:lvl w:ilvl="2" w:tplc="FFFFFFFF" w:tentative="1">
      <w:start w:val="1"/>
      <w:numFmt w:val="bullet"/>
      <w:lvlText w:val=""/>
      <w:lvlJc w:val="left"/>
      <w:pPr>
        <w:tabs>
          <w:tab w:val="num" w:pos="2304"/>
        </w:tabs>
        <w:ind w:left="2304" w:hanging="360"/>
      </w:pPr>
      <w:rPr>
        <w:rFonts w:ascii="Wingdings" w:hAnsi="Wingdings" w:hint="default"/>
      </w:rPr>
    </w:lvl>
    <w:lvl w:ilvl="3" w:tplc="FFFFFFFF" w:tentative="1">
      <w:start w:val="1"/>
      <w:numFmt w:val="bullet"/>
      <w:lvlText w:val=""/>
      <w:lvlJc w:val="left"/>
      <w:pPr>
        <w:tabs>
          <w:tab w:val="num" w:pos="3024"/>
        </w:tabs>
        <w:ind w:left="3024" w:hanging="360"/>
      </w:pPr>
      <w:rPr>
        <w:rFonts w:ascii="Symbol" w:hAnsi="Symbol" w:hint="default"/>
      </w:rPr>
    </w:lvl>
    <w:lvl w:ilvl="4" w:tplc="FFFFFFFF" w:tentative="1">
      <w:start w:val="1"/>
      <w:numFmt w:val="bullet"/>
      <w:lvlText w:val="o"/>
      <w:lvlJc w:val="left"/>
      <w:pPr>
        <w:tabs>
          <w:tab w:val="num" w:pos="3744"/>
        </w:tabs>
        <w:ind w:left="3744" w:hanging="360"/>
      </w:pPr>
      <w:rPr>
        <w:rFonts w:ascii="Courier New" w:hAnsi="Courier New" w:cs="Courier New" w:hint="default"/>
      </w:rPr>
    </w:lvl>
    <w:lvl w:ilvl="5" w:tplc="FFFFFFFF" w:tentative="1">
      <w:start w:val="1"/>
      <w:numFmt w:val="bullet"/>
      <w:lvlText w:val=""/>
      <w:lvlJc w:val="left"/>
      <w:pPr>
        <w:tabs>
          <w:tab w:val="num" w:pos="4464"/>
        </w:tabs>
        <w:ind w:left="4464" w:hanging="360"/>
      </w:pPr>
      <w:rPr>
        <w:rFonts w:ascii="Wingdings" w:hAnsi="Wingdings" w:hint="default"/>
      </w:rPr>
    </w:lvl>
    <w:lvl w:ilvl="6" w:tplc="FFFFFFFF" w:tentative="1">
      <w:start w:val="1"/>
      <w:numFmt w:val="bullet"/>
      <w:lvlText w:val=""/>
      <w:lvlJc w:val="left"/>
      <w:pPr>
        <w:tabs>
          <w:tab w:val="num" w:pos="5184"/>
        </w:tabs>
        <w:ind w:left="5184" w:hanging="360"/>
      </w:pPr>
      <w:rPr>
        <w:rFonts w:ascii="Symbol" w:hAnsi="Symbol" w:hint="default"/>
      </w:rPr>
    </w:lvl>
    <w:lvl w:ilvl="7" w:tplc="FFFFFFFF" w:tentative="1">
      <w:start w:val="1"/>
      <w:numFmt w:val="bullet"/>
      <w:lvlText w:val="o"/>
      <w:lvlJc w:val="left"/>
      <w:pPr>
        <w:tabs>
          <w:tab w:val="num" w:pos="5904"/>
        </w:tabs>
        <w:ind w:left="5904" w:hanging="360"/>
      </w:pPr>
      <w:rPr>
        <w:rFonts w:ascii="Courier New" w:hAnsi="Courier New" w:cs="Courier New" w:hint="default"/>
      </w:rPr>
    </w:lvl>
    <w:lvl w:ilvl="8" w:tplc="FFFFFFFF" w:tentative="1">
      <w:start w:val="1"/>
      <w:numFmt w:val="bullet"/>
      <w:lvlText w:val=""/>
      <w:lvlJc w:val="left"/>
      <w:pPr>
        <w:tabs>
          <w:tab w:val="num" w:pos="6624"/>
        </w:tabs>
        <w:ind w:left="6624" w:hanging="360"/>
      </w:pPr>
      <w:rPr>
        <w:rFonts w:ascii="Wingdings" w:hAnsi="Wingdings" w:hint="default"/>
      </w:rPr>
    </w:lvl>
  </w:abstractNum>
  <w:abstractNum w:abstractNumId="7" w15:restartNumberingAfterBreak="0">
    <w:nsid w:val="15CC692B"/>
    <w:multiLevelType w:val="multilevel"/>
    <w:tmpl w:val="D5A84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A07FF1"/>
    <w:multiLevelType w:val="hybridMultilevel"/>
    <w:tmpl w:val="0362115C"/>
    <w:lvl w:ilvl="0" w:tplc="FFFFFFFF">
      <w:start w:val="1"/>
      <w:numFmt w:val="bullet"/>
      <w:lvlText w:val=""/>
      <w:lvlJc w:val="left"/>
      <w:pPr>
        <w:tabs>
          <w:tab w:val="num" w:pos="792"/>
        </w:tabs>
        <w:ind w:left="792" w:hanging="432"/>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A1C50EC"/>
    <w:multiLevelType w:val="hybridMultilevel"/>
    <w:tmpl w:val="EF10F02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95563D6"/>
    <w:multiLevelType w:val="hybridMultilevel"/>
    <w:tmpl w:val="4ABEC0EA"/>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D967D8A"/>
    <w:multiLevelType w:val="hybridMultilevel"/>
    <w:tmpl w:val="F13AE52C"/>
    <w:lvl w:ilvl="0" w:tplc="FFFFFFFF">
      <w:start w:val="1"/>
      <w:numFmt w:val="bullet"/>
      <w:lvlText w:val=""/>
      <w:lvlJc w:val="left"/>
      <w:pPr>
        <w:tabs>
          <w:tab w:val="num" w:pos="864"/>
        </w:tabs>
        <w:ind w:left="864" w:hanging="432"/>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4F3917"/>
    <w:multiLevelType w:val="hybridMultilevel"/>
    <w:tmpl w:val="B462A7A2"/>
    <w:lvl w:ilvl="0" w:tplc="FFFFFFFF">
      <w:start w:val="1"/>
      <w:numFmt w:val="bullet"/>
      <w:lvlText w:val=""/>
      <w:lvlJc w:val="left"/>
      <w:pPr>
        <w:tabs>
          <w:tab w:val="num" w:pos="1008"/>
        </w:tabs>
        <w:ind w:left="1008" w:hanging="57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450134"/>
    <w:multiLevelType w:val="hybridMultilevel"/>
    <w:tmpl w:val="46766E4A"/>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4" w15:restartNumberingAfterBreak="0">
    <w:nsid w:val="39BC1C20"/>
    <w:multiLevelType w:val="hybridMultilevel"/>
    <w:tmpl w:val="753E4BF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822014"/>
    <w:multiLevelType w:val="hybridMultilevel"/>
    <w:tmpl w:val="779862AA"/>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6" w15:restartNumberingAfterBreak="0">
    <w:nsid w:val="42D22917"/>
    <w:multiLevelType w:val="multilevel"/>
    <w:tmpl w:val="2130A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3A4742"/>
    <w:multiLevelType w:val="hybridMultilevel"/>
    <w:tmpl w:val="9CC4B938"/>
    <w:lvl w:ilvl="0" w:tplc="FFFFFFFF">
      <w:numFmt w:val="bullet"/>
      <w:lvlText w:val=""/>
      <w:lvlJc w:val="left"/>
      <w:pPr>
        <w:tabs>
          <w:tab w:val="num" w:pos="1080"/>
        </w:tabs>
        <w:ind w:left="1080" w:hanging="360"/>
      </w:pPr>
      <w:rPr>
        <w:rFonts w:ascii="Symbol" w:eastAsia="Times New Roman" w:hAnsi="Symbol"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1125B9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27E7705"/>
    <w:multiLevelType w:val="hybridMultilevel"/>
    <w:tmpl w:val="5C6E6228"/>
    <w:lvl w:ilvl="0" w:tplc="4148EC1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0" w15:restartNumberingAfterBreak="0">
    <w:nsid w:val="59002DFD"/>
    <w:multiLevelType w:val="hybridMultilevel"/>
    <w:tmpl w:val="9A484026"/>
    <w:lvl w:ilvl="0" w:tplc="FFFFFFFF">
      <w:start w:val="1"/>
      <w:numFmt w:val="decimal"/>
      <w:lvlText w:val="%1."/>
      <w:lvlJc w:val="left"/>
      <w:pPr>
        <w:tabs>
          <w:tab w:val="num" w:pos="765"/>
        </w:tabs>
        <w:ind w:left="765" w:hanging="4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5BF922BB"/>
    <w:multiLevelType w:val="hybridMultilevel"/>
    <w:tmpl w:val="4566C556"/>
    <w:lvl w:ilvl="0" w:tplc="FFFFFFFF">
      <w:start w:val="1"/>
      <w:numFmt w:val="decimal"/>
      <w:lvlText w:val="%1."/>
      <w:lvlJc w:val="left"/>
      <w:pPr>
        <w:tabs>
          <w:tab w:val="num" w:pos="840"/>
        </w:tabs>
        <w:ind w:left="840" w:hanging="360"/>
      </w:pPr>
      <w:rPr>
        <w:rFonts w:hint="default"/>
      </w:rPr>
    </w:lvl>
    <w:lvl w:ilvl="1" w:tplc="FFFFFFFF" w:tentative="1">
      <w:start w:val="1"/>
      <w:numFmt w:val="lowerLetter"/>
      <w:lvlText w:val="%2."/>
      <w:lvlJc w:val="left"/>
      <w:pPr>
        <w:tabs>
          <w:tab w:val="num" w:pos="1560"/>
        </w:tabs>
        <w:ind w:left="1560" w:hanging="360"/>
      </w:pPr>
    </w:lvl>
    <w:lvl w:ilvl="2" w:tplc="FFFFFFFF" w:tentative="1">
      <w:start w:val="1"/>
      <w:numFmt w:val="lowerRoman"/>
      <w:lvlText w:val="%3."/>
      <w:lvlJc w:val="right"/>
      <w:pPr>
        <w:tabs>
          <w:tab w:val="num" w:pos="2280"/>
        </w:tabs>
        <w:ind w:left="2280" w:hanging="180"/>
      </w:pPr>
    </w:lvl>
    <w:lvl w:ilvl="3" w:tplc="FFFFFFFF" w:tentative="1">
      <w:start w:val="1"/>
      <w:numFmt w:val="decimal"/>
      <w:lvlText w:val="%4."/>
      <w:lvlJc w:val="left"/>
      <w:pPr>
        <w:tabs>
          <w:tab w:val="num" w:pos="3000"/>
        </w:tabs>
        <w:ind w:left="3000" w:hanging="360"/>
      </w:pPr>
    </w:lvl>
    <w:lvl w:ilvl="4" w:tplc="FFFFFFFF" w:tentative="1">
      <w:start w:val="1"/>
      <w:numFmt w:val="lowerLetter"/>
      <w:lvlText w:val="%5."/>
      <w:lvlJc w:val="left"/>
      <w:pPr>
        <w:tabs>
          <w:tab w:val="num" w:pos="3720"/>
        </w:tabs>
        <w:ind w:left="3720" w:hanging="360"/>
      </w:pPr>
    </w:lvl>
    <w:lvl w:ilvl="5" w:tplc="FFFFFFFF" w:tentative="1">
      <w:start w:val="1"/>
      <w:numFmt w:val="lowerRoman"/>
      <w:lvlText w:val="%6."/>
      <w:lvlJc w:val="right"/>
      <w:pPr>
        <w:tabs>
          <w:tab w:val="num" w:pos="4440"/>
        </w:tabs>
        <w:ind w:left="4440" w:hanging="180"/>
      </w:pPr>
    </w:lvl>
    <w:lvl w:ilvl="6" w:tplc="FFFFFFFF" w:tentative="1">
      <w:start w:val="1"/>
      <w:numFmt w:val="decimal"/>
      <w:lvlText w:val="%7."/>
      <w:lvlJc w:val="left"/>
      <w:pPr>
        <w:tabs>
          <w:tab w:val="num" w:pos="5160"/>
        </w:tabs>
        <w:ind w:left="5160" w:hanging="360"/>
      </w:pPr>
    </w:lvl>
    <w:lvl w:ilvl="7" w:tplc="FFFFFFFF" w:tentative="1">
      <w:start w:val="1"/>
      <w:numFmt w:val="lowerLetter"/>
      <w:lvlText w:val="%8."/>
      <w:lvlJc w:val="left"/>
      <w:pPr>
        <w:tabs>
          <w:tab w:val="num" w:pos="5880"/>
        </w:tabs>
        <w:ind w:left="5880" w:hanging="360"/>
      </w:pPr>
    </w:lvl>
    <w:lvl w:ilvl="8" w:tplc="FFFFFFFF" w:tentative="1">
      <w:start w:val="1"/>
      <w:numFmt w:val="lowerRoman"/>
      <w:lvlText w:val="%9."/>
      <w:lvlJc w:val="right"/>
      <w:pPr>
        <w:tabs>
          <w:tab w:val="num" w:pos="6600"/>
        </w:tabs>
        <w:ind w:left="6600" w:hanging="180"/>
      </w:pPr>
    </w:lvl>
  </w:abstractNum>
  <w:abstractNum w:abstractNumId="22" w15:restartNumberingAfterBreak="0">
    <w:nsid w:val="5F307E6F"/>
    <w:multiLevelType w:val="hybridMultilevel"/>
    <w:tmpl w:val="9D5A2276"/>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62F10005"/>
    <w:multiLevelType w:val="hybridMultilevel"/>
    <w:tmpl w:val="C4160426"/>
    <w:lvl w:ilvl="0" w:tplc="FFFFFFFF">
      <w:start w:val="1"/>
      <w:numFmt w:val="bullet"/>
      <w:lvlText w:val=""/>
      <w:lvlJc w:val="left"/>
      <w:pPr>
        <w:tabs>
          <w:tab w:val="num" w:pos="792"/>
        </w:tabs>
        <w:ind w:left="720" w:hanging="288"/>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A9595F"/>
    <w:multiLevelType w:val="hybridMultilevel"/>
    <w:tmpl w:val="A672EE9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719C45DE"/>
    <w:multiLevelType w:val="hybridMultilevel"/>
    <w:tmpl w:val="1D1E6582"/>
    <w:lvl w:ilvl="0" w:tplc="FFFFFFFF">
      <w:start w:val="1"/>
      <w:numFmt w:val="bullet"/>
      <w:lvlText w:val=""/>
      <w:lvlJc w:val="left"/>
      <w:pPr>
        <w:tabs>
          <w:tab w:val="num" w:pos="1008"/>
        </w:tabs>
        <w:ind w:left="1008" w:hanging="57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16455A"/>
    <w:multiLevelType w:val="hybridMultilevel"/>
    <w:tmpl w:val="D5827C5A"/>
    <w:lvl w:ilvl="0" w:tplc="88129B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743440BF"/>
    <w:multiLevelType w:val="hybridMultilevel"/>
    <w:tmpl w:val="55F29B7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FEE1070"/>
    <w:multiLevelType w:val="hybridMultilevel"/>
    <w:tmpl w:val="92EA89B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83026">
    <w:abstractNumId w:val="2"/>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203031568">
    <w:abstractNumId w:val="0"/>
  </w:num>
  <w:num w:numId="3" w16cid:durableId="1986858833">
    <w:abstractNumId w:val="10"/>
  </w:num>
  <w:num w:numId="4" w16cid:durableId="1267809898">
    <w:abstractNumId w:val="9"/>
  </w:num>
  <w:num w:numId="5" w16cid:durableId="583881797">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6" w16cid:durableId="547883934">
    <w:abstractNumId w:val="23"/>
  </w:num>
  <w:num w:numId="7" w16cid:durableId="1472215586">
    <w:abstractNumId w:val="7"/>
  </w:num>
  <w:num w:numId="8" w16cid:durableId="1473250852">
    <w:abstractNumId w:val="16"/>
  </w:num>
  <w:num w:numId="9" w16cid:durableId="1001392748">
    <w:abstractNumId w:val="12"/>
  </w:num>
  <w:num w:numId="10" w16cid:durableId="295987646">
    <w:abstractNumId w:val="17"/>
  </w:num>
  <w:num w:numId="11" w16cid:durableId="2105956230">
    <w:abstractNumId w:val="28"/>
  </w:num>
  <w:num w:numId="12" w16cid:durableId="21250573">
    <w:abstractNumId w:val="15"/>
  </w:num>
  <w:num w:numId="13" w16cid:durableId="680014640">
    <w:abstractNumId w:val="22"/>
  </w:num>
  <w:num w:numId="14" w16cid:durableId="2113939637">
    <w:abstractNumId w:val="13"/>
  </w:num>
  <w:num w:numId="15" w16cid:durableId="1929583015">
    <w:abstractNumId w:val="3"/>
  </w:num>
  <w:num w:numId="16" w16cid:durableId="1254119940">
    <w:abstractNumId w:val="21"/>
  </w:num>
  <w:num w:numId="17" w16cid:durableId="643315395">
    <w:abstractNumId w:val="6"/>
  </w:num>
  <w:num w:numId="18" w16cid:durableId="460417040">
    <w:abstractNumId w:val="18"/>
  </w:num>
  <w:num w:numId="19" w16cid:durableId="1883668039">
    <w:abstractNumId w:val="25"/>
  </w:num>
  <w:num w:numId="20" w16cid:durableId="1288314057">
    <w:abstractNumId w:val="5"/>
  </w:num>
  <w:num w:numId="21" w16cid:durableId="64299141">
    <w:abstractNumId w:val="20"/>
  </w:num>
  <w:num w:numId="22" w16cid:durableId="1492258551">
    <w:abstractNumId w:val="11"/>
  </w:num>
  <w:num w:numId="23" w16cid:durableId="1107774880">
    <w:abstractNumId w:val="27"/>
  </w:num>
  <w:num w:numId="24" w16cid:durableId="1143044913">
    <w:abstractNumId w:val="14"/>
  </w:num>
  <w:num w:numId="25" w16cid:durableId="1806191002">
    <w:abstractNumId w:val="8"/>
  </w:num>
  <w:num w:numId="26" w16cid:durableId="1663771917">
    <w:abstractNumId w:val="4"/>
  </w:num>
  <w:num w:numId="27" w16cid:durableId="295835866">
    <w:abstractNumId w:val="24"/>
  </w:num>
  <w:num w:numId="28" w16cid:durableId="169955169">
    <w:abstractNumId w:val="26"/>
  </w:num>
  <w:num w:numId="29" w16cid:durableId="1902059515">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0" w16cid:durableId="704405791">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1" w16cid:durableId="645163628">
    <w:abstractNumId w:val="1"/>
  </w:num>
  <w:num w:numId="32" w16cid:durableId="2100297851">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3" w16cid:durableId="487328691">
    <w:abstractNumId w:val="19"/>
  </w:num>
  <w:num w:numId="34" w16cid:durableId="45616762">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5" w16cid:durableId="162622592">
    <w:abstractNumId w:val="2"/>
    <w:lvlOverride w:ilvl="0">
      <w:lvl w:ilvl="0">
        <w:start w:val="1"/>
        <w:numFmt w:val="bullet"/>
        <w:lvlText w:val=""/>
        <w:legacy w:legacy="1" w:legacySpace="0" w:legacyIndent="360"/>
        <w:lvlJc w:val="left"/>
        <w:pPr>
          <w:ind w:left="1080" w:hanging="360"/>
        </w:pPr>
        <w:rPr>
          <w:rFonts w:ascii="Symbol" w:hAnsi="Symbol" w:hint="default"/>
        </w:rPr>
      </w:lvl>
    </w:lvlOverride>
  </w:num>
  <w:num w:numId="36" w16cid:durableId="756055442">
    <w:abstractNumId w:val="2"/>
    <w:lvlOverride w:ilvl="0">
      <w:lvl w:ilvl="0">
        <w:start w:val="1"/>
        <w:numFmt w:val="bullet"/>
        <w:lvlText w:val=""/>
        <w:legacy w:legacy="1" w:legacySpace="0" w:legacyIndent="360"/>
        <w:lvlJc w:val="left"/>
        <w:pPr>
          <w:ind w:left="1080" w:hanging="360"/>
        </w:pPr>
        <w:rPr>
          <w:rFonts w:ascii="Symbol" w:hAnsi="Symbol" w:hint="default"/>
        </w:rPr>
      </w:lvl>
    </w:lvlOverride>
  </w:num>
  <w:num w:numId="37" w16cid:durableId="982660819">
    <w:abstractNumId w:val="2"/>
    <w:lvlOverride w:ilvl="0">
      <w:lvl w:ilvl="0">
        <w:start w:val="1"/>
        <w:numFmt w:val="bullet"/>
        <w:lvlText w:val=""/>
        <w:legacy w:legacy="1" w:legacySpace="0" w:legacyIndent="360"/>
        <w:lvlJc w:val="left"/>
        <w:pPr>
          <w:ind w:left="1080" w:hanging="360"/>
        </w:pPr>
        <w:rPr>
          <w:rFonts w:ascii="Symbol" w:hAnsi="Symbol" w:hint="default"/>
        </w:rPr>
      </w:lvl>
    </w:lvlOverride>
  </w:num>
  <w:num w:numId="38" w16cid:durableId="2093962852">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9" w16cid:durableId="871726468">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40" w16cid:durableId="1279068111">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41" w16cid:durableId="1277757194">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F78"/>
    <w:rsid w:val="00011518"/>
    <w:rsid w:val="00030442"/>
    <w:rsid w:val="00054BDA"/>
    <w:rsid w:val="000742DD"/>
    <w:rsid w:val="00090AA9"/>
    <w:rsid w:val="00091CD5"/>
    <w:rsid w:val="000A57C3"/>
    <w:rsid w:val="000B336B"/>
    <w:rsid w:val="000B765A"/>
    <w:rsid w:val="000C73C6"/>
    <w:rsid w:val="000E6F7A"/>
    <w:rsid w:val="000F7D34"/>
    <w:rsid w:val="00103EC2"/>
    <w:rsid w:val="00111B0E"/>
    <w:rsid w:val="00112931"/>
    <w:rsid w:val="0012626F"/>
    <w:rsid w:val="0012757D"/>
    <w:rsid w:val="001338AB"/>
    <w:rsid w:val="00152DEF"/>
    <w:rsid w:val="001549FC"/>
    <w:rsid w:val="0018763E"/>
    <w:rsid w:val="00196E35"/>
    <w:rsid w:val="001973A6"/>
    <w:rsid w:val="001B448F"/>
    <w:rsid w:val="001B5455"/>
    <w:rsid w:val="001B763B"/>
    <w:rsid w:val="001E54FF"/>
    <w:rsid w:val="001F1173"/>
    <w:rsid w:val="001F503F"/>
    <w:rsid w:val="00203E23"/>
    <w:rsid w:val="00205710"/>
    <w:rsid w:val="00206A0B"/>
    <w:rsid w:val="00220D19"/>
    <w:rsid w:val="00224D5E"/>
    <w:rsid w:val="00230C5F"/>
    <w:rsid w:val="00254F25"/>
    <w:rsid w:val="002608C2"/>
    <w:rsid w:val="0027114A"/>
    <w:rsid w:val="00276B1F"/>
    <w:rsid w:val="00286F78"/>
    <w:rsid w:val="00297BB8"/>
    <w:rsid w:val="002A49EC"/>
    <w:rsid w:val="002A7613"/>
    <w:rsid w:val="002C273D"/>
    <w:rsid w:val="002C514F"/>
    <w:rsid w:val="002E6070"/>
    <w:rsid w:val="003069B3"/>
    <w:rsid w:val="00323B9D"/>
    <w:rsid w:val="003306F8"/>
    <w:rsid w:val="00332AD3"/>
    <w:rsid w:val="003350ED"/>
    <w:rsid w:val="00336C89"/>
    <w:rsid w:val="0035025D"/>
    <w:rsid w:val="00367BAF"/>
    <w:rsid w:val="00372947"/>
    <w:rsid w:val="003B414E"/>
    <w:rsid w:val="003C034F"/>
    <w:rsid w:val="003E0D56"/>
    <w:rsid w:val="003F2683"/>
    <w:rsid w:val="0041152E"/>
    <w:rsid w:val="004161C1"/>
    <w:rsid w:val="00431E89"/>
    <w:rsid w:val="00435678"/>
    <w:rsid w:val="00457DD3"/>
    <w:rsid w:val="00463137"/>
    <w:rsid w:val="00463CEB"/>
    <w:rsid w:val="0046412B"/>
    <w:rsid w:val="0047258D"/>
    <w:rsid w:val="00475DE2"/>
    <w:rsid w:val="004C59BB"/>
    <w:rsid w:val="004E44E5"/>
    <w:rsid w:val="004F07F1"/>
    <w:rsid w:val="0050344D"/>
    <w:rsid w:val="00517168"/>
    <w:rsid w:val="005233D7"/>
    <w:rsid w:val="00527253"/>
    <w:rsid w:val="00542EA8"/>
    <w:rsid w:val="00565F97"/>
    <w:rsid w:val="005666A3"/>
    <w:rsid w:val="005769CF"/>
    <w:rsid w:val="005864AB"/>
    <w:rsid w:val="005928C9"/>
    <w:rsid w:val="005A0B39"/>
    <w:rsid w:val="005A2FB0"/>
    <w:rsid w:val="005A3630"/>
    <w:rsid w:val="005D5534"/>
    <w:rsid w:val="005D7717"/>
    <w:rsid w:val="005F1E71"/>
    <w:rsid w:val="005F7536"/>
    <w:rsid w:val="005F7DCD"/>
    <w:rsid w:val="00603097"/>
    <w:rsid w:val="00621F17"/>
    <w:rsid w:val="0064700A"/>
    <w:rsid w:val="00653E06"/>
    <w:rsid w:val="006658FF"/>
    <w:rsid w:val="00677D19"/>
    <w:rsid w:val="006A7A21"/>
    <w:rsid w:val="006C56C2"/>
    <w:rsid w:val="006D2B12"/>
    <w:rsid w:val="006D2C7E"/>
    <w:rsid w:val="006E0AC3"/>
    <w:rsid w:val="006E3696"/>
    <w:rsid w:val="006E76E1"/>
    <w:rsid w:val="006E784E"/>
    <w:rsid w:val="006E787C"/>
    <w:rsid w:val="007041F1"/>
    <w:rsid w:val="00730E59"/>
    <w:rsid w:val="00743A7C"/>
    <w:rsid w:val="007608BF"/>
    <w:rsid w:val="00776A2C"/>
    <w:rsid w:val="00791E93"/>
    <w:rsid w:val="00793B88"/>
    <w:rsid w:val="0079571C"/>
    <w:rsid w:val="007B240B"/>
    <w:rsid w:val="007B2622"/>
    <w:rsid w:val="007B3CD9"/>
    <w:rsid w:val="007B5BB6"/>
    <w:rsid w:val="007D1389"/>
    <w:rsid w:val="007D4DB2"/>
    <w:rsid w:val="007E29CA"/>
    <w:rsid w:val="007E45DC"/>
    <w:rsid w:val="00810894"/>
    <w:rsid w:val="008131AC"/>
    <w:rsid w:val="0081453D"/>
    <w:rsid w:val="0082130B"/>
    <w:rsid w:val="008225CB"/>
    <w:rsid w:val="00841AEC"/>
    <w:rsid w:val="0085302E"/>
    <w:rsid w:val="0087297C"/>
    <w:rsid w:val="00877064"/>
    <w:rsid w:val="008835BD"/>
    <w:rsid w:val="00885CFC"/>
    <w:rsid w:val="00895748"/>
    <w:rsid w:val="008A3221"/>
    <w:rsid w:val="008A3626"/>
    <w:rsid w:val="008A3A7F"/>
    <w:rsid w:val="008B03A1"/>
    <w:rsid w:val="008B2FFF"/>
    <w:rsid w:val="008C0F29"/>
    <w:rsid w:val="008D4E5F"/>
    <w:rsid w:val="008D5E88"/>
    <w:rsid w:val="008F5A17"/>
    <w:rsid w:val="00903063"/>
    <w:rsid w:val="00905696"/>
    <w:rsid w:val="00911E4B"/>
    <w:rsid w:val="0092193E"/>
    <w:rsid w:val="009359EC"/>
    <w:rsid w:val="00943B37"/>
    <w:rsid w:val="00950015"/>
    <w:rsid w:val="00951BFA"/>
    <w:rsid w:val="009748D0"/>
    <w:rsid w:val="009907F0"/>
    <w:rsid w:val="009940F2"/>
    <w:rsid w:val="0099729A"/>
    <w:rsid w:val="009A19ED"/>
    <w:rsid w:val="009B440A"/>
    <w:rsid w:val="009B571B"/>
    <w:rsid w:val="009B573E"/>
    <w:rsid w:val="009C07F5"/>
    <w:rsid w:val="009C6138"/>
    <w:rsid w:val="009E2745"/>
    <w:rsid w:val="009F28D2"/>
    <w:rsid w:val="00A17FC7"/>
    <w:rsid w:val="00A505BA"/>
    <w:rsid w:val="00A55D76"/>
    <w:rsid w:val="00A619D0"/>
    <w:rsid w:val="00A84D26"/>
    <w:rsid w:val="00A95A76"/>
    <w:rsid w:val="00AB0280"/>
    <w:rsid w:val="00AC34FC"/>
    <w:rsid w:val="00AC3C39"/>
    <w:rsid w:val="00AC412A"/>
    <w:rsid w:val="00AD5A52"/>
    <w:rsid w:val="00AE0415"/>
    <w:rsid w:val="00AE4DBE"/>
    <w:rsid w:val="00AE5222"/>
    <w:rsid w:val="00AF1C01"/>
    <w:rsid w:val="00B258FC"/>
    <w:rsid w:val="00B33799"/>
    <w:rsid w:val="00B40C20"/>
    <w:rsid w:val="00B42755"/>
    <w:rsid w:val="00B42F7C"/>
    <w:rsid w:val="00B50582"/>
    <w:rsid w:val="00B5069A"/>
    <w:rsid w:val="00B547D6"/>
    <w:rsid w:val="00B77AF0"/>
    <w:rsid w:val="00B810D6"/>
    <w:rsid w:val="00B87789"/>
    <w:rsid w:val="00B970C8"/>
    <w:rsid w:val="00B97705"/>
    <w:rsid w:val="00BD6C1B"/>
    <w:rsid w:val="00BE039C"/>
    <w:rsid w:val="00BE1885"/>
    <w:rsid w:val="00C23335"/>
    <w:rsid w:val="00C32184"/>
    <w:rsid w:val="00C339E5"/>
    <w:rsid w:val="00C52321"/>
    <w:rsid w:val="00C62F0D"/>
    <w:rsid w:val="00C676DA"/>
    <w:rsid w:val="00C821A9"/>
    <w:rsid w:val="00CA33CF"/>
    <w:rsid w:val="00CA5CE2"/>
    <w:rsid w:val="00CB2A78"/>
    <w:rsid w:val="00CD1B1D"/>
    <w:rsid w:val="00CD5030"/>
    <w:rsid w:val="00CE1481"/>
    <w:rsid w:val="00CF565B"/>
    <w:rsid w:val="00CF6421"/>
    <w:rsid w:val="00D755B5"/>
    <w:rsid w:val="00D82CB1"/>
    <w:rsid w:val="00D85B34"/>
    <w:rsid w:val="00D91A76"/>
    <w:rsid w:val="00DA44A7"/>
    <w:rsid w:val="00DE4C30"/>
    <w:rsid w:val="00E070F3"/>
    <w:rsid w:val="00E10D20"/>
    <w:rsid w:val="00E21AED"/>
    <w:rsid w:val="00E25B08"/>
    <w:rsid w:val="00E73F0B"/>
    <w:rsid w:val="00E76E24"/>
    <w:rsid w:val="00E97CBC"/>
    <w:rsid w:val="00EB5D46"/>
    <w:rsid w:val="00EC3177"/>
    <w:rsid w:val="00ED6573"/>
    <w:rsid w:val="00EE0485"/>
    <w:rsid w:val="00EE6DB1"/>
    <w:rsid w:val="00EF7C79"/>
    <w:rsid w:val="00F31574"/>
    <w:rsid w:val="00F45CFB"/>
    <w:rsid w:val="00F64FAF"/>
    <w:rsid w:val="00F9164C"/>
    <w:rsid w:val="00FB0E05"/>
    <w:rsid w:val="00FB2012"/>
    <w:rsid w:val="00FE7211"/>
    <w:rsid w:val="00FE78E6"/>
    <w:rsid w:val="00FF2DD0"/>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3D68F"/>
  <w15:chartTrackingRefBased/>
  <w15:docId w15:val="{1C9FB80D-ED49-4C17-8758-0067E7221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015"/>
    <w:pPr>
      <w:jc w:val="both"/>
    </w:pPr>
    <w:rPr>
      <w:rFonts w:ascii="Times New Roman" w:eastAsia="Times New Roman" w:hAnsi="Times New Roman"/>
      <w:sz w:val="24"/>
    </w:rPr>
  </w:style>
  <w:style w:type="paragraph" w:styleId="Heading1">
    <w:name w:val="heading 1"/>
    <w:basedOn w:val="Normal"/>
    <w:next w:val="Normal"/>
    <w:link w:val="Heading1Char"/>
    <w:qFormat/>
    <w:rsid w:val="00950015"/>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950015"/>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950015"/>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950015"/>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950015"/>
    <w:pPr>
      <w:keepNext/>
      <w:tabs>
        <w:tab w:val="left" w:pos="475"/>
      </w:tabs>
      <w:jc w:val="left"/>
      <w:outlineLvl w:val="4"/>
    </w:pPr>
    <w:rPr>
      <w:b/>
      <w:i/>
      <w:color w:val="0000FF"/>
    </w:rPr>
  </w:style>
  <w:style w:type="paragraph" w:styleId="Heading6">
    <w:name w:val="heading 6"/>
    <w:basedOn w:val="Normal"/>
    <w:next w:val="Normal"/>
    <w:link w:val="Heading6Char"/>
    <w:qFormat/>
    <w:rsid w:val="00950015"/>
    <w:pPr>
      <w:keepNext/>
      <w:outlineLvl w:val="5"/>
    </w:pPr>
    <w:rPr>
      <w:b/>
    </w:rPr>
  </w:style>
  <w:style w:type="paragraph" w:styleId="Heading7">
    <w:name w:val="heading 7"/>
    <w:basedOn w:val="Normal"/>
    <w:next w:val="Normal"/>
    <w:link w:val="Heading7Char"/>
    <w:qFormat/>
    <w:rsid w:val="00D85B34"/>
    <w:pPr>
      <w:keepNext/>
      <w:jc w:val="left"/>
      <w:outlineLvl w:val="6"/>
    </w:pPr>
    <w:rPr>
      <w:b/>
      <w:bCs/>
      <w:sz w:val="20"/>
      <w:lang w:val="ru-RU"/>
    </w:rPr>
  </w:style>
  <w:style w:type="paragraph" w:styleId="Heading8">
    <w:name w:val="heading 8"/>
    <w:basedOn w:val="Normal"/>
    <w:next w:val="Normal"/>
    <w:link w:val="Heading8Char"/>
    <w:qFormat/>
    <w:rsid w:val="00D85B34"/>
    <w:pPr>
      <w:keepNext/>
      <w:outlineLvl w:val="7"/>
    </w:pPr>
    <w:rPr>
      <w:b/>
      <w:bCs/>
      <w:color w:val="0000FF"/>
      <w:sz w:val="2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85B34"/>
    <w:rPr>
      <w:rFonts w:ascii="Arial" w:eastAsia="Times New Roman" w:hAnsi="Arial"/>
      <w:b/>
      <w:color w:val="800000"/>
      <w:spacing w:val="30"/>
      <w:kern w:val="28"/>
      <w:sz w:val="56"/>
    </w:rPr>
  </w:style>
  <w:style w:type="character" w:customStyle="1" w:styleId="Heading2Char">
    <w:name w:val="Heading 2 Char"/>
    <w:link w:val="Heading2"/>
    <w:rsid w:val="00D85B34"/>
    <w:rPr>
      <w:rFonts w:ascii="Arial" w:eastAsia="Times New Roman" w:hAnsi="Arial"/>
      <w:b/>
      <w:color w:val="800000"/>
      <w:spacing w:val="20"/>
      <w:sz w:val="38"/>
    </w:rPr>
  </w:style>
  <w:style w:type="character" w:customStyle="1" w:styleId="Heading3Char">
    <w:name w:val="Heading 3 Char"/>
    <w:link w:val="Heading3"/>
    <w:rsid w:val="00D85B34"/>
    <w:rPr>
      <w:rFonts w:ascii="Arial" w:eastAsia="Times New Roman" w:hAnsi="Arial"/>
      <w:b/>
      <w:color w:val="0000FF"/>
      <w:spacing w:val="16"/>
      <w:sz w:val="30"/>
    </w:rPr>
  </w:style>
  <w:style w:type="character" w:customStyle="1" w:styleId="Heading4Char">
    <w:name w:val="Heading 4 Char"/>
    <w:basedOn w:val="DefaultParagraphFont"/>
    <w:link w:val="Heading4"/>
    <w:rsid w:val="00950015"/>
    <w:rPr>
      <w:rFonts w:ascii="Arial" w:eastAsia="Times New Roman" w:hAnsi="Arial"/>
      <w:b/>
      <w:color w:val="0000FF"/>
      <w:sz w:val="24"/>
    </w:rPr>
  </w:style>
  <w:style w:type="character" w:customStyle="1" w:styleId="Heading5Char">
    <w:name w:val="Heading 5 Char"/>
    <w:basedOn w:val="DefaultParagraphFont"/>
    <w:link w:val="Heading5"/>
    <w:rsid w:val="00950015"/>
    <w:rPr>
      <w:rFonts w:ascii="Times New Roman" w:eastAsia="Times New Roman" w:hAnsi="Times New Roman"/>
      <w:b/>
      <w:i/>
      <w:color w:val="0000FF"/>
      <w:sz w:val="24"/>
    </w:rPr>
  </w:style>
  <w:style w:type="character" w:customStyle="1" w:styleId="Heading6Char">
    <w:name w:val="Heading 6 Char"/>
    <w:basedOn w:val="DefaultParagraphFont"/>
    <w:link w:val="Heading6"/>
    <w:rsid w:val="00950015"/>
    <w:rPr>
      <w:rFonts w:ascii="Times New Roman" w:eastAsia="Times New Roman" w:hAnsi="Times New Roman"/>
      <w:b/>
      <w:sz w:val="24"/>
    </w:rPr>
  </w:style>
  <w:style w:type="paragraph" w:styleId="Footer">
    <w:name w:val="footer"/>
    <w:basedOn w:val="Normal"/>
    <w:link w:val="FooterChar"/>
    <w:rsid w:val="00950015"/>
    <w:pPr>
      <w:tabs>
        <w:tab w:val="center" w:pos="4320"/>
        <w:tab w:val="right" w:pos="8640"/>
      </w:tabs>
    </w:pPr>
  </w:style>
  <w:style w:type="character" w:customStyle="1" w:styleId="FooterChar">
    <w:name w:val="Footer Char"/>
    <w:link w:val="Footer"/>
    <w:rsid w:val="00D85B34"/>
    <w:rPr>
      <w:rFonts w:ascii="Times New Roman" w:eastAsia="Times New Roman" w:hAnsi="Times New Roman"/>
      <w:sz w:val="24"/>
    </w:rPr>
  </w:style>
  <w:style w:type="character" w:styleId="PageNumber">
    <w:name w:val="page number"/>
    <w:basedOn w:val="DefaultParagraphFont"/>
    <w:rsid w:val="00950015"/>
  </w:style>
  <w:style w:type="paragraph" w:customStyle="1" w:styleId="headingredital">
    <w:name w:val="heading_red_ital"/>
    <w:basedOn w:val="Normal"/>
    <w:rsid w:val="00950015"/>
    <w:rPr>
      <w:i/>
      <w:color w:val="800000"/>
    </w:rPr>
  </w:style>
  <w:style w:type="paragraph" w:styleId="Header">
    <w:name w:val="header"/>
    <w:basedOn w:val="Normal"/>
    <w:link w:val="HeaderChar"/>
    <w:rsid w:val="00950015"/>
    <w:pPr>
      <w:tabs>
        <w:tab w:val="center" w:pos="4320"/>
        <w:tab w:val="right" w:pos="8640"/>
      </w:tabs>
    </w:pPr>
  </w:style>
  <w:style w:type="character" w:customStyle="1" w:styleId="HeaderChar">
    <w:name w:val="Header Char"/>
    <w:link w:val="Header"/>
    <w:rsid w:val="00D85B34"/>
    <w:rPr>
      <w:rFonts w:ascii="Times New Roman" w:eastAsia="Times New Roman" w:hAnsi="Times New Roman"/>
      <w:sz w:val="24"/>
    </w:rPr>
  </w:style>
  <w:style w:type="paragraph" w:styleId="TOC5">
    <w:name w:val="toc 5"/>
    <w:basedOn w:val="Normal"/>
    <w:next w:val="Normal"/>
    <w:autoRedefine/>
    <w:uiPriority w:val="39"/>
    <w:rsid w:val="00950015"/>
    <w:pPr>
      <w:ind w:left="960"/>
      <w:jc w:val="left"/>
    </w:pPr>
    <w:rPr>
      <w:rFonts w:asciiTheme="minorHAnsi" w:hAnsiTheme="minorHAnsi"/>
      <w:sz w:val="20"/>
      <w:szCs w:val="24"/>
    </w:rPr>
  </w:style>
  <w:style w:type="paragraph" w:styleId="TOC4">
    <w:name w:val="toc 4"/>
    <w:basedOn w:val="Normal"/>
    <w:next w:val="Normal"/>
    <w:autoRedefine/>
    <w:uiPriority w:val="39"/>
    <w:rsid w:val="00950015"/>
    <w:pPr>
      <w:ind w:left="720"/>
      <w:jc w:val="left"/>
    </w:pPr>
    <w:rPr>
      <w:rFonts w:asciiTheme="minorHAnsi" w:hAnsiTheme="minorHAnsi"/>
      <w:sz w:val="20"/>
      <w:szCs w:val="24"/>
    </w:rPr>
  </w:style>
  <w:style w:type="paragraph" w:styleId="EnvelopeAddress">
    <w:name w:val="envelope address"/>
    <w:basedOn w:val="Normal"/>
    <w:rsid w:val="00950015"/>
    <w:pPr>
      <w:framePr w:w="7920" w:h="1980" w:hRule="exact" w:hSpace="180" w:wrap="auto" w:hAnchor="page" w:xAlign="center" w:yAlign="bottom"/>
      <w:ind w:left="2880"/>
    </w:pPr>
    <w:rPr>
      <w:sz w:val="28"/>
    </w:rPr>
  </w:style>
  <w:style w:type="paragraph" w:styleId="EnvelopeReturn">
    <w:name w:val="envelope return"/>
    <w:basedOn w:val="Normal"/>
    <w:rsid w:val="00950015"/>
  </w:style>
  <w:style w:type="character" w:styleId="Hyperlink">
    <w:name w:val="Hyperlink"/>
    <w:uiPriority w:val="99"/>
    <w:rsid w:val="00950015"/>
    <w:rPr>
      <w:color w:val="0000FF"/>
      <w:u w:val="single"/>
    </w:rPr>
  </w:style>
  <w:style w:type="character" w:styleId="FollowedHyperlink">
    <w:name w:val="FollowedHyperlink"/>
    <w:rsid w:val="00950015"/>
    <w:rPr>
      <w:color w:val="800080"/>
      <w:u w:val="single"/>
    </w:rPr>
  </w:style>
  <w:style w:type="paragraph" w:styleId="Title">
    <w:name w:val="Title"/>
    <w:basedOn w:val="Normal"/>
    <w:next w:val="Normal"/>
    <w:link w:val="TitleChar"/>
    <w:autoRedefine/>
    <w:uiPriority w:val="10"/>
    <w:qFormat/>
    <w:rsid w:val="00950015"/>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950015"/>
    <w:rPr>
      <w:rFonts w:ascii="Arial" w:eastAsia="Times New Roman" w:hAnsi="Arial"/>
      <w:b/>
      <w:color w:val="FF0000"/>
      <w:spacing w:val="-10"/>
      <w:kern w:val="28"/>
      <w:sz w:val="56"/>
      <w:szCs w:val="56"/>
    </w:rPr>
  </w:style>
  <w:style w:type="paragraph" w:customStyle="1" w:styleId="Title2">
    <w:name w:val="Title2"/>
    <w:basedOn w:val="Normal"/>
    <w:link w:val="Title2Char"/>
    <w:autoRedefine/>
    <w:qFormat/>
    <w:rsid w:val="00950015"/>
    <w:pPr>
      <w:jc w:val="center"/>
    </w:pPr>
    <w:rPr>
      <w:rFonts w:ascii="Arial" w:hAnsi="Arial" w:cs="Arial"/>
      <w:b/>
      <w:bCs/>
      <w:color w:val="FF0000"/>
      <w:sz w:val="36"/>
      <w:szCs w:val="36"/>
      <w:lang w:val="ru-RU"/>
    </w:rPr>
  </w:style>
  <w:style w:type="character" w:customStyle="1" w:styleId="Title2Char">
    <w:name w:val="Title2 Char"/>
    <w:link w:val="Title2"/>
    <w:rsid w:val="00950015"/>
    <w:rPr>
      <w:rFonts w:ascii="Arial" w:eastAsia="Times New Roman" w:hAnsi="Arial" w:cs="Arial"/>
      <w:b/>
      <w:bCs/>
      <w:color w:val="FF0000"/>
      <w:sz w:val="36"/>
      <w:szCs w:val="36"/>
      <w:lang w:val="ru-RU"/>
    </w:rPr>
  </w:style>
  <w:style w:type="character" w:customStyle="1" w:styleId="Heading7Char">
    <w:name w:val="Heading 7 Char"/>
    <w:link w:val="Heading7"/>
    <w:rsid w:val="00D85B34"/>
    <w:rPr>
      <w:rFonts w:ascii="Times New Roman" w:eastAsia="Times New Roman" w:hAnsi="Times New Roman" w:cs="Times New Roman"/>
      <w:b/>
      <w:bCs/>
      <w:kern w:val="0"/>
      <w:sz w:val="20"/>
      <w:szCs w:val="20"/>
      <w:lang w:val="ru-RU"/>
    </w:rPr>
  </w:style>
  <w:style w:type="character" w:customStyle="1" w:styleId="Heading8Char">
    <w:name w:val="Heading 8 Char"/>
    <w:link w:val="Heading8"/>
    <w:rsid w:val="00D85B34"/>
    <w:rPr>
      <w:rFonts w:ascii="Times New Roman" w:eastAsia="Times New Roman" w:hAnsi="Times New Roman" w:cs="Times New Roman"/>
      <w:b/>
      <w:bCs/>
      <w:color w:val="0000FF"/>
      <w:kern w:val="0"/>
      <w:sz w:val="20"/>
      <w:szCs w:val="20"/>
      <w:lang w:val="ru-RU"/>
    </w:rPr>
  </w:style>
  <w:style w:type="paragraph" w:styleId="PlainText">
    <w:name w:val="Plain Text"/>
    <w:basedOn w:val="Normal"/>
    <w:link w:val="PlainTextChar"/>
    <w:uiPriority w:val="99"/>
    <w:unhideWhenUsed/>
    <w:rsid w:val="00D85B34"/>
    <w:rPr>
      <w:rFonts w:ascii="Consolas" w:hAnsi="Consolas"/>
      <w:sz w:val="21"/>
      <w:szCs w:val="21"/>
    </w:rPr>
  </w:style>
  <w:style w:type="character" w:customStyle="1" w:styleId="PlainTextChar">
    <w:name w:val="Plain Text Char"/>
    <w:link w:val="PlainText"/>
    <w:uiPriority w:val="99"/>
    <w:rsid w:val="00D85B34"/>
    <w:rPr>
      <w:rFonts w:ascii="Consolas" w:eastAsia="Times New Roman" w:hAnsi="Consolas" w:cs="Times New Roman"/>
      <w:kern w:val="0"/>
      <w:sz w:val="21"/>
      <w:szCs w:val="21"/>
    </w:rPr>
  </w:style>
  <w:style w:type="paragraph" w:styleId="BalloonText">
    <w:name w:val="Balloon Text"/>
    <w:basedOn w:val="Normal"/>
    <w:link w:val="BalloonTextChar"/>
    <w:semiHidden/>
    <w:rsid w:val="00D85B34"/>
    <w:rPr>
      <w:rFonts w:ascii="Tahoma" w:hAnsi="Tahoma" w:cs="Tahoma"/>
      <w:sz w:val="16"/>
      <w:szCs w:val="16"/>
    </w:rPr>
  </w:style>
  <w:style w:type="character" w:customStyle="1" w:styleId="BalloonTextChar">
    <w:name w:val="Balloon Text Char"/>
    <w:link w:val="BalloonText"/>
    <w:semiHidden/>
    <w:rsid w:val="00D85B34"/>
    <w:rPr>
      <w:rFonts w:ascii="Tahoma" w:eastAsia="Times New Roman" w:hAnsi="Tahoma" w:cs="Tahoma"/>
      <w:kern w:val="0"/>
      <w:sz w:val="16"/>
      <w:szCs w:val="16"/>
    </w:rPr>
  </w:style>
  <w:style w:type="character" w:customStyle="1" w:styleId="Heading4Char1">
    <w:name w:val="Heading 4 Char1"/>
    <w:rsid w:val="00D85B34"/>
    <w:rPr>
      <w:rFonts w:ascii="Arial" w:hAnsi="Arial"/>
      <w:b/>
      <w:noProof w:val="0"/>
      <w:color w:val="0000FF"/>
      <w:sz w:val="24"/>
      <w:lang w:val="en-US" w:eastAsia="en-US" w:bidi="ar-SA"/>
    </w:rPr>
  </w:style>
  <w:style w:type="paragraph" w:styleId="FootnoteText">
    <w:name w:val="footnote text"/>
    <w:basedOn w:val="Normal"/>
    <w:link w:val="FootnoteTextChar"/>
    <w:semiHidden/>
    <w:rsid w:val="00D85B34"/>
    <w:rPr>
      <w:sz w:val="20"/>
    </w:rPr>
  </w:style>
  <w:style w:type="character" w:customStyle="1" w:styleId="FootnoteTextChar">
    <w:name w:val="Footnote Text Char"/>
    <w:link w:val="FootnoteText"/>
    <w:semiHidden/>
    <w:rsid w:val="00D85B34"/>
    <w:rPr>
      <w:rFonts w:ascii="Times New Roman" w:eastAsia="Times New Roman" w:hAnsi="Times New Roman" w:cs="Times New Roman"/>
      <w:kern w:val="0"/>
      <w:sz w:val="20"/>
      <w:szCs w:val="20"/>
    </w:rPr>
  </w:style>
  <w:style w:type="paragraph" w:styleId="TOC2">
    <w:name w:val="toc 2"/>
    <w:basedOn w:val="Normal"/>
    <w:next w:val="Normal"/>
    <w:autoRedefine/>
    <w:uiPriority w:val="39"/>
    <w:rsid w:val="001549FC"/>
    <w:pPr>
      <w:spacing w:before="120"/>
      <w:ind w:left="240"/>
      <w:jc w:val="left"/>
    </w:pPr>
    <w:rPr>
      <w:rFonts w:asciiTheme="minorHAnsi" w:hAnsiTheme="minorHAnsi"/>
      <w:b/>
      <w:bCs/>
      <w:sz w:val="22"/>
      <w:szCs w:val="26"/>
    </w:rPr>
  </w:style>
  <w:style w:type="paragraph" w:styleId="TOC3">
    <w:name w:val="toc 3"/>
    <w:basedOn w:val="Normal"/>
    <w:next w:val="Normal"/>
    <w:autoRedefine/>
    <w:uiPriority w:val="39"/>
    <w:rsid w:val="00D85B34"/>
    <w:pPr>
      <w:ind w:left="480"/>
      <w:jc w:val="left"/>
    </w:pPr>
    <w:rPr>
      <w:rFonts w:asciiTheme="minorHAnsi" w:hAnsiTheme="minorHAnsi"/>
      <w:sz w:val="20"/>
      <w:szCs w:val="24"/>
    </w:rPr>
  </w:style>
  <w:style w:type="character" w:styleId="FootnoteReference">
    <w:name w:val="footnote reference"/>
    <w:semiHidden/>
    <w:rsid w:val="00D85B34"/>
    <w:rPr>
      <w:vertAlign w:val="superscript"/>
    </w:rPr>
  </w:style>
  <w:style w:type="paragraph" w:styleId="TOC1">
    <w:name w:val="toc 1"/>
    <w:basedOn w:val="Normal"/>
    <w:next w:val="Normal"/>
    <w:autoRedefine/>
    <w:uiPriority w:val="39"/>
    <w:rsid w:val="001549FC"/>
    <w:pPr>
      <w:spacing w:before="120"/>
      <w:jc w:val="left"/>
    </w:pPr>
    <w:rPr>
      <w:rFonts w:asciiTheme="minorHAnsi" w:hAnsiTheme="minorHAnsi"/>
      <w:b/>
      <w:bCs/>
      <w:i/>
      <w:iCs/>
      <w:szCs w:val="28"/>
    </w:rPr>
  </w:style>
  <w:style w:type="paragraph" w:styleId="BodyText3">
    <w:name w:val="Body Text 3"/>
    <w:basedOn w:val="Normal"/>
    <w:link w:val="BodyText3Char"/>
    <w:rsid w:val="00D85B34"/>
    <w:pPr>
      <w:autoSpaceDE w:val="0"/>
      <w:autoSpaceDN w:val="0"/>
      <w:adjustRightInd w:val="0"/>
      <w:jc w:val="left"/>
    </w:pPr>
    <w:rPr>
      <w:sz w:val="20"/>
    </w:rPr>
  </w:style>
  <w:style w:type="character" w:customStyle="1" w:styleId="BodyText3Char">
    <w:name w:val="Body Text 3 Char"/>
    <w:link w:val="BodyText3"/>
    <w:rsid w:val="00D85B34"/>
    <w:rPr>
      <w:rFonts w:ascii="Times New Roman" w:eastAsia="Times New Roman" w:hAnsi="Times New Roman" w:cs="Times New Roman"/>
      <w:kern w:val="0"/>
      <w:sz w:val="20"/>
      <w:szCs w:val="20"/>
    </w:rPr>
  </w:style>
  <w:style w:type="paragraph" w:styleId="BodyTextIndent">
    <w:name w:val="Body Text Indent"/>
    <w:basedOn w:val="Normal"/>
    <w:link w:val="BodyTextIndentChar"/>
    <w:rsid w:val="00D85B34"/>
    <w:pPr>
      <w:ind w:firstLine="720"/>
    </w:pPr>
    <w:rPr>
      <w:lang w:val="ru-RU"/>
    </w:rPr>
  </w:style>
  <w:style w:type="character" w:customStyle="1" w:styleId="BodyTextIndentChar">
    <w:name w:val="Body Text Indent Char"/>
    <w:link w:val="BodyTextIndent"/>
    <w:rsid w:val="00D85B34"/>
    <w:rPr>
      <w:rFonts w:ascii="Times New Roman" w:eastAsia="Times New Roman" w:hAnsi="Times New Roman" w:cs="Times New Roman"/>
      <w:kern w:val="0"/>
      <w:sz w:val="24"/>
      <w:szCs w:val="20"/>
      <w:lang w:val="ru-RU"/>
    </w:rPr>
  </w:style>
  <w:style w:type="character" w:styleId="Emphasis">
    <w:name w:val="Emphasis"/>
    <w:uiPriority w:val="20"/>
    <w:qFormat/>
    <w:rsid w:val="00D85B34"/>
    <w:rPr>
      <w:i/>
      <w:iCs/>
    </w:rPr>
  </w:style>
  <w:style w:type="character" w:customStyle="1" w:styleId="bgbibrefspassage">
    <w:name w:val="bg_bibrefs_passage"/>
    <w:basedOn w:val="DefaultParagraphFont"/>
    <w:rsid w:val="00D85B34"/>
  </w:style>
  <w:style w:type="character" w:customStyle="1" w:styleId="bgdatatitle">
    <w:name w:val="bg_data_title"/>
    <w:basedOn w:val="DefaultParagraphFont"/>
    <w:rsid w:val="00D85B34"/>
  </w:style>
  <w:style w:type="paragraph" w:styleId="ListBullet">
    <w:name w:val="List Bullet"/>
    <w:basedOn w:val="Normal"/>
    <w:uiPriority w:val="99"/>
    <w:unhideWhenUsed/>
    <w:rsid w:val="00D85B34"/>
    <w:pPr>
      <w:numPr>
        <w:numId w:val="31"/>
      </w:numPr>
      <w:tabs>
        <w:tab w:val="clear" w:pos="360"/>
      </w:tabs>
      <w:ind w:left="1286" w:hanging="283"/>
      <w:contextualSpacing/>
    </w:pPr>
  </w:style>
  <w:style w:type="character" w:styleId="CommentReference">
    <w:name w:val="annotation reference"/>
    <w:uiPriority w:val="99"/>
    <w:semiHidden/>
    <w:unhideWhenUsed/>
    <w:rsid w:val="00D85B34"/>
    <w:rPr>
      <w:sz w:val="16"/>
      <w:szCs w:val="16"/>
    </w:rPr>
  </w:style>
  <w:style w:type="paragraph" w:styleId="CommentText">
    <w:name w:val="annotation text"/>
    <w:basedOn w:val="Normal"/>
    <w:link w:val="CommentTextChar"/>
    <w:uiPriority w:val="99"/>
    <w:semiHidden/>
    <w:unhideWhenUsed/>
    <w:rsid w:val="00D85B34"/>
    <w:rPr>
      <w:sz w:val="20"/>
    </w:rPr>
  </w:style>
  <w:style w:type="character" w:customStyle="1" w:styleId="CommentTextChar">
    <w:name w:val="Comment Text Char"/>
    <w:link w:val="CommentText"/>
    <w:uiPriority w:val="99"/>
    <w:semiHidden/>
    <w:rsid w:val="00D85B34"/>
    <w:rPr>
      <w:rFonts w:ascii="Times New Roman" w:eastAsia="Times New Roman" w:hAnsi="Times New Roman" w:cs="Times New Roman"/>
      <w:kern w:val="0"/>
      <w:sz w:val="20"/>
      <w:szCs w:val="20"/>
    </w:rPr>
  </w:style>
  <w:style w:type="paragraph" w:styleId="CommentSubject">
    <w:name w:val="annotation subject"/>
    <w:basedOn w:val="CommentText"/>
    <w:next w:val="CommentText"/>
    <w:link w:val="CommentSubjectChar"/>
    <w:uiPriority w:val="99"/>
    <w:semiHidden/>
    <w:unhideWhenUsed/>
    <w:rsid w:val="00D85B34"/>
    <w:rPr>
      <w:b/>
      <w:bCs/>
    </w:rPr>
  </w:style>
  <w:style w:type="character" w:customStyle="1" w:styleId="CommentSubjectChar">
    <w:name w:val="Comment Subject Char"/>
    <w:link w:val="CommentSubject"/>
    <w:uiPriority w:val="99"/>
    <w:semiHidden/>
    <w:rsid w:val="00D85B34"/>
    <w:rPr>
      <w:rFonts w:ascii="Times New Roman" w:eastAsia="Times New Roman" w:hAnsi="Times New Roman" w:cs="Times New Roman"/>
      <w:b/>
      <w:bCs/>
      <w:kern w:val="0"/>
      <w:sz w:val="20"/>
      <w:szCs w:val="20"/>
    </w:rPr>
  </w:style>
  <w:style w:type="paragraph" w:styleId="ListParagraph">
    <w:name w:val="List Paragraph"/>
    <w:basedOn w:val="Normal"/>
    <w:uiPriority w:val="34"/>
    <w:qFormat/>
    <w:rsid w:val="00D85B34"/>
    <w:pPr>
      <w:ind w:left="720"/>
      <w:contextualSpacing/>
    </w:pPr>
  </w:style>
  <w:style w:type="paragraph" w:styleId="Revision">
    <w:name w:val="Revision"/>
    <w:hidden/>
    <w:uiPriority w:val="99"/>
    <w:semiHidden/>
    <w:rsid w:val="00D85B34"/>
    <w:rPr>
      <w:rFonts w:ascii="Times New Roman" w:eastAsia="Times New Roman" w:hAnsi="Times New Roman"/>
      <w:sz w:val="24"/>
    </w:rPr>
  </w:style>
  <w:style w:type="character" w:customStyle="1" w:styleId="pere">
    <w:name w:val="pere"/>
    <w:basedOn w:val="DefaultParagraphFont"/>
    <w:rsid w:val="00943B37"/>
  </w:style>
  <w:style w:type="character" w:customStyle="1" w:styleId="foreign">
    <w:name w:val="foreign"/>
    <w:basedOn w:val="DefaultParagraphFont"/>
    <w:rsid w:val="00AC412A"/>
  </w:style>
  <w:style w:type="paragraph" w:styleId="TOC6">
    <w:name w:val="toc 6"/>
    <w:basedOn w:val="Normal"/>
    <w:next w:val="Normal"/>
    <w:autoRedefine/>
    <w:uiPriority w:val="39"/>
    <w:unhideWhenUsed/>
    <w:rsid w:val="00B97705"/>
    <w:pPr>
      <w:ind w:left="1200"/>
      <w:jc w:val="left"/>
    </w:pPr>
    <w:rPr>
      <w:rFonts w:asciiTheme="minorHAnsi" w:hAnsiTheme="minorHAnsi"/>
      <w:sz w:val="20"/>
      <w:szCs w:val="24"/>
    </w:rPr>
  </w:style>
  <w:style w:type="paragraph" w:styleId="TOC7">
    <w:name w:val="toc 7"/>
    <w:basedOn w:val="Normal"/>
    <w:next w:val="Normal"/>
    <w:autoRedefine/>
    <w:uiPriority w:val="39"/>
    <w:unhideWhenUsed/>
    <w:rsid w:val="00B97705"/>
    <w:pPr>
      <w:ind w:left="1440"/>
      <w:jc w:val="left"/>
    </w:pPr>
    <w:rPr>
      <w:rFonts w:asciiTheme="minorHAnsi" w:hAnsiTheme="minorHAnsi"/>
      <w:sz w:val="20"/>
      <w:szCs w:val="24"/>
    </w:rPr>
  </w:style>
  <w:style w:type="paragraph" w:styleId="TOC8">
    <w:name w:val="toc 8"/>
    <w:basedOn w:val="Normal"/>
    <w:next w:val="Normal"/>
    <w:autoRedefine/>
    <w:uiPriority w:val="39"/>
    <w:unhideWhenUsed/>
    <w:rsid w:val="00B97705"/>
    <w:pPr>
      <w:ind w:left="1680"/>
      <w:jc w:val="left"/>
    </w:pPr>
    <w:rPr>
      <w:rFonts w:asciiTheme="minorHAnsi" w:hAnsiTheme="minorHAnsi"/>
      <w:sz w:val="20"/>
      <w:szCs w:val="24"/>
    </w:rPr>
  </w:style>
  <w:style w:type="paragraph" w:styleId="TOC9">
    <w:name w:val="toc 9"/>
    <w:basedOn w:val="Normal"/>
    <w:next w:val="Normal"/>
    <w:autoRedefine/>
    <w:uiPriority w:val="39"/>
    <w:unhideWhenUsed/>
    <w:rsid w:val="00B97705"/>
    <w:pPr>
      <w:ind w:left="1920"/>
      <w:jc w:val="left"/>
    </w:pPr>
    <w:rPr>
      <w:rFonts w:asciiTheme="minorHAnsi" w:hAnsiTheme="minorHAnsi"/>
      <w:sz w:val="20"/>
      <w:szCs w:val="24"/>
    </w:rPr>
  </w:style>
  <w:style w:type="paragraph" w:customStyle="1" w:styleId="Insert">
    <w:name w:val="Insert"/>
    <w:basedOn w:val="Normal"/>
    <w:link w:val="InsertChar"/>
    <w:autoRedefine/>
    <w:qFormat/>
    <w:rsid w:val="00BE1885"/>
    <w:rPr>
      <w:b/>
      <w:bCs/>
      <w:color w:val="FF0000"/>
      <w:sz w:val="20"/>
      <w:szCs w:val="24"/>
      <w:lang w:val="ru-RU"/>
    </w:rPr>
  </w:style>
  <w:style w:type="character" w:customStyle="1" w:styleId="InsertChar">
    <w:name w:val="Insert Char"/>
    <w:basedOn w:val="DefaultParagraphFont"/>
    <w:link w:val="Insert"/>
    <w:rsid w:val="00BE1885"/>
    <w:rPr>
      <w:rFonts w:ascii="Times New Roman" w:eastAsia="Times New Roman" w:hAnsi="Times New Roman"/>
      <w:b/>
      <w:bCs/>
      <w:color w:val="FF0000"/>
      <w:szCs w:val="24"/>
      <w:lang w:val="ru-RU"/>
    </w:rPr>
  </w:style>
  <w:style w:type="character" w:styleId="UnresolvedMention">
    <w:name w:val="Unresolved Mention"/>
    <w:basedOn w:val="DefaultParagraphFont"/>
    <w:uiPriority w:val="99"/>
    <w:semiHidden/>
    <w:unhideWhenUsed/>
    <w:rsid w:val="00BE18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272205">
      <w:bodyDiv w:val="1"/>
      <w:marLeft w:val="0"/>
      <w:marRight w:val="0"/>
      <w:marTop w:val="0"/>
      <w:marBottom w:val="0"/>
      <w:divBdr>
        <w:top w:val="none" w:sz="0" w:space="0" w:color="auto"/>
        <w:left w:val="none" w:sz="0" w:space="0" w:color="auto"/>
        <w:bottom w:val="none" w:sz="0" w:space="0" w:color="auto"/>
        <w:right w:val="none" w:sz="0" w:space="0" w:color="auto"/>
      </w:divBdr>
    </w:div>
    <w:div w:id="372535223">
      <w:bodyDiv w:val="1"/>
      <w:marLeft w:val="0"/>
      <w:marRight w:val="0"/>
      <w:marTop w:val="0"/>
      <w:marBottom w:val="0"/>
      <w:divBdr>
        <w:top w:val="none" w:sz="0" w:space="0" w:color="auto"/>
        <w:left w:val="none" w:sz="0" w:space="0" w:color="auto"/>
        <w:bottom w:val="none" w:sz="0" w:space="0" w:color="auto"/>
        <w:right w:val="none" w:sz="0" w:space="0" w:color="auto"/>
      </w:divBdr>
    </w:div>
    <w:div w:id="416487849">
      <w:bodyDiv w:val="1"/>
      <w:marLeft w:val="0"/>
      <w:marRight w:val="0"/>
      <w:marTop w:val="0"/>
      <w:marBottom w:val="0"/>
      <w:divBdr>
        <w:top w:val="none" w:sz="0" w:space="0" w:color="auto"/>
        <w:left w:val="none" w:sz="0" w:space="0" w:color="auto"/>
        <w:bottom w:val="none" w:sz="0" w:space="0" w:color="auto"/>
        <w:right w:val="none" w:sz="0" w:space="0" w:color="auto"/>
      </w:divBdr>
    </w:div>
    <w:div w:id="161906823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8525E3F-04D1-40F7-99CF-E983FCFBF7B1}">
  <we:reference id="wa200010453" version="1.0.0.1" store="en-US" storeType="OMEX"/>
  <we:alternateReferences>
    <we:reference id="wa200010453" version="1.0.0.1" store="" storeType="OMEX"/>
  </we:alternateReferences>
  <we:properties>
    <we:property name="claude.fileId" value="&quot;5c59b1e3-3244-401f-8336-e778b3debe19&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33708-5B6F-496D-B8F9-35DAC29F2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12</TotalTime>
  <Pages>421</Pages>
  <Words>263113</Words>
  <Characters>1328722</Characters>
  <Application>Microsoft Office Word</Application>
  <DocSecurity>0</DocSecurity>
  <Lines>16403</Lines>
  <Paragraphs>2467</Paragraphs>
  <ScaleCrop>false</ScaleCrop>
  <HeadingPairs>
    <vt:vector size="2" baseType="variant">
      <vt:variant>
        <vt:lpstr>Title</vt:lpstr>
      </vt:variant>
      <vt:variant>
        <vt:i4>1</vt:i4>
      </vt:variant>
    </vt:vector>
  </HeadingPairs>
  <TitlesOfParts>
    <vt:vector size="1" baseType="lpstr">
      <vt:lpstr>Ortodokso-Dogmatikanhong Teolohiya. Tomo 2.</vt:lpstr>
    </vt:vector>
  </TitlesOfParts>
  <Company>Orthodox.Asia</Company>
  <LinksUpToDate>false</LinksUpToDate>
  <CharactersWithSpaces>1589368</CharactersWithSpaces>
  <SharedDoc>false</SharedDoc>
  <HLinks>
    <vt:vector size="306" baseType="variant">
      <vt:variant>
        <vt:i4>1703989</vt:i4>
      </vt:variant>
      <vt:variant>
        <vt:i4>302</vt:i4>
      </vt:variant>
      <vt:variant>
        <vt:i4>0</vt:i4>
      </vt:variant>
      <vt:variant>
        <vt:i4>5</vt:i4>
      </vt:variant>
      <vt:variant>
        <vt:lpwstr/>
      </vt:variant>
      <vt:variant>
        <vt:lpwstr>_Toc180664277</vt:lpwstr>
      </vt:variant>
      <vt:variant>
        <vt:i4>1703989</vt:i4>
      </vt:variant>
      <vt:variant>
        <vt:i4>296</vt:i4>
      </vt:variant>
      <vt:variant>
        <vt:i4>0</vt:i4>
      </vt:variant>
      <vt:variant>
        <vt:i4>5</vt:i4>
      </vt:variant>
      <vt:variant>
        <vt:lpwstr/>
      </vt:variant>
      <vt:variant>
        <vt:lpwstr>_Toc180664276</vt:lpwstr>
      </vt:variant>
      <vt:variant>
        <vt:i4>1703989</vt:i4>
      </vt:variant>
      <vt:variant>
        <vt:i4>290</vt:i4>
      </vt:variant>
      <vt:variant>
        <vt:i4>0</vt:i4>
      </vt:variant>
      <vt:variant>
        <vt:i4>5</vt:i4>
      </vt:variant>
      <vt:variant>
        <vt:lpwstr/>
      </vt:variant>
      <vt:variant>
        <vt:lpwstr>_Toc180664275</vt:lpwstr>
      </vt:variant>
      <vt:variant>
        <vt:i4>1703989</vt:i4>
      </vt:variant>
      <vt:variant>
        <vt:i4>284</vt:i4>
      </vt:variant>
      <vt:variant>
        <vt:i4>0</vt:i4>
      </vt:variant>
      <vt:variant>
        <vt:i4>5</vt:i4>
      </vt:variant>
      <vt:variant>
        <vt:lpwstr/>
      </vt:variant>
      <vt:variant>
        <vt:lpwstr>_Toc180664274</vt:lpwstr>
      </vt:variant>
      <vt:variant>
        <vt:i4>1703989</vt:i4>
      </vt:variant>
      <vt:variant>
        <vt:i4>278</vt:i4>
      </vt:variant>
      <vt:variant>
        <vt:i4>0</vt:i4>
      </vt:variant>
      <vt:variant>
        <vt:i4>5</vt:i4>
      </vt:variant>
      <vt:variant>
        <vt:lpwstr/>
      </vt:variant>
      <vt:variant>
        <vt:lpwstr>_Toc180664273</vt:lpwstr>
      </vt:variant>
      <vt:variant>
        <vt:i4>1703989</vt:i4>
      </vt:variant>
      <vt:variant>
        <vt:i4>272</vt:i4>
      </vt:variant>
      <vt:variant>
        <vt:i4>0</vt:i4>
      </vt:variant>
      <vt:variant>
        <vt:i4>5</vt:i4>
      </vt:variant>
      <vt:variant>
        <vt:lpwstr/>
      </vt:variant>
      <vt:variant>
        <vt:lpwstr>_Toc180664272</vt:lpwstr>
      </vt:variant>
      <vt:variant>
        <vt:i4>1703989</vt:i4>
      </vt:variant>
      <vt:variant>
        <vt:i4>266</vt:i4>
      </vt:variant>
      <vt:variant>
        <vt:i4>0</vt:i4>
      </vt:variant>
      <vt:variant>
        <vt:i4>5</vt:i4>
      </vt:variant>
      <vt:variant>
        <vt:lpwstr/>
      </vt:variant>
      <vt:variant>
        <vt:lpwstr>_Toc180664271</vt:lpwstr>
      </vt:variant>
      <vt:variant>
        <vt:i4>1703989</vt:i4>
      </vt:variant>
      <vt:variant>
        <vt:i4>260</vt:i4>
      </vt:variant>
      <vt:variant>
        <vt:i4>0</vt:i4>
      </vt:variant>
      <vt:variant>
        <vt:i4>5</vt:i4>
      </vt:variant>
      <vt:variant>
        <vt:lpwstr/>
      </vt:variant>
      <vt:variant>
        <vt:lpwstr>_Toc180664270</vt:lpwstr>
      </vt:variant>
      <vt:variant>
        <vt:i4>1769525</vt:i4>
      </vt:variant>
      <vt:variant>
        <vt:i4>254</vt:i4>
      </vt:variant>
      <vt:variant>
        <vt:i4>0</vt:i4>
      </vt:variant>
      <vt:variant>
        <vt:i4>5</vt:i4>
      </vt:variant>
      <vt:variant>
        <vt:lpwstr/>
      </vt:variant>
      <vt:variant>
        <vt:lpwstr>_Toc180664269</vt:lpwstr>
      </vt:variant>
      <vt:variant>
        <vt:i4>1769525</vt:i4>
      </vt:variant>
      <vt:variant>
        <vt:i4>248</vt:i4>
      </vt:variant>
      <vt:variant>
        <vt:i4>0</vt:i4>
      </vt:variant>
      <vt:variant>
        <vt:i4>5</vt:i4>
      </vt:variant>
      <vt:variant>
        <vt:lpwstr/>
      </vt:variant>
      <vt:variant>
        <vt:lpwstr>_Toc180664268</vt:lpwstr>
      </vt:variant>
      <vt:variant>
        <vt:i4>1769525</vt:i4>
      </vt:variant>
      <vt:variant>
        <vt:i4>242</vt:i4>
      </vt:variant>
      <vt:variant>
        <vt:i4>0</vt:i4>
      </vt:variant>
      <vt:variant>
        <vt:i4>5</vt:i4>
      </vt:variant>
      <vt:variant>
        <vt:lpwstr/>
      </vt:variant>
      <vt:variant>
        <vt:lpwstr>_Toc180664267</vt:lpwstr>
      </vt:variant>
      <vt:variant>
        <vt:i4>1769525</vt:i4>
      </vt:variant>
      <vt:variant>
        <vt:i4>236</vt:i4>
      </vt:variant>
      <vt:variant>
        <vt:i4>0</vt:i4>
      </vt:variant>
      <vt:variant>
        <vt:i4>5</vt:i4>
      </vt:variant>
      <vt:variant>
        <vt:lpwstr/>
      </vt:variant>
      <vt:variant>
        <vt:lpwstr>_Toc180664266</vt:lpwstr>
      </vt:variant>
      <vt:variant>
        <vt:i4>1769525</vt:i4>
      </vt:variant>
      <vt:variant>
        <vt:i4>230</vt:i4>
      </vt:variant>
      <vt:variant>
        <vt:i4>0</vt:i4>
      </vt:variant>
      <vt:variant>
        <vt:i4>5</vt:i4>
      </vt:variant>
      <vt:variant>
        <vt:lpwstr/>
      </vt:variant>
      <vt:variant>
        <vt:lpwstr>_Toc180664265</vt:lpwstr>
      </vt:variant>
      <vt:variant>
        <vt:i4>1769525</vt:i4>
      </vt:variant>
      <vt:variant>
        <vt:i4>224</vt:i4>
      </vt:variant>
      <vt:variant>
        <vt:i4>0</vt:i4>
      </vt:variant>
      <vt:variant>
        <vt:i4>5</vt:i4>
      </vt:variant>
      <vt:variant>
        <vt:lpwstr/>
      </vt:variant>
      <vt:variant>
        <vt:lpwstr>_Toc180664264</vt:lpwstr>
      </vt:variant>
      <vt:variant>
        <vt:i4>1769525</vt:i4>
      </vt:variant>
      <vt:variant>
        <vt:i4>218</vt:i4>
      </vt:variant>
      <vt:variant>
        <vt:i4>0</vt:i4>
      </vt:variant>
      <vt:variant>
        <vt:i4>5</vt:i4>
      </vt:variant>
      <vt:variant>
        <vt:lpwstr/>
      </vt:variant>
      <vt:variant>
        <vt:lpwstr>_Toc180664263</vt:lpwstr>
      </vt:variant>
      <vt:variant>
        <vt:i4>1769525</vt:i4>
      </vt:variant>
      <vt:variant>
        <vt:i4>212</vt:i4>
      </vt:variant>
      <vt:variant>
        <vt:i4>0</vt:i4>
      </vt:variant>
      <vt:variant>
        <vt:i4>5</vt:i4>
      </vt:variant>
      <vt:variant>
        <vt:lpwstr/>
      </vt:variant>
      <vt:variant>
        <vt:lpwstr>_Toc180664262</vt:lpwstr>
      </vt:variant>
      <vt:variant>
        <vt:i4>1769525</vt:i4>
      </vt:variant>
      <vt:variant>
        <vt:i4>206</vt:i4>
      </vt:variant>
      <vt:variant>
        <vt:i4>0</vt:i4>
      </vt:variant>
      <vt:variant>
        <vt:i4>5</vt:i4>
      </vt:variant>
      <vt:variant>
        <vt:lpwstr/>
      </vt:variant>
      <vt:variant>
        <vt:lpwstr>_Toc180664261</vt:lpwstr>
      </vt:variant>
      <vt:variant>
        <vt:i4>1769525</vt:i4>
      </vt:variant>
      <vt:variant>
        <vt:i4>200</vt:i4>
      </vt:variant>
      <vt:variant>
        <vt:i4>0</vt:i4>
      </vt:variant>
      <vt:variant>
        <vt:i4>5</vt:i4>
      </vt:variant>
      <vt:variant>
        <vt:lpwstr/>
      </vt:variant>
      <vt:variant>
        <vt:lpwstr>_Toc180664260</vt:lpwstr>
      </vt:variant>
      <vt:variant>
        <vt:i4>1572917</vt:i4>
      </vt:variant>
      <vt:variant>
        <vt:i4>194</vt:i4>
      </vt:variant>
      <vt:variant>
        <vt:i4>0</vt:i4>
      </vt:variant>
      <vt:variant>
        <vt:i4>5</vt:i4>
      </vt:variant>
      <vt:variant>
        <vt:lpwstr/>
      </vt:variant>
      <vt:variant>
        <vt:lpwstr>_Toc180664259</vt:lpwstr>
      </vt:variant>
      <vt:variant>
        <vt:i4>1572917</vt:i4>
      </vt:variant>
      <vt:variant>
        <vt:i4>188</vt:i4>
      </vt:variant>
      <vt:variant>
        <vt:i4>0</vt:i4>
      </vt:variant>
      <vt:variant>
        <vt:i4>5</vt:i4>
      </vt:variant>
      <vt:variant>
        <vt:lpwstr/>
      </vt:variant>
      <vt:variant>
        <vt:lpwstr>_Toc180664258</vt:lpwstr>
      </vt:variant>
      <vt:variant>
        <vt:i4>1572917</vt:i4>
      </vt:variant>
      <vt:variant>
        <vt:i4>182</vt:i4>
      </vt:variant>
      <vt:variant>
        <vt:i4>0</vt:i4>
      </vt:variant>
      <vt:variant>
        <vt:i4>5</vt:i4>
      </vt:variant>
      <vt:variant>
        <vt:lpwstr/>
      </vt:variant>
      <vt:variant>
        <vt:lpwstr>_Toc180664257</vt:lpwstr>
      </vt:variant>
      <vt:variant>
        <vt:i4>1572917</vt:i4>
      </vt:variant>
      <vt:variant>
        <vt:i4>176</vt:i4>
      </vt:variant>
      <vt:variant>
        <vt:i4>0</vt:i4>
      </vt:variant>
      <vt:variant>
        <vt:i4>5</vt:i4>
      </vt:variant>
      <vt:variant>
        <vt:lpwstr/>
      </vt:variant>
      <vt:variant>
        <vt:lpwstr>_Toc180664256</vt:lpwstr>
      </vt:variant>
      <vt:variant>
        <vt:i4>1572917</vt:i4>
      </vt:variant>
      <vt:variant>
        <vt:i4>170</vt:i4>
      </vt:variant>
      <vt:variant>
        <vt:i4>0</vt:i4>
      </vt:variant>
      <vt:variant>
        <vt:i4>5</vt:i4>
      </vt:variant>
      <vt:variant>
        <vt:lpwstr/>
      </vt:variant>
      <vt:variant>
        <vt:lpwstr>_Toc180664255</vt:lpwstr>
      </vt:variant>
      <vt:variant>
        <vt:i4>1572917</vt:i4>
      </vt:variant>
      <vt:variant>
        <vt:i4>164</vt:i4>
      </vt:variant>
      <vt:variant>
        <vt:i4>0</vt:i4>
      </vt:variant>
      <vt:variant>
        <vt:i4>5</vt:i4>
      </vt:variant>
      <vt:variant>
        <vt:lpwstr/>
      </vt:variant>
      <vt:variant>
        <vt:lpwstr>_Toc180664254</vt:lpwstr>
      </vt:variant>
      <vt:variant>
        <vt:i4>1572917</vt:i4>
      </vt:variant>
      <vt:variant>
        <vt:i4>158</vt:i4>
      </vt:variant>
      <vt:variant>
        <vt:i4>0</vt:i4>
      </vt:variant>
      <vt:variant>
        <vt:i4>5</vt:i4>
      </vt:variant>
      <vt:variant>
        <vt:lpwstr/>
      </vt:variant>
      <vt:variant>
        <vt:lpwstr>_Toc180664253</vt:lpwstr>
      </vt:variant>
      <vt:variant>
        <vt:i4>1572917</vt:i4>
      </vt:variant>
      <vt:variant>
        <vt:i4>152</vt:i4>
      </vt:variant>
      <vt:variant>
        <vt:i4>0</vt:i4>
      </vt:variant>
      <vt:variant>
        <vt:i4>5</vt:i4>
      </vt:variant>
      <vt:variant>
        <vt:lpwstr/>
      </vt:variant>
      <vt:variant>
        <vt:lpwstr>_Toc180664252</vt:lpwstr>
      </vt:variant>
      <vt:variant>
        <vt:i4>1572917</vt:i4>
      </vt:variant>
      <vt:variant>
        <vt:i4>146</vt:i4>
      </vt:variant>
      <vt:variant>
        <vt:i4>0</vt:i4>
      </vt:variant>
      <vt:variant>
        <vt:i4>5</vt:i4>
      </vt:variant>
      <vt:variant>
        <vt:lpwstr/>
      </vt:variant>
      <vt:variant>
        <vt:lpwstr>_Toc180664251</vt:lpwstr>
      </vt:variant>
      <vt:variant>
        <vt:i4>1572917</vt:i4>
      </vt:variant>
      <vt:variant>
        <vt:i4>140</vt:i4>
      </vt:variant>
      <vt:variant>
        <vt:i4>0</vt:i4>
      </vt:variant>
      <vt:variant>
        <vt:i4>5</vt:i4>
      </vt:variant>
      <vt:variant>
        <vt:lpwstr/>
      </vt:variant>
      <vt:variant>
        <vt:lpwstr>_Toc180664250</vt:lpwstr>
      </vt:variant>
      <vt:variant>
        <vt:i4>1638453</vt:i4>
      </vt:variant>
      <vt:variant>
        <vt:i4>134</vt:i4>
      </vt:variant>
      <vt:variant>
        <vt:i4>0</vt:i4>
      </vt:variant>
      <vt:variant>
        <vt:i4>5</vt:i4>
      </vt:variant>
      <vt:variant>
        <vt:lpwstr/>
      </vt:variant>
      <vt:variant>
        <vt:lpwstr>_Toc180664249</vt:lpwstr>
      </vt:variant>
      <vt:variant>
        <vt:i4>1638453</vt:i4>
      </vt:variant>
      <vt:variant>
        <vt:i4>128</vt:i4>
      </vt:variant>
      <vt:variant>
        <vt:i4>0</vt:i4>
      </vt:variant>
      <vt:variant>
        <vt:i4>5</vt:i4>
      </vt:variant>
      <vt:variant>
        <vt:lpwstr/>
      </vt:variant>
      <vt:variant>
        <vt:lpwstr>_Toc180664248</vt:lpwstr>
      </vt:variant>
      <vt:variant>
        <vt:i4>1638453</vt:i4>
      </vt:variant>
      <vt:variant>
        <vt:i4>122</vt:i4>
      </vt:variant>
      <vt:variant>
        <vt:i4>0</vt:i4>
      </vt:variant>
      <vt:variant>
        <vt:i4>5</vt:i4>
      </vt:variant>
      <vt:variant>
        <vt:lpwstr/>
      </vt:variant>
      <vt:variant>
        <vt:lpwstr>_Toc180664247</vt:lpwstr>
      </vt:variant>
      <vt:variant>
        <vt:i4>1638453</vt:i4>
      </vt:variant>
      <vt:variant>
        <vt:i4>116</vt:i4>
      </vt:variant>
      <vt:variant>
        <vt:i4>0</vt:i4>
      </vt:variant>
      <vt:variant>
        <vt:i4>5</vt:i4>
      </vt:variant>
      <vt:variant>
        <vt:lpwstr/>
      </vt:variant>
      <vt:variant>
        <vt:lpwstr>_Toc180664246</vt:lpwstr>
      </vt:variant>
      <vt:variant>
        <vt:i4>1638453</vt:i4>
      </vt:variant>
      <vt:variant>
        <vt:i4>110</vt:i4>
      </vt:variant>
      <vt:variant>
        <vt:i4>0</vt:i4>
      </vt:variant>
      <vt:variant>
        <vt:i4>5</vt:i4>
      </vt:variant>
      <vt:variant>
        <vt:lpwstr/>
      </vt:variant>
      <vt:variant>
        <vt:lpwstr>_Toc180664245</vt:lpwstr>
      </vt:variant>
      <vt:variant>
        <vt:i4>1638453</vt:i4>
      </vt:variant>
      <vt:variant>
        <vt:i4>104</vt:i4>
      </vt:variant>
      <vt:variant>
        <vt:i4>0</vt:i4>
      </vt:variant>
      <vt:variant>
        <vt:i4>5</vt:i4>
      </vt:variant>
      <vt:variant>
        <vt:lpwstr/>
      </vt:variant>
      <vt:variant>
        <vt:lpwstr>_Toc180664244</vt:lpwstr>
      </vt:variant>
      <vt:variant>
        <vt:i4>1638453</vt:i4>
      </vt:variant>
      <vt:variant>
        <vt:i4>98</vt:i4>
      </vt:variant>
      <vt:variant>
        <vt:i4>0</vt:i4>
      </vt:variant>
      <vt:variant>
        <vt:i4>5</vt:i4>
      </vt:variant>
      <vt:variant>
        <vt:lpwstr/>
      </vt:variant>
      <vt:variant>
        <vt:lpwstr>_Toc180664243</vt:lpwstr>
      </vt:variant>
      <vt:variant>
        <vt:i4>1638453</vt:i4>
      </vt:variant>
      <vt:variant>
        <vt:i4>92</vt:i4>
      </vt:variant>
      <vt:variant>
        <vt:i4>0</vt:i4>
      </vt:variant>
      <vt:variant>
        <vt:i4>5</vt:i4>
      </vt:variant>
      <vt:variant>
        <vt:lpwstr/>
      </vt:variant>
      <vt:variant>
        <vt:lpwstr>_Toc180664242</vt:lpwstr>
      </vt:variant>
      <vt:variant>
        <vt:i4>1638453</vt:i4>
      </vt:variant>
      <vt:variant>
        <vt:i4>86</vt:i4>
      </vt:variant>
      <vt:variant>
        <vt:i4>0</vt:i4>
      </vt:variant>
      <vt:variant>
        <vt:i4>5</vt:i4>
      </vt:variant>
      <vt:variant>
        <vt:lpwstr/>
      </vt:variant>
      <vt:variant>
        <vt:lpwstr>_Toc180664241</vt:lpwstr>
      </vt:variant>
      <vt:variant>
        <vt:i4>1638453</vt:i4>
      </vt:variant>
      <vt:variant>
        <vt:i4>80</vt:i4>
      </vt:variant>
      <vt:variant>
        <vt:i4>0</vt:i4>
      </vt:variant>
      <vt:variant>
        <vt:i4>5</vt:i4>
      </vt:variant>
      <vt:variant>
        <vt:lpwstr/>
      </vt:variant>
      <vt:variant>
        <vt:lpwstr>_Toc180664240</vt:lpwstr>
      </vt:variant>
      <vt:variant>
        <vt:i4>1966133</vt:i4>
      </vt:variant>
      <vt:variant>
        <vt:i4>74</vt:i4>
      </vt:variant>
      <vt:variant>
        <vt:i4>0</vt:i4>
      </vt:variant>
      <vt:variant>
        <vt:i4>5</vt:i4>
      </vt:variant>
      <vt:variant>
        <vt:lpwstr/>
      </vt:variant>
      <vt:variant>
        <vt:lpwstr>_Toc180664239</vt:lpwstr>
      </vt:variant>
      <vt:variant>
        <vt:i4>1966133</vt:i4>
      </vt:variant>
      <vt:variant>
        <vt:i4>68</vt:i4>
      </vt:variant>
      <vt:variant>
        <vt:i4>0</vt:i4>
      </vt:variant>
      <vt:variant>
        <vt:i4>5</vt:i4>
      </vt:variant>
      <vt:variant>
        <vt:lpwstr/>
      </vt:variant>
      <vt:variant>
        <vt:lpwstr>_Toc180664238</vt:lpwstr>
      </vt:variant>
      <vt:variant>
        <vt:i4>1966133</vt:i4>
      </vt:variant>
      <vt:variant>
        <vt:i4>62</vt:i4>
      </vt:variant>
      <vt:variant>
        <vt:i4>0</vt:i4>
      </vt:variant>
      <vt:variant>
        <vt:i4>5</vt:i4>
      </vt:variant>
      <vt:variant>
        <vt:lpwstr/>
      </vt:variant>
      <vt:variant>
        <vt:lpwstr>_Toc180664237</vt:lpwstr>
      </vt:variant>
      <vt:variant>
        <vt:i4>1966133</vt:i4>
      </vt:variant>
      <vt:variant>
        <vt:i4>56</vt:i4>
      </vt:variant>
      <vt:variant>
        <vt:i4>0</vt:i4>
      </vt:variant>
      <vt:variant>
        <vt:i4>5</vt:i4>
      </vt:variant>
      <vt:variant>
        <vt:lpwstr/>
      </vt:variant>
      <vt:variant>
        <vt:lpwstr>_Toc180664236</vt:lpwstr>
      </vt:variant>
      <vt:variant>
        <vt:i4>1966133</vt:i4>
      </vt:variant>
      <vt:variant>
        <vt:i4>50</vt:i4>
      </vt:variant>
      <vt:variant>
        <vt:i4>0</vt:i4>
      </vt:variant>
      <vt:variant>
        <vt:i4>5</vt:i4>
      </vt:variant>
      <vt:variant>
        <vt:lpwstr/>
      </vt:variant>
      <vt:variant>
        <vt:lpwstr>_Toc180664235</vt:lpwstr>
      </vt:variant>
      <vt:variant>
        <vt:i4>1966133</vt:i4>
      </vt:variant>
      <vt:variant>
        <vt:i4>44</vt:i4>
      </vt:variant>
      <vt:variant>
        <vt:i4>0</vt:i4>
      </vt:variant>
      <vt:variant>
        <vt:i4>5</vt:i4>
      </vt:variant>
      <vt:variant>
        <vt:lpwstr/>
      </vt:variant>
      <vt:variant>
        <vt:lpwstr>_Toc180664234</vt:lpwstr>
      </vt:variant>
      <vt:variant>
        <vt:i4>1966133</vt:i4>
      </vt:variant>
      <vt:variant>
        <vt:i4>38</vt:i4>
      </vt:variant>
      <vt:variant>
        <vt:i4>0</vt:i4>
      </vt:variant>
      <vt:variant>
        <vt:i4>5</vt:i4>
      </vt:variant>
      <vt:variant>
        <vt:lpwstr/>
      </vt:variant>
      <vt:variant>
        <vt:lpwstr>_Toc180664233</vt:lpwstr>
      </vt:variant>
      <vt:variant>
        <vt:i4>1966133</vt:i4>
      </vt:variant>
      <vt:variant>
        <vt:i4>32</vt:i4>
      </vt:variant>
      <vt:variant>
        <vt:i4>0</vt:i4>
      </vt:variant>
      <vt:variant>
        <vt:i4>5</vt:i4>
      </vt:variant>
      <vt:variant>
        <vt:lpwstr/>
      </vt:variant>
      <vt:variant>
        <vt:lpwstr>_Toc180664232</vt:lpwstr>
      </vt:variant>
      <vt:variant>
        <vt:i4>1966133</vt:i4>
      </vt:variant>
      <vt:variant>
        <vt:i4>26</vt:i4>
      </vt:variant>
      <vt:variant>
        <vt:i4>0</vt:i4>
      </vt:variant>
      <vt:variant>
        <vt:i4>5</vt:i4>
      </vt:variant>
      <vt:variant>
        <vt:lpwstr/>
      </vt:variant>
      <vt:variant>
        <vt:lpwstr>_Toc180664231</vt:lpwstr>
      </vt:variant>
      <vt:variant>
        <vt:i4>1966133</vt:i4>
      </vt:variant>
      <vt:variant>
        <vt:i4>20</vt:i4>
      </vt:variant>
      <vt:variant>
        <vt:i4>0</vt:i4>
      </vt:variant>
      <vt:variant>
        <vt:i4>5</vt:i4>
      </vt:variant>
      <vt:variant>
        <vt:lpwstr/>
      </vt:variant>
      <vt:variant>
        <vt:lpwstr>_Toc180664230</vt:lpwstr>
      </vt:variant>
      <vt:variant>
        <vt:i4>2031669</vt:i4>
      </vt:variant>
      <vt:variant>
        <vt:i4>14</vt:i4>
      </vt:variant>
      <vt:variant>
        <vt:i4>0</vt:i4>
      </vt:variant>
      <vt:variant>
        <vt:i4>5</vt:i4>
      </vt:variant>
      <vt:variant>
        <vt:lpwstr/>
      </vt:variant>
      <vt:variant>
        <vt:lpwstr>_Toc180664229</vt:lpwstr>
      </vt:variant>
      <vt:variant>
        <vt:i4>2031669</vt:i4>
      </vt:variant>
      <vt:variant>
        <vt:i4>8</vt:i4>
      </vt:variant>
      <vt:variant>
        <vt:i4>0</vt:i4>
      </vt:variant>
      <vt:variant>
        <vt:i4>5</vt:i4>
      </vt:variant>
      <vt:variant>
        <vt:lpwstr/>
      </vt:variant>
      <vt:variant>
        <vt:lpwstr>_Toc180664228</vt:lpwstr>
      </vt:variant>
      <vt:variant>
        <vt:i4>2031669</vt:i4>
      </vt:variant>
      <vt:variant>
        <vt:i4>2</vt:i4>
      </vt:variant>
      <vt:variant>
        <vt:i4>0</vt:i4>
      </vt:variant>
      <vt:variant>
        <vt:i4>5</vt:i4>
      </vt:variant>
      <vt:variant>
        <vt:lpwstr/>
      </vt:variant>
      <vt:variant>
        <vt:lpwstr>_Toc180664227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Ortodokso-Dogmatikanhong Teolohiya. Tomo 2.</dc:title>
  <dc:subject>08</dc:subject>
  <dc:creator>Macario Bulgakov</dc:creator>
  <cp:keywords>Ortodoksong teolohiya, dogmatikanhong teolohiya, Metropolitano Macario Bulgakov, Ortodoksong dogmatika, Dios nga Manluluwas, Jesucristo, Pagpakatawo sa Dios, duha ka kinaiya ni Kristo, pagtubos, kaluwasan sa tawo, Simbahan, grasya sa Dios, mga Sakramento sa Simbahan, Bunyag, Krismasyon, Eukaristiya, Paghinulsol, Santos nga Pagdihog sa Lana, Kaminyoon, Pagkapari, partikular nga paghukom, Katapusang Paghukom, pagkabanhaw sa mga patay, kinabuhi sa umaabot nga kapanahonan, Ortodoksong pagtulun-an sa pagtuo</cp:keywords>
  <dc:description>Ang «Ortodokso-Dogmatikanhong Teolohiya» ni Metropolitano Macario (Bulgakov), ikaduhang bahin, naghisgot sa pagtulun-an mahitungod sa Dios nga Manluluwas ug sa Iyang pinasahi nga relasyon sa kaliwatan sa tawo. Gipadayag sa libro sa detalyadong paagi ang Ortodoksong pagtulun-an mahitungod sa Ginoong Jesucristo, sa misteryo sa Pagpakatawo sa Dios, sa panaghiusa diha Kaniya sa duha ka kinaiya, ug sa pagtubos sa katawhan nga Iyang natuman pinaagi sa Iyang pag-alagad ingon nga propeta, labaw'ng pari, ug hari. Adunay pinasahi nga dapit ang pagtulun-an mahitungod sa Simbahan, sa grasya sa Dios, ug sa pito ka mga Sakramento sa Simbahan ingon nga mga paagi sa pagbalaan sa tawo. Natapos ang maong buhat pinaagi sa paghisgot sa pagtulun-an mahitungod sa partikular ug sa Katapusang Paghukom, sa balos human sa kamatayon, ug sa katapusang dangatan sa tawo human sa kinatibuk-ang pagkabanhaw. Sama sa unang bahin, ang pagpahayag gipasukad sa Balaang Kasulatan, sa Balaang Tradisyon, sa mga kahulugan sa pagtuo sa Simbahan, ug sa mga pagpamatuod sa mga balaang Amahan.</dc:description>
  <cp:lastModifiedBy>Dmitri Gropen</cp:lastModifiedBy>
  <cp:revision>5</cp:revision>
  <dcterms:created xsi:type="dcterms:W3CDTF">2026-08-24T17:47:00Z</dcterms:created>
  <dcterms:modified xsi:type="dcterms:W3CDTF">2026-08-26T01:15:00Z</dcterms:modified>
  <dc:language>ceb</dc:language>
</cp:coreProperties>
</file>