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89B6" w14:textId="77777777" w:rsidR="006E29B9" w:rsidRDefault="006E29B9"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69EDF3DD" w14:textId="77777777" w:rsidR="006E29B9" w:rsidRDefault="006E29B9">
      <w:pPr>
        <w:rPr>
          <w:color w:val="0000FF"/>
          <w:lang w:val="ru-RU"/>
        </w:rPr>
      </w:pPr>
    </w:p>
    <w:p w14:paraId="68B162F0" w14:textId="77777777" w:rsidR="006E29B9" w:rsidRDefault="006E29B9" w:rsidP="00F4376A">
      <w:pPr>
        <w:pStyle w:val="Title2"/>
      </w:pPr>
      <w:bookmarkStart w:id="2" w:name="_Toc43423055"/>
      <w:r>
        <w:t>Urip lan Piwulang</w:t>
      </w:r>
      <w:bookmarkEnd w:id="2"/>
    </w:p>
    <w:p w14:paraId="782D827A" w14:textId="77777777" w:rsidR="006E29B9" w:rsidRDefault="006E29B9">
      <w:pPr>
        <w:rPr>
          <w:color w:val="0000FF"/>
          <w:lang w:val="ru-RU"/>
        </w:rPr>
      </w:pPr>
    </w:p>
    <w:p w14:paraId="04F374BD" w14:textId="77777777" w:rsidR="006E29B9" w:rsidRDefault="006E29B9">
      <w:pPr>
        <w:rPr>
          <w:lang w:val="ru-RU"/>
        </w:rPr>
      </w:pPr>
    </w:p>
    <w:p w14:paraId="0AD2383A" w14:textId="77777777" w:rsidR="006E29B9" w:rsidRDefault="006E29B9" w:rsidP="000A14D8">
      <w:pPr>
        <w:pStyle w:val="Heading5"/>
        <w:rPr>
          <w:lang w:val="ru-RU"/>
        </w:rPr>
      </w:pPr>
      <w:r w:rsidRPr="007329F2">
        <w:rPr>
          <w:lang w:val="ru-RU"/>
        </w:rPr>
        <w:t>Uskup Alexander (Mileant)</w:t>
      </w:r>
    </w:p>
    <w:p w14:paraId="3DC3BA13" w14:textId="77777777" w:rsidR="006E29B9" w:rsidRDefault="006E29B9" w:rsidP="007329F2">
      <w:pPr>
        <w:rPr>
          <w:lang w:val="ru-RU"/>
        </w:rPr>
      </w:pPr>
    </w:p>
    <w:p w14:paraId="18C63CCD" w14:textId="77777777" w:rsidR="006E29B9" w:rsidRDefault="006E29B9" w:rsidP="007329F2">
      <w:pPr>
        <w:rPr>
          <w:lang w:val="ru-RU"/>
        </w:rPr>
      </w:pPr>
    </w:p>
    <w:p w14:paraId="08174C68" w14:textId="77777777" w:rsidR="006E29B9" w:rsidRDefault="006E29B9" w:rsidP="007329F2">
      <w:pPr>
        <w:rPr>
          <w:sz w:val="28"/>
          <w:lang w:val="ru-RU"/>
        </w:rPr>
      </w:pPr>
      <w:r>
        <w:rPr>
          <w:b/>
          <w:bCs/>
          <w:sz w:val="28"/>
          <w:lang w:val="ru-RU"/>
        </w:rPr>
        <w:t>Isiné</w:t>
      </w:r>
      <w:r>
        <w:rPr>
          <w:sz w:val="28"/>
          <w:lang w:val="ru-RU"/>
        </w:rPr>
        <w:t xml:space="preserve">: </w:t>
      </w:r>
    </w:p>
    <w:p w14:paraId="00DAF3A6" w14:textId="77777777" w:rsidR="006E29B9" w:rsidRDefault="00000000" w:rsidP="007329F2">
      <w:pPr>
        <w:spacing w:line="360" w:lineRule="auto"/>
        <w:rPr>
          <w:sz w:val="28"/>
        </w:rPr>
      </w:pPr>
      <w:r>
        <w:rPr>
          <w:sz w:val="28"/>
          <w:lang w:val="ru-RU"/>
        </w:rPr>
        <w:pict w14:anchorId="4DF8B2AD">
          <v:rect id="_x0000_i1026" style="width:0;height:1.5pt" o:hralign="center" o:bullet="t" o:hrstd="t" o:hr="t" fillcolor="#a0a0a0" stroked="f"/>
        </w:pict>
      </w:r>
    </w:p>
    <w:p w14:paraId="6328A845" w14:textId="5FED9BDF" w:rsidR="00AB0097" w:rsidRDefault="00AB0097" w:rsidP="00AB0097">
      <w:pPr>
        <w:pStyle w:val="TOC2"/>
        <w:tabs>
          <w:tab w:val="right" w:leader="dot" w:pos="6470"/>
        </w:tabs>
        <w:ind w:left="0"/>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41352" w:history="1">
        <w:r w:rsidRPr="00BB2F5B">
          <w:rPr>
            <w:rStyle w:val="Hyperlink"/>
            <w:noProof/>
            <w:lang w:val="ru-RU"/>
          </w:rPr>
          <w:t>Urip</w:t>
        </w:r>
        <w:r>
          <w:rPr>
            <w:noProof/>
            <w:webHidden/>
          </w:rPr>
          <w:tab/>
        </w:r>
        <w:r>
          <w:rPr>
            <w:noProof/>
            <w:webHidden/>
          </w:rPr>
          <w:fldChar w:fldCharType="begin"/>
        </w:r>
        <w:r>
          <w:rPr>
            <w:noProof/>
            <w:webHidden/>
          </w:rPr>
          <w:instrText xml:space="preserve"> PAGEREF _Toc236741352 \h </w:instrText>
        </w:r>
        <w:r>
          <w:rPr>
            <w:noProof/>
            <w:webHidden/>
          </w:rPr>
        </w:r>
        <w:r>
          <w:rPr>
            <w:noProof/>
            <w:webHidden/>
          </w:rPr>
          <w:fldChar w:fldCharType="separate"/>
        </w:r>
        <w:r w:rsidR="00E920BA">
          <w:rPr>
            <w:noProof/>
            <w:webHidden/>
          </w:rPr>
          <w:t>2</w:t>
        </w:r>
        <w:r>
          <w:rPr>
            <w:noProof/>
            <w:webHidden/>
          </w:rPr>
          <w:fldChar w:fldCharType="end"/>
        </w:r>
      </w:hyperlink>
    </w:p>
    <w:p w14:paraId="29CC3F33" w14:textId="3C65149B" w:rsidR="00AB0097" w:rsidRDefault="00AB0097" w:rsidP="00AB0097">
      <w:pPr>
        <w:pStyle w:val="TOC2"/>
        <w:tabs>
          <w:tab w:val="right" w:leader="dot" w:pos="6470"/>
        </w:tabs>
        <w:ind w:left="0"/>
        <w:rPr>
          <w:rFonts w:eastAsiaTheme="minorEastAsia" w:cstheme="minorBidi"/>
          <w:b w:val="0"/>
          <w:bCs w:val="0"/>
          <w:noProof/>
          <w:kern w:val="2"/>
          <w:sz w:val="24"/>
          <w:szCs w:val="24"/>
          <w:lang w:bidi="ta-IN"/>
          <w14:ligatures w14:val="standardContextual"/>
        </w:rPr>
      </w:pPr>
      <w:hyperlink w:anchor="_Toc236741353" w:history="1">
        <w:r w:rsidRPr="00BB2F5B">
          <w:rPr>
            <w:rStyle w:val="Hyperlink"/>
            <w:noProof/>
            <w:lang w:val="ru-RU"/>
          </w:rPr>
          <w:t>Pandhuan</w:t>
        </w:r>
        <w:r>
          <w:rPr>
            <w:noProof/>
            <w:webHidden/>
          </w:rPr>
          <w:tab/>
        </w:r>
        <w:r>
          <w:rPr>
            <w:noProof/>
            <w:webHidden/>
          </w:rPr>
          <w:fldChar w:fldCharType="begin"/>
        </w:r>
        <w:r>
          <w:rPr>
            <w:noProof/>
            <w:webHidden/>
          </w:rPr>
          <w:instrText xml:space="preserve"> PAGEREF _Toc236741353 \h </w:instrText>
        </w:r>
        <w:r>
          <w:rPr>
            <w:noProof/>
            <w:webHidden/>
          </w:rPr>
        </w:r>
        <w:r>
          <w:rPr>
            <w:noProof/>
            <w:webHidden/>
          </w:rPr>
          <w:fldChar w:fldCharType="separate"/>
        </w:r>
        <w:r w:rsidR="00E920BA">
          <w:rPr>
            <w:noProof/>
            <w:webHidden/>
          </w:rPr>
          <w:t>6</w:t>
        </w:r>
        <w:r>
          <w:rPr>
            <w:noProof/>
            <w:webHidden/>
          </w:rPr>
          <w:fldChar w:fldCharType="end"/>
        </w:r>
      </w:hyperlink>
    </w:p>
    <w:p w14:paraId="1BA16318" w14:textId="4B1266C9"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54" w:history="1">
        <w:r w:rsidRPr="00BB2F5B">
          <w:rPr>
            <w:rStyle w:val="Hyperlink"/>
            <w:noProof/>
            <w:lang w:val="ru-RU"/>
          </w:rPr>
          <w:t>Bab Gusti</w:t>
        </w:r>
        <w:r>
          <w:rPr>
            <w:noProof/>
            <w:webHidden/>
          </w:rPr>
          <w:tab/>
        </w:r>
        <w:r>
          <w:rPr>
            <w:noProof/>
            <w:webHidden/>
          </w:rPr>
          <w:fldChar w:fldCharType="begin"/>
        </w:r>
        <w:r>
          <w:rPr>
            <w:noProof/>
            <w:webHidden/>
          </w:rPr>
          <w:instrText xml:space="preserve"> PAGEREF _Toc236741354 \h </w:instrText>
        </w:r>
        <w:r>
          <w:rPr>
            <w:noProof/>
            <w:webHidden/>
          </w:rPr>
        </w:r>
        <w:r>
          <w:rPr>
            <w:noProof/>
            <w:webHidden/>
          </w:rPr>
          <w:fldChar w:fldCharType="separate"/>
        </w:r>
        <w:r w:rsidR="00E920BA">
          <w:rPr>
            <w:noProof/>
            <w:webHidden/>
          </w:rPr>
          <w:t>6</w:t>
        </w:r>
        <w:r>
          <w:rPr>
            <w:noProof/>
            <w:webHidden/>
          </w:rPr>
          <w:fldChar w:fldCharType="end"/>
        </w:r>
      </w:hyperlink>
    </w:p>
    <w:p w14:paraId="196341D9" w14:textId="7A34C4C8"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55" w:history="1">
        <w:r w:rsidRPr="00BB2F5B">
          <w:rPr>
            <w:rStyle w:val="Hyperlink"/>
            <w:noProof/>
            <w:lang w:val="ru-RU"/>
          </w:rPr>
          <w:t>Alesan rawuhe Kristus</w:t>
        </w:r>
        <w:r>
          <w:rPr>
            <w:noProof/>
            <w:webHidden/>
          </w:rPr>
          <w:tab/>
        </w:r>
        <w:r>
          <w:rPr>
            <w:noProof/>
            <w:webHidden/>
          </w:rPr>
          <w:fldChar w:fldCharType="begin"/>
        </w:r>
        <w:r>
          <w:rPr>
            <w:noProof/>
            <w:webHidden/>
          </w:rPr>
          <w:instrText xml:space="preserve"> PAGEREF _Toc236741355 \h </w:instrText>
        </w:r>
        <w:r>
          <w:rPr>
            <w:noProof/>
            <w:webHidden/>
          </w:rPr>
        </w:r>
        <w:r>
          <w:rPr>
            <w:noProof/>
            <w:webHidden/>
          </w:rPr>
          <w:fldChar w:fldCharType="separate"/>
        </w:r>
        <w:r w:rsidR="00E920BA">
          <w:rPr>
            <w:noProof/>
            <w:webHidden/>
          </w:rPr>
          <w:t>7</w:t>
        </w:r>
        <w:r>
          <w:rPr>
            <w:noProof/>
            <w:webHidden/>
          </w:rPr>
          <w:fldChar w:fldCharType="end"/>
        </w:r>
      </w:hyperlink>
    </w:p>
    <w:p w14:paraId="0FE1E92B" w14:textId="7E6B4949"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56" w:history="1">
        <w:r w:rsidRPr="00BB2F5B">
          <w:rPr>
            <w:rStyle w:val="Hyperlink"/>
            <w:noProof/>
            <w:lang w:val="ru-RU"/>
          </w:rPr>
          <w:t>Iman</w:t>
        </w:r>
        <w:r>
          <w:rPr>
            <w:noProof/>
            <w:webHidden/>
          </w:rPr>
          <w:tab/>
        </w:r>
        <w:r>
          <w:rPr>
            <w:noProof/>
            <w:webHidden/>
          </w:rPr>
          <w:fldChar w:fldCharType="begin"/>
        </w:r>
        <w:r>
          <w:rPr>
            <w:noProof/>
            <w:webHidden/>
          </w:rPr>
          <w:instrText xml:space="preserve"> PAGEREF _Toc236741356 \h </w:instrText>
        </w:r>
        <w:r>
          <w:rPr>
            <w:noProof/>
            <w:webHidden/>
          </w:rPr>
        </w:r>
        <w:r>
          <w:rPr>
            <w:noProof/>
            <w:webHidden/>
          </w:rPr>
          <w:fldChar w:fldCharType="separate"/>
        </w:r>
        <w:r w:rsidR="00E920BA">
          <w:rPr>
            <w:noProof/>
            <w:webHidden/>
          </w:rPr>
          <w:t>7</w:t>
        </w:r>
        <w:r>
          <w:rPr>
            <w:noProof/>
            <w:webHidden/>
          </w:rPr>
          <w:fldChar w:fldCharType="end"/>
        </w:r>
      </w:hyperlink>
    </w:p>
    <w:p w14:paraId="68BAC719" w14:textId="6FA1A042"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57" w:history="1">
        <w:r w:rsidRPr="00BB2F5B">
          <w:rPr>
            <w:rStyle w:val="Hyperlink"/>
            <w:noProof/>
            <w:lang w:val="ru-RU"/>
          </w:rPr>
          <w:t>Pengarep-arep</w:t>
        </w:r>
        <w:r>
          <w:rPr>
            <w:noProof/>
            <w:webHidden/>
          </w:rPr>
          <w:tab/>
        </w:r>
        <w:r>
          <w:rPr>
            <w:noProof/>
            <w:webHidden/>
          </w:rPr>
          <w:fldChar w:fldCharType="begin"/>
        </w:r>
        <w:r>
          <w:rPr>
            <w:noProof/>
            <w:webHidden/>
          </w:rPr>
          <w:instrText xml:space="preserve"> PAGEREF _Toc236741357 \h </w:instrText>
        </w:r>
        <w:r>
          <w:rPr>
            <w:noProof/>
            <w:webHidden/>
          </w:rPr>
        </w:r>
        <w:r>
          <w:rPr>
            <w:noProof/>
            <w:webHidden/>
          </w:rPr>
          <w:fldChar w:fldCharType="separate"/>
        </w:r>
        <w:r w:rsidR="00E920BA">
          <w:rPr>
            <w:noProof/>
            <w:webHidden/>
          </w:rPr>
          <w:t>8</w:t>
        </w:r>
        <w:r>
          <w:rPr>
            <w:noProof/>
            <w:webHidden/>
          </w:rPr>
          <w:fldChar w:fldCharType="end"/>
        </w:r>
      </w:hyperlink>
    </w:p>
    <w:p w14:paraId="6074F7ED" w14:textId="2ED64665"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58" w:history="1">
        <w:r w:rsidRPr="00BB2F5B">
          <w:rPr>
            <w:rStyle w:val="Hyperlink"/>
            <w:noProof/>
            <w:lang w:val="ru-RU"/>
          </w:rPr>
          <w:t>Katresnan marang Gusti</w:t>
        </w:r>
        <w:r>
          <w:rPr>
            <w:noProof/>
            <w:webHidden/>
          </w:rPr>
          <w:tab/>
        </w:r>
        <w:r>
          <w:rPr>
            <w:noProof/>
            <w:webHidden/>
          </w:rPr>
          <w:fldChar w:fldCharType="begin"/>
        </w:r>
        <w:r>
          <w:rPr>
            <w:noProof/>
            <w:webHidden/>
          </w:rPr>
          <w:instrText xml:space="preserve"> PAGEREF _Toc236741358 \h </w:instrText>
        </w:r>
        <w:r>
          <w:rPr>
            <w:noProof/>
            <w:webHidden/>
          </w:rPr>
        </w:r>
        <w:r>
          <w:rPr>
            <w:noProof/>
            <w:webHidden/>
          </w:rPr>
          <w:fldChar w:fldCharType="separate"/>
        </w:r>
        <w:r w:rsidR="00E920BA">
          <w:rPr>
            <w:noProof/>
            <w:webHidden/>
          </w:rPr>
          <w:t>8</w:t>
        </w:r>
        <w:r>
          <w:rPr>
            <w:noProof/>
            <w:webHidden/>
          </w:rPr>
          <w:fldChar w:fldCharType="end"/>
        </w:r>
      </w:hyperlink>
    </w:p>
    <w:p w14:paraId="025823E1" w14:textId="4A03FE97"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59" w:history="1">
        <w:r w:rsidRPr="00BB2F5B">
          <w:rPr>
            <w:rStyle w:val="Hyperlink"/>
            <w:noProof/>
            <w:lang w:val="ru-RU"/>
          </w:rPr>
          <w:t>Ngopeni nyawa</w:t>
        </w:r>
        <w:r>
          <w:rPr>
            <w:noProof/>
            <w:webHidden/>
          </w:rPr>
          <w:tab/>
        </w:r>
        <w:r>
          <w:rPr>
            <w:noProof/>
            <w:webHidden/>
          </w:rPr>
          <w:fldChar w:fldCharType="begin"/>
        </w:r>
        <w:r>
          <w:rPr>
            <w:noProof/>
            <w:webHidden/>
          </w:rPr>
          <w:instrText xml:space="preserve"> PAGEREF _Toc236741359 \h </w:instrText>
        </w:r>
        <w:r>
          <w:rPr>
            <w:noProof/>
            <w:webHidden/>
          </w:rPr>
        </w:r>
        <w:r>
          <w:rPr>
            <w:noProof/>
            <w:webHidden/>
          </w:rPr>
          <w:fldChar w:fldCharType="separate"/>
        </w:r>
        <w:r w:rsidR="00E920BA">
          <w:rPr>
            <w:noProof/>
            <w:webHidden/>
          </w:rPr>
          <w:t>9</w:t>
        </w:r>
        <w:r>
          <w:rPr>
            <w:noProof/>
            <w:webHidden/>
          </w:rPr>
          <w:fldChar w:fldCharType="end"/>
        </w:r>
      </w:hyperlink>
    </w:p>
    <w:p w14:paraId="0A652DFB" w14:textId="4F86DF0A"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0" w:history="1">
        <w:r w:rsidRPr="00BB2F5B">
          <w:rPr>
            <w:rStyle w:val="Hyperlink"/>
            <w:noProof/>
            <w:lang w:val="ru-RU"/>
          </w:rPr>
          <w:t>Katresnan marang sesami</w:t>
        </w:r>
        <w:r>
          <w:rPr>
            <w:noProof/>
            <w:webHidden/>
          </w:rPr>
          <w:tab/>
        </w:r>
        <w:r>
          <w:rPr>
            <w:noProof/>
            <w:webHidden/>
          </w:rPr>
          <w:fldChar w:fldCharType="begin"/>
        </w:r>
        <w:r>
          <w:rPr>
            <w:noProof/>
            <w:webHidden/>
          </w:rPr>
          <w:instrText xml:space="preserve"> PAGEREF _Toc236741360 \h </w:instrText>
        </w:r>
        <w:r>
          <w:rPr>
            <w:noProof/>
            <w:webHidden/>
          </w:rPr>
        </w:r>
        <w:r>
          <w:rPr>
            <w:noProof/>
            <w:webHidden/>
          </w:rPr>
          <w:fldChar w:fldCharType="separate"/>
        </w:r>
        <w:r w:rsidR="00E920BA">
          <w:rPr>
            <w:noProof/>
            <w:webHidden/>
          </w:rPr>
          <w:t>9</w:t>
        </w:r>
        <w:r>
          <w:rPr>
            <w:noProof/>
            <w:webHidden/>
          </w:rPr>
          <w:fldChar w:fldCharType="end"/>
        </w:r>
      </w:hyperlink>
    </w:p>
    <w:p w14:paraId="66A1B559" w14:textId="7507E025"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1" w:history="1">
        <w:r w:rsidRPr="00BB2F5B">
          <w:rPr>
            <w:rStyle w:val="Hyperlink"/>
            <w:noProof/>
            <w:lang w:val="ru-RU"/>
          </w:rPr>
          <w:t>Karohman</w:t>
        </w:r>
        <w:r>
          <w:rPr>
            <w:noProof/>
            <w:webHidden/>
          </w:rPr>
          <w:tab/>
        </w:r>
        <w:r>
          <w:rPr>
            <w:noProof/>
            <w:webHidden/>
          </w:rPr>
          <w:fldChar w:fldCharType="begin"/>
        </w:r>
        <w:r>
          <w:rPr>
            <w:noProof/>
            <w:webHidden/>
          </w:rPr>
          <w:instrText xml:space="preserve"> PAGEREF _Toc236741361 \h </w:instrText>
        </w:r>
        <w:r>
          <w:rPr>
            <w:noProof/>
            <w:webHidden/>
          </w:rPr>
        </w:r>
        <w:r>
          <w:rPr>
            <w:noProof/>
            <w:webHidden/>
          </w:rPr>
          <w:fldChar w:fldCharType="separate"/>
        </w:r>
        <w:r w:rsidR="00E920BA">
          <w:rPr>
            <w:noProof/>
            <w:webHidden/>
          </w:rPr>
          <w:t>10</w:t>
        </w:r>
        <w:r>
          <w:rPr>
            <w:noProof/>
            <w:webHidden/>
          </w:rPr>
          <w:fldChar w:fldCharType="end"/>
        </w:r>
      </w:hyperlink>
    </w:p>
    <w:p w14:paraId="64B70CE2" w14:textId="01BA513B"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2" w:history="1">
        <w:r w:rsidRPr="00BB2F5B">
          <w:rPr>
            <w:rStyle w:val="Hyperlink"/>
            <w:noProof/>
            <w:lang w:val="ru-RU"/>
          </w:rPr>
          <w:t>Ora ngadili lan pangapura kaluputan</w:t>
        </w:r>
        <w:r>
          <w:rPr>
            <w:noProof/>
            <w:webHidden/>
          </w:rPr>
          <w:tab/>
        </w:r>
        <w:r>
          <w:rPr>
            <w:noProof/>
            <w:webHidden/>
          </w:rPr>
          <w:fldChar w:fldCharType="begin"/>
        </w:r>
        <w:r>
          <w:rPr>
            <w:noProof/>
            <w:webHidden/>
          </w:rPr>
          <w:instrText xml:space="preserve"> PAGEREF _Toc236741362 \h </w:instrText>
        </w:r>
        <w:r>
          <w:rPr>
            <w:noProof/>
            <w:webHidden/>
          </w:rPr>
        </w:r>
        <w:r>
          <w:rPr>
            <w:noProof/>
            <w:webHidden/>
          </w:rPr>
          <w:fldChar w:fldCharType="separate"/>
        </w:r>
        <w:r w:rsidR="00E920BA">
          <w:rPr>
            <w:noProof/>
            <w:webHidden/>
          </w:rPr>
          <w:t>11</w:t>
        </w:r>
        <w:r>
          <w:rPr>
            <w:noProof/>
            <w:webHidden/>
          </w:rPr>
          <w:fldChar w:fldCharType="end"/>
        </w:r>
      </w:hyperlink>
    </w:p>
    <w:p w14:paraId="5D762ACB" w14:textId="7DA0CB4A"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3" w:history="1">
        <w:r w:rsidRPr="00BB2F5B">
          <w:rPr>
            <w:rStyle w:val="Hyperlink"/>
            <w:noProof/>
            <w:lang w:val="ru-RU"/>
          </w:rPr>
          <w:t>Taubat</w:t>
        </w:r>
        <w:r>
          <w:rPr>
            <w:noProof/>
            <w:webHidden/>
          </w:rPr>
          <w:tab/>
        </w:r>
        <w:r>
          <w:rPr>
            <w:noProof/>
            <w:webHidden/>
          </w:rPr>
          <w:fldChar w:fldCharType="begin"/>
        </w:r>
        <w:r>
          <w:rPr>
            <w:noProof/>
            <w:webHidden/>
          </w:rPr>
          <w:instrText xml:space="preserve"> PAGEREF _Toc236741363 \h </w:instrText>
        </w:r>
        <w:r>
          <w:rPr>
            <w:noProof/>
            <w:webHidden/>
          </w:rPr>
        </w:r>
        <w:r>
          <w:rPr>
            <w:noProof/>
            <w:webHidden/>
          </w:rPr>
          <w:fldChar w:fldCharType="separate"/>
        </w:r>
        <w:r w:rsidR="00E920BA">
          <w:rPr>
            <w:noProof/>
            <w:webHidden/>
          </w:rPr>
          <w:t>12</w:t>
        </w:r>
        <w:r>
          <w:rPr>
            <w:noProof/>
            <w:webHidden/>
          </w:rPr>
          <w:fldChar w:fldCharType="end"/>
        </w:r>
      </w:hyperlink>
    </w:p>
    <w:p w14:paraId="19548EC8" w14:textId="5208B661"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4" w:history="1">
        <w:r w:rsidRPr="00BB2F5B">
          <w:rPr>
            <w:rStyle w:val="Hyperlink"/>
            <w:noProof/>
            <w:lang w:val="ru-RU"/>
          </w:rPr>
          <w:t>Puasa</w:t>
        </w:r>
        <w:r>
          <w:rPr>
            <w:noProof/>
            <w:webHidden/>
          </w:rPr>
          <w:tab/>
        </w:r>
        <w:r>
          <w:rPr>
            <w:noProof/>
            <w:webHidden/>
          </w:rPr>
          <w:fldChar w:fldCharType="begin"/>
        </w:r>
        <w:r>
          <w:rPr>
            <w:noProof/>
            <w:webHidden/>
          </w:rPr>
          <w:instrText xml:space="preserve"> PAGEREF _Toc236741364 \h </w:instrText>
        </w:r>
        <w:r>
          <w:rPr>
            <w:noProof/>
            <w:webHidden/>
          </w:rPr>
        </w:r>
        <w:r>
          <w:rPr>
            <w:noProof/>
            <w:webHidden/>
          </w:rPr>
          <w:fldChar w:fldCharType="separate"/>
        </w:r>
        <w:r w:rsidR="00E920BA">
          <w:rPr>
            <w:noProof/>
            <w:webHidden/>
          </w:rPr>
          <w:t>12</w:t>
        </w:r>
        <w:r>
          <w:rPr>
            <w:noProof/>
            <w:webHidden/>
          </w:rPr>
          <w:fldChar w:fldCharType="end"/>
        </w:r>
      </w:hyperlink>
    </w:p>
    <w:p w14:paraId="5BF64ABF" w14:textId="27A17A27"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5" w:history="1">
        <w:r w:rsidRPr="00BB2F5B">
          <w:rPr>
            <w:rStyle w:val="Hyperlink"/>
            <w:noProof/>
            <w:lang w:val="ru-RU"/>
          </w:rPr>
          <w:t>Kasabaran lan andhap asor</w:t>
        </w:r>
        <w:r>
          <w:rPr>
            <w:noProof/>
            <w:webHidden/>
          </w:rPr>
          <w:tab/>
        </w:r>
        <w:r>
          <w:rPr>
            <w:noProof/>
            <w:webHidden/>
          </w:rPr>
          <w:fldChar w:fldCharType="begin"/>
        </w:r>
        <w:r>
          <w:rPr>
            <w:noProof/>
            <w:webHidden/>
          </w:rPr>
          <w:instrText xml:space="preserve"> PAGEREF _Toc236741365 \h </w:instrText>
        </w:r>
        <w:r>
          <w:rPr>
            <w:noProof/>
            <w:webHidden/>
          </w:rPr>
        </w:r>
        <w:r>
          <w:rPr>
            <w:noProof/>
            <w:webHidden/>
          </w:rPr>
          <w:fldChar w:fldCharType="separate"/>
        </w:r>
        <w:r w:rsidR="00E920BA">
          <w:rPr>
            <w:noProof/>
            <w:webHidden/>
          </w:rPr>
          <w:t>13</w:t>
        </w:r>
        <w:r>
          <w:rPr>
            <w:noProof/>
            <w:webHidden/>
          </w:rPr>
          <w:fldChar w:fldCharType="end"/>
        </w:r>
      </w:hyperlink>
    </w:p>
    <w:p w14:paraId="129E7527" w14:textId="0F8C5004"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6" w:history="1">
        <w:r w:rsidRPr="00BB2F5B">
          <w:rPr>
            <w:rStyle w:val="Hyperlink"/>
            <w:noProof/>
            <w:lang w:val="ru-RU"/>
          </w:rPr>
          <w:t>Panyakit</w:t>
        </w:r>
        <w:r>
          <w:rPr>
            <w:noProof/>
            <w:webHidden/>
          </w:rPr>
          <w:tab/>
        </w:r>
        <w:r>
          <w:rPr>
            <w:noProof/>
            <w:webHidden/>
          </w:rPr>
          <w:fldChar w:fldCharType="begin"/>
        </w:r>
        <w:r>
          <w:rPr>
            <w:noProof/>
            <w:webHidden/>
          </w:rPr>
          <w:instrText xml:space="preserve"> PAGEREF _Toc236741366 \h </w:instrText>
        </w:r>
        <w:r>
          <w:rPr>
            <w:noProof/>
            <w:webHidden/>
          </w:rPr>
        </w:r>
        <w:r>
          <w:rPr>
            <w:noProof/>
            <w:webHidden/>
          </w:rPr>
          <w:fldChar w:fldCharType="separate"/>
        </w:r>
        <w:r w:rsidR="00E920BA">
          <w:rPr>
            <w:noProof/>
            <w:webHidden/>
          </w:rPr>
          <w:t>14</w:t>
        </w:r>
        <w:r>
          <w:rPr>
            <w:noProof/>
            <w:webHidden/>
          </w:rPr>
          <w:fldChar w:fldCharType="end"/>
        </w:r>
      </w:hyperlink>
    </w:p>
    <w:p w14:paraId="640124FE" w14:textId="67EC0113"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7" w:history="1">
        <w:r w:rsidRPr="00BB2F5B">
          <w:rPr>
            <w:rStyle w:val="Hyperlink"/>
            <w:noProof/>
            <w:lang w:val="ru-RU"/>
          </w:rPr>
          <w:t>Katentreman atiné</w:t>
        </w:r>
        <w:r>
          <w:rPr>
            <w:noProof/>
            <w:webHidden/>
          </w:rPr>
          <w:tab/>
        </w:r>
        <w:r>
          <w:rPr>
            <w:noProof/>
            <w:webHidden/>
          </w:rPr>
          <w:fldChar w:fldCharType="begin"/>
        </w:r>
        <w:r>
          <w:rPr>
            <w:noProof/>
            <w:webHidden/>
          </w:rPr>
          <w:instrText xml:space="preserve"> PAGEREF _Toc236741367 \h </w:instrText>
        </w:r>
        <w:r>
          <w:rPr>
            <w:noProof/>
            <w:webHidden/>
          </w:rPr>
        </w:r>
        <w:r>
          <w:rPr>
            <w:noProof/>
            <w:webHidden/>
          </w:rPr>
          <w:fldChar w:fldCharType="separate"/>
        </w:r>
        <w:r w:rsidR="00E920BA">
          <w:rPr>
            <w:noProof/>
            <w:webHidden/>
          </w:rPr>
          <w:t>14</w:t>
        </w:r>
        <w:r>
          <w:rPr>
            <w:noProof/>
            <w:webHidden/>
          </w:rPr>
          <w:fldChar w:fldCharType="end"/>
        </w:r>
      </w:hyperlink>
    </w:p>
    <w:p w14:paraId="1AF51D96" w14:textId="5B77997C"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8" w:history="1">
        <w:r w:rsidRPr="00BB2F5B">
          <w:rPr>
            <w:rStyle w:val="Hyperlink"/>
            <w:noProof/>
            <w:lang w:val="ru-RU"/>
          </w:rPr>
          <w:t>Prestasi</w:t>
        </w:r>
        <w:r>
          <w:rPr>
            <w:noProof/>
            <w:webHidden/>
          </w:rPr>
          <w:tab/>
        </w:r>
        <w:r>
          <w:rPr>
            <w:noProof/>
            <w:webHidden/>
          </w:rPr>
          <w:fldChar w:fldCharType="begin"/>
        </w:r>
        <w:r>
          <w:rPr>
            <w:noProof/>
            <w:webHidden/>
          </w:rPr>
          <w:instrText xml:space="preserve"> PAGEREF _Toc236741368 \h </w:instrText>
        </w:r>
        <w:r>
          <w:rPr>
            <w:noProof/>
            <w:webHidden/>
          </w:rPr>
        </w:r>
        <w:r>
          <w:rPr>
            <w:noProof/>
            <w:webHidden/>
          </w:rPr>
          <w:fldChar w:fldCharType="separate"/>
        </w:r>
        <w:r w:rsidR="00E920BA">
          <w:rPr>
            <w:noProof/>
            <w:webHidden/>
          </w:rPr>
          <w:t>16</w:t>
        </w:r>
        <w:r>
          <w:rPr>
            <w:noProof/>
            <w:webHidden/>
          </w:rPr>
          <w:fldChar w:fldCharType="end"/>
        </w:r>
      </w:hyperlink>
    </w:p>
    <w:p w14:paraId="487CB9E4" w14:textId="6345B315"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69" w:history="1">
        <w:r w:rsidRPr="00BB2F5B">
          <w:rPr>
            <w:rStyle w:val="Hyperlink"/>
            <w:noProof/>
            <w:lang w:val="ru-RU"/>
          </w:rPr>
          <w:t>Kasucianing Atiné</w:t>
        </w:r>
        <w:r>
          <w:rPr>
            <w:noProof/>
            <w:webHidden/>
          </w:rPr>
          <w:tab/>
        </w:r>
        <w:r>
          <w:rPr>
            <w:noProof/>
            <w:webHidden/>
          </w:rPr>
          <w:fldChar w:fldCharType="begin"/>
        </w:r>
        <w:r>
          <w:rPr>
            <w:noProof/>
            <w:webHidden/>
          </w:rPr>
          <w:instrText xml:space="preserve"> PAGEREF _Toc236741369 \h </w:instrText>
        </w:r>
        <w:r>
          <w:rPr>
            <w:noProof/>
            <w:webHidden/>
          </w:rPr>
        </w:r>
        <w:r>
          <w:rPr>
            <w:noProof/>
            <w:webHidden/>
          </w:rPr>
          <w:fldChar w:fldCharType="separate"/>
        </w:r>
        <w:r w:rsidR="00E920BA">
          <w:rPr>
            <w:noProof/>
            <w:webHidden/>
          </w:rPr>
          <w:t>18</w:t>
        </w:r>
        <w:r>
          <w:rPr>
            <w:noProof/>
            <w:webHidden/>
          </w:rPr>
          <w:fldChar w:fldCharType="end"/>
        </w:r>
      </w:hyperlink>
    </w:p>
    <w:p w14:paraId="73F434B8" w14:textId="49013DB5"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70" w:history="1">
        <w:r w:rsidRPr="00BB2F5B">
          <w:rPr>
            <w:rStyle w:val="Hyperlink"/>
            <w:noProof/>
            <w:lang w:val="ru-RU"/>
          </w:rPr>
          <w:t>Ngerteni Gerakaning Atiné</w:t>
        </w:r>
        <w:r>
          <w:rPr>
            <w:noProof/>
            <w:webHidden/>
          </w:rPr>
          <w:tab/>
        </w:r>
        <w:r>
          <w:rPr>
            <w:noProof/>
            <w:webHidden/>
          </w:rPr>
          <w:fldChar w:fldCharType="begin"/>
        </w:r>
        <w:r>
          <w:rPr>
            <w:noProof/>
            <w:webHidden/>
          </w:rPr>
          <w:instrText xml:space="preserve"> PAGEREF _Toc236741370 \h </w:instrText>
        </w:r>
        <w:r>
          <w:rPr>
            <w:noProof/>
            <w:webHidden/>
          </w:rPr>
        </w:r>
        <w:r>
          <w:rPr>
            <w:noProof/>
            <w:webHidden/>
          </w:rPr>
          <w:fldChar w:fldCharType="separate"/>
        </w:r>
        <w:r w:rsidR="00E920BA">
          <w:rPr>
            <w:noProof/>
            <w:webHidden/>
          </w:rPr>
          <w:t>18</w:t>
        </w:r>
        <w:r>
          <w:rPr>
            <w:noProof/>
            <w:webHidden/>
          </w:rPr>
          <w:fldChar w:fldCharType="end"/>
        </w:r>
      </w:hyperlink>
    </w:p>
    <w:p w14:paraId="7A976F53" w14:textId="25CC3C76"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71" w:history="1">
        <w:r w:rsidRPr="00BB2F5B">
          <w:rPr>
            <w:rStyle w:val="Hyperlink"/>
            <w:noProof/>
            <w:lang w:val="ru-RU"/>
          </w:rPr>
          <w:t>Kuwatir kakehan babagan urusan donya</w:t>
        </w:r>
        <w:r>
          <w:rPr>
            <w:noProof/>
            <w:webHidden/>
          </w:rPr>
          <w:tab/>
        </w:r>
        <w:r>
          <w:rPr>
            <w:noProof/>
            <w:webHidden/>
          </w:rPr>
          <w:fldChar w:fldCharType="begin"/>
        </w:r>
        <w:r>
          <w:rPr>
            <w:noProof/>
            <w:webHidden/>
          </w:rPr>
          <w:instrText xml:space="preserve"> PAGEREF _Toc236741371 \h </w:instrText>
        </w:r>
        <w:r>
          <w:rPr>
            <w:noProof/>
            <w:webHidden/>
          </w:rPr>
        </w:r>
        <w:r>
          <w:rPr>
            <w:noProof/>
            <w:webHidden/>
          </w:rPr>
          <w:fldChar w:fldCharType="separate"/>
        </w:r>
        <w:r w:rsidR="00E920BA">
          <w:rPr>
            <w:noProof/>
            <w:webHidden/>
          </w:rPr>
          <w:t>19</w:t>
        </w:r>
        <w:r>
          <w:rPr>
            <w:noProof/>
            <w:webHidden/>
          </w:rPr>
          <w:fldChar w:fldCharType="end"/>
        </w:r>
      </w:hyperlink>
    </w:p>
    <w:p w14:paraId="1E96C65B" w14:textId="36BA7991"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72" w:history="1">
        <w:r w:rsidRPr="00BB2F5B">
          <w:rPr>
            <w:rStyle w:val="Hyperlink"/>
            <w:noProof/>
            <w:lang w:val="ru-RU"/>
          </w:rPr>
          <w:t>Sedhih</w:t>
        </w:r>
        <w:r>
          <w:rPr>
            <w:noProof/>
            <w:webHidden/>
          </w:rPr>
          <w:tab/>
        </w:r>
        <w:r>
          <w:rPr>
            <w:noProof/>
            <w:webHidden/>
          </w:rPr>
          <w:fldChar w:fldCharType="begin"/>
        </w:r>
        <w:r>
          <w:rPr>
            <w:noProof/>
            <w:webHidden/>
          </w:rPr>
          <w:instrText xml:space="preserve"> PAGEREF _Toc236741372 \h </w:instrText>
        </w:r>
        <w:r>
          <w:rPr>
            <w:noProof/>
            <w:webHidden/>
          </w:rPr>
        </w:r>
        <w:r>
          <w:rPr>
            <w:noProof/>
            <w:webHidden/>
          </w:rPr>
          <w:fldChar w:fldCharType="separate"/>
        </w:r>
        <w:r w:rsidR="00E920BA">
          <w:rPr>
            <w:noProof/>
            <w:webHidden/>
          </w:rPr>
          <w:t>20</w:t>
        </w:r>
        <w:r>
          <w:rPr>
            <w:noProof/>
            <w:webHidden/>
          </w:rPr>
          <w:fldChar w:fldCharType="end"/>
        </w:r>
      </w:hyperlink>
    </w:p>
    <w:p w14:paraId="194446A3" w14:textId="001944A7"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73" w:history="1">
        <w:r w:rsidRPr="00BB2F5B">
          <w:rPr>
            <w:rStyle w:val="Hyperlink"/>
            <w:noProof/>
            <w:lang w:val="ru-RU"/>
          </w:rPr>
          <w:t>Urip Aktif lan Kontemplatif</w:t>
        </w:r>
        <w:r>
          <w:rPr>
            <w:noProof/>
            <w:webHidden/>
          </w:rPr>
          <w:tab/>
        </w:r>
        <w:r>
          <w:rPr>
            <w:noProof/>
            <w:webHidden/>
          </w:rPr>
          <w:fldChar w:fldCharType="begin"/>
        </w:r>
        <w:r>
          <w:rPr>
            <w:noProof/>
            <w:webHidden/>
          </w:rPr>
          <w:instrText xml:space="preserve"> PAGEREF _Toc236741373 \h </w:instrText>
        </w:r>
        <w:r>
          <w:rPr>
            <w:noProof/>
            <w:webHidden/>
          </w:rPr>
        </w:r>
        <w:r>
          <w:rPr>
            <w:noProof/>
            <w:webHidden/>
          </w:rPr>
          <w:fldChar w:fldCharType="separate"/>
        </w:r>
        <w:r w:rsidR="00E920BA">
          <w:rPr>
            <w:noProof/>
            <w:webHidden/>
          </w:rPr>
          <w:t>20</w:t>
        </w:r>
        <w:r>
          <w:rPr>
            <w:noProof/>
            <w:webHidden/>
          </w:rPr>
          <w:fldChar w:fldCharType="end"/>
        </w:r>
      </w:hyperlink>
    </w:p>
    <w:p w14:paraId="6B5689D1" w14:textId="05F4EF92"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74" w:history="1">
        <w:r w:rsidRPr="00BB2F5B">
          <w:rPr>
            <w:rStyle w:val="Hyperlink"/>
            <w:noProof/>
            <w:lang w:val="ru-RU"/>
          </w:rPr>
          <w:t>Cahyané Kristus</w:t>
        </w:r>
        <w:r>
          <w:rPr>
            <w:noProof/>
            <w:webHidden/>
          </w:rPr>
          <w:tab/>
        </w:r>
        <w:r>
          <w:rPr>
            <w:noProof/>
            <w:webHidden/>
          </w:rPr>
          <w:fldChar w:fldCharType="begin"/>
        </w:r>
        <w:r>
          <w:rPr>
            <w:noProof/>
            <w:webHidden/>
          </w:rPr>
          <w:instrText xml:space="preserve"> PAGEREF _Toc236741374 \h </w:instrText>
        </w:r>
        <w:r>
          <w:rPr>
            <w:noProof/>
            <w:webHidden/>
          </w:rPr>
        </w:r>
        <w:r>
          <w:rPr>
            <w:noProof/>
            <w:webHidden/>
          </w:rPr>
          <w:fldChar w:fldCharType="separate"/>
        </w:r>
        <w:r w:rsidR="00E920BA">
          <w:rPr>
            <w:noProof/>
            <w:webHidden/>
          </w:rPr>
          <w:t>21</w:t>
        </w:r>
        <w:r>
          <w:rPr>
            <w:noProof/>
            <w:webHidden/>
          </w:rPr>
          <w:fldChar w:fldCharType="end"/>
        </w:r>
      </w:hyperlink>
    </w:p>
    <w:p w14:paraId="71F21660" w14:textId="6B48862D" w:rsidR="00AB0097" w:rsidRDefault="00AB0097" w:rsidP="00AB0097">
      <w:pPr>
        <w:pStyle w:val="TOC3"/>
        <w:tabs>
          <w:tab w:val="right" w:leader="dot" w:pos="6470"/>
        </w:tabs>
        <w:ind w:left="240"/>
        <w:rPr>
          <w:rFonts w:eastAsiaTheme="minorEastAsia" w:cstheme="minorBidi"/>
          <w:noProof/>
          <w:kern w:val="2"/>
          <w:sz w:val="24"/>
          <w:lang w:bidi="ta-IN"/>
          <w14:ligatures w14:val="standardContextual"/>
        </w:rPr>
      </w:pPr>
      <w:hyperlink w:anchor="_Toc236741375" w:history="1">
        <w:r w:rsidRPr="00BB2F5B">
          <w:rPr>
            <w:rStyle w:val="Hyperlink"/>
            <w:noProof/>
            <w:lang w:val="ru-RU"/>
          </w:rPr>
          <w:t>Pangasilan Roh Suci</w:t>
        </w:r>
        <w:r>
          <w:rPr>
            <w:noProof/>
            <w:webHidden/>
          </w:rPr>
          <w:tab/>
        </w:r>
        <w:r>
          <w:rPr>
            <w:noProof/>
            <w:webHidden/>
          </w:rPr>
          <w:fldChar w:fldCharType="begin"/>
        </w:r>
        <w:r>
          <w:rPr>
            <w:noProof/>
            <w:webHidden/>
          </w:rPr>
          <w:instrText xml:space="preserve"> PAGEREF _Toc236741375 \h </w:instrText>
        </w:r>
        <w:r>
          <w:rPr>
            <w:noProof/>
            <w:webHidden/>
          </w:rPr>
        </w:r>
        <w:r>
          <w:rPr>
            <w:noProof/>
            <w:webHidden/>
          </w:rPr>
          <w:fldChar w:fldCharType="separate"/>
        </w:r>
        <w:r w:rsidR="00E920BA">
          <w:rPr>
            <w:noProof/>
            <w:webHidden/>
          </w:rPr>
          <w:t>22</w:t>
        </w:r>
        <w:r>
          <w:rPr>
            <w:noProof/>
            <w:webHidden/>
          </w:rPr>
          <w:fldChar w:fldCharType="end"/>
        </w:r>
      </w:hyperlink>
    </w:p>
    <w:p w14:paraId="6AC1CDD1" w14:textId="25E2AB93" w:rsidR="006E29B9" w:rsidRDefault="00AB0097" w:rsidP="00AB0097">
      <w:pPr>
        <w:rPr>
          <w:sz w:val="28"/>
          <w:lang w:val="ru-RU"/>
        </w:rPr>
      </w:pPr>
      <w:r>
        <w:fldChar w:fldCharType="end"/>
      </w:r>
      <w:r w:rsidR="00000000">
        <w:rPr>
          <w:sz w:val="28"/>
          <w:lang w:val="ru-RU"/>
        </w:rPr>
        <w:pict w14:anchorId="58EB66A5">
          <v:rect id="_x0000_i1027" style="width:0;height:1.5pt" o:hralign="center" o:hrstd="t" o:hr="t" fillcolor="#a0a0a0" stroked="f"/>
        </w:pict>
      </w:r>
    </w:p>
    <w:p w14:paraId="2801B2B4" w14:textId="77777777" w:rsidR="006E29B9" w:rsidRPr="007329F2" w:rsidRDefault="006E29B9" w:rsidP="007329F2"/>
    <w:p w14:paraId="64317848" w14:textId="77777777" w:rsidR="006E29B9" w:rsidRDefault="006E29B9" w:rsidP="00F4376A">
      <w:pPr>
        <w:rPr>
          <w:lang w:val="ru-RU"/>
        </w:rPr>
      </w:pPr>
      <w:bookmarkStart w:id="3" w:name="_Toc43423056"/>
    </w:p>
    <w:p w14:paraId="3202226A" w14:textId="77777777" w:rsidR="006E29B9" w:rsidRDefault="006E29B9" w:rsidP="00F4376A">
      <w:pPr>
        <w:pStyle w:val="Heading2"/>
        <w:rPr>
          <w:lang w:val="ru-RU"/>
        </w:rPr>
      </w:pPr>
      <w:bookmarkStart w:id="4" w:name="_Toc136190446"/>
      <w:bookmarkStart w:id="5" w:name="_Toc236741352"/>
      <w:r>
        <w:rPr>
          <w:lang w:val="ru-RU"/>
        </w:rPr>
        <w:lastRenderedPageBreak/>
        <w:t>Urip</w:t>
      </w:r>
      <w:bookmarkEnd w:id="3"/>
      <w:bookmarkEnd w:id="4"/>
      <w:bookmarkEnd w:id="5"/>
    </w:p>
    <w:p w14:paraId="16EF185F" w14:textId="77777777" w:rsidR="006E29B9" w:rsidRDefault="006E29B9">
      <w:pPr>
        <w:numPr>
          <w:ilvl w:val="12"/>
          <w:numId w:val="0"/>
        </w:numPr>
        <w:tabs>
          <w:tab w:val="left" w:pos="468"/>
        </w:tabs>
        <w:rPr>
          <w:lang w:val="ru-RU"/>
        </w:rPr>
      </w:pPr>
      <w:r>
        <w:rPr>
          <w:lang w:val="ru-RU"/>
        </w:rPr>
        <w:t xml:space="preserve"> Santa </w:t>
      </w:r>
      <w:r w:rsidRPr="007329F2">
        <w:rPr>
          <w:lang w:val="ru-RU"/>
        </w:rPr>
        <w:t xml:space="preserve">Seraphim (lair kanthi jeneng Prokhor Moshnin) </w:t>
      </w:r>
      <w:r>
        <w:rPr>
          <w:lang w:val="ru-RU"/>
        </w:rPr>
        <w:t>lair ing taun 1759 ing Kursk saka kulawarga pedagang. Nalika umuré sepuluh taun, dhèwèké lara abot. Nalika lara, dhèwèké weruh Bunda Allah ing ngimpi, sing janji bakal marasaké dhèwèké. Sawetara dina sawisé, ana prosesi ing Kursk nggawa ikon mujijat Ibu Allah saka kono. Amarga cuaca ala, prosesi iku njupuk dalan cendhak liwat ngarep omahé Moshnin. Sawisé ibuné ngangkat Seraphim ngadhep ikon mujijat iku, dhèwèké wiwit mari kanthi cepet. Nalika isih enom, dhèwèké kudu mbantu wong tuwané ing toko, nanging dhèwèké ora pati kasengsem marang dagang. Seraphim enom seneng maca riwayat para wali, menyang gréja, lan nyendiri kanggo ndedonga.</w:t>
      </w:r>
    </w:p>
    <w:p w14:paraId="6D86C282" w14:textId="77777777" w:rsidR="006E29B9" w:rsidRDefault="006E29B9">
      <w:pPr>
        <w:numPr>
          <w:ilvl w:val="12"/>
          <w:numId w:val="0"/>
        </w:numPr>
        <w:tabs>
          <w:tab w:val="left" w:pos="468"/>
        </w:tabs>
        <w:rPr>
          <w:lang w:val="ru-RU"/>
        </w:rPr>
      </w:pPr>
      <w:r>
        <w:rPr>
          <w:lang w:val="ru-RU"/>
        </w:rPr>
        <w:tab/>
        <w:t>Nalika umur 18 taun, Serafim pancèn mutusaké kanggo ngucapaké sumpah biarawan. Ibuné mberkahi dhèwèké nganggo salib tembaga gedhé, sing dienggo ing ndhuwur sandhangané nganti pungkasaning uripé. Sawisé kuwi, dhèwèké mlebu Biara Sarov dadi novis.</w:t>
      </w:r>
    </w:p>
    <w:p w14:paraId="65E0F8CC" w14:textId="77777777" w:rsidR="006E29B9" w:rsidRDefault="006E29B9">
      <w:pPr>
        <w:numPr>
          <w:ilvl w:val="12"/>
          <w:numId w:val="0"/>
        </w:numPr>
        <w:tabs>
          <w:tab w:val="left" w:pos="468"/>
        </w:tabs>
        <w:rPr>
          <w:lang w:val="ru-RU"/>
        </w:rPr>
      </w:pPr>
      <w:r>
        <w:rPr>
          <w:lang w:val="ru-RU"/>
        </w:rPr>
        <w:tab/>
        <w:t>Wiwit dina kapisan ing biara, panguripan sing luar biasa kanthi ngurangi mangan lan turu dadi ciri khas uripe. Dheweke mung mangan sapisan saben dina, lan sanajan mangkono mung sethithik. Ing dina Rebo lan Jemuwah dhèwèké ora mangan apa-apa. Sawisé njaluk restu saka panguluné, dhèwèké kerep nyendhiri dhéwé menyang alas kanggo ndedonga lan merenung. Ora suwé dhèwèké lara abot manèh lan kapaksa ngentèkaké akèh wektu ing amben salawisé telung taun.</w:t>
      </w:r>
    </w:p>
    <w:p w14:paraId="02B5A8D1" w14:textId="77777777" w:rsidR="006E29B9" w:rsidRDefault="006E29B9">
      <w:pPr>
        <w:numPr>
          <w:ilvl w:val="12"/>
          <w:numId w:val="0"/>
        </w:numPr>
        <w:tabs>
          <w:tab w:val="left" w:pos="468"/>
        </w:tabs>
        <w:rPr>
          <w:lang w:val="ru-RU"/>
        </w:rPr>
      </w:pPr>
      <w:r>
        <w:rPr>
          <w:lang w:val="ru-RU"/>
        </w:rPr>
        <w:tab/>
        <w:t>Manèh, dhèwèké mari amarga Perawan Maria sing Paling Suci, sing rawuh marang dhèwèké karo sawatara wali. Kanthi nunjuk marang Seraphim sing Kinurmatan, Perawan Maria sing Paling Suci kandha marang Rasul Yohanes Teologos: 'Wong iki saka golonganku.' Banjur, kanthi nyentuh sisihé nganggo tongkaté, dhèwèké mari.</w:t>
      </w:r>
    </w:p>
    <w:p w14:paraId="0E1A1353" w14:textId="77777777" w:rsidR="006E29B9" w:rsidRDefault="006E29B9">
      <w:pPr>
        <w:numPr>
          <w:ilvl w:val="12"/>
          <w:numId w:val="0"/>
        </w:numPr>
        <w:tabs>
          <w:tab w:val="left" w:pos="468"/>
        </w:tabs>
        <w:rPr>
          <w:lang w:val="ru-RU"/>
        </w:rPr>
      </w:pPr>
      <w:r>
        <w:rPr>
          <w:lang w:val="ru-RU"/>
        </w:rPr>
        <w:tab/>
        <w:t xml:space="preserve">Tonsuré mlebu ing ordo monastik kelakon ing taun 1786 (nalika yuswa 27 taun). Dhèwèké diparingi jeneng Seraphim, sing ing basa Ibrani tegesé 'kebak geni, kobong'. Sawisé kuwi, </w:t>
      </w:r>
      <w:r>
        <w:rPr>
          <w:lang w:val="ru-RU"/>
        </w:rPr>
        <w:lastRenderedPageBreak/>
        <w:t>dhèwèké diangkat dadi hierodeakon. Dheweke urip manut jenenge kanthi semangat doa sing luar biasa. Dheweke ngentekake kabèh wektu, kejaba kanggo istirahat sing paling cendhak, ana ing gréja. Ing tengah-tengah pangibadah lan layanan liturgi kaya ngono, St. Seraphim diparingi wahyu malaékat sing padha nindakake misa bebarengan lan nyanyi ing gréja. Nalika Liturgi ing Kemis Agung, piyambakipun nyumêrêp Gusti Yesus Kristus piyambak ing wujud Manungsa Putra, mlebet ing gréja kanthi kawirangan swarga lan maringi berkah marang tiyang-tiyang ingkang sembayang. Amarga kaget déning panglihatan punika, Sang Kinurmatan botên saged wicanten suwé.</w:t>
      </w:r>
    </w:p>
    <w:p w14:paraId="19640FE1" w14:textId="77777777" w:rsidR="006E29B9" w:rsidRDefault="006E29B9">
      <w:pPr>
        <w:numPr>
          <w:ilvl w:val="12"/>
          <w:numId w:val="0"/>
        </w:numPr>
        <w:tabs>
          <w:tab w:val="left" w:pos="468"/>
        </w:tabs>
        <w:rPr>
          <w:lang w:val="ru-RU"/>
        </w:rPr>
      </w:pPr>
      <w:r>
        <w:rPr>
          <w:lang w:val="ru-RU"/>
        </w:rPr>
        <w:tab/>
        <w:t xml:space="preserve">Ing taun 1793, Sang Mulya Seraphim diangkat dadi hieromonk, sawisé kuwi, sajrone setaun, piyambakipun nindakake Liturgi Ilahi lan nampi Komuni Suci saben dinane. Sabanjuré, Santo Seraphim miwiti mundur menyang 'gubug pertapa sing adoh' — sawijining alas terpencil limang versta saka biara Sarov. Tingkat kasampurnan sing digayuh nalika wektu kuwi pancen nggumunake. Kewan galak—beruang, kelinci, serigala, rubah, lan liya-liyané—padha teka menyang gubugé wong askét kuwi. Siji biarawati tuwa saka Biara Diveyevo, Matrona Pleshcheeva, nyekseni langsung Santa Seraphim maringi panganan saka tangane dhéwé marang beruang sing teka nyedhak dhèwèké. "Wajahé sang sesepuh agung kuwi katon banget éndah nalika semana. Wajangé sumringah lan sumunar, kaya malaékat," pangandikane. Nalika manggon ing pondhok pertapaane sing cilik, Sang Mulya Seraphim tau diserang parah déning para perampok. Sanadyan piyambakipun kuwat sacara fisik lan nggawa kapak, Sang Mulya Seraphim ora mbela dhiri. Minangka wangsulan marang panjaluk dhuwit lan ancamané, dhèwèké nurunaké kapaké nganti nyentuh lemah, nglèkèkaké tangan ing dhadha minangka pratandha salib, lan pasrah kanthi alus. Banjur padha miwiti nggebuk sirahé nganggo sisih mbuntel kapaké dhéwé. Getih mili saka cangkem lan kupinge, lan dhèwèké pingsan. Sawisé kuwi, wong-wong mau wiwit nggebuk dhèwèké nganggo balok kayu, nginjak-injak, lan nyeret dhèwèké </w:t>
      </w:r>
      <w:r>
        <w:rPr>
          <w:lang w:val="ru-RU"/>
        </w:rPr>
        <w:lastRenderedPageBreak/>
        <w:t>ing lemah. Wong-wong mau mung mandheg nggebuk dhèwèké nalika padha yakin yèn dhèwèké wis mati. Siji-sijine harta sing ditemokake para perampok ing selé yaiku ikon Ibuné Gusti sing Lembut Atiné, sing saben dinane dadi pangibadahé. Sawisé sawetara wektu, para perampok mau ditangkep lan diadili, sang Romo nyuwun pangapura marang hakim kanggo para perampok mau. Sawisé dipukul déning para perampok, sang Romo Seraphim banjur cacat bungkuk nganti pungkasaning uripé.</w:t>
      </w:r>
    </w:p>
    <w:p w14:paraId="2EC1E21D" w14:textId="77777777" w:rsidR="006E29B9" w:rsidRDefault="006E29B9">
      <w:pPr>
        <w:numPr>
          <w:ilvl w:val="12"/>
          <w:numId w:val="0"/>
        </w:numPr>
        <w:tabs>
          <w:tab w:val="left" w:pos="468"/>
        </w:tabs>
        <w:rPr>
          <w:lang w:val="ru-RU"/>
        </w:rPr>
      </w:pPr>
      <w:r>
        <w:rPr>
          <w:lang w:val="ru-RU"/>
        </w:rPr>
        <w:tab/>
        <w:t>Ora suwe sawisé kuwi, wiwit mangsa uripé St Seraphim dadi wong sing manggon ing watu, nalika dhèwèké nglampahi dina-dinane ing siji watu cedhak 'gurun cilik' lan wengi-wéné ing jero alas. Dhèwèké ndedonga meh tanpa mandheg, kanthi tangané diangkat ngarah swarga. Karya tapa brata iki terus lumaku nganti sewu dina.</w:t>
      </w:r>
    </w:p>
    <w:p w14:paraId="5F0C2EED" w14:textId="77777777" w:rsidR="006E29B9" w:rsidRDefault="006E29B9">
      <w:pPr>
        <w:numPr>
          <w:ilvl w:val="12"/>
          <w:numId w:val="0"/>
        </w:numPr>
        <w:tabs>
          <w:tab w:val="left" w:pos="468"/>
        </w:tabs>
        <w:rPr>
          <w:lang w:val="ru-RU"/>
        </w:rPr>
      </w:pPr>
      <w:r>
        <w:rPr>
          <w:lang w:val="ru-RU"/>
        </w:rPr>
        <w:tab/>
        <w:t>Sawisé nduwé panglihatan istimewa marang Ibuné Gusti Allah ing pungkasaning uripé, Santo Seraphim njabat dadi sesepuh. Dhèwèké miwiti nampani kabèh wong sing teka kanggo njaluk pitutur lan pituduh. Èwu-èwu wong saka manéka warna lapisan urip lan latar sosial saiki miwiti sowan marang sesepuh mau, sing maringi berkah saka bandha rohani sing wis digayuh liwat pirang-pirang taun tapa brata. Kabeh wong padha nemokake St Seraphim iku alus, bungah, lan tulus kanthi wicaksana. Panjenengané maringi salam marang sing teka nganggo tembung: 'Kabungahan kula!' Marang akèh wong panjenengané maringi pitutur: 'Goleka roh kang tentrem, lan ewonan wong ing sakupengmu bakal slamet.' Sapa waé sing teka marang dhèwèké, sang sepuh bakal sujud ing lemah ing ngarep kabèh lan nalika mberkahi, dhèwèké nyium tangané dhéwé. Dhèwèké ora perlu wong-wong sing teka nyritakaké bab dhèwèké dhéwé, amarga dhèwèké wis ngerti apa sing ana ing atiné. Panjenengané uga biyèn kandha: "Rembungé gumbira iku dudu dosa. Iku ngusir kesel, lan kesel nuntun marang putus asa, lan ora ana sing luwih awon tinimbang kuwi."</w:t>
      </w:r>
    </w:p>
    <w:p w14:paraId="7171235F" w14:textId="77777777" w:rsidR="006E29B9" w:rsidRDefault="006E29B9">
      <w:pPr>
        <w:numPr>
          <w:ilvl w:val="12"/>
          <w:numId w:val="0"/>
        </w:numPr>
        <w:tabs>
          <w:tab w:val="left" w:pos="468"/>
        </w:tabs>
        <w:rPr>
          <w:lang w:val="ru-RU"/>
        </w:rPr>
      </w:pPr>
      <w:r>
        <w:rPr>
          <w:lang w:val="ru-RU"/>
        </w:rPr>
        <w:tab/>
        <w:t xml:space="preserve">'Ah, seandaine kowe ngerti,' pangandikane marang sawijining biksu, 'kebungahan lan kaendahan sing bakal nunggu nyawa wong sing sholeh ing swarga, mesthine kowe bakal gelem </w:t>
      </w:r>
      <w:r>
        <w:rPr>
          <w:lang w:val="ru-RU"/>
        </w:rPr>
        <w:lastRenderedPageBreak/>
        <w:t>nampa kabeh rupa sedhih, panganiayaan, lan fitnah ing donya iki kanthi rasa syukur. Yen sel iki kebak cacing, lan cacing-cacing mau mangan daging kita sajrone urip kita ing donya iki, kita bakal seneng nampa, asal kita ora kelangan kabungahan swarga sing wis disiapake Gusti Allah kanggo wong-wong sing tresna marang Panjenengané."</w:t>
      </w:r>
    </w:p>
    <w:p w14:paraId="1C66D539" w14:textId="77777777" w:rsidR="006E29B9" w:rsidRDefault="006E29B9">
      <w:pPr>
        <w:numPr>
          <w:ilvl w:val="12"/>
          <w:numId w:val="0"/>
        </w:numPr>
        <w:tabs>
          <w:tab w:val="left" w:pos="468"/>
        </w:tabs>
        <w:rPr>
          <w:lang w:val="ru-RU"/>
        </w:rPr>
      </w:pPr>
      <w:r>
        <w:rPr>
          <w:lang w:val="ru-RU"/>
        </w:rPr>
        <w:tab/>
        <w:t>Motovilov, sing dadi pangagum lan murid setya Saint Seraphim, nyathet sawijining crita nggumunake babagan pangowahaning sang wali. Kedadéyan iku ing mangsa adhem, ing dina mendhung. Motovilov lungguh ing tunggul wit ing alas. Santo Serafim nyengkuyung ngadhepi dheweke, ngomong marang muridé bab makna urip Kristen lan nerangaké kenapa kita, minangka wong Kristen, urip ing bumi.</w:t>
      </w:r>
    </w:p>
    <w:p w14:paraId="300E99CA" w14:textId="77777777" w:rsidR="006E29B9" w:rsidRDefault="006E29B9">
      <w:pPr>
        <w:numPr>
          <w:ilvl w:val="12"/>
          <w:numId w:val="0"/>
        </w:numPr>
        <w:tabs>
          <w:tab w:val="left" w:pos="468"/>
        </w:tabs>
        <w:rPr>
          <w:lang w:val="ru-RU"/>
        </w:rPr>
      </w:pPr>
      <w:r>
        <w:rPr>
          <w:lang w:val="ru-RU"/>
        </w:rPr>
        <w:tab/>
        <w:t>"Roh Suci kudu mlebu ing ati," pangandikane. "Kabeh kabecikan sing kita tindakake kanggo Gusti Kristus maringi kita Roh Suci, nanging sing paling utama yaiku pandonga, sing tansah ana ing daya kita."</w:t>
      </w:r>
    </w:p>
    <w:p w14:paraId="3B2EA90F" w14:textId="77777777" w:rsidR="006E29B9" w:rsidRDefault="006E29B9">
      <w:pPr>
        <w:numPr>
          <w:ilvl w:val="12"/>
          <w:numId w:val="0"/>
        </w:numPr>
        <w:tabs>
          <w:tab w:val="left" w:pos="468"/>
        </w:tabs>
        <w:rPr>
          <w:lang w:val="ru-RU"/>
        </w:rPr>
      </w:pPr>
      <w:r>
        <w:rPr>
          <w:lang w:val="ru-RU"/>
        </w:rPr>
        <w:tab/>
        <w:t>"Romo," wangsul Motovilov, "nanging kepiye carane aku bisa ndeleng sih rahmaté Roh Suci? Kepiye aku bisa ngerti apa Panjenengané ana karo aku utawa ora?"</w:t>
      </w:r>
    </w:p>
    <w:p w14:paraId="081873A7" w14:textId="77777777" w:rsidR="006E29B9" w:rsidRDefault="006E29B9">
      <w:pPr>
        <w:numPr>
          <w:ilvl w:val="12"/>
          <w:numId w:val="0"/>
        </w:numPr>
        <w:tabs>
          <w:tab w:val="left" w:pos="468"/>
        </w:tabs>
        <w:rPr>
          <w:lang w:val="ru-RU"/>
        </w:rPr>
      </w:pPr>
      <w:r>
        <w:rPr>
          <w:lang w:val="ru-RU"/>
        </w:rPr>
        <w:t>Saint Seraphim banjur maringi tuladha saka gesangé para wali lan para rasul, nanging Motovilov isih ora mangertos. Banjur sang sepuh nyekel pundhaké kanthi kenceng lan kandha marang dhèwèké: "Saiki kita loro, Bapa, ana ing Rohé Gusti Allah." Koyok mripaté Motovilov kabuka, lan dhèwèké weruh yèn pasuryané sang sepuh luwih padhang tinimbang srengéngé. Ing atiné, Motovilov ngrasakaké kabungahan lan tentrem; awaké anget kaya ing mangsa panas, lan ambu wangi ngisi udhara sakupengé. Motovilov kaget banget karo owah-owahan luar biasa iki, lan luwih-luwih amarga pasuryané sang tuwa sumunar kaya srengéngé. Nanging Santo Seraphim kandha marang dhèwèké: "Aja wedi, Bapa. Sampeyan ora bakal bisa ndeleng aku menawa sampeyan dhéwé durung kebak Rohé Gusti Allah saiki. Mula, panjenengan matur nuwun marang Gusti amarga rahmaté marang kita."</w:t>
      </w:r>
    </w:p>
    <w:p w14:paraId="2D1980EC" w14:textId="77777777" w:rsidR="006E29B9" w:rsidRDefault="006E29B9">
      <w:pPr>
        <w:numPr>
          <w:ilvl w:val="12"/>
          <w:numId w:val="0"/>
        </w:numPr>
        <w:tabs>
          <w:tab w:val="left" w:pos="468"/>
        </w:tabs>
        <w:rPr>
          <w:lang w:val="ru-RU"/>
        </w:rPr>
      </w:pPr>
      <w:r>
        <w:rPr>
          <w:lang w:val="ru-RU"/>
        </w:rPr>
        <w:lastRenderedPageBreak/>
        <w:t>Mangkono Motovilov mangertos, kanthi pikirane lan atine, apa tegese rawuhe Roh Suci lan pangowahaning manungsa dening Panjenengané.</w:t>
      </w:r>
    </w:p>
    <w:p w14:paraId="46739A80" w14:textId="77777777" w:rsidR="006E29B9" w:rsidRDefault="006E29B9">
      <w:pPr>
        <w:numPr>
          <w:ilvl w:val="12"/>
          <w:numId w:val="0"/>
        </w:numPr>
        <w:tabs>
          <w:tab w:val="left" w:pos="468"/>
        </w:tabs>
        <w:rPr>
          <w:lang w:val="ru-RU"/>
        </w:rPr>
      </w:pPr>
      <w:r>
        <w:rPr>
          <w:lang w:val="ru-RU"/>
        </w:rPr>
        <w:tab/>
        <w:t>Dina raya Sang Wibawa Seraphim: 1 Agustus lan 15 Januari (19 Juli lan 2 Januari miturut kalender Greja)</w:t>
      </w:r>
    </w:p>
    <w:p w14:paraId="5BFB0640" w14:textId="77777777" w:rsidR="006E29B9" w:rsidRDefault="006E29B9">
      <w:pPr>
        <w:numPr>
          <w:ilvl w:val="12"/>
          <w:numId w:val="0"/>
        </w:numPr>
        <w:tabs>
          <w:tab w:val="left" w:pos="468"/>
        </w:tabs>
        <w:rPr>
          <w:lang w:val="ru-RU"/>
        </w:rPr>
      </w:pPr>
    </w:p>
    <w:p w14:paraId="482BB8B7" w14:textId="77777777" w:rsidR="006E29B9" w:rsidRDefault="006E29B9">
      <w:pPr>
        <w:numPr>
          <w:ilvl w:val="12"/>
          <w:numId w:val="0"/>
        </w:numPr>
        <w:tabs>
          <w:tab w:val="left" w:pos="468"/>
        </w:tabs>
        <w:ind w:left="567" w:right="567"/>
        <w:rPr>
          <w:i/>
          <w:lang w:val="ru-RU"/>
        </w:rPr>
      </w:pPr>
      <w:r>
        <w:rPr>
          <w:b/>
          <w:lang w:val="ru-RU"/>
        </w:rPr>
        <w:t>Troparion</w:t>
      </w:r>
      <w:r>
        <w:rPr>
          <w:lang w:val="ru-RU"/>
        </w:rPr>
        <w:t xml:space="preserve">: </w:t>
      </w:r>
      <w:r w:rsidRPr="00F4376A">
        <w:rPr>
          <w:i/>
          <w:lang w:val="ru-RU"/>
        </w:rPr>
        <w:t>Wiwit enom panjenengan tresna marang Kristus, ya Sang Begja, lan, kanthi semangat kanggo ngabdi marang Panjenengané piyambak, panjenengan makarya ing ara-ara samun kanthi pandonga lan gaweyan tanpa kendhat; sawisé nggayuh katresnané Kristus kanthi manah sing remuk, panjenengan dados pilihan lan sing dipun tresnani déning Induning Gusti Allah. Mula saka iku kita padha nyuwun marang panjenengan: nyelametna kita lumantar pandonga panjenengan, Seraphim, bapa kita sing kinurmatan… Mugi kamulyan tumrap Panjenengané salawas-lawase, amèn.</w:t>
      </w:r>
    </w:p>
    <w:p w14:paraId="505A1ACC" w14:textId="77777777" w:rsidR="006E29B9" w:rsidRDefault="006E29B9" w:rsidP="00F4376A">
      <w:pPr>
        <w:rPr>
          <w:lang w:val="ru-RU"/>
        </w:rPr>
      </w:pPr>
    </w:p>
    <w:p w14:paraId="2BC2E78A" w14:textId="77777777" w:rsidR="006E29B9" w:rsidRDefault="006E29B9" w:rsidP="00F4376A">
      <w:pPr>
        <w:rPr>
          <w:lang w:val="ru-RU"/>
        </w:rPr>
      </w:pPr>
    </w:p>
    <w:p w14:paraId="6F397465" w14:textId="77777777" w:rsidR="006E29B9" w:rsidRDefault="006E29B9">
      <w:pPr>
        <w:pStyle w:val="Heading2"/>
        <w:numPr>
          <w:ilvl w:val="12"/>
          <w:numId w:val="0"/>
        </w:numPr>
        <w:rPr>
          <w:lang w:val="ru-RU"/>
        </w:rPr>
      </w:pPr>
      <w:bookmarkStart w:id="6" w:name="n02"/>
      <w:bookmarkStart w:id="7" w:name="_Toc43423057"/>
      <w:bookmarkStart w:id="8" w:name="_Toc136190447"/>
      <w:bookmarkStart w:id="9" w:name="_Toc236741353"/>
      <w:bookmarkEnd w:id="6"/>
      <w:r>
        <w:rPr>
          <w:lang w:val="ru-RU"/>
        </w:rPr>
        <w:t>Pandhuan</w:t>
      </w:r>
      <w:bookmarkEnd w:id="7"/>
      <w:bookmarkEnd w:id="8"/>
      <w:bookmarkEnd w:id="9"/>
    </w:p>
    <w:p w14:paraId="67D28360" w14:textId="77777777" w:rsidR="006E29B9" w:rsidRDefault="006E29B9">
      <w:pPr>
        <w:tabs>
          <w:tab w:val="left" w:pos="468"/>
        </w:tabs>
        <w:rPr>
          <w:lang w:val="ru-RU"/>
        </w:rPr>
      </w:pPr>
    </w:p>
    <w:p w14:paraId="1206D631" w14:textId="77777777" w:rsidR="006E29B9" w:rsidRDefault="006E29B9">
      <w:pPr>
        <w:pStyle w:val="Heading3"/>
        <w:rPr>
          <w:lang w:val="ru-RU"/>
        </w:rPr>
      </w:pPr>
      <w:bookmarkStart w:id="10" w:name="_Toc43423058"/>
      <w:bookmarkStart w:id="11" w:name="_Toc136190448"/>
      <w:bookmarkStart w:id="12" w:name="_Toc236741354"/>
      <w:r>
        <w:rPr>
          <w:lang w:val="ru-RU"/>
        </w:rPr>
        <w:t>Bab Gusti</w:t>
      </w:r>
      <w:bookmarkEnd w:id="10"/>
      <w:bookmarkEnd w:id="11"/>
      <w:bookmarkEnd w:id="12"/>
    </w:p>
    <w:p w14:paraId="2B53C0E3" w14:textId="77777777" w:rsidR="006E29B9" w:rsidRDefault="006E29B9">
      <w:pPr>
        <w:tabs>
          <w:tab w:val="left" w:pos="468"/>
        </w:tabs>
        <w:rPr>
          <w:lang w:val="ru-RU"/>
        </w:rPr>
      </w:pPr>
      <w:r>
        <w:rPr>
          <w:lang w:val="ru-RU"/>
        </w:rPr>
        <w:t>Gusti iku geni kang maringi kehangatan lan ngobong manah lan jeroing batin. Mula, yen kita krasa adhem ing ati, sing asalé saka setan (awit setan iku adhem), ayo padha nyuwun marang Gusti: Panjenengané, rawuh, bakal maringi kehangatan ing ati kita kanthi katresnan sing sampurna, ora mung marang Panjenengané nanging uga marang tangga teparo kita. Lan saka rawuhe kehangatané, kadhemené mungsuh kabecikan bakal sirna.</w:t>
      </w:r>
    </w:p>
    <w:p w14:paraId="471B88F3" w14:textId="77777777" w:rsidR="006E29B9" w:rsidRDefault="006E29B9">
      <w:pPr>
        <w:tabs>
          <w:tab w:val="left" w:pos="468"/>
        </w:tabs>
        <w:rPr>
          <w:lang w:val="ru-RU"/>
        </w:rPr>
      </w:pPr>
      <w:r>
        <w:rPr>
          <w:lang w:val="ru-RU"/>
        </w:rPr>
        <w:tab/>
        <w:t>Ing ngendi Gusti ana, ing kono ora ana ala. Kabeh sing asalé saka Gusti iku tentrem, migunani, lan nuntun manungsa supaya nyadari kalepatané dhéwé lan nduwé andhap asor.</w:t>
      </w:r>
    </w:p>
    <w:p w14:paraId="0661ACDF" w14:textId="77777777" w:rsidR="006E29B9" w:rsidRDefault="006E29B9">
      <w:pPr>
        <w:tabs>
          <w:tab w:val="left" w:pos="468"/>
        </w:tabs>
        <w:rPr>
          <w:lang w:val="ru-RU"/>
        </w:rPr>
      </w:pPr>
      <w:r>
        <w:rPr>
          <w:lang w:val="ru-RU"/>
        </w:rPr>
        <w:tab/>
        <w:t xml:space="preserve">Gusti Allah ngetokake katresnané marang manungsa ora mung nalika kita nindakake kabecikan, nanging uga nalika kita </w:t>
      </w:r>
      <w:r>
        <w:rPr>
          <w:lang w:val="ru-RU"/>
        </w:rPr>
        <w:lastRenderedPageBreak/>
        <w:t>nglarani atiné kanthi dosa-dosa kita lan nimbulake murka Panjenengané. Sepira sabaré Panjenengané nahan kaluputan kita! Lan nalika Panjenengané ngukum, sepira welas asih Panjenengané nindakake kuwi! "Aja nyebut Gusti iku adil," pangandikane Sang Isaac sing kinurmatan, "awit kaadilane ora katon ing pakaryanmu. Bener, Dawud nyebut Panjenengané adil lan leres, nanging Putraning Allah wis paring weruh marang kita yèn Gusti luwih becik lan welas asih. Ing ngendi kaadilane? Kita iku wong dosa, nanging Kristus seda kanggo kita" (Isaac the Syrian, Homili 90).</w:t>
      </w:r>
    </w:p>
    <w:p w14:paraId="6C318B46" w14:textId="77777777" w:rsidR="006E29B9" w:rsidRDefault="006E29B9">
      <w:pPr>
        <w:tabs>
          <w:tab w:val="left" w:pos="468"/>
        </w:tabs>
        <w:rPr>
          <w:lang w:val="ru-RU"/>
        </w:rPr>
      </w:pPr>
    </w:p>
    <w:p w14:paraId="43B8F956" w14:textId="77777777" w:rsidR="006E29B9" w:rsidRDefault="006E29B9">
      <w:pPr>
        <w:pStyle w:val="Heading3"/>
        <w:rPr>
          <w:lang w:val="ru-RU"/>
        </w:rPr>
      </w:pPr>
      <w:bookmarkStart w:id="13" w:name="n03"/>
      <w:bookmarkStart w:id="14" w:name="_Toc43423059"/>
      <w:bookmarkStart w:id="15" w:name="_Toc136190449"/>
      <w:bookmarkStart w:id="16" w:name="_Toc236741355"/>
      <w:bookmarkEnd w:id="13"/>
      <w:r>
        <w:rPr>
          <w:lang w:val="ru-RU"/>
        </w:rPr>
        <w:t>Alesan rawuhe Kristus</w:t>
      </w:r>
      <w:bookmarkEnd w:id="14"/>
      <w:bookmarkEnd w:id="15"/>
      <w:bookmarkEnd w:id="16"/>
    </w:p>
    <w:p w14:paraId="2A422A4A" w14:textId="77777777" w:rsidR="006E29B9" w:rsidRDefault="006E29B9">
      <w:pPr>
        <w:tabs>
          <w:tab w:val="left" w:pos="468"/>
        </w:tabs>
        <w:rPr>
          <w:lang w:val="ru-RU"/>
        </w:rPr>
      </w:pPr>
      <w:r>
        <w:rPr>
          <w:lang w:val="ru-RU"/>
        </w:rPr>
        <w:tab/>
      </w:r>
    </w:p>
    <w:p w14:paraId="475D2EC0" w14:textId="77777777" w:rsidR="006E29B9" w:rsidRDefault="006E29B9">
      <w:pPr>
        <w:tabs>
          <w:tab w:val="left" w:pos="468"/>
        </w:tabs>
        <w:rPr>
          <w:lang w:val="ru-RU"/>
        </w:rPr>
      </w:pPr>
      <w:r>
        <w:rPr>
          <w:lang w:val="ru-RU"/>
        </w:rPr>
        <w:tab/>
        <w:t xml:space="preserve">1. Katresnané Gusti marang umat manungsa: </w:t>
      </w:r>
      <w:r>
        <w:rPr>
          <w:i/>
          <w:lang w:val="ru-RU"/>
        </w:rPr>
        <w:t xml:space="preserve">'Amarga Gusti ngasihi donya nganti maringi Putrané siji-sijiné' </w:t>
      </w:r>
      <w:r>
        <w:rPr>
          <w:lang w:val="ru-RU"/>
        </w:rPr>
        <w:t>(Yohanes 3:16).</w:t>
      </w:r>
    </w:p>
    <w:p w14:paraId="5CD75BBB" w14:textId="77777777" w:rsidR="006E29B9" w:rsidRDefault="006E29B9">
      <w:pPr>
        <w:tabs>
          <w:tab w:val="left" w:pos="468"/>
        </w:tabs>
        <w:rPr>
          <w:lang w:val="ru-RU"/>
        </w:rPr>
      </w:pPr>
      <w:r>
        <w:rPr>
          <w:lang w:val="ru-RU"/>
        </w:rPr>
        <w:tab/>
        <w:t>2. Pamulihan gambar lan kawujudan Gusti Allah ing manungsa sing wis tiba.</w:t>
      </w:r>
    </w:p>
    <w:p w14:paraId="4CE708EC" w14:textId="77777777" w:rsidR="006E29B9" w:rsidRDefault="006E29B9">
      <w:pPr>
        <w:tabs>
          <w:tab w:val="left" w:pos="468"/>
        </w:tabs>
        <w:rPr>
          <w:lang w:val="ru-RU"/>
        </w:rPr>
      </w:pPr>
      <w:r>
        <w:rPr>
          <w:lang w:val="ru-RU"/>
        </w:rPr>
        <w:tab/>
        <w:t xml:space="preserve">3. Kaselamatan jiwa manungsa: </w:t>
      </w:r>
      <w:r>
        <w:rPr>
          <w:i/>
          <w:lang w:val="ru-RU"/>
        </w:rPr>
        <w:t xml:space="preserve">"Gusti Allah ora ngutus Putrané menyang donya kanggo ngadili donya, nanging supaya donya bisa slamet lumantar Panjenengané" </w:t>
      </w:r>
      <w:r>
        <w:rPr>
          <w:lang w:val="ru-RU"/>
        </w:rPr>
        <w:t>(Yohanes 3:17).</w:t>
      </w:r>
    </w:p>
    <w:p w14:paraId="564E2677" w14:textId="77777777" w:rsidR="006E29B9" w:rsidRDefault="006E29B9">
      <w:pPr>
        <w:tabs>
          <w:tab w:val="left" w:pos="468"/>
        </w:tabs>
        <w:rPr>
          <w:lang w:val="ru-RU"/>
        </w:rPr>
      </w:pPr>
      <w:r>
        <w:rPr>
          <w:lang w:val="ru-RU"/>
        </w:rPr>
        <w:tab/>
        <w:t>Mula saka iku, manut marang tujuan Panebus kita, Gusti Yesus Kristus, kita kudu nglakoni urip kita manut piwulang ilahi Panjenengané, supaya lumantar iki kita bisa nylametaké nyawa kita.</w:t>
      </w:r>
    </w:p>
    <w:p w14:paraId="0F26902E" w14:textId="77777777" w:rsidR="006E29B9" w:rsidRDefault="006E29B9">
      <w:pPr>
        <w:tabs>
          <w:tab w:val="left" w:pos="468"/>
        </w:tabs>
        <w:rPr>
          <w:lang w:val="ru-RU"/>
        </w:rPr>
      </w:pPr>
    </w:p>
    <w:p w14:paraId="5575EC3B" w14:textId="77777777" w:rsidR="006E29B9" w:rsidRDefault="006E29B9">
      <w:pPr>
        <w:pStyle w:val="Heading3"/>
        <w:rPr>
          <w:lang w:val="ru-RU"/>
        </w:rPr>
      </w:pPr>
      <w:bookmarkStart w:id="17" w:name="n04"/>
      <w:bookmarkStart w:id="18" w:name="_Toc43423060"/>
      <w:bookmarkStart w:id="19" w:name="_Toc136190450"/>
      <w:bookmarkStart w:id="20" w:name="_Toc236741356"/>
      <w:bookmarkEnd w:id="17"/>
      <w:r>
        <w:rPr>
          <w:lang w:val="ru-RU"/>
        </w:rPr>
        <w:t>Iman</w:t>
      </w:r>
      <w:bookmarkEnd w:id="18"/>
      <w:bookmarkEnd w:id="19"/>
      <w:bookmarkEnd w:id="20"/>
    </w:p>
    <w:p w14:paraId="27F48421" w14:textId="77777777" w:rsidR="006E29B9" w:rsidRDefault="006E29B9">
      <w:pPr>
        <w:tabs>
          <w:tab w:val="left" w:pos="468"/>
        </w:tabs>
        <w:rPr>
          <w:lang w:val="ru-RU"/>
        </w:rPr>
      </w:pPr>
      <w:r>
        <w:rPr>
          <w:lang w:val="ru-RU"/>
        </w:rPr>
        <w:t>Iman, miturut piwulangé Sang Mulya Antiochus, iku wiwitaning pangemban kita karo Gusti Allah: wong pracaya sejati iku watu candhi Gusti Allah, sing wis disiapaké kanggo pambangunan Gusti Allah Rama, diunggahaké menyang pucuking langit déning kakuwatané Yesus Kristus, yaiku lumantar salib lan kanthi pitulunganing sih-rahmaté Roh Suci.</w:t>
      </w:r>
    </w:p>
    <w:p w14:paraId="6A7DA0A8" w14:textId="77777777" w:rsidR="006E29B9" w:rsidRDefault="006E29B9">
      <w:pPr>
        <w:tabs>
          <w:tab w:val="left" w:pos="468"/>
        </w:tabs>
        <w:rPr>
          <w:lang w:val="ru-RU"/>
        </w:rPr>
      </w:pPr>
      <w:r>
        <w:rPr>
          <w:lang w:val="ru-RU"/>
        </w:rPr>
        <w:tab/>
      </w:r>
      <w:r>
        <w:rPr>
          <w:i/>
          <w:lang w:val="ru-RU"/>
        </w:rPr>
        <w:t xml:space="preserve">'Iman tanpa pakaryan iku mati' </w:t>
      </w:r>
      <w:r>
        <w:rPr>
          <w:lang w:val="ru-RU"/>
        </w:rPr>
        <w:t xml:space="preserve">(Yakobus 2:26). Pakaryan iman yaiku: katresnan, tentrem, sabar, welas asih, andhap asor, nggawa salibé dhéwé, lan urip manut Roh. Iman sejati ora bisa </w:t>
      </w:r>
      <w:r>
        <w:rPr>
          <w:lang w:val="ru-RU"/>
        </w:rPr>
        <w:lastRenderedPageBreak/>
        <w:t>ana tanpa pakaryan. Sapa waé sing pracaya kanthi tulus mesthi bakal nindakake pakaryan becik.</w:t>
      </w:r>
    </w:p>
    <w:p w14:paraId="70892F7C" w14:textId="77777777" w:rsidR="006E29B9" w:rsidRDefault="006E29B9">
      <w:pPr>
        <w:tabs>
          <w:tab w:val="left" w:pos="468"/>
        </w:tabs>
        <w:rPr>
          <w:lang w:val="ru-RU"/>
        </w:rPr>
      </w:pPr>
    </w:p>
    <w:p w14:paraId="59EF9BCF" w14:textId="77777777" w:rsidR="006E29B9" w:rsidRDefault="006E29B9">
      <w:pPr>
        <w:pStyle w:val="Heading3"/>
        <w:rPr>
          <w:lang w:val="ru-RU"/>
        </w:rPr>
      </w:pPr>
      <w:bookmarkStart w:id="21" w:name="n05"/>
      <w:bookmarkStart w:id="22" w:name="_Toc43423061"/>
      <w:bookmarkStart w:id="23" w:name="_Toc136190451"/>
      <w:bookmarkStart w:id="24" w:name="_Toc236741357"/>
      <w:bookmarkEnd w:id="21"/>
      <w:r>
        <w:rPr>
          <w:lang w:val="ru-RU"/>
        </w:rPr>
        <w:t>Pengarep-arep</w:t>
      </w:r>
      <w:bookmarkEnd w:id="22"/>
      <w:bookmarkEnd w:id="23"/>
      <w:bookmarkEnd w:id="24"/>
    </w:p>
    <w:p w14:paraId="58394677" w14:textId="77777777" w:rsidR="006E29B9" w:rsidRDefault="006E29B9">
      <w:pPr>
        <w:tabs>
          <w:tab w:val="left" w:pos="468"/>
        </w:tabs>
        <w:rPr>
          <w:lang w:val="ru-RU"/>
        </w:rPr>
      </w:pPr>
      <w:r>
        <w:rPr>
          <w:lang w:val="ru-RU"/>
        </w:rPr>
        <w:t xml:space="preserve">Kabeh sing nduwé pangarep-arep sing teguh marang Gusti Allah katarik marang Panjenengané lan padhang déning padhange sing langgeng. </w:t>
      </w:r>
    </w:p>
    <w:p w14:paraId="28511D25" w14:textId="77777777" w:rsidR="006E29B9" w:rsidRDefault="006E29B9">
      <w:pPr>
        <w:tabs>
          <w:tab w:val="left" w:pos="468"/>
        </w:tabs>
        <w:rPr>
          <w:lang w:val="ru-RU"/>
        </w:rPr>
      </w:pPr>
      <w:r>
        <w:rPr>
          <w:lang w:val="ru-RU"/>
        </w:rPr>
        <w:tab/>
        <w:t xml:space="preserve">Yen wong ora kuwatir kakehan bab awake dhewe amarga katresnan marang Gusti lan kanggo tumindak becik, kanthi ngerti manawa Gusti ngopeni dheweke, mula pangarep-arep kaya ngono iku sejati lan wicaksana. Nanging yèn wong nyandhak kabèh pangarep-arep marang tumindaké dhéwé, lan mung nyuwun marang Gusti nalika cilaka sing ora dikira-kira teka, lan amarga weruh ora ana daya ing kekuwatané dhéwé kanggo nyingkiri, banjur miwiti ngarep-arep pitulungané Gusti, pangarep-arep kaya ngono iku sia-sia lan palsu. Pangarep-arep sejati ngupaya siji Karajané Gusti Allah lan yakin manawa kabèh kang perlu kanggo urip ing donya iki mesthi bakal diparingi. Atiné ora bisa nemu tentrem nganti éntuk pangarep-arep kaya ngono. Pangarep-arep iki sing saktenané marasaké atiné lan nggawa kabungahan. Pangarep-arep iki sing diucapaké saka lambéné sing paling suci Sang Juruwilaha: </w:t>
      </w:r>
      <w:r>
        <w:rPr>
          <w:i/>
          <w:lang w:val="ru-RU"/>
        </w:rPr>
        <w:t xml:space="preserve">'Mlaku marang Aku, kowe kabèh sing padha nyambut gawe lan abot bebanmu, lan Aku bakal maringi kowe katentreman' </w:t>
      </w:r>
      <w:r>
        <w:rPr>
          <w:lang w:val="ru-RU"/>
        </w:rPr>
        <w:t>(Matéus 11:28).</w:t>
      </w:r>
    </w:p>
    <w:p w14:paraId="4AD7ED15" w14:textId="77777777" w:rsidR="006E29B9" w:rsidRDefault="006E29B9">
      <w:pPr>
        <w:tabs>
          <w:tab w:val="left" w:pos="468"/>
        </w:tabs>
        <w:rPr>
          <w:lang w:val="ru-RU"/>
        </w:rPr>
      </w:pPr>
    </w:p>
    <w:p w14:paraId="58AF13E5" w14:textId="77777777" w:rsidR="006E29B9" w:rsidRDefault="006E29B9">
      <w:pPr>
        <w:pStyle w:val="Heading3"/>
        <w:rPr>
          <w:lang w:val="ru-RU"/>
        </w:rPr>
      </w:pPr>
      <w:bookmarkStart w:id="25" w:name="n06"/>
      <w:bookmarkStart w:id="26" w:name="_Toc43423062"/>
      <w:bookmarkStart w:id="27" w:name="_Toc136190452"/>
      <w:bookmarkStart w:id="28" w:name="_Toc236741358"/>
      <w:bookmarkEnd w:id="25"/>
      <w:r>
        <w:rPr>
          <w:lang w:val="ru-RU"/>
        </w:rPr>
        <w:t>Katresnan marang Gusti</w:t>
      </w:r>
      <w:bookmarkEnd w:id="26"/>
      <w:bookmarkEnd w:id="27"/>
      <w:bookmarkEnd w:id="28"/>
    </w:p>
    <w:p w14:paraId="4F9B2D27" w14:textId="77777777" w:rsidR="006E29B9" w:rsidRDefault="006E29B9">
      <w:pPr>
        <w:tabs>
          <w:tab w:val="left" w:pos="468"/>
        </w:tabs>
        <w:rPr>
          <w:lang w:val="ru-RU"/>
        </w:rPr>
      </w:pPr>
      <w:r>
        <w:rPr>
          <w:lang w:val="ru-RU"/>
        </w:rPr>
        <w:t xml:space="preserve">Sapa waé sing wis nggayuh katresnan sampurna marang Gusti urip ing donya iki kaya ora ana. Amarga dhèwèké nganggep awaké dhéwé minangka wong asing ing donya sing katon, sabar ngentèni sing ora katon. Dhèwèké wis kabèh malih dadi katresnan marang Gusti lan wis nyingkiri kabèh ikatan donya. </w:t>
      </w:r>
    </w:p>
    <w:p w14:paraId="0F201FC4" w14:textId="77777777" w:rsidR="006E29B9" w:rsidRDefault="006E29B9">
      <w:pPr>
        <w:tabs>
          <w:tab w:val="left" w:pos="468"/>
        </w:tabs>
        <w:rPr>
          <w:lang w:val="ru-RU"/>
        </w:rPr>
      </w:pPr>
      <w:r>
        <w:rPr>
          <w:lang w:val="ru-RU"/>
        </w:rPr>
        <w:tab/>
        <w:t>Sapa sing tenan tresna marang Gusti nganggep awake dhewe minangka wong asing lan pendatang ing donya; amarga ing jerone atine, kerinduan marang Gusti, kanthi jiwa lan pikiran, mung nggatekake Panjenengané piyambak.</w:t>
      </w:r>
    </w:p>
    <w:p w14:paraId="5E6F5993" w14:textId="77777777" w:rsidR="006E29B9" w:rsidRDefault="006E29B9">
      <w:pPr>
        <w:tabs>
          <w:tab w:val="left" w:pos="468"/>
        </w:tabs>
        <w:rPr>
          <w:lang w:val="ru-RU"/>
        </w:rPr>
      </w:pPr>
    </w:p>
    <w:p w14:paraId="70CC3F28" w14:textId="77777777" w:rsidR="006E29B9" w:rsidRDefault="006E29B9" w:rsidP="00F4376A">
      <w:pPr>
        <w:pStyle w:val="Heading3"/>
        <w:rPr>
          <w:lang w:val="ru-RU"/>
        </w:rPr>
      </w:pPr>
      <w:r>
        <w:rPr>
          <w:lang w:val="ru-RU"/>
        </w:rPr>
        <w:tab/>
      </w:r>
      <w:bookmarkStart w:id="29" w:name="_Toc136190453"/>
      <w:r>
        <w:rPr>
          <w:lang w:val="ru-RU"/>
        </w:rPr>
        <w:t xml:space="preserve"> </w:t>
      </w:r>
      <w:bookmarkStart w:id="30" w:name="_Toc236741359"/>
      <w:r>
        <w:rPr>
          <w:lang w:val="ru-RU"/>
        </w:rPr>
        <w:t>Ngopeni nyawa</w:t>
      </w:r>
      <w:bookmarkEnd w:id="29"/>
      <w:bookmarkEnd w:id="30"/>
    </w:p>
    <w:p w14:paraId="669FCACE" w14:textId="77777777" w:rsidR="006E29B9" w:rsidRDefault="006E29B9">
      <w:pPr>
        <w:tabs>
          <w:tab w:val="left" w:pos="468"/>
        </w:tabs>
        <w:rPr>
          <w:lang w:val="ru-RU"/>
        </w:rPr>
      </w:pPr>
      <w:r>
        <w:rPr>
          <w:lang w:val="ru-RU"/>
        </w:rPr>
        <w:t xml:space="preserve">Manungsa, ing daging, kaya lilin sing murub. Lilin kuwi kudu mati, lan manungsa uga kudu mati. Nanging nyawane langgeng; mula, pangopènan kita kudu luwih ditujokake marang nyawa tinimbang marang badan: </w:t>
      </w:r>
      <w:r>
        <w:rPr>
          <w:i/>
          <w:lang w:val="ru-RU"/>
        </w:rPr>
        <w:t>'Apa gunane manungsa yèn dhèwèké éntuk sak donya, nanging kelangan nyawane?' Utawa rega apa sing bisa dibayar manungsa kanggo tebusan nyawane?</w:t>
      </w:r>
      <w:r>
        <w:rPr>
          <w:lang w:val="ru-RU"/>
        </w:rPr>
        <w:t>' (Mat. 16:26), sing, kaya sing wis dingerteni, ora ana apa-apa ing donya iki sing bisa dadi tebusan? Yen siji nyawa iku, ing awake dhewe, luwih larang tinimbang sakabehe donya lan kraton ing bumi, mula , Kratoning Swarga, ora ana tandhingane luwih larang. Kita nganggep nyawa luwih mulya tinimbang apa waé amarga, kaya sing diandharaké Macarius Agung, Gusti milih sesambungan lan nyawiji karo sipat ilahiné karo ora ana apa-apa—ora karo makhluk sing katon—nanging mung karo manungsa, sing dipun tresnani luwih saka kabèh makhluké.</w:t>
      </w:r>
    </w:p>
    <w:p w14:paraId="1B34229F" w14:textId="77777777" w:rsidR="006E29B9" w:rsidRDefault="006E29B9">
      <w:pPr>
        <w:tabs>
          <w:tab w:val="left" w:pos="468"/>
        </w:tabs>
        <w:rPr>
          <w:lang w:val="ru-RU"/>
        </w:rPr>
      </w:pPr>
    </w:p>
    <w:p w14:paraId="3A20E2D0" w14:textId="77777777" w:rsidR="006E29B9" w:rsidRDefault="006E29B9">
      <w:pPr>
        <w:pStyle w:val="Heading3"/>
        <w:rPr>
          <w:lang w:val="ru-RU"/>
        </w:rPr>
      </w:pPr>
      <w:bookmarkStart w:id="31" w:name="n07"/>
      <w:bookmarkStart w:id="32" w:name="_Toc43423063"/>
      <w:bookmarkStart w:id="33" w:name="_Toc136190454"/>
      <w:bookmarkStart w:id="34" w:name="_Toc236741360"/>
      <w:bookmarkEnd w:id="31"/>
      <w:r>
        <w:rPr>
          <w:lang w:val="ru-RU"/>
        </w:rPr>
        <w:t>Katresnan marang sesami</w:t>
      </w:r>
      <w:bookmarkEnd w:id="32"/>
      <w:bookmarkEnd w:id="33"/>
      <w:bookmarkEnd w:id="34"/>
    </w:p>
    <w:p w14:paraId="1AAA101E" w14:textId="77777777" w:rsidR="006E29B9" w:rsidRDefault="006E29B9">
      <w:pPr>
        <w:tabs>
          <w:tab w:val="left" w:pos="468"/>
        </w:tabs>
        <w:rPr>
          <w:lang w:val="ru-RU"/>
        </w:rPr>
      </w:pPr>
      <w:r>
        <w:rPr>
          <w:lang w:val="ru-RU"/>
        </w:rPr>
        <w:t xml:space="preserve">Kita kudu nambani tangga teparo kanthi becik, tanpa menehi kesan yen kita nyebabake lara ati. Nalika kita ngadhepi wong utawa ngina dheweke, iku kaya ana watu sing ditindhes ing atine. Kita kudu nyoba nglipur roh wong sing lagi sedhih utawa putus asa nganggo tembung katresnan. </w:t>
      </w:r>
    </w:p>
    <w:p w14:paraId="09391E7A" w14:textId="77777777" w:rsidR="006E29B9" w:rsidRDefault="006E29B9">
      <w:pPr>
        <w:tabs>
          <w:tab w:val="left" w:pos="468"/>
        </w:tabs>
        <w:rPr>
          <w:lang w:val="ru-RU"/>
        </w:rPr>
      </w:pPr>
      <w:r>
        <w:rPr>
          <w:lang w:val="ru-RU"/>
        </w:rPr>
        <w:tab/>
        <w:t>Yen kowe weruh sedulur sing nindakake dosa, tutupi dhèwèké, kaya sing diwulangaké Saint Isaac the Syrian: 'Sebarake sandhangmu ing ndhuwur wong sing dosa lan tutupi dhèwèké.'</w:t>
      </w:r>
    </w:p>
    <w:p w14:paraId="6F52DE0C" w14:textId="77777777" w:rsidR="006E29B9" w:rsidRDefault="006E29B9">
      <w:pPr>
        <w:tabs>
          <w:tab w:val="left" w:pos="468"/>
        </w:tabs>
        <w:rPr>
          <w:lang w:val="ru-RU"/>
        </w:rPr>
      </w:pPr>
      <w:r>
        <w:rPr>
          <w:lang w:val="ru-RU"/>
        </w:rPr>
        <w:tab/>
        <w:t xml:space="preserve">Ing sesambungan kita karo tangga teparo, kita kudu resik ing tembung lan pikiran, lan nambani saben wong kanthi padha; yen ora, urip kita bakal dadi ora ana gunane. Kita kudu tresna marang tangga teparo ora kurang saka tresna marang awake dhewe, miturut dhawuhe Gusti: </w:t>
      </w:r>
      <w:r>
        <w:rPr>
          <w:i/>
          <w:lang w:val="ru-RU"/>
        </w:rPr>
        <w:t xml:space="preserve">'Tresnaa marang tangga teparo kowe kaya kowe tresna marang awakmu dhewe' </w:t>
      </w:r>
      <w:r>
        <w:rPr>
          <w:lang w:val="ru-RU"/>
        </w:rPr>
        <w:t xml:space="preserve">(Lukas 10:27). Nanging iki ora ateges yèn katresnan marang tangga teparo, sing </w:t>
      </w:r>
      <w:r>
        <w:rPr>
          <w:lang w:val="ru-RU"/>
        </w:rPr>
        <w:lastRenderedPageBreak/>
        <w:t xml:space="preserve">ngluwihi wates modhèrasi, ngalihake kita saka nepaki dhawuh sing sepisanan lan paling utama bab katresnan marang Gusti Allah, kaya sing diwulangaké Gusti kita Yesus Kristus piyambak: </w:t>
      </w:r>
      <w:r>
        <w:rPr>
          <w:i/>
          <w:lang w:val="ru-RU"/>
        </w:rPr>
        <w:t xml:space="preserve">'Sapa waé sing luwih tresna marang bapak utawa ibu tinimbang marang Aku, ora pantes dadi muridku; lan sapa waé sing luwih tresna marang anak lanang utawa anak wadon tinimbang marang Aku, uga ora pantes dadi muridku' </w:t>
      </w:r>
      <w:r>
        <w:rPr>
          <w:lang w:val="ru-RU"/>
        </w:rPr>
        <w:t>(Matéus 10:37).</w:t>
      </w:r>
    </w:p>
    <w:p w14:paraId="591D673F" w14:textId="77777777" w:rsidR="006E29B9" w:rsidRDefault="006E29B9">
      <w:pPr>
        <w:tabs>
          <w:tab w:val="left" w:pos="468"/>
        </w:tabs>
        <w:rPr>
          <w:lang w:val="ru-RU"/>
        </w:rPr>
      </w:pPr>
    </w:p>
    <w:p w14:paraId="580EC383" w14:textId="77777777" w:rsidR="006E29B9" w:rsidRDefault="006E29B9">
      <w:pPr>
        <w:pStyle w:val="Heading3"/>
        <w:rPr>
          <w:lang w:val="ru-RU"/>
        </w:rPr>
      </w:pPr>
      <w:bookmarkStart w:id="35" w:name="n08"/>
      <w:bookmarkStart w:id="36" w:name="_Toc43423064"/>
      <w:bookmarkStart w:id="37" w:name="_Toc136190455"/>
      <w:bookmarkStart w:id="38" w:name="_Toc236741361"/>
      <w:bookmarkEnd w:id="35"/>
      <w:r>
        <w:rPr>
          <w:lang w:val="ru-RU"/>
        </w:rPr>
        <w:t>Karohman</w:t>
      </w:r>
      <w:bookmarkEnd w:id="36"/>
      <w:bookmarkEnd w:id="37"/>
      <w:bookmarkEnd w:id="38"/>
    </w:p>
    <w:p w14:paraId="496F5A72" w14:textId="77777777" w:rsidR="006E29B9" w:rsidRDefault="006E29B9">
      <w:pPr>
        <w:tabs>
          <w:tab w:val="left" w:pos="468"/>
        </w:tabs>
        <w:rPr>
          <w:lang w:val="ru-RU"/>
        </w:rPr>
      </w:pPr>
      <w:r>
        <w:rPr>
          <w:lang w:val="ru-RU"/>
        </w:rPr>
        <w:t xml:space="preserve">Kita kudu welas asih marang wong mlarat lan wong manca; para leluhur lan bapa gereja sing pinunjul nggatekake iki kanthi tliti. Bab kaelokan iki, kita kudu ngupaya sakabehe kanggo nepaki dhawuh Gusti ing ngisor iki: </w:t>
      </w:r>
      <w:r>
        <w:rPr>
          <w:i/>
          <w:lang w:val="ru-RU"/>
        </w:rPr>
        <w:t xml:space="preserve">'Kowe kudu welas asih, kaya Rama-mu sing welas asih' </w:t>
      </w:r>
      <w:r>
        <w:rPr>
          <w:lang w:val="ru-RU"/>
        </w:rPr>
        <w:t xml:space="preserve">lan </w:t>
      </w:r>
      <w:r>
        <w:rPr>
          <w:i/>
          <w:lang w:val="ru-RU"/>
        </w:rPr>
        <w:t>'Aku kepengin welas asih, dudu kurban'</w:t>
      </w:r>
      <w:r>
        <w:rPr>
          <w:lang w:val="ru-RU"/>
        </w:rPr>
        <w:t xml:space="preserve"> (Lukas 6:36; Mat. 9:13). Wong sing wicaksana nggatekake tembung panylamet iki, dene wong sing ora wicaksana ora nggatekake; mula ganjarané ora bakal padha, kaya sing kacarita: </w:t>
      </w:r>
      <w:r>
        <w:rPr>
          <w:i/>
          <w:lang w:val="ru-RU"/>
        </w:rPr>
        <w:t xml:space="preserve">'Sapa sing nyebar kanthi sithik bakal panen kanthi sithik, lan sapa sing nyebar kanthi akèh bakal panen kanthi akèh' </w:t>
      </w:r>
      <w:r>
        <w:rPr>
          <w:lang w:val="ru-RU"/>
        </w:rPr>
        <w:t>(2 Kor. 9:6).</w:t>
      </w:r>
    </w:p>
    <w:p w14:paraId="4FEDA9CB" w14:textId="77777777" w:rsidR="006E29B9" w:rsidRDefault="006E29B9">
      <w:pPr>
        <w:tabs>
          <w:tab w:val="left" w:pos="468"/>
        </w:tabs>
        <w:rPr>
          <w:lang w:val="ru-RU"/>
        </w:rPr>
      </w:pPr>
      <w:r>
        <w:rPr>
          <w:lang w:val="ru-RU"/>
        </w:rPr>
        <w:tab/>
        <w:t>Mugi tuladha Petrus sing Maringi Roti, sing amarga sapotong roti sing diwenehake marang wong mlarat, nampa pangapura kagem kabèh dosané (kados kang kaparingaké marang dhèwèké ing panglihatan), maringi inspirasi marang kita supaya welas asih marang tangga teparo—awit sanadyan pakaryan welas asih sing cilik nduwèni paedah ageng kanggo nggayuh Karajaning Swarga.</w:t>
      </w:r>
    </w:p>
    <w:p w14:paraId="6B97BD8A" w14:textId="77777777" w:rsidR="006E29B9" w:rsidRDefault="006E29B9">
      <w:pPr>
        <w:tabs>
          <w:tab w:val="left" w:pos="468"/>
        </w:tabs>
        <w:rPr>
          <w:lang w:val="ru-RU"/>
        </w:rPr>
      </w:pPr>
      <w:r>
        <w:rPr>
          <w:lang w:val="ru-RU"/>
        </w:rPr>
        <w:tab/>
        <w:t>Sada kudu diwenehake kanthi ati sing bungah, miturut piwulangé Santo Yisak Sang Siriya: 'Yen kowe maringi apa-apa marang wong sing nyuwun, ayo kabungahan ing pasuryanmu luwih dhisik tinimbang sumbanganmu, lan nglipur sedhihé nganggo tembung sing alus.'</w:t>
      </w:r>
    </w:p>
    <w:p w14:paraId="374F4D72" w14:textId="77777777" w:rsidR="006E29B9" w:rsidRDefault="006E29B9">
      <w:pPr>
        <w:tabs>
          <w:tab w:val="left" w:pos="468"/>
        </w:tabs>
        <w:rPr>
          <w:lang w:val="ru-RU"/>
        </w:rPr>
      </w:pPr>
    </w:p>
    <w:p w14:paraId="785AE10F" w14:textId="77777777" w:rsidR="006E29B9" w:rsidRDefault="006E29B9">
      <w:pPr>
        <w:pStyle w:val="Heading3"/>
        <w:rPr>
          <w:lang w:val="ru-RU"/>
        </w:rPr>
      </w:pPr>
      <w:bookmarkStart w:id="39" w:name="n09"/>
      <w:bookmarkStart w:id="40" w:name="_Toc43423065"/>
      <w:bookmarkStart w:id="41" w:name="_Toc136190456"/>
      <w:bookmarkStart w:id="42" w:name="_Toc236741362"/>
      <w:bookmarkEnd w:id="39"/>
      <w:r>
        <w:rPr>
          <w:lang w:val="ru-RU"/>
        </w:rPr>
        <w:lastRenderedPageBreak/>
        <w:t>Ora ngadili lan pangapura kaluputan</w:t>
      </w:r>
      <w:bookmarkEnd w:id="40"/>
      <w:bookmarkEnd w:id="41"/>
      <w:bookmarkEnd w:id="42"/>
    </w:p>
    <w:p w14:paraId="5178E3B3" w14:textId="77777777" w:rsidR="006E29B9" w:rsidRDefault="006E29B9">
      <w:pPr>
        <w:tabs>
          <w:tab w:val="left" w:pos="468"/>
        </w:tabs>
        <w:rPr>
          <w:lang w:val="ru-RU"/>
        </w:rPr>
      </w:pPr>
      <w:r>
        <w:rPr>
          <w:lang w:val="ru-RU"/>
        </w:rPr>
        <w:t xml:space="preserve">Aja ngadili sapa waé, sanajan kowe wis weruh kanthi mripatmu dhéwé ana wong sing dosa lan terus-terusan nglanggar dhawuhe Gusti Allah, kaya sing kacathet ing Sabda Gusti: </w:t>
      </w:r>
      <w:r>
        <w:rPr>
          <w:i/>
          <w:lang w:val="ru-RU"/>
        </w:rPr>
        <w:t xml:space="preserve">'Aja ngadili, supaya kowe ora diadili' </w:t>
      </w:r>
      <w:r>
        <w:rPr>
          <w:lang w:val="ru-RU"/>
        </w:rPr>
        <w:t xml:space="preserve">(Matéus 7:1). </w:t>
      </w:r>
      <w:r>
        <w:rPr>
          <w:i/>
          <w:lang w:val="ru-RU"/>
        </w:rPr>
        <w:t xml:space="preserve">'Sapa kowe ngadili abdié wong liya?' Dheweke bakal lestari utawa ambruk ing ngarsane Gusti piyambak. Lan dheweke bakal dipulihaké, amarga Gusti Allah kuwasa banget kanggo mulihaké </w:t>
      </w:r>
      <w:r>
        <w:rPr>
          <w:lang w:val="ru-RU"/>
        </w:rPr>
        <w:t>dheweke</w:t>
      </w:r>
      <w:r>
        <w:rPr>
          <w:i/>
          <w:lang w:val="ru-RU"/>
        </w:rPr>
        <w:t xml:space="preserve">" </w:t>
      </w:r>
      <w:r>
        <w:rPr>
          <w:lang w:val="ru-RU"/>
        </w:rPr>
        <w:t xml:space="preserve">(Roma 14:4). Luwih becik tansah ngelingi tembungé rasul: </w:t>
      </w:r>
      <w:r>
        <w:rPr>
          <w:i/>
          <w:lang w:val="ru-RU"/>
        </w:rPr>
        <w:t xml:space="preserve">"Sapa waé sing nganggep awake wis ngadeg, kudu ngati-ati supaya ora tiba" </w:t>
      </w:r>
      <w:r>
        <w:rPr>
          <w:lang w:val="ru-RU"/>
        </w:rPr>
        <w:t>(1 Korinta 10:12).</w:t>
      </w:r>
    </w:p>
    <w:p w14:paraId="25C42F8F" w14:textId="77777777" w:rsidR="006E29B9" w:rsidRDefault="006E29B9">
      <w:pPr>
        <w:tabs>
          <w:tab w:val="left" w:pos="468"/>
        </w:tabs>
        <w:rPr>
          <w:lang w:val="ru-RU"/>
        </w:rPr>
      </w:pPr>
      <w:r>
        <w:rPr>
          <w:lang w:val="ru-RU"/>
        </w:rPr>
        <w:tab/>
        <w:t xml:space="preserve">Kita ora kena nyimpen rasa ala utawa kebencian marang wong-wong sing mungsuh kita; malah, kita kudu tresna marang wong-wong mau lan, sak isa-isané, nindakake kabecikan marang wong-wong mau, manut piwulangé Gusti kita Yesus Kristus: </w:t>
      </w:r>
      <w:r>
        <w:rPr>
          <w:i/>
          <w:lang w:val="ru-RU"/>
        </w:rPr>
        <w:t xml:space="preserve">'Tresnaa marang mungsuhmu, lan lakunana kabecikan marang wong-wong sing sengit marang kowe' </w:t>
      </w:r>
      <w:r>
        <w:rPr>
          <w:lang w:val="ru-RU"/>
        </w:rPr>
        <w:t>(Mat. 5:44). Mula, yen kita ngupaya kanthi sakabehe kekuwatan kanggo ngetrapake kabeh iki, kita bisa ngarep-arep yen padhanging Ilahi bakal sumunar ing atine kita, madhangi dalan kita menyang Yerusalem swarga.</w:t>
      </w:r>
    </w:p>
    <w:p w14:paraId="72613925" w14:textId="77777777" w:rsidR="006E29B9" w:rsidRDefault="006E29B9">
      <w:pPr>
        <w:tabs>
          <w:tab w:val="left" w:pos="468"/>
        </w:tabs>
        <w:rPr>
          <w:lang w:val="ru-RU"/>
        </w:rPr>
      </w:pPr>
      <w:r>
        <w:rPr>
          <w:lang w:val="ru-RU"/>
        </w:rPr>
        <w:tab/>
        <w:t>Napa kita ngukum tangga teparo? Amarga kita ora nyoba ngerti awake dhewe. Wong sing sibuk ngerti dhiri ora duwe wektu kanggo merhatiin kaluputan wong liya. Nyingkiri dhiri — lan kowe bakal mandheg nyalahake wong liya. Nyingkiri tumindak ala, nanging aja nyalahake sing nindakake. Kita kudu nganggep awake dhewe paling dosa saka sapa wae lan ngapura tangga teparo kanggo saben tumindak ala. Wong kudu sengit mung marang setan sing wis nuntun dheweke menyang kesasar. Kadhangkala katon marang kita yen ana wong liya sing nindakake sing salah, nanging sejatine, amarga niyat apik sing nindakake, iku apik. Luwih maneh, lawang taubat mbukak kanggo kabeh wong, lan ora ana sing ngerti sapa sing bakal mlebu luwih dhisik—kowe sing ngadili, utawa wong sing kok adili.</w:t>
      </w:r>
    </w:p>
    <w:p w14:paraId="16DA2320" w14:textId="77777777" w:rsidR="006E29B9" w:rsidRDefault="006E29B9" w:rsidP="00FD6B7F">
      <w:pPr>
        <w:rPr>
          <w:lang w:val="ru-RU"/>
        </w:rPr>
      </w:pPr>
    </w:p>
    <w:p w14:paraId="49823EA4" w14:textId="77777777" w:rsidR="006E29B9" w:rsidRDefault="006E29B9">
      <w:pPr>
        <w:pStyle w:val="Heading3"/>
        <w:rPr>
          <w:rFonts w:ascii="Times New Roman" w:hAnsi="Times New Roman"/>
          <w:lang w:val="ru-RU"/>
        </w:rPr>
      </w:pPr>
      <w:bookmarkStart w:id="43" w:name="n10"/>
      <w:bookmarkStart w:id="44" w:name="_Toc43423066"/>
      <w:bookmarkStart w:id="45" w:name="_Toc136190457"/>
      <w:bookmarkStart w:id="46" w:name="_Toc236741363"/>
      <w:bookmarkEnd w:id="43"/>
      <w:r>
        <w:rPr>
          <w:lang w:val="ru-RU"/>
        </w:rPr>
        <w:lastRenderedPageBreak/>
        <w:t>Taubat</w:t>
      </w:r>
      <w:bookmarkEnd w:id="44"/>
      <w:bookmarkEnd w:id="45"/>
      <w:bookmarkEnd w:id="46"/>
    </w:p>
    <w:p w14:paraId="24AA0660" w14:textId="77777777" w:rsidR="006E29B9" w:rsidRDefault="006E29B9">
      <w:pPr>
        <w:tabs>
          <w:tab w:val="left" w:pos="468"/>
        </w:tabs>
        <w:rPr>
          <w:lang w:val="ru-RU"/>
        </w:rPr>
      </w:pPr>
      <w:r>
        <w:rPr>
          <w:lang w:val="ru-RU"/>
        </w:rPr>
        <w:t xml:space="preserve">Sapa waé sing kepéngin slamet kudu tansah nduwé manah sing siyap tobat lan remuk: </w:t>
      </w:r>
      <w:r>
        <w:rPr>
          <w:i/>
          <w:lang w:val="ru-RU"/>
        </w:rPr>
        <w:t xml:space="preserve">'Roh sing remuk iku kurban kanggo Gusti Allah; manah sing remuk lan remêk, ya Gusti, Panjenengan ora bakal ngremehake' </w:t>
      </w:r>
      <w:r>
        <w:rPr>
          <w:lang w:val="ru-RU"/>
        </w:rPr>
        <w:t xml:space="preserve">(Mazmur 50:19). Kanthi roh kang remuk kaya ngono, manungsa bisa gampang lan aman nyingkiri kabèh jebakan liciké setan, sing saben upayane ditujokaké kanggo ngganggu roh manungsa lan, nalika lagi bingung, nandur lalabé (weed), miturut tembung Injil: </w:t>
      </w:r>
      <w:r>
        <w:rPr>
          <w:i/>
          <w:lang w:val="ru-RU"/>
        </w:rPr>
        <w:t xml:space="preserve">'Pak, apa sampeyan ora nandur wiji apik ing lampahmu? Mula saka ngendi suket ala iku asalé? Wangsulane, 'Mungsuhé wong iku sing nandur iki'" </w:t>
      </w:r>
      <w:r>
        <w:rPr>
          <w:lang w:val="ru-RU"/>
        </w:rPr>
        <w:t>(Matéus 13:27–28). Nanging nalika sawijining wong ngupaya nduwèni manah sing andhap asor lan njaga tentrem ing pikirane, kabèh tipuan mungsuh dadi ora ana kakuwatane; amarga ing ngendi ana tentreming manah, ing kono Gusti Allah piyambak manggon: 'Ing katentreman,' kacarita, 'panggonané' (Mazmur 75:2).</w:t>
      </w:r>
    </w:p>
    <w:p w14:paraId="29C360D3" w14:textId="77777777" w:rsidR="006E29B9" w:rsidRDefault="006E29B9">
      <w:pPr>
        <w:tabs>
          <w:tab w:val="left" w:pos="468"/>
        </w:tabs>
        <w:rPr>
          <w:lang w:val="ru-RU"/>
        </w:rPr>
      </w:pPr>
      <w:r>
        <w:rPr>
          <w:lang w:val="ru-RU"/>
        </w:rPr>
        <w:tab/>
        <w:t>Sajrone urip kita, kita nglanggar kamulyaning Gusti lumantar dosa-dosa kita; mulane kita kudu tansah andhap asor nyuwun pangapura marang Gusti kanggo dosa-dosa kita.</w:t>
      </w:r>
    </w:p>
    <w:p w14:paraId="47665139" w14:textId="77777777" w:rsidR="006E29B9" w:rsidRDefault="006E29B9">
      <w:pPr>
        <w:tabs>
          <w:tab w:val="left" w:pos="468"/>
        </w:tabs>
        <w:rPr>
          <w:lang w:val="ru-RU"/>
        </w:rPr>
      </w:pPr>
    </w:p>
    <w:p w14:paraId="3B46D7FE" w14:textId="77777777" w:rsidR="006E29B9" w:rsidRDefault="006E29B9" w:rsidP="008763AB">
      <w:pPr>
        <w:pStyle w:val="Heading3"/>
        <w:rPr>
          <w:rFonts w:ascii="Times New Roman" w:hAnsi="Times New Roman"/>
          <w:lang w:val="ru-RU"/>
        </w:rPr>
      </w:pPr>
      <w:bookmarkStart w:id="47" w:name="n11"/>
      <w:bookmarkStart w:id="48" w:name="_Toc43423067"/>
      <w:bookmarkStart w:id="49" w:name="_Toc136190458"/>
      <w:bookmarkStart w:id="50" w:name="_Toc236741364"/>
      <w:bookmarkEnd w:id="47"/>
      <w:r>
        <w:rPr>
          <w:lang w:val="ru-RU"/>
        </w:rPr>
        <w:t>Puasa</w:t>
      </w:r>
      <w:bookmarkEnd w:id="48"/>
      <w:bookmarkEnd w:id="49"/>
      <w:bookmarkEnd w:id="50"/>
    </w:p>
    <w:p w14:paraId="27D8EE69" w14:textId="77777777" w:rsidR="006E29B9" w:rsidRDefault="006E29B9">
      <w:pPr>
        <w:tabs>
          <w:tab w:val="left" w:pos="468"/>
        </w:tabs>
        <w:rPr>
          <w:lang w:val="ru-RU"/>
        </w:rPr>
      </w:pPr>
      <w:r>
        <w:rPr>
          <w:lang w:val="ru-RU"/>
        </w:rPr>
        <w:t xml:space="preserve">Gusti kita Yesus Kristus, pimpinan tapa brata lan Juruwalèh kita, nguwatké awaké dhéwé lumantar puasa dawa sadurungé miwiti pakaryan nyelametake umat manungsa. Lan kabèh wong tapa brata, nalika arep ngabdi marang Gusti, padha nglengkapi awaké dhéwé nganggo puasa lan ora mlebu ing dalan Salib kajaba lumantar tapa brata puasa. Padha ngukur kasuksesané ing tapa brata miturut kasuksesané ing nglakoni puasa. </w:t>
      </w:r>
    </w:p>
    <w:p w14:paraId="483F0264" w14:textId="77777777" w:rsidR="006E29B9" w:rsidRDefault="006E29B9">
      <w:pPr>
        <w:tabs>
          <w:tab w:val="left" w:pos="468"/>
        </w:tabs>
        <w:rPr>
          <w:lang w:val="ru-RU"/>
        </w:rPr>
      </w:pPr>
      <w:r>
        <w:rPr>
          <w:lang w:val="ru-RU"/>
        </w:rPr>
        <w:tab/>
        <w:t>Nanging, kanggo kageté wong liya, para wong suci sing puasa iki ora nate ngalami kelesuan, nanging tansah waspada, kuwat, lan siap tumindak. Lara arang banget ana ing antarané wong-wong mau, lan umuré dawa banget.</w:t>
      </w:r>
    </w:p>
    <w:p w14:paraId="344BA4C6" w14:textId="77777777" w:rsidR="006E29B9" w:rsidRDefault="006E29B9">
      <w:pPr>
        <w:tabs>
          <w:tab w:val="left" w:pos="468"/>
        </w:tabs>
        <w:rPr>
          <w:lang w:val="ru-RU"/>
        </w:rPr>
      </w:pPr>
      <w:r>
        <w:rPr>
          <w:lang w:val="ru-RU"/>
        </w:rPr>
        <w:tab/>
        <w:t xml:space="preserve">Nalika dagingé wong sing puasa dadi kurus lan entheng, urip rohanié nggayuh kasampurnan lan ngetokaké fenomena-fenomena sing nggumunaké. Banjur roh nindakaké pakaryané, </w:t>
      </w:r>
      <w:r>
        <w:rPr>
          <w:lang w:val="ru-RU"/>
        </w:rPr>
        <w:lastRenderedPageBreak/>
        <w:t xml:space="preserve">kaya-kaya ing wujud tanpa badan. Indra njaba kaya-kaya mati rasa, lan pikiran, misah saka bab-bab donya, mabur menyang swarga lan kabèh kapenuhan ing pangrêmbag donya rohani. Nanging, ora saben wong bisa netepake aturan ketat kanggo nahan dhiri ing kabèh bab lan nyegah dhiri saka kabèh sing bisa ngurangi kelemahané. </w:t>
      </w:r>
      <w:r w:rsidRPr="008763AB">
        <w:rPr>
          <w:i/>
          <w:iCs/>
          <w:lang w:val="ru-RU"/>
        </w:rPr>
        <w:t xml:space="preserve">'Sapa sing bisa nampa iki, kéncana nampa' </w:t>
      </w:r>
      <w:r>
        <w:rPr>
          <w:lang w:val="ru-RU"/>
        </w:rPr>
        <w:t>(Matt. 19:12).</w:t>
      </w:r>
    </w:p>
    <w:p w14:paraId="54FD0FBA" w14:textId="77777777" w:rsidR="006E29B9" w:rsidRDefault="006E29B9">
      <w:pPr>
        <w:tabs>
          <w:tab w:val="left" w:pos="468"/>
        </w:tabs>
        <w:rPr>
          <w:lang w:val="ru-RU"/>
        </w:rPr>
      </w:pPr>
      <w:r>
        <w:rPr>
          <w:lang w:val="ru-RU"/>
        </w:rPr>
        <w:tab/>
        <w:t>Wong kudu mangan panganan sing cukup saben dina supaya badan, sawise dikuatake, bisa dadi kanca lan pitulung kanggo nyawa ing ngupaya kabecikan: yen ora, bisa kelakon yen badan dadi ringkih, nyawa uga bakal ringkih. Ing dina Jumat lan Rebo, lan utamane sajrone papat mangsa puasa, turuti tuladha para Bapa lan mangan mung sapisan saben dina—lan Malaikaté Gusti bakal ana ing satuhumu.</w:t>
      </w:r>
    </w:p>
    <w:p w14:paraId="0B513D92" w14:textId="77777777" w:rsidR="006E29B9" w:rsidRDefault="006E29B9" w:rsidP="00EE2999">
      <w:pPr>
        <w:rPr>
          <w:lang w:val="ru-RU"/>
        </w:rPr>
      </w:pPr>
      <w:bookmarkStart w:id="51" w:name="n12"/>
      <w:bookmarkStart w:id="52" w:name="_Toc43423068"/>
      <w:bookmarkEnd w:id="51"/>
    </w:p>
    <w:p w14:paraId="46B3CC33" w14:textId="77777777" w:rsidR="006E29B9" w:rsidRDefault="006E29B9" w:rsidP="00EE2999">
      <w:pPr>
        <w:pStyle w:val="Heading3"/>
        <w:rPr>
          <w:rFonts w:ascii="Times New Roman" w:hAnsi="Times New Roman"/>
          <w:lang w:val="ru-RU"/>
        </w:rPr>
      </w:pPr>
      <w:bookmarkStart w:id="53" w:name="_Toc136190459"/>
      <w:bookmarkStart w:id="54" w:name="_Toc236741365"/>
      <w:r>
        <w:rPr>
          <w:lang w:val="ru-RU"/>
        </w:rPr>
        <w:t>Kasabaran lan andhap asor</w:t>
      </w:r>
      <w:bookmarkEnd w:id="52"/>
      <w:bookmarkEnd w:id="53"/>
      <w:bookmarkEnd w:id="54"/>
    </w:p>
    <w:p w14:paraId="7AADA946" w14:textId="77777777" w:rsidR="006E29B9" w:rsidRDefault="006E29B9">
      <w:pPr>
        <w:tabs>
          <w:tab w:val="left" w:pos="468"/>
        </w:tabs>
        <w:rPr>
          <w:lang w:val="ru-RU"/>
        </w:rPr>
      </w:pPr>
      <w:r>
        <w:rPr>
          <w:lang w:val="ru-RU"/>
        </w:rPr>
        <w:t>Wong kudu tansah sabar lan apa wae sing kelakon, nampa kanthi syukur amarga Gusti Allah. Urip kita mung sedhela dibandhingake karo langgeng. Mulane</w:t>
      </w:r>
      <w:r>
        <w:rPr>
          <w:i/>
          <w:lang w:val="ru-RU"/>
        </w:rPr>
        <w:t xml:space="preserve">, 'kasangsaran saiki,' kaya sing diandharake Rasul, 'ora pantes dibandhingake karo kamulyan sing bakal kawahyukake marang kita' </w:t>
      </w:r>
      <w:r>
        <w:rPr>
          <w:lang w:val="ru-RU"/>
        </w:rPr>
        <w:t>(Roma 8:18).</w:t>
      </w:r>
    </w:p>
    <w:p w14:paraId="7343E015" w14:textId="77777777" w:rsidR="006E29B9" w:rsidRDefault="006E29B9">
      <w:pPr>
        <w:tabs>
          <w:tab w:val="left" w:pos="468"/>
        </w:tabs>
        <w:rPr>
          <w:lang w:val="ru-RU"/>
        </w:rPr>
      </w:pPr>
      <w:r>
        <w:rPr>
          <w:lang w:val="ru-RU"/>
        </w:rPr>
        <w:tab/>
        <w:t xml:space="preserve">Tahan meneng nalika mungsuh ngina kowe, lan mbukak atimu mung marang Gusti. Bab wong-wong sing ngremehake kowe utawa njupuk pakurmatanmu, usaha sak tenane kanggo ngapura, miturut pangandikane Injil: </w:t>
      </w:r>
      <w:r w:rsidRPr="00EE2999">
        <w:rPr>
          <w:i/>
          <w:iCs/>
          <w:lang w:val="ru-RU"/>
        </w:rPr>
        <w:t xml:space="preserve">'Aja nuntut bali apa sing wis dijupuk saka kowe' </w:t>
      </w:r>
      <w:r>
        <w:rPr>
          <w:lang w:val="ru-RU"/>
        </w:rPr>
        <w:t>(Lukas 6:30).</w:t>
      </w:r>
    </w:p>
    <w:p w14:paraId="0DF87700" w14:textId="77777777" w:rsidR="006E29B9" w:rsidRPr="00EE2999" w:rsidRDefault="006E29B9">
      <w:pPr>
        <w:tabs>
          <w:tab w:val="left" w:pos="468"/>
        </w:tabs>
        <w:rPr>
          <w:iCs/>
          <w:lang w:val="ru-RU"/>
        </w:rPr>
      </w:pPr>
      <w:r>
        <w:rPr>
          <w:lang w:val="ru-RU"/>
        </w:rPr>
        <w:tab/>
        <w:t xml:space="preserve">Nalika wong ngina kita, kita kudu nganggep awake dhéwé ora pantes dipuji, nyadari yèn yèn kita pantes, kabèh wong mesthi bakal sujud marang kita. Kita kudu tansah ngendhekaké awaké dhéwé ing ngarepé kabèh wong, manut piwulangé Santo Yacub si Suriya: </w:t>
      </w:r>
      <w:r w:rsidRPr="00EE2999">
        <w:rPr>
          <w:iCs/>
          <w:lang w:val="ru-RU"/>
        </w:rPr>
        <w:t>'Endhekaké awakmu, lan kowé bakal weruh kamulyané Gusti Allah ing jeroning awakmu.'</w:t>
      </w:r>
    </w:p>
    <w:p w14:paraId="0FF9E7BC" w14:textId="77777777" w:rsidR="006E29B9" w:rsidRDefault="006E29B9" w:rsidP="00EE2999">
      <w:pPr>
        <w:rPr>
          <w:lang w:val="ru-RU"/>
        </w:rPr>
      </w:pPr>
    </w:p>
    <w:p w14:paraId="013BDBA3" w14:textId="77777777" w:rsidR="006E29B9" w:rsidRDefault="006E29B9" w:rsidP="00EE2999">
      <w:pPr>
        <w:pStyle w:val="Heading3"/>
        <w:rPr>
          <w:rFonts w:ascii="Times New Roman" w:hAnsi="Times New Roman"/>
          <w:lang w:val="ru-RU"/>
        </w:rPr>
      </w:pPr>
      <w:bookmarkStart w:id="55" w:name="n13"/>
      <w:bookmarkStart w:id="56" w:name="_Toc43423069"/>
      <w:bookmarkStart w:id="57" w:name="_Toc136190460"/>
      <w:bookmarkStart w:id="58" w:name="_Toc236741366"/>
      <w:bookmarkEnd w:id="55"/>
      <w:r>
        <w:rPr>
          <w:lang w:val="ru-RU"/>
        </w:rPr>
        <w:lastRenderedPageBreak/>
        <w:t>Panyakit</w:t>
      </w:r>
      <w:bookmarkEnd w:id="56"/>
      <w:bookmarkEnd w:id="57"/>
      <w:bookmarkEnd w:id="58"/>
    </w:p>
    <w:p w14:paraId="7065A280" w14:textId="77777777" w:rsidR="006E29B9" w:rsidRDefault="006E29B9">
      <w:pPr>
        <w:tabs>
          <w:tab w:val="left" w:pos="468"/>
        </w:tabs>
        <w:rPr>
          <w:lang w:val="ru-RU"/>
        </w:rPr>
      </w:pPr>
      <w:r>
        <w:rPr>
          <w:lang w:val="ru-RU"/>
        </w:rPr>
        <w:t>Awak iku abdi jiwa, lan jiwa iku ratu. Mula, kerep kelakon manawa, lumantar sih rahmaté Gusti, awak kita kesel amarga lara. Lumantar lara, napsu-napsu dadi ringkih, lan wong banjur éling. Luwih manèh, kadhangkala malah lara fisik kuwi dhéwé muncul saka napsu-napsu. Sapa waé sing nahan lara kanthi sabar lan syukur, iku diétung minangka pakaryan kabecikan, malah luwih saka kuwi.</w:t>
      </w:r>
    </w:p>
    <w:p w14:paraId="061801BD" w14:textId="77777777" w:rsidR="006E29B9" w:rsidRDefault="006E29B9">
      <w:pPr>
        <w:tabs>
          <w:tab w:val="left" w:pos="468"/>
        </w:tabs>
        <w:rPr>
          <w:lang w:val="ru-RU"/>
        </w:rPr>
      </w:pPr>
      <w:r>
        <w:rPr>
          <w:lang w:val="ru-RU"/>
        </w:rPr>
        <w:tab/>
        <w:t>Siji tuwa, sing nandhang dropsy, kandha marang para sedulur sing teka arep nambani: 'Para bapa, ndedonga supaya batinku ora kena lara kaya ngono.' Bab sangsara saiki iki, aku nyuwun marang Gusti supaya ora langsung nylametake aku saka iki, amarga nalika badan njaba saya layu, jiwa batin saya anyar' (2 Kor. 4:16).</w:t>
      </w:r>
    </w:p>
    <w:p w14:paraId="62076AA1" w14:textId="77777777" w:rsidR="006E29B9" w:rsidRDefault="006E29B9">
      <w:pPr>
        <w:tabs>
          <w:tab w:val="left" w:pos="468"/>
        </w:tabs>
        <w:rPr>
          <w:lang w:val="ru-RU"/>
        </w:rPr>
      </w:pPr>
    </w:p>
    <w:p w14:paraId="51927A74" w14:textId="77777777" w:rsidR="006E29B9" w:rsidRDefault="006E29B9">
      <w:pPr>
        <w:pStyle w:val="Heading3"/>
        <w:rPr>
          <w:lang w:val="ru-RU"/>
        </w:rPr>
      </w:pPr>
      <w:bookmarkStart w:id="59" w:name="n14"/>
      <w:bookmarkStart w:id="60" w:name="_Toc43423070"/>
      <w:bookmarkStart w:id="61" w:name="_Toc136190461"/>
      <w:bookmarkStart w:id="62" w:name="_Toc236741367"/>
      <w:bookmarkEnd w:id="59"/>
      <w:r>
        <w:rPr>
          <w:lang w:val="ru-RU"/>
        </w:rPr>
        <w:t>Katentreman atiné</w:t>
      </w:r>
      <w:bookmarkEnd w:id="60"/>
      <w:bookmarkEnd w:id="61"/>
      <w:bookmarkEnd w:id="62"/>
    </w:p>
    <w:p w14:paraId="7B70976B" w14:textId="77777777" w:rsidR="006E29B9" w:rsidRDefault="006E29B9">
      <w:pPr>
        <w:tabs>
          <w:tab w:val="left" w:pos="468"/>
        </w:tabs>
        <w:rPr>
          <w:lang w:val="ru-RU"/>
        </w:rPr>
      </w:pPr>
      <w:r>
        <w:rPr>
          <w:lang w:val="ru-RU"/>
        </w:rPr>
        <w:t xml:space="preserve">Katentremaning ati dipikolehi </w:t>
      </w:r>
      <w:r>
        <w:rPr>
          <w:i/>
          <w:lang w:val="ru-RU"/>
        </w:rPr>
        <w:t>lumantar</w:t>
      </w:r>
      <w:r>
        <w:rPr>
          <w:lang w:val="ru-RU"/>
        </w:rPr>
        <w:t xml:space="preserve"> sangsara. Kitab Suci kandha: </w:t>
      </w:r>
      <w:r>
        <w:rPr>
          <w:i/>
          <w:lang w:val="ru-RU"/>
        </w:rPr>
        <w:t xml:space="preserve">'Kita wis liwat geni lan banyu, lan Panjenengan wis nggawa kita menyang panggonan pangaso' </w:t>
      </w:r>
      <w:r>
        <w:rPr>
          <w:lang w:val="ru-RU"/>
        </w:rPr>
        <w:t>(Mazmur 65:12). Kanggo wong-wong sing kepengin nyenengake Gusti, dalane lumantar akèh sangsara. Kepiye kita bisa muji para martir suci amarga sangsara sing ditanggung demi Gusti, nalika kita ora bisa nahan demam?</w:t>
      </w:r>
    </w:p>
    <w:p w14:paraId="296DD790" w14:textId="77777777" w:rsidR="006E29B9" w:rsidRDefault="006E29B9">
      <w:pPr>
        <w:tabs>
          <w:tab w:val="left" w:pos="468"/>
        </w:tabs>
        <w:rPr>
          <w:lang w:val="ru-RU"/>
        </w:rPr>
      </w:pPr>
      <w:r>
        <w:rPr>
          <w:lang w:val="ru-RU"/>
        </w:rPr>
        <w:tab/>
        <w:t>Ora ana sing luwih nyumbang marang katentreman batin kajaba meneng lan, sak isa-isané, ajeg ngobrol karo dhiri dhéwé lan arang ngobrol karo wong liya.</w:t>
      </w:r>
    </w:p>
    <w:p w14:paraId="75F3742B" w14:textId="77777777" w:rsidR="006E29B9" w:rsidRDefault="006E29B9">
      <w:pPr>
        <w:tabs>
          <w:tab w:val="left" w:pos="468"/>
        </w:tabs>
        <w:rPr>
          <w:lang w:val="ru-RU"/>
        </w:rPr>
      </w:pPr>
      <w:r>
        <w:rPr>
          <w:lang w:val="ru-RU"/>
        </w:rPr>
        <w:tab/>
        <w:t>Tandha urip rohani yaiku mlebu jeroing dhiri lan pakaryan rahasia atiné.</w:t>
      </w:r>
    </w:p>
    <w:p w14:paraId="17BC930E" w14:textId="77777777" w:rsidR="006E29B9" w:rsidRDefault="006E29B9">
      <w:pPr>
        <w:tabs>
          <w:tab w:val="left" w:pos="468"/>
        </w:tabs>
        <w:rPr>
          <w:lang w:val="ru-RU"/>
        </w:rPr>
      </w:pPr>
      <w:r>
        <w:rPr>
          <w:lang w:val="ru-RU"/>
        </w:rPr>
        <w:tab/>
        <w:t xml:space="preserve">Katentreman iki, kaya bandha sing ora ana tandhingané, ditinggalaké Gusti kita Yesus Kristus marang para muridé sadurungé Panjenengané seda, kanthi pangandika: </w:t>
      </w:r>
      <w:r>
        <w:rPr>
          <w:i/>
          <w:lang w:val="ru-RU"/>
        </w:rPr>
        <w:t xml:space="preserve">'Katentreman tak tinggalaké marang kowé; katentremané Aku maringi marang kowé' </w:t>
      </w:r>
      <w:r>
        <w:rPr>
          <w:lang w:val="ru-RU"/>
        </w:rPr>
        <w:t xml:space="preserve">(Yohanes 14:27). Rasul uga nyarios babagan iki: 'Lan </w:t>
      </w:r>
      <w:r>
        <w:rPr>
          <w:i/>
          <w:lang w:val="ru-RU"/>
        </w:rPr>
        <w:t xml:space="preserve">tentreming Allah, kang ngluwihi kabèh pangerten, bakal ngreksa atimu lan pikiranmu ing Kristus Yesus' </w:t>
      </w:r>
      <w:r>
        <w:rPr>
          <w:lang w:val="ru-RU"/>
        </w:rPr>
        <w:t xml:space="preserve">(Filipi 4:7); </w:t>
      </w:r>
      <w:r>
        <w:rPr>
          <w:i/>
          <w:lang w:val="ru-RU"/>
        </w:rPr>
        <w:t xml:space="preserve">'Golekna </w:t>
      </w:r>
      <w:r>
        <w:rPr>
          <w:i/>
          <w:lang w:val="ru-RU"/>
        </w:rPr>
        <w:lastRenderedPageBreak/>
        <w:t xml:space="preserve">tentrem karo kabèh wong, lan kasucèn, tanpa kuwi ora ana siji waé sing bakal ndeleng Gusti' </w:t>
      </w:r>
      <w:r>
        <w:rPr>
          <w:lang w:val="ru-RU"/>
        </w:rPr>
        <w:t>(Ibrani 12:14).</w:t>
      </w:r>
    </w:p>
    <w:p w14:paraId="38623643" w14:textId="77777777" w:rsidR="006E29B9" w:rsidRDefault="006E29B9">
      <w:pPr>
        <w:tabs>
          <w:tab w:val="left" w:pos="468"/>
        </w:tabs>
        <w:rPr>
          <w:lang w:val="ru-RU"/>
        </w:rPr>
      </w:pPr>
      <w:r>
        <w:rPr>
          <w:lang w:val="ru-RU"/>
        </w:rPr>
        <w:tab/>
        <w:t xml:space="preserve">Mula saka iku, kita kudu ngarahaké kabèh pikiran, kepinginan, lan tumindak kanggo nggayuh tentreming Gusti, lan tansah muni bareng karo Gréja: </w:t>
      </w:r>
      <w:r>
        <w:rPr>
          <w:i/>
          <w:lang w:val="ru-RU"/>
        </w:rPr>
        <w:t xml:space="preserve">'Duh Pangeran Gusti kita, paringana tentrem marang kita' </w:t>
      </w:r>
      <w:r>
        <w:rPr>
          <w:lang w:val="ru-RU"/>
        </w:rPr>
        <w:t>(Yesaya 26:12).</w:t>
      </w:r>
    </w:p>
    <w:p w14:paraId="2AC86855" w14:textId="77777777" w:rsidR="006E29B9" w:rsidRDefault="006E29B9">
      <w:pPr>
        <w:tabs>
          <w:tab w:val="left" w:pos="468"/>
        </w:tabs>
        <w:rPr>
          <w:lang w:val="ru-RU"/>
        </w:rPr>
      </w:pPr>
      <w:r>
        <w:rPr>
          <w:lang w:val="ru-RU"/>
        </w:rPr>
        <w:tab/>
        <w:t>Kita kudu nindakake kabeh sing ana ing daya kita kanggo njaga tentrem ing batin lan ora keganggu dening caci maki saka wong liya. Kanggo iki, kita kudu nyingkiri nesu kanthi cara apa wae, lan lumantar kawigaten njaga pikiran lan ati saka fluktuasi sing ora pantes.</w:t>
      </w:r>
    </w:p>
    <w:p w14:paraId="65573D00" w14:textId="77777777" w:rsidR="006E29B9" w:rsidRDefault="006E29B9">
      <w:pPr>
        <w:tabs>
          <w:tab w:val="left" w:pos="468"/>
        </w:tabs>
        <w:rPr>
          <w:lang w:val="ru-RU"/>
        </w:rPr>
      </w:pPr>
      <w:r>
        <w:rPr>
          <w:lang w:val="ru-RU"/>
        </w:rPr>
        <w:tab/>
        <w:t>Cacian saka wong liya kudu ditampa kanthi tanpa peduli, lan kita kudu nglatih awak supaya pikiran kita ora keganggu. Amal kaya ngono bisa nggawa tentrem ing atiné lan ndadékaké atiné dadi panggonané Gusti Allah piyambak.</w:t>
      </w:r>
    </w:p>
    <w:p w14:paraId="5ECC04B6" w14:textId="77777777" w:rsidR="006E29B9" w:rsidRDefault="006E29B9">
      <w:pPr>
        <w:tabs>
          <w:tab w:val="left" w:pos="468"/>
        </w:tabs>
        <w:rPr>
          <w:lang w:val="ru-RU"/>
        </w:rPr>
      </w:pPr>
      <w:r>
        <w:rPr>
          <w:lang w:val="ru-RU"/>
        </w:rPr>
        <w:tab/>
        <w:t>Kita weruh tuladha welas asih kaya ngono ing gesangé Santo Gregorius Pengrajeg Ajaib, sing ana sawijining pelacur kanthi terang-terangan nuntut sogokan marang dhèwèké, konon kanggo dosa sing wis ditindakake bareng karo dhèwèké. Nanging dhèwèké, tanpa nesu sak ciliké marang pelacur mau, kanthi alus kandha marang salah siji kancané: 'Ayo cepet wènèhana jumlah sing dituntut mau.' Sawisé wanita iku nampa pambayaran sing ora adil, dhèwèké wiwit kesurupan setan. Banjur sang wali, sawisé ndedonga, ngusir setan saka dhèwèké.</w:t>
      </w:r>
    </w:p>
    <w:p w14:paraId="53DDA08B" w14:textId="77777777" w:rsidR="006E29B9" w:rsidRDefault="006E29B9">
      <w:pPr>
        <w:tabs>
          <w:tab w:val="left" w:pos="468"/>
        </w:tabs>
        <w:rPr>
          <w:lang w:val="ru-RU"/>
        </w:rPr>
      </w:pPr>
      <w:r>
        <w:rPr>
          <w:lang w:val="ru-RU"/>
        </w:rPr>
        <w:tab/>
        <w:t xml:space="preserve">Nanging, yen pancen ora bisa ora nesu, paling ora kudu meneng bae, manut tembungé Panjenengané sing nulis Mazmur: </w:t>
      </w:r>
      <w:r>
        <w:rPr>
          <w:i/>
          <w:lang w:val="ru-RU"/>
        </w:rPr>
        <w:t xml:space="preserve">'Aku gumun lan ora bisa ngomong' </w:t>
      </w:r>
      <w:r>
        <w:rPr>
          <w:lang w:val="ru-RU"/>
        </w:rPr>
        <w:t>(Mazmur 76:5).</w:t>
      </w:r>
    </w:p>
    <w:p w14:paraId="7864D9F2" w14:textId="77777777" w:rsidR="006E29B9" w:rsidRDefault="006E29B9">
      <w:pPr>
        <w:tabs>
          <w:tab w:val="left" w:pos="468"/>
        </w:tabs>
        <w:rPr>
          <w:lang w:val="ru-RU"/>
        </w:rPr>
      </w:pPr>
      <w:r>
        <w:rPr>
          <w:lang w:val="ru-RU"/>
        </w:rPr>
        <w:tab/>
        <w:t xml:space="preserve">Ing kasus iki, kita bisa njupuk Santo Spyridon saka Trimythous lan Sang Mulya Ephrem si Suriah minangka tuladha. Sing sepisanan nampa caci maki kaya mangkéné: nalika dhèwèké mlebu kraton miturut dhawuh raja Yunani, salah siji abdi dalem ing kamar kraton, nyangka yèn dhèwèké wong mlarat, ngolok-olok dhèwèké, ora gelem ngidini mlebu kamar, malah nyekel pipiné. Santa Spyridon, amarga tanpa niat ala, ngadhepi kanthi pasrah, miturut sabda Gusti (Matius 5:39). Sang Venerabel Efrem, nalika manggon ing ara-ara gersang, tau ora oleh </w:t>
      </w:r>
      <w:r>
        <w:rPr>
          <w:lang w:val="ru-RU"/>
        </w:rPr>
        <w:lastRenderedPageBreak/>
        <w:t>panganan kaya ngono. Muridé, nalika nggawa panganan, ora sengaja pecah wadhahé ing dalan. Romo sing kinurmatan, nalika ndeleng muridé katon sedhih, ngendika marang dhèwèké: 'Aja sedhih, sedulur. Yèn panganané ora péngin teka marang kita, mula kita sing bakal lunga menyang kono.' Mula Romo mau lunga, lenggah ing sacedhaké wadhah sing pecah, banjur nglumpukaké panganané lan dipangan. Mangkono gedhéné ketulusané!</w:t>
      </w:r>
    </w:p>
    <w:p w14:paraId="500A16DE" w14:textId="77777777" w:rsidR="006E29B9" w:rsidRDefault="006E29B9">
      <w:pPr>
        <w:tabs>
          <w:tab w:val="left" w:pos="468"/>
        </w:tabs>
        <w:rPr>
          <w:lang w:val="ru-RU"/>
        </w:rPr>
      </w:pPr>
      <w:r>
        <w:rPr>
          <w:lang w:val="ru-RU"/>
        </w:rPr>
        <w:tab/>
        <w:t xml:space="preserve">Kanggo njaga tentreming ati, sapa waé kudu mbuwang putus asa lan ngupaya njaga semangat sing bungah, miturut pangandikane Sirakh sing wicaksana: </w:t>
      </w:r>
      <w:r>
        <w:rPr>
          <w:i/>
          <w:lang w:val="ru-RU"/>
        </w:rPr>
        <w:t xml:space="preserve">'Sedhih wis matèni akèh wong, lan ora ana paédané' </w:t>
      </w:r>
      <w:r>
        <w:rPr>
          <w:lang w:val="ru-RU"/>
        </w:rPr>
        <w:t>(Sir. 30:25).</w:t>
      </w:r>
    </w:p>
    <w:p w14:paraId="2E1C2987" w14:textId="77777777" w:rsidR="006E29B9" w:rsidRDefault="006E29B9">
      <w:pPr>
        <w:tabs>
          <w:tab w:val="left" w:pos="468"/>
        </w:tabs>
        <w:rPr>
          <w:lang w:val="ru-RU"/>
        </w:rPr>
      </w:pPr>
      <w:r>
        <w:rPr>
          <w:lang w:val="ru-RU"/>
        </w:rPr>
        <w:tab/>
        <w:t>Kanggo njaga tentreming ati, sapa waé kudu nyingkiri ngadili wong liya kanthi saben cara. Tentreming ati dijaga lumantar sabar marang sedulur lan lumantar meneng. Nalika wong ana ing kahanan pikiran kaya ngéné, dhèwèké nampa wahyu ilahi.</w:t>
      </w:r>
    </w:p>
    <w:p w14:paraId="0971E295" w14:textId="77777777" w:rsidR="006E29B9" w:rsidRDefault="006E29B9">
      <w:pPr>
        <w:tabs>
          <w:tab w:val="left" w:pos="468"/>
        </w:tabs>
        <w:rPr>
          <w:lang w:val="ru-RU"/>
        </w:rPr>
      </w:pPr>
      <w:r>
        <w:rPr>
          <w:lang w:val="ru-RU"/>
        </w:rPr>
        <w:tab/>
        <w:t>Supaya ora kecemplung ing jebakan ngadili tangga teparo, wong kudu waspada marang awake dhewe, ora nampa kabar ala saka sapa wae, lan tetep ora peduli marang kabeh.</w:t>
      </w:r>
    </w:p>
    <w:p w14:paraId="710E2CFE" w14:textId="77777777" w:rsidR="006E29B9" w:rsidRDefault="006E29B9">
      <w:pPr>
        <w:tabs>
          <w:tab w:val="left" w:pos="468"/>
        </w:tabs>
        <w:rPr>
          <w:lang w:val="ru-RU"/>
        </w:rPr>
      </w:pPr>
      <w:r>
        <w:rPr>
          <w:lang w:val="ru-RU"/>
        </w:rPr>
        <w:tab/>
        <w:t>Kanggo njaga tentreming batin, wong kudu kerep ngadhepake maning marang jeroné lan takon: 'Aku ana ing endi?' Kanthi mangkono, wong kudu mesthekake yèn indera awak, utamané pandelengan, nglayani jiwa batin lan ora ngganggu roh kanthi obyek-obyek indra; amarga mung wong sing nindakake karya batin lan ngawasi rohé sing nampa karunia ilahi.</w:t>
      </w:r>
    </w:p>
    <w:p w14:paraId="47E0F553" w14:textId="77777777" w:rsidR="006E29B9" w:rsidRDefault="006E29B9">
      <w:pPr>
        <w:tabs>
          <w:tab w:val="left" w:pos="468"/>
        </w:tabs>
        <w:rPr>
          <w:lang w:val="ru-RU"/>
        </w:rPr>
      </w:pPr>
    </w:p>
    <w:p w14:paraId="1C303E1B" w14:textId="77777777" w:rsidR="006E29B9" w:rsidRDefault="006E29B9">
      <w:pPr>
        <w:pStyle w:val="Heading3"/>
        <w:rPr>
          <w:lang w:val="ru-RU"/>
        </w:rPr>
      </w:pPr>
      <w:bookmarkStart w:id="63" w:name="n15"/>
      <w:bookmarkStart w:id="64" w:name="_Toc43423071"/>
      <w:bookmarkStart w:id="65" w:name="_Toc136190462"/>
      <w:bookmarkStart w:id="66" w:name="_Toc236741368"/>
      <w:bookmarkEnd w:id="63"/>
      <w:r>
        <w:rPr>
          <w:lang w:val="ru-RU"/>
        </w:rPr>
        <w:t>Prestasi</w:t>
      </w:r>
      <w:bookmarkEnd w:id="64"/>
      <w:bookmarkEnd w:id="65"/>
      <w:bookmarkEnd w:id="66"/>
    </w:p>
    <w:p w14:paraId="01CB5A32" w14:textId="77777777" w:rsidR="006E29B9" w:rsidRDefault="006E29B9">
      <w:pPr>
        <w:tabs>
          <w:tab w:val="left" w:pos="468"/>
        </w:tabs>
        <w:rPr>
          <w:lang w:val="ru-RU"/>
        </w:rPr>
      </w:pPr>
      <w:r>
        <w:rPr>
          <w:lang w:val="ru-RU"/>
        </w:rPr>
        <w:t>Kanggo para murid sing kepengin banget nindakake tapa brata sing kakehan, Sang Mulya Seraphim ngendika manawa nampa caci maki kanthi sabar lan alus iku belenggu lan klambi rambut kita. (Belenggu — belenggu wesi lan bobot-bobot maneka; klambi rambut — sandhangan kandel sing digawe saka wol kasar.) Sawetara askét ngagem barang-barang iki kanggo nyiksa awaké.</w:t>
      </w:r>
    </w:p>
    <w:p w14:paraId="714FCF1B" w14:textId="77777777" w:rsidR="006E29B9" w:rsidRDefault="006E29B9">
      <w:pPr>
        <w:tabs>
          <w:tab w:val="left" w:pos="468"/>
        </w:tabs>
        <w:rPr>
          <w:lang w:val="ru-RU"/>
        </w:rPr>
      </w:pPr>
      <w:r>
        <w:rPr>
          <w:lang w:val="ru-RU"/>
        </w:rPr>
        <w:lastRenderedPageBreak/>
        <w:tab/>
        <w:t xml:space="preserve">Wong ora kena nindakake pakaryan sing ngluwihi kamampuané, nanging kudu ngupaya supaya 'kanca'-é—daging kita—tetep setya lan bisa ngembangaké kabecikan. Wong kudu ngetutake dalan tengah, ora mbelok menyang tengen utawa kiwa (Amsal 4:27): maringi roh apa sing rohani, lan maringi badan apa sing jasmani, miturut kabutuhan kanggo nyukupi urip sing sementara iki. Uga aja nolak nepaki apa sing pantes dituntutake urip sosial marang kita, manut pangandikane Kitab Suci: </w:t>
      </w:r>
      <w:r>
        <w:rPr>
          <w:i/>
          <w:lang w:val="ru-RU"/>
        </w:rPr>
        <w:t xml:space="preserve">'Wenehana marang Kaisar apa sing kagungan Kaisar, lan marang Gusti apa sing kagungan Gusti' </w:t>
      </w:r>
      <w:r>
        <w:rPr>
          <w:lang w:val="ru-RU"/>
        </w:rPr>
        <w:t>(Matéus 22:21).</w:t>
      </w:r>
    </w:p>
    <w:p w14:paraId="1DC93FB1" w14:textId="77777777" w:rsidR="006E29B9" w:rsidRDefault="006E29B9">
      <w:pPr>
        <w:tabs>
          <w:tab w:val="left" w:pos="468"/>
        </w:tabs>
        <w:rPr>
          <w:lang w:val="ru-RU"/>
        </w:rPr>
      </w:pPr>
      <w:r>
        <w:rPr>
          <w:lang w:val="ru-RU"/>
        </w:rPr>
        <w:tab/>
        <w:t>Kita kudu welas asih marang nyawa kita dhéwé ing kelemahan lan kasampurnan sing kurang, lan sabar nampa cacat-cacat kita dhéwé, kaya déné kita sabar nampa cacat-cacat tangga teparo; nanging kita ora kena kélangan semangat, malah kudu tansah nyemangati awak dhéwé supaya bisa luwih apik.</w:t>
      </w:r>
    </w:p>
    <w:p w14:paraId="4C9D1DAD" w14:textId="77777777" w:rsidR="006E29B9" w:rsidRDefault="006E29B9">
      <w:pPr>
        <w:tabs>
          <w:tab w:val="left" w:pos="468"/>
        </w:tabs>
        <w:rPr>
          <w:lang w:val="ru-RU"/>
        </w:rPr>
      </w:pPr>
      <w:r>
        <w:rPr>
          <w:lang w:val="ru-RU"/>
        </w:rPr>
        <w:tab/>
        <w:t xml:space="preserve">Apa kowe wis mangan kakehan utawa nindakake prakara liya sing dadi ciri kelemahan manungsa, aja kuwatir, aja nambah cilaka karo cilaka; nanging kanthi wani, nyemangati awakmu dhewe kanggo luwih becik, usaha njaga tentreming ati manut pangandikane Rasul: </w:t>
      </w:r>
      <w:r>
        <w:rPr>
          <w:i/>
          <w:lang w:val="ru-RU"/>
        </w:rPr>
        <w:t>'Berkah wong sing ora nyalahake awake dhewe ing apa sing dipilih'</w:t>
      </w:r>
      <w:r>
        <w:rPr>
          <w:lang w:val="ru-RU"/>
        </w:rPr>
        <w:t xml:space="preserve"> (Rm. 14:22). Tembungé Sang Juruwilaha ngandharaké makna sing padha: </w:t>
      </w:r>
      <w:r>
        <w:rPr>
          <w:i/>
          <w:lang w:val="ru-RU"/>
        </w:rPr>
        <w:t xml:space="preserve">'Yen kowe ora mbalèk lan dadi kaya bocah cilik, kowe ora bakal mlebu Karajaning Swarga' </w:t>
      </w:r>
      <w:r>
        <w:rPr>
          <w:lang w:val="ru-RU"/>
        </w:rPr>
        <w:t>(Mat. 18:3).</w:t>
      </w:r>
    </w:p>
    <w:p w14:paraId="42884E6A" w14:textId="77777777" w:rsidR="006E29B9" w:rsidRDefault="006E29B9">
      <w:pPr>
        <w:tabs>
          <w:tab w:val="left" w:pos="468"/>
        </w:tabs>
        <w:rPr>
          <w:lang w:val="ru-RU"/>
        </w:rPr>
      </w:pPr>
      <w:r>
        <w:rPr>
          <w:lang w:val="ru-RU"/>
        </w:rPr>
        <w:tab/>
        <w:t xml:space="preserve">Kita kudu ngatribusi saben kasil ing apa wae marang Gusti lan kandha karo nabi: </w:t>
      </w:r>
      <w:r>
        <w:rPr>
          <w:i/>
          <w:lang w:val="ru-RU"/>
        </w:rPr>
        <w:t xml:space="preserve">'Dudu marang kita, ya Gusti, dudu marang kita, nanging marang Asmamu sing mberkahi kamulyan' </w:t>
      </w:r>
      <w:r>
        <w:rPr>
          <w:lang w:val="ru-RU"/>
        </w:rPr>
        <w:t>(Mazmur 113:9).</w:t>
      </w:r>
    </w:p>
    <w:p w14:paraId="023506D0" w14:textId="77777777" w:rsidR="006E29B9" w:rsidRDefault="006E29B9">
      <w:pPr>
        <w:tabs>
          <w:tab w:val="left" w:pos="468"/>
        </w:tabs>
        <w:rPr>
          <w:lang w:val="ru-RU"/>
        </w:rPr>
      </w:pPr>
    </w:p>
    <w:p w14:paraId="5BEF7E0E" w14:textId="77777777" w:rsidR="0017072B" w:rsidRDefault="0017072B">
      <w:pPr>
        <w:jc w:val="left"/>
        <w:rPr>
          <w:rFonts w:ascii="Arial" w:hAnsi="Arial"/>
          <w:b/>
          <w:color w:val="0000FF"/>
          <w:spacing w:val="16"/>
          <w:sz w:val="30"/>
          <w:lang w:val="ru-RU"/>
        </w:rPr>
      </w:pPr>
      <w:bookmarkStart w:id="67" w:name="n16"/>
      <w:bookmarkStart w:id="68" w:name="_Toc43423072"/>
      <w:bookmarkStart w:id="69" w:name="_Toc136190463"/>
      <w:bookmarkStart w:id="70" w:name="_Toc236741369"/>
      <w:bookmarkEnd w:id="67"/>
      <w:r>
        <w:rPr>
          <w:lang w:val="ru-RU"/>
        </w:rPr>
        <w:br w:type="page"/>
      </w:r>
    </w:p>
    <w:p w14:paraId="475305EC" w14:textId="57330910" w:rsidR="006E29B9" w:rsidRDefault="006E29B9">
      <w:pPr>
        <w:pStyle w:val="Heading3"/>
        <w:rPr>
          <w:lang w:val="ru-RU"/>
        </w:rPr>
      </w:pPr>
      <w:r>
        <w:rPr>
          <w:lang w:val="ru-RU"/>
        </w:rPr>
        <w:lastRenderedPageBreak/>
        <w:t>Kasucianing Atiné</w:t>
      </w:r>
      <w:bookmarkEnd w:id="68"/>
      <w:bookmarkEnd w:id="69"/>
      <w:bookmarkEnd w:id="70"/>
    </w:p>
    <w:p w14:paraId="5716F698" w14:textId="77777777" w:rsidR="006E29B9" w:rsidRDefault="006E29B9">
      <w:pPr>
        <w:tabs>
          <w:tab w:val="left" w:pos="468"/>
        </w:tabs>
        <w:rPr>
          <w:lang w:val="ru-RU"/>
        </w:rPr>
      </w:pPr>
      <w:r>
        <w:rPr>
          <w:lang w:val="ru-RU"/>
        </w:rPr>
        <w:t xml:space="preserve">Kita kudu tansah ngreksa atiné saka pikiran lan kesan sing ora pantes, manut pangandikane pangarang Kitab Amsal: </w:t>
      </w:r>
      <w:r>
        <w:rPr>
          <w:i/>
          <w:lang w:val="ru-RU"/>
        </w:rPr>
        <w:t xml:space="preserve">'Luwih saka kabèh, jaga atimu, amarga kabèh tumindakmu asalé saka kana' </w:t>
      </w:r>
      <w:r>
        <w:rPr>
          <w:lang w:val="ru-RU"/>
        </w:rPr>
        <w:t>(Amsal 4:23).</w:t>
      </w:r>
    </w:p>
    <w:p w14:paraId="26FEF71E" w14:textId="77777777" w:rsidR="006E29B9" w:rsidRDefault="006E29B9">
      <w:pPr>
        <w:tabs>
          <w:tab w:val="left" w:pos="468"/>
        </w:tabs>
        <w:rPr>
          <w:lang w:val="ru-RU"/>
        </w:rPr>
      </w:pPr>
      <w:r>
        <w:rPr>
          <w:lang w:val="ru-RU"/>
        </w:rPr>
        <w:tab/>
        <w:t xml:space="preserve">Kanthi tansah ngreksa manah sajrone wektu sing dawa, lair kasucian ing jerone, kang ndadekake pangliyaning Gusti bisa kacapai, kaya sing dipasthekake dening Kasunyatan langgeng: </w:t>
      </w:r>
      <w:r>
        <w:rPr>
          <w:i/>
          <w:lang w:val="ru-RU"/>
        </w:rPr>
        <w:t xml:space="preserve">'Berkah iku tumrap wong sing resik atiné, amarga iku bakal weruh Gusti' </w:t>
      </w:r>
      <w:r>
        <w:rPr>
          <w:lang w:val="ru-RU"/>
        </w:rPr>
        <w:t>(Matéus 5:8).</w:t>
      </w:r>
    </w:p>
    <w:p w14:paraId="1E5B01D5" w14:textId="77777777" w:rsidR="006E29B9" w:rsidRDefault="006E29B9">
      <w:pPr>
        <w:tabs>
          <w:tab w:val="left" w:pos="468"/>
        </w:tabs>
        <w:rPr>
          <w:lang w:val="ru-RU"/>
        </w:rPr>
      </w:pPr>
      <w:r>
        <w:rPr>
          <w:lang w:val="ru-RU"/>
        </w:rPr>
        <w:tab/>
        <w:t>Apa waé sing paling becik ing ati, aja diungkapaké tanpa perlu, amarga mung nalika disimpen minangka bandha ing jeroning ati, iku bakal tetep aman saka mungsuh sing katon lan sing ora katon. Aja mbukak rahasia atimu marang sapa waé.</w:t>
      </w:r>
    </w:p>
    <w:p w14:paraId="24620A3E" w14:textId="77777777" w:rsidR="006E29B9" w:rsidRDefault="006E29B9">
      <w:pPr>
        <w:tabs>
          <w:tab w:val="left" w:pos="468"/>
        </w:tabs>
        <w:rPr>
          <w:lang w:val="ru-RU"/>
        </w:rPr>
      </w:pPr>
    </w:p>
    <w:p w14:paraId="602FB966" w14:textId="77777777" w:rsidR="006E29B9" w:rsidRDefault="006E29B9">
      <w:pPr>
        <w:pStyle w:val="Heading3"/>
        <w:rPr>
          <w:lang w:val="ru-RU"/>
        </w:rPr>
      </w:pPr>
      <w:bookmarkStart w:id="71" w:name="n17"/>
      <w:bookmarkStart w:id="72" w:name="_Toc43423073"/>
      <w:bookmarkStart w:id="73" w:name="_Toc136190464"/>
      <w:bookmarkStart w:id="74" w:name="_Toc236741370"/>
      <w:bookmarkEnd w:id="71"/>
      <w:r>
        <w:rPr>
          <w:lang w:val="ru-RU"/>
        </w:rPr>
        <w:t>Ngerteni Gerakaning Atiné</w:t>
      </w:r>
      <w:bookmarkEnd w:id="72"/>
      <w:bookmarkEnd w:id="73"/>
      <w:bookmarkEnd w:id="74"/>
    </w:p>
    <w:p w14:paraId="21E865D5" w14:textId="77777777" w:rsidR="006E29B9" w:rsidRDefault="006E29B9">
      <w:pPr>
        <w:tabs>
          <w:tab w:val="left" w:pos="468"/>
        </w:tabs>
        <w:rPr>
          <w:lang w:val="ru-RU"/>
        </w:rPr>
      </w:pPr>
      <w:r>
        <w:rPr>
          <w:lang w:val="ru-RU"/>
        </w:rPr>
        <w:t>Nalika wong nampa bab ilahi, atiné bungah; nanging nalika nampa bab setan, atiné dadi bingung.</w:t>
      </w:r>
    </w:p>
    <w:p w14:paraId="6B9765CE" w14:textId="77777777" w:rsidR="006E29B9" w:rsidRDefault="006E29B9">
      <w:pPr>
        <w:tabs>
          <w:tab w:val="left" w:pos="468"/>
        </w:tabs>
        <w:rPr>
          <w:lang w:val="ru-RU"/>
        </w:rPr>
      </w:pPr>
      <w:r>
        <w:rPr>
          <w:lang w:val="ru-RU"/>
        </w:rPr>
        <w:tab/>
        <w:t xml:space="preserve">Atiné wong Kristen, sawisé nampa bab ilahi, ora butuh jaminan saka njaba yèn iku saka Gusti, nanging wis yakin déning tumindak kuwi yèn panampaane iku saka swarga, amarga ngrasakaké ing batiné woh-wohan rohani: </w:t>
      </w:r>
      <w:r>
        <w:rPr>
          <w:i/>
          <w:lang w:val="ru-RU"/>
        </w:rPr>
        <w:t>'katresnan, kabungahan, katentreman, kasabaran, kabecikan, kabecikan ati, kasetyan, kalembutan, pangendalian dhiri'</w:t>
      </w:r>
      <w:r>
        <w:rPr>
          <w:lang w:val="ru-RU"/>
        </w:rPr>
        <w:t xml:space="preserve"> (Gal. 5:22). Nanging setan, sanajan ngowahi awaké dhéwé dadi malaikat pepadhang (2 Kor. 11:14), utawa nyuguhaké pikiran sing paling masuk akal, atiné isih bakal ngrasakaké kabur, kegelisahan ing pikirane lan bingung ing perasaane.</w:t>
      </w:r>
    </w:p>
    <w:p w14:paraId="2A299057" w14:textId="77777777" w:rsidR="006E29B9" w:rsidRDefault="006E29B9">
      <w:pPr>
        <w:tabs>
          <w:tab w:val="left" w:pos="468"/>
        </w:tabs>
        <w:rPr>
          <w:lang w:val="ru-RU"/>
        </w:rPr>
      </w:pPr>
      <w:r>
        <w:rPr>
          <w:lang w:val="ru-RU"/>
        </w:rPr>
        <w:tab/>
        <w:t>Setan, kaya singa sing ngintip (Mazmur 9:30), nyetel jebakan pikiran najis lan ora takwa kanggo kita kanthi rahasia. Mula, nalika kita nyadari, kita kudu mecahake kanthi renungan sing takwa lan pandonga.</w:t>
      </w:r>
    </w:p>
    <w:p w14:paraId="179320DD" w14:textId="77777777" w:rsidR="006E29B9" w:rsidRDefault="006E29B9">
      <w:pPr>
        <w:tabs>
          <w:tab w:val="left" w:pos="468"/>
        </w:tabs>
        <w:rPr>
          <w:lang w:val="ru-RU"/>
        </w:rPr>
      </w:pPr>
      <w:r>
        <w:rPr>
          <w:lang w:val="ru-RU"/>
        </w:rPr>
        <w:tab/>
        <w:t xml:space="preserve">Mbutuhake upaya gedhe lan waspada supaya nalika nyanyi mazmur, pikiran kita selaras karo ati lan lambé, supaya ora ana </w:t>
      </w:r>
      <w:r>
        <w:rPr>
          <w:lang w:val="ru-RU"/>
        </w:rPr>
        <w:lastRenderedPageBreak/>
        <w:t>ambu ora enak sing nyampur karo pandonga kita bebarengan karo kemenyan. Amarga Gusti mbenci ati sing kebak pikiran najis.</w:t>
      </w:r>
    </w:p>
    <w:p w14:paraId="02608E2A" w14:textId="77777777" w:rsidR="006E29B9" w:rsidRDefault="006E29B9">
      <w:pPr>
        <w:tabs>
          <w:tab w:val="left" w:pos="468"/>
        </w:tabs>
        <w:rPr>
          <w:lang w:val="ru-RU"/>
        </w:rPr>
      </w:pPr>
      <w:r>
        <w:rPr>
          <w:lang w:val="ru-RU"/>
        </w:rPr>
        <w:tab/>
        <w:t>Ayo padha asring-asring, awan lan bengi, kanthi luh, ngendhegake awak ing ngarsane kabecikaning Gusti, supaya Panjenenganipun mbusak manah kita saking saben pikiran ala, supados kita pantes nyawisake panjenenganipun pangabdian kita. Nalika kita ora nyimpen pikiran ala sing ditandurake dening setan, kita nindakake kabecikan.</w:t>
      </w:r>
    </w:p>
    <w:p w14:paraId="4D3A867F" w14:textId="77777777" w:rsidR="006E29B9" w:rsidRDefault="006E29B9">
      <w:pPr>
        <w:tabs>
          <w:tab w:val="left" w:pos="468"/>
        </w:tabs>
        <w:rPr>
          <w:lang w:val="ru-RU"/>
        </w:rPr>
      </w:pPr>
      <w:r>
        <w:rPr>
          <w:lang w:val="ru-RU"/>
        </w:rPr>
        <w:tab/>
        <w:t>Roh najis mung nduwèni pangaribawa gedhé marang wong-wong sing dikendhalèkaké déning napsuné; nanging wong-wong sing wis ngresiki dhiri saka napsuné mung kena pangaribawa kuwi saka njaba, utawa mung ing lumahé. Wong enom ora bisa ora diganggu pikiran-pikiran daging. Nanging dhèwèké kudu ndedonga marang Gusti Allah supaya percikan napsu ala bisa dipadhamaké ing sajroning atiné wiwit saka wiwitan. Mangkono geni kuwi ora bakal saya gedhé ing sajroning atiné.</w:t>
      </w:r>
    </w:p>
    <w:p w14:paraId="59469A8B" w14:textId="77777777" w:rsidR="006E29B9" w:rsidRDefault="006E29B9">
      <w:pPr>
        <w:tabs>
          <w:tab w:val="left" w:pos="468"/>
        </w:tabs>
        <w:rPr>
          <w:lang w:val="ru-RU"/>
        </w:rPr>
      </w:pPr>
    </w:p>
    <w:p w14:paraId="04A3A044" w14:textId="77777777" w:rsidR="006E29B9" w:rsidRDefault="006E29B9">
      <w:pPr>
        <w:pStyle w:val="Heading3"/>
        <w:rPr>
          <w:lang w:val="ru-RU"/>
        </w:rPr>
      </w:pPr>
      <w:bookmarkStart w:id="75" w:name="n18"/>
      <w:bookmarkStart w:id="76" w:name="_Toc43423074"/>
      <w:bookmarkStart w:id="77" w:name="_Toc136190465"/>
      <w:bookmarkStart w:id="78" w:name="_Toc236741371"/>
      <w:bookmarkEnd w:id="75"/>
      <w:r>
        <w:rPr>
          <w:lang w:val="ru-RU"/>
        </w:rPr>
        <w:t>Kuwatir kakehan babagan urusan donya</w:t>
      </w:r>
      <w:bookmarkEnd w:id="76"/>
      <w:bookmarkEnd w:id="77"/>
      <w:bookmarkEnd w:id="78"/>
    </w:p>
    <w:p w14:paraId="1447F50C" w14:textId="77777777" w:rsidR="006E29B9" w:rsidRDefault="006E29B9">
      <w:pPr>
        <w:tabs>
          <w:tab w:val="left" w:pos="468"/>
        </w:tabs>
        <w:rPr>
          <w:lang w:val="ru-RU"/>
        </w:rPr>
      </w:pPr>
      <w:r>
        <w:rPr>
          <w:lang w:val="ru-RU"/>
        </w:rPr>
        <w:t>Kakehan kuwatir bab urusan donya iku ciri wong sing ora pracaya lan sing atiné ringkih. Lan cilaka tenan yèn nalika padha ngopeni awak dhéwé, kita ora ndhasar pangarep-arep marang Gusti Allah, sing uga ngopeni kita! Yen kita ora nyandhakake marang Panjenengané berkah sing katon sing kita nikmati ing jaman saiki iki, kepiye carane kita bisa ngarep-arep marang Panjenengané kanggo berkah sing dijanjekake ing tembe? Aja nganti kita ora precaya kaya ngono, nanging luwih becik padha ngupaya dhisik Karajaning Gusti Allah, lan kabèh mau bakal ditambahake marang kita — miturut pangandikane Sang Juruwilaha (Matéus 6:33).</w:t>
      </w:r>
    </w:p>
    <w:p w14:paraId="27908482" w14:textId="77777777" w:rsidR="006E29B9" w:rsidRDefault="006E29B9">
      <w:pPr>
        <w:tabs>
          <w:tab w:val="left" w:pos="468"/>
        </w:tabs>
        <w:rPr>
          <w:lang w:val="ru-RU"/>
        </w:rPr>
      </w:pPr>
    </w:p>
    <w:p w14:paraId="67A8F0B4" w14:textId="77777777" w:rsidR="0017072B" w:rsidRDefault="0017072B">
      <w:pPr>
        <w:jc w:val="left"/>
        <w:rPr>
          <w:rFonts w:ascii="Arial" w:hAnsi="Arial"/>
          <w:b/>
          <w:color w:val="0000FF"/>
          <w:spacing w:val="16"/>
          <w:sz w:val="30"/>
          <w:lang w:val="ru-RU"/>
        </w:rPr>
      </w:pPr>
      <w:bookmarkStart w:id="79" w:name="n19"/>
      <w:bookmarkStart w:id="80" w:name="_Toc43423075"/>
      <w:bookmarkStart w:id="81" w:name="_Toc136190466"/>
      <w:bookmarkStart w:id="82" w:name="_Toc236741372"/>
      <w:bookmarkEnd w:id="79"/>
      <w:r>
        <w:rPr>
          <w:lang w:val="ru-RU"/>
        </w:rPr>
        <w:br w:type="page"/>
      </w:r>
    </w:p>
    <w:p w14:paraId="6E383D13" w14:textId="3C60C66C" w:rsidR="006E29B9" w:rsidRDefault="006E29B9">
      <w:pPr>
        <w:pStyle w:val="Heading3"/>
        <w:rPr>
          <w:lang w:val="ru-RU"/>
        </w:rPr>
      </w:pPr>
      <w:r>
        <w:rPr>
          <w:lang w:val="ru-RU"/>
        </w:rPr>
        <w:lastRenderedPageBreak/>
        <w:t>Sedhih</w:t>
      </w:r>
      <w:bookmarkEnd w:id="80"/>
      <w:bookmarkEnd w:id="81"/>
      <w:bookmarkEnd w:id="82"/>
    </w:p>
    <w:p w14:paraId="7E8BF789" w14:textId="77777777" w:rsidR="006E29B9" w:rsidRDefault="006E29B9">
      <w:pPr>
        <w:tabs>
          <w:tab w:val="left" w:pos="468"/>
        </w:tabs>
        <w:rPr>
          <w:lang w:val="ru-RU"/>
        </w:rPr>
      </w:pPr>
      <w:r>
        <w:rPr>
          <w:lang w:val="ru-RU"/>
        </w:rPr>
        <w:t>Nalika roh ala saka sedhih nyekel jiwa, iku ngisi jiwa mau karo pait lan sengsara, nyegah saka ndedonga kanthi semangat sing pantes, ngalangi maca tulisan rohani kanthi tliti, nyopot alus lan niyat becik nalika sesambungan karo wong liya, lan nimbulake rasa ora seneng marang kabèh paguneman. Amarga nyawa kang kebak sedhih, kaya-kaya dadi edan lan kesusu, ora bisa nampa pitutur sing becik kanthi tentrem lan uga ora bisa mangsuli pitakon sing diajokaké kanthi alus. Nyawa kuwi mlayu saka wong liya, kaya-kaya saka wong sing disalahaké marang kasusahé, tanpa nyadari yèn sabab sangsara kuwi ana ing jeroné dhéwé. Sedhih iku ulat ing ati, sing nggerogoti ibu sing wis nglairaké dhèwèké.</w:t>
      </w:r>
    </w:p>
    <w:p w14:paraId="5AA449DD" w14:textId="77777777" w:rsidR="006E29B9" w:rsidRDefault="006E29B9">
      <w:pPr>
        <w:tabs>
          <w:tab w:val="left" w:pos="468"/>
        </w:tabs>
        <w:rPr>
          <w:lang w:val="ru-RU"/>
        </w:rPr>
      </w:pPr>
      <w:r>
        <w:rPr>
          <w:lang w:val="ru-RU"/>
        </w:rPr>
        <w:tab/>
        <w:t>Sapa waé sing wis ngalahaké hawa napsu, uga wis ngalahaké sedhih. Nanging sapa waé sing dikalahaké hawa napsu, ora bakal uwal saka belenggu sedhih. Kaya wong lara sing dikenal saka werna raié, wong sing kapenuhan hawa napsu uga katon saka sedhih.</w:t>
      </w:r>
    </w:p>
    <w:p w14:paraId="6BB2904E" w14:textId="77777777" w:rsidR="006E29B9" w:rsidRDefault="006E29B9">
      <w:pPr>
        <w:tabs>
          <w:tab w:val="left" w:pos="468"/>
        </w:tabs>
        <w:rPr>
          <w:lang w:val="ru-RU"/>
        </w:rPr>
      </w:pPr>
      <w:r>
        <w:rPr>
          <w:lang w:val="ru-RU"/>
        </w:rPr>
        <w:tab/>
        <w:t>Wong-wong sing tresna marang donya ora bisa ora sedhih. Nanging wong-wong sing wis nyingkiri donya tansah bungah. Kaya geni sing murnèkaké emas, mangkono sedhih kanggo Gusti Allah [tobat] murnèkaké ati sing dosa.</w:t>
      </w:r>
    </w:p>
    <w:p w14:paraId="3C56E531" w14:textId="77777777" w:rsidR="006E29B9" w:rsidRDefault="006E29B9">
      <w:pPr>
        <w:tabs>
          <w:tab w:val="left" w:pos="468"/>
        </w:tabs>
        <w:rPr>
          <w:lang w:val="ru-RU"/>
        </w:rPr>
      </w:pPr>
    </w:p>
    <w:p w14:paraId="6CA34F28" w14:textId="77777777" w:rsidR="006E29B9" w:rsidRDefault="006E29B9">
      <w:pPr>
        <w:pStyle w:val="Heading3"/>
        <w:rPr>
          <w:lang w:val="ru-RU"/>
        </w:rPr>
      </w:pPr>
      <w:bookmarkStart w:id="83" w:name="n20"/>
      <w:bookmarkStart w:id="84" w:name="_Toc43423076"/>
      <w:bookmarkStart w:id="85" w:name="_Toc136190467"/>
      <w:bookmarkStart w:id="86" w:name="_Toc236741373"/>
      <w:bookmarkEnd w:id="83"/>
      <w:r>
        <w:rPr>
          <w:lang w:val="ru-RU"/>
        </w:rPr>
        <w:t>Urip Aktif lan Kontemplatif</w:t>
      </w:r>
      <w:bookmarkEnd w:id="84"/>
      <w:bookmarkEnd w:id="85"/>
      <w:bookmarkEnd w:id="86"/>
    </w:p>
    <w:p w14:paraId="5020A0E0" w14:textId="77777777" w:rsidR="006E29B9" w:rsidRDefault="006E29B9">
      <w:pPr>
        <w:tabs>
          <w:tab w:val="left" w:pos="468"/>
        </w:tabs>
        <w:rPr>
          <w:lang w:val="ru-RU"/>
        </w:rPr>
      </w:pPr>
      <w:r>
        <w:rPr>
          <w:lang w:val="ru-RU"/>
        </w:rPr>
        <w:t>Manungsa dumadi saka jiwa lan raga; mula, lelampahan uripé kudu dumadi saka tumindak raga lan tumindak rohani — tumindak lan renungan.</w:t>
      </w:r>
    </w:p>
    <w:p w14:paraId="0EC88838" w14:textId="77777777" w:rsidR="006E29B9" w:rsidRDefault="006E29B9">
      <w:pPr>
        <w:tabs>
          <w:tab w:val="left" w:pos="468"/>
        </w:tabs>
        <w:rPr>
          <w:lang w:val="ru-RU"/>
        </w:rPr>
      </w:pPr>
      <w:r>
        <w:rPr>
          <w:lang w:val="ru-RU"/>
        </w:rPr>
        <w:tab/>
        <w:t>Jalan urip aktif dumadi saka: puasa, pantangan, jaga wengi, sujud, pandonga, lan praktik asketik awak liyane, sing mbentuk dalan sempit lan angel sing, miturut sabda Gusti, nuntun marang urip langgeng (Matéus 7:14).</w:t>
      </w:r>
    </w:p>
    <w:p w14:paraId="3E1E93D3" w14:textId="77777777" w:rsidR="006E29B9" w:rsidRDefault="006E29B9">
      <w:pPr>
        <w:tabs>
          <w:tab w:val="left" w:pos="468"/>
        </w:tabs>
        <w:rPr>
          <w:lang w:val="ru-RU"/>
        </w:rPr>
      </w:pPr>
      <w:r>
        <w:rPr>
          <w:lang w:val="ru-RU"/>
        </w:rPr>
        <w:tab/>
        <w:t xml:space="preserve"> Jalaning urip kontemplatif dumadi saka ngarahaké pikiran marang Gusti Allah, kanthi perhatian sing tulus, pandonga sing konsentrasi, lan kontemplasi liwat latihan babagan perkara rohani.</w:t>
      </w:r>
    </w:p>
    <w:p w14:paraId="3619EA6F" w14:textId="77777777" w:rsidR="006E29B9" w:rsidRDefault="006E29B9">
      <w:pPr>
        <w:tabs>
          <w:tab w:val="left" w:pos="468"/>
        </w:tabs>
        <w:rPr>
          <w:lang w:val="ru-RU"/>
        </w:rPr>
      </w:pPr>
      <w:r>
        <w:rPr>
          <w:lang w:val="ru-RU"/>
        </w:rPr>
        <w:lastRenderedPageBreak/>
        <w:tab/>
        <w:t>Sapa waé sing kepéngin nglakoni urip rohani kudu miwiti saka urip aktif, lan mung sawisé kuwi nerusaké menyang urip kontemplatif, amarga tanpa urip aktif ora mungkin mlebu ing urip kontemplatif.</w:t>
      </w:r>
    </w:p>
    <w:p w14:paraId="1B436391" w14:textId="77777777" w:rsidR="006E29B9" w:rsidRDefault="006E29B9">
      <w:pPr>
        <w:tabs>
          <w:tab w:val="left" w:pos="468"/>
        </w:tabs>
        <w:rPr>
          <w:lang w:val="ru-RU"/>
        </w:rPr>
      </w:pPr>
      <w:r>
        <w:rPr>
          <w:lang w:val="ru-RU"/>
        </w:rPr>
        <w:tab/>
        <w:t xml:space="preserve">Urip aktif migunani kanggo ngresiki kita saka hawa napsu dosa lan ngangkat kita menyang tingkat kasampurnan aktif; lan kanthi mangkono, mbukak dalan kanggo kita menyang urip kontemplatif. Amarga mung wong-wong sing wis resik saka hawa napsu lan wis nggayuh kasampurnan sing bisa mlebu ing urip liyane, kaya sing kacetha saka tembung Kitab Suci: </w:t>
      </w:r>
      <w:r>
        <w:rPr>
          <w:i/>
          <w:lang w:val="ru-RU"/>
        </w:rPr>
        <w:t>'Berkah sing murni atiné, amarga bakal ndeleng Gusti</w:t>
      </w:r>
      <w:r>
        <w:rPr>
          <w:lang w:val="ru-RU"/>
        </w:rPr>
        <w:t>' (Matéus 5:8), lan saka tembungé Santo Gregorius Teologian: 'Mung sing sampurna ing pangalamane sing bisa mlebu ing kontemplasi kanthi aman.'</w:t>
      </w:r>
    </w:p>
    <w:p w14:paraId="034F70D8" w14:textId="77777777" w:rsidR="006E29B9" w:rsidRDefault="006E29B9">
      <w:pPr>
        <w:tabs>
          <w:tab w:val="left" w:pos="468"/>
        </w:tabs>
        <w:rPr>
          <w:lang w:val="ru-RU"/>
        </w:rPr>
      </w:pPr>
      <w:r>
        <w:rPr>
          <w:lang w:val="ru-RU"/>
        </w:rPr>
        <w:tab/>
        <w:t xml:space="preserve">Yen ora bisa nemokake pandhuan rohani sing bisa nuntun kita ing dalan urip kontemplatif, mula kita kudu dipandu dening Kitab Suci, amarga Gusti piyambak maringi dhawuh supaya kita sinau saka kono, pangandikane: </w:t>
      </w:r>
      <w:r>
        <w:rPr>
          <w:i/>
          <w:lang w:val="ru-RU"/>
        </w:rPr>
        <w:t xml:space="preserve">'Tlusurana Kitab Suci, awit kowe padha mikir yèn lumantar iku kowe padha nduwé urip langgeng' </w:t>
      </w:r>
      <w:r>
        <w:rPr>
          <w:lang w:val="ru-RU"/>
        </w:rPr>
        <w:t>(Yohanes 5:39).</w:t>
      </w:r>
    </w:p>
    <w:p w14:paraId="19A8C6AB" w14:textId="77777777" w:rsidR="006E29B9" w:rsidRDefault="006E29B9">
      <w:pPr>
        <w:tabs>
          <w:tab w:val="left" w:pos="468"/>
        </w:tabs>
        <w:rPr>
          <w:lang w:val="ru-RU"/>
        </w:rPr>
      </w:pPr>
      <w:r>
        <w:rPr>
          <w:lang w:val="ru-RU"/>
        </w:rPr>
        <w:tab/>
        <w:t>Manungsa ora kena ninggalake urip aktif sanajan wis maju banget nganti nggayuh urip kontemplatif, amarga urip aktif mbantu lan ngunggahake urip kontemplatif.</w:t>
      </w:r>
    </w:p>
    <w:p w14:paraId="7ADA4A70" w14:textId="77777777" w:rsidR="006E29B9" w:rsidRDefault="006E29B9">
      <w:pPr>
        <w:tabs>
          <w:tab w:val="left" w:pos="468"/>
        </w:tabs>
        <w:rPr>
          <w:lang w:val="ru-RU"/>
        </w:rPr>
      </w:pPr>
    </w:p>
    <w:p w14:paraId="2366A400" w14:textId="77777777" w:rsidR="006E29B9" w:rsidRDefault="006E29B9">
      <w:pPr>
        <w:pStyle w:val="Heading3"/>
        <w:rPr>
          <w:lang w:val="ru-RU"/>
        </w:rPr>
      </w:pPr>
      <w:bookmarkStart w:id="87" w:name="_Toc43423077"/>
      <w:bookmarkStart w:id="88" w:name="_Toc136190468"/>
      <w:bookmarkStart w:id="89" w:name="_Toc236741374"/>
      <w:r>
        <w:rPr>
          <w:lang w:val="ru-RU"/>
        </w:rPr>
        <w:t>Cahyané Kristus</w:t>
      </w:r>
      <w:bookmarkEnd w:id="87"/>
      <w:bookmarkEnd w:id="88"/>
      <w:bookmarkEnd w:id="89"/>
    </w:p>
    <w:p w14:paraId="33AE4A79" w14:textId="77777777" w:rsidR="006E29B9" w:rsidRDefault="006E29B9">
      <w:pPr>
        <w:tabs>
          <w:tab w:val="left" w:pos="468"/>
        </w:tabs>
        <w:rPr>
          <w:lang w:val="ru-RU"/>
        </w:rPr>
      </w:pPr>
      <w:r>
        <w:rPr>
          <w:lang w:val="ru-RU"/>
        </w:rPr>
        <w:t>Kanggo nampa lan ngrasakake pepadhangé Kristus ing manah, saben wong kudu, sak kuwate, misahake dhiri saka urusan donya. Sawise ngresiki jiwa lumantar pangapuran lan pakaryan becik, kanthi iman sing tulus marang Panjenengané sing disalib, lan sawise nutup mripat jasmani, saben wong kudu nyilemake pikirane ing jeroning manah lan mberuwak, tanpa kendhat nyebut asmané Gusti kita Yesus Kristus. Banjur, miturut semangat lan sumringahé roh marang kang Kinurmatan (Lukas 3:22), wong nemokake kabungahan ing jeneng kang diucapaké, kang nimbulaké rasa ngelak marang pencerahan paling dhuwur.</w:t>
      </w:r>
    </w:p>
    <w:p w14:paraId="406BDFD2" w14:textId="77777777" w:rsidR="006E29B9" w:rsidRDefault="006E29B9">
      <w:pPr>
        <w:tabs>
          <w:tab w:val="left" w:pos="468"/>
        </w:tabs>
        <w:rPr>
          <w:lang w:val="ru-RU"/>
        </w:rPr>
      </w:pPr>
      <w:r>
        <w:rPr>
          <w:lang w:val="ru-RU"/>
        </w:rPr>
        <w:lastRenderedPageBreak/>
        <w:tab/>
        <w:t>Nalika sawijining wong nggatekake pepadhang langgeng ing jerone, pikirane dadi resik lan bébas saka kabèh pangrasa indria. Banjur, nalika kabèh pikirane kapenuhan dening pangrasa kaendahan kang ora kawangun, dhèwèké lali marang kabèh bab indria, malah ora kepéngin ndeleng awaké dhéwé, nanging kepéngin ndhelik ing jeroning bumi, salawase ora kelangan kabecikan sejati iki—Gusti Allah.</w:t>
      </w:r>
    </w:p>
    <w:p w14:paraId="0576494B" w14:textId="77777777" w:rsidR="006E29B9" w:rsidRDefault="006E29B9">
      <w:pPr>
        <w:tabs>
          <w:tab w:val="left" w:pos="468"/>
        </w:tabs>
        <w:rPr>
          <w:lang w:val="ru-RU"/>
        </w:rPr>
      </w:pPr>
    </w:p>
    <w:p w14:paraId="25E67918" w14:textId="77777777" w:rsidR="006E29B9" w:rsidRDefault="006E29B9">
      <w:pPr>
        <w:pStyle w:val="Heading3"/>
        <w:rPr>
          <w:lang w:val="ru-RU"/>
        </w:rPr>
      </w:pPr>
      <w:bookmarkStart w:id="90" w:name="n21"/>
      <w:bookmarkStart w:id="91" w:name="_Toc43423078"/>
      <w:bookmarkStart w:id="92" w:name="_Toc136190469"/>
      <w:bookmarkStart w:id="93" w:name="_Toc236741375"/>
      <w:bookmarkEnd w:id="90"/>
      <w:r>
        <w:rPr>
          <w:lang w:val="ru-RU"/>
        </w:rPr>
        <w:t>Pangasilan Roh Suci</w:t>
      </w:r>
      <w:bookmarkEnd w:id="91"/>
      <w:bookmarkEnd w:id="92"/>
      <w:bookmarkEnd w:id="93"/>
    </w:p>
    <w:p w14:paraId="15C06610" w14:textId="77777777" w:rsidR="006E29B9" w:rsidRDefault="006E29B9">
      <w:pPr>
        <w:tabs>
          <w:tab w:val="left" w:pos="468"/>
        </w:tabs>
        <w:jc w:val="center"/>
        <w:rPr>
          <w:lang w:val="ru-RU"/>
        </w:rPr>
      </w:pPr>
      <w:r>
        <w:rPr>
          <w:color w:val="0000FF"/>
          <w:lang w:val="ru-RU"/>
        </w:rPr>
        <w:t>(saka pacelathon karo Motovilov)</w:t>
      </w:r>
    </w:p>
    <w:p w14:paraId="11182D36" w14:textId="77777777" w:rsidR="006E29B9" w:rsidRDefault="006E29B9">
      <w:pPr>
        <w:tabs>
          <w:tab w:val="left" w:pos="468"/>
        </w:tabs>
        <w:rPr>
          <w:lang w:val="ru-RU"/>
        </w:rPr>
      </w:pPr>
      <w:r>
        <w:rPr>
          <w:lang w:val="ru-RU"/>
        </w:rPr>
        <w:t>Tujuan sejati urip Kristen kita yaiku nggayuh [nampa, entuk] Roh Suci saka Gusti Allah. Puasa, jaga wengi, pandonga, sedekah, lan saben pakaryan becik sing ditindakake kanggo Gusti Kristus iku sarana kanggo kita nampa Roh Suci saka Gusti Allah. Mung pakaryan becik sing ditindakake kanggo Gusti Kristus sing ngasilake woh-wohan Roh Suci kanggo kita.</w:t>
      </w:r>
    </w:p>
    <w:p w14:paraId="678B2956" w14:textId="77777777" w:rsidR="006E29B9" w:rsidRDefault="006E29B9">
      <w:pPr>
        <w:tabs>
          <w:tab w:val="left" w:pos="468"/>
        </w:tabs>
        <w:rPr>
          <w:i/>
          <w:lang w:val="ru-RU"/>
        </w:rPr>
      </w:pPr>
      <w:r>
        <w:rPr>
          <w:lang w:val="ru-RU"/>
        </w:rPr>
        <w:tab/>
        <w:t xml:space="preserve">Ana sing kandha yèn kurangé lenga ing 'dara bodho' iku nuduhaké kurangé pakaryan becik ing uripé (parabel Sepuluh Dara, Matius 25:1–12). Panjelasan iki ora sakabèhé bener. Apa sing kurang saka kabecikan sing bisa diduwèni, nalika padha diarani perawan, sanadyan padha wong bodho suci? Amarga kesucian perawan iku kabecikan paling dhuwur, sawijining kahanan sing padha karo para malaikat, lan bisa dadi panggantos kabèh kabecikan liyané. Aku, wong sengsara, mikir yèn sing saktenané kurang kuwi yaiku sih rahmaté Roh Suci Allah sing paling suci. Ing nglakoni kabecikan, para dara iki, amarga kawruh rohani sing sithik, pracaya yèn siji-sijiné kawajiban Kristen mung nglakoni kabecikan waé. 'Kita wis nglakoni kabecikan, lan kanthi kuwi kita wis ngrampungaké pakaryané Gusti Allah'; nanging apa padha wis nampa sih-rahmaté Rohé Gusti Allah, utawa apa wis nggayuh kuwi, iku ora dadi perhatiané… Pangasilan (panriman) Roh Suci iki pancèn diarani 'minyak' sing kurang ing para 'bodho suci'. Padha diarani 'bodho suci' amarga padha lali woh pokok kabecikan—kurnia Roh Suci—tanpa iku ora ana sing bisa kaslametaké, ora bakal ana, amarga: 'Saben jiwa dipelihara </w:t>
      </w:r>
      <w:r>
        <w:rPr>
          <w:lang w:val="ru-RU"/>
        </w:rPr>
        <w:lastRenderedPageBreak/>
        <w:t xml:space="preserve">(diuripake) dening Roh Suci lan diunggahake lumantar kasucian, lan padhang dening rahasia suci saka Kesatuan Tritunggal.' Roh Suci piyambak manggon ing jero jiwane kita, lan pancen panggonane Panjenengané iki, Sing Maha Kuwasa, lan panggonané Kasatuan Tritunggalé karo roh kita mung diparingaké lumantar upaya kita sing tulus kanggo nampa Roh Suci, kang nyiapaké ing jiwa lan badan kita sawijining pangastana kanggo panggonané Gusti Allah sing nyipta kabèh bebarengan karo roh kita, manut marang sabda Gusti Allah sing ora owah-owahan: </w:t>
      </w:r>
      <w:r>
        <w:rPr>
          <w:i/>
          <w:lang w:val="ru-RU"/>
        </w:rPr>
        <w:t xml:space="preserve">'Aku bakal manggon ing antarané wong-wong mau lan dadi Gusti Allahé, lan wong-wong mau bakal dadi umatku' </w:t>
      </w:r>
      <w:r>
        <w:rPr>
          <w:lang w:val="ru-RU"/>
        </w:rPr>
        <w:t>(Imamat 26:12)</w:t>
      </w:r>
      <w:r>
        <w:rPr>
          <w:i/>
          <w:lang w:val="ru-RU"/>
        </w:rPr>
        <w:t>.</w:t>
      </w:r>
    </w:p>
    <w:p w14:paraId="60BDB556" w14:textId="77777777" w:rsidR="006E29B9" w:rsidRDefault="006E29B9">
      <w:pPr>
        <w:tabs>
          <w:tab w:val="left" w:pos="468"/>
        </w:tabs>
        <w:rPr>
          <w:lang w:val="ru-RU"/>
        </w:rPr>
      </w:pPr>
      <w:r>
        <w:rPr>
          <w:lang w:val="ru-RU"/>
        </w:rPr>
        <w:tab/>
        <w:t>Iki pancen lenga ing lampu para dara wicaksana, sing bisa murub padhang lan terus-terusan; lan para dara mau, karo lampu sing murub kuwi, bisa ngenteni Sang Penganten lanang sing teka ing tengah wengi, lan mlebu bebarengan karo dheweke menyang balai kabungahan. Para dara bodho, nanging nalika weruh yèn lampune meh mati, padha lunga menyang pasar tuku lenga, nanging ora bisa bali pas wektune, amarga lawang wis ditutup. Pasar iku urip kita; lawang-lawangé kamar panganten, sing ditutup lan ora maringi akses marang para dara kanggo ketemu Panganten lanang, iku pati manungsa; para dara wicaksana lan bodho iku jiwa Kristen; lenga iku dudu pakaryan kita, nanging sih-rahmaté Roh Suci Allah sing paling suci sing ditampa lumantar pakaryan-pakaryan mau, sing ngowahi kita saka kebusukan marang kaabadian, saka pati rohani marang urip rohani, saka pepeteng marang padhang, saka kandhanging diri kita—ngendi hawa napsu diiket kaya sapi lan kéwan—menuju candhi Keilahian, menyang aula paling padhanging kabungahan langgeng ing Kristus Yesus.</w:t>
      </w:r>
    </w:p>
    <w:p w14:paraId="68E29010" w14:textId="77777777" w:rsidR="006E29B9" w:rsidRDefault="006E29B9">
      <w:pPr>
        <w:tabs>
          <w:tab w:val="left" w:pos="468"/>
        </w:tabs>
      </w:pPr>
    </w:p>
    <w:p w14:paraId="43AD0EAF" w14:textId="77777777" w:rsidR="00AB0097" w:rsidRDefault="00AB0097">
      <w:pPr>
        <w:tabs>
          <w:tab w:val="left" w:pos="468"/>
        </w:tabs>
      </w:pPr>
    </w:p>
    <w:p w14:paraId="1AF81478" w14:textId="77777777" w:rsidR="00AB0097" w:rsidRDefault="00AB0097">
      <w:pPr>
        <w:tabs>
          <w:tab w:val="left" w:pos="468"/>
        </w:tabs>
      </w:pPr>
    </w:p>
    <w:p w14:paraId="467DBFE3" w14:textId="77777777" w:rsidR="00AB0097" w:rsidRDefault="00AB0097">
      <w:pPr>
        <w:tabs>
          <w:tab w:val="left" w:pos="468"/>
        </w:tabs>
      </w:pPr>
    </w:p>
    <w:p w14:paraId="1FD3FEE1" w14:textId="77777777" w:rsidR="00AB0097" w:rsidRDefault="00AB0097">
      <w:pPr>
        <w:tabs>
          <w:tab w:val="left" w:pos="468"/>
        </w:tabs>
      </w:pPr>
    </w:p>
    <w:p w14:paraId="65DCC253" w14:textId="77777777" w:rsidR="00AB0097" w:rsidRDefault="00AB0097">
      <w:pPr>
        <w:tabs>
          <w:tab w:val="left" w:pos="468"/>
        </w:tabs>
      </w:pPr>
    </w:p>
    <w:p w14:paraId="6AE2F51F" w14:textId="77777777" w:rsidR="00AB0097" w:rsidRDefault="00AB0097">
      <w:pPr>
        <w:tabs>
          <w:tab w:val="left" w:pos="468"/>
        </w:tabs>
      </w:pPr>
    </w:p>
    <w:p w14:paraId="50AF47E0" w14:textId="77777777" w:rsidR="00AB0097" w:rsidRDefault="00AB0097">
      <w:pPr>
        <w:tabs>
          <w:tab w:val="left" w:pos="468"/>
        </w:tabs>
      </w:pPr>
    </w:p>
    <w:p w14:paraId="1C222805" w14:textId="77777777" w:rsidR="00AB0097" w:rsidRDefault="00AB0097">
      <w:pPr>
        <w:tabs>
          <w:tab w:val="left" w:pos="468"/>
        </w:tabs>
      </w:pPr>
    </w:p>
    <w:p w14:paraId="18994D8E" w14:textId="77777777" w:rsidR="00AB0097" w:rsidRDefault="00AB0097">
      <w:pPr>
        <w:tabs>
          <w:tab w:val="left" w:pos="468"/>
        </w:tabs>
      </w:pPr>
    </w:p>
    <w:p w14:paraId="71CBE7E6" w14:textId="77777777" w:rsidR="00AB0097" w:rsidRDefault="00AB0097">
      <w:pPr>
        <w:tabs>
          <w:tab w:val="left" w:pos="468"/>
        </w:tabs>
      </w:pPr>
    </w:p>
    <w:p w14:paraId="3EB06C86" w14:textId="77777777" w:rsidR="00AB0097" w:rsidRDefault="00AB0097">
      <w:pPr>
        <w:tabs>
          <w:tab w:val="left" w:pos="468"/>
        </w:tabs>
      </w:pPr>
    </w:p>
    <w:p w14:paraId="6386FAB0" w14:textId="77777777" w:rsidR="00AB0097" w:rsidRDefault="00AB0097">
      <w:pPr>
        <w:tabs>
          <w:tab w:val="left" w:pos="468"/>
        </w:tabs>
      </w:pPr>
    </w:p>
    <w:p w14:paraId="1F552179" w14:textId="77777777" w:rsidR="00AB0097" w:rsidRDefault="00AB0097">
      <w:pPr>
        <w:tabs>
          <w:tab w:val="left" w:pos="468"/>
        </w:tabs>
      </w:pPr>
    </w:p>
    <w:p w14:paraId="1C171302" w14:textId="77777777" w:rsidR="00AB0097" w:rsidRDefault="00AB0097">
      <w:pPr>
        <w:tabs>
          <w:tab w:val="left" w:pos="468"/>
        </w:tabs>
      </w:pPr>
    </w:p>
    <w:p w14:paraId="2020B101" w14:textId="77777777" w:rsidR="00AB0097" w:rsidRDefault="00AB0097">
      <w:pPr>
        <w:tabs>
          <w:tab w:val="left" w:pos="468"/>
        </w:tabs>
      </w:pPr>
    </w:p>
    <w:p w14:paraId="472B80D0" w14:textId="77777777" w:rsidR="00AB0097" w:rsidRDefault="00AB0097">
      <w:pPr>
        <w:tabs>
          <w:tab w:val="left" w:pos="468"/>
        </w:tabs>
      </w:pPr>
    </w:p>
    <w:p w14:paraId="036B1BFB" w14:textId="77777777" w:rsidR="00AB0097" w:rsidRDefault="00AB0097">
      <w:pPr>
        <w:tabs>
          <w:tab w:val="left" w:pos="468"/>
        </w:tabs>
      </w:pPr>
    </w:p>
    <w:p w14:paraId="5926C128" w14:textId="77777777" w:rsidR="00AB0097" w:rsidRDefault="00AB0097">
      <w:pPr>
        <w:tabs>
          <w:tab w:val="left" w:pos="468"/>
        </w:tabs>
      </w:pPr>
    </w:p>
    <w:p w14:paraId="56F11A90" w14:textId="77777777" w:rsidR="00AB0097" w:rsidRDefault="00AB0097">
      <w:pPr>
        <w:tabs>
          <w:tab w:val="left" w:pos="468"/>
        </w:tabs>
      </w:pPr>
    </w:p>
    <w:p w14:paraId="3EF1AC9D" w14:textId="77777777" w:rsidR="00AB0097" w:rsidRDefault="00AB0097">
      <w:pPr>
        <w:tabs>
          <w:tab w:val="left" w:pos="468"/>
        </w:tabs>
      </w:pPr>
    </w:p>
    <w:p w14:paraId="07B7E231" w14:textId="77777777" w:rsidR="00AB0097" w:rsidRDefault="00AB0097">
      <w:pPr>
        <w:tabs>
          <w:tab w:val="left" w:pos="468"/>
        </w:tabs>
      </w:pPr>
    </w:p>
    <w:p w14:paraId="59952DF7" w14:textId="77777777" w:rsidR="00AB0097" w:rsidRDefault="00AB0097">
      <w:pPr>
        <w:tabs>
          <w:tab w:val="left" w:pos="468"/>
        </w:tabs>
      </w:pPr>
    </w:p>
    <w:p w14:paraId="6FA94239" w14:textId="77777777" w:rsidR="00AB0097" w:rsidRDefault="00AB0097">
      <w:pPr>
        <w:tabs>
          <w:tab w:val="left" w:pos="468"/>
        </w:tabs>
      </w:pPr>
    </w:p>
    <w:p w14:paraId="03DE733E" w14:textId="77777777" w:rsidR="00AB0097" w:rsidRDefault="00AB0097">
      <w:pPr>
        <w:tabs>
          <w:tab w:val="left" w:pos="468"/>
        </w:tabs>
      </w:pPr>
    </w:p>
    <w:p w14:paraId="449E6195" w14:textId="77777777" w:rsidR="00AB0097" w:rsidRDefault="00AB0097">
      <w:pPr>
        <w:tabs>
          <w:tab w:val="left" w:pos="468"/>
        </w:tabs>
      </w:pPr>
    </w:p>
    <w:p w14:paraId="10B36917" w14:textId="77777777" w:rsidR="0017072B" w:rsidRDefault="0017072B">
      <w:pPr>
        <w:tabs>
          <w:tab w:val="left" w:pos="468"/>
        </w:tabs>
      </w:pPr>
    </w:p>
    <w:p w14:paraId="603D065A" w14:textId="77777777" w:rsidR="0017072B" w:rsidRDefault="0017072B">
      <w:pPr>
        <w:tabs>
          <w:tab w:val="left" w:pos="468"/>
        </w:tabs>
      </w:pPr>
    </w:p>
    <w:p w14:paraId="742A494D" w14:textId="77777777" w:rsidR="0017072B" w:rsidRDefault="0017072B">
      <w:pPr>
        <w:tabs>
          <w:tab w:val="left" w:pos="468"/>
        </w:tabs>
      </w:pPr>
    </w:p>
    <w:p w14:paraId="78FCE0D6" w14:textId="77777777" w:rsidR="0017072B" w:rsidRDefault="0017072B">
      <w:pPr>
        <w:tabs>
          <w:tab w:val="left" w:pos="468"/>
        </w:tabs>
      </w:pPr>
    </w:p>
    <w:p w14:paraId="7A4D0ABB" w14:textId="77777777" w:rsidR="0017072B" w:rsidRDefault="0017072B">
      <w:pPr>
        <w:tabs>
          <w:tab w:val="left" w:pos="468"/>
        </w:tabs>
      </w:pPr>
    </w:p>
    <w:p w14:paraId="6B54C8B3" w14:textId="77777777" w:rsidR="0017072B" w:rsidRDefault="0017072B">
      <w:pPr>
        <w:tabs>
          <w:tab w:val="left" w:pos="468"/>
        </w:tabs>
      </w:pPr>
    </w:p>
    <w:p w14:paraId="75D666A9" w14:textId="77777777" w:rsidR="0017072B" w:rsidRDefault="0017072B">
      <w:pPr>
        <w:tabs>
          <w:tab w:val="left" w:pos="468"/>
        </w:tabs>
      </w:pPr>
    </w:p>
    <w:p w14:paraId="122E0F16" w14:textId="77777777" w:rsidR="0017072B" w:rsidRDefault="0017072B">
      <w:pPr>
        <w:tabs>
          <w:tab w:val="left" w:pos="468"/>
        </w:tabs>
      </w:pPr>
    </w:p>
    <w:p w14:paraId="49ABC441" w14:textId="77777777" w:rsidR="0017072B" w:rsidRDefault="0017072B">
      <w:pPr>
        <w:tabs>
          <w:tab w:val="left" w:pos="468"/>
        </w:tabs>
      </w:pPr>
    </w:p>
    <w:p w14:paraId="56BF7958" w14:textId="77777777" w:rsidR="0017072B" w:rsidRDefault="0017072B">
      <w:pPr>
        <w:tabs>
          <w:tab w:val="left" w:pos="468"/>
        </w:tabs>
      </w:pPr>
    </w:p>
    <w:p w14:paraId="5AAD3423" w14:textId="77777777" w:rsidR="00AB0097" w:rsidRDefault="00AB0097">
      <w:pPr>
        <w:tabs>
          <w:tab w:val="left" w:pos="468"/>
        </w:tabs>
      </w:pPr>
    </w:p>
    <w:p w14:paraId="00F0DF5F" w14:textId="77777777" w:rsidR="00AB0097" w:rsidRDefault="00AB0097">
      <w:pPr>
        <w:tabs>
          <w:tab w:val="left" w:pos="468"/>
        </w:tabs>
      </w:pPr>
    </w:p>
    <w:p w14:paraId="6D96DC29" w14:textId="77777777" w:rsidR="00AB0097" w:rsidRPr="00AB0097" w:rsidRDefault="00AB0097">
      <w:pPr>
        <w:tabs>
          <w:tab w:val="left" w:pos="468"/>
        </w:tabs>
      </w:pPr>
    </w:p>
    <w:p w14:paraId="56BD9E43" w14:textId="77777777" w:rsidR="006E29B9" w:rsidRDefault="00000000" w:rsidP="000A14D8">
      <w:pPr>
        <w:pStyle w:val="Heading5"/>
      </w:pPr>
      <w:r>
        <w:pict w14:anchorId="59CDB2F0">
          <v:rect id="_x0000_i1028" style="width:0;height:1.5pt" o:hralign="center" o:hrstd="t" o:hr="t" fillcolor="#a0a0a0" stroked="f"/>
        </w:pict>
      </w:r>
    </w:p>
    <w:p w14:paraId="436D521F" w14:textId="77777777" w:rsidR="006E29B9" w:rsidRPr="007329F2" w:rsidRDefault="006E29B9" w:rsidP="000A14D8">
      <w:pPr>
        <w:pStyle w:val="Heading5"/>
        <w:rPr>
          <w:lang w:val="ru-RU"/>
        </w:rPr>
      </w:pPr>
      <w:r w:rsidRPr="007329F2">
        <w:rPr>
          <w:lang w:val="ru-RU"/>
        </w:rPr>
        <w:t>Brosur Misionaris A8</w:t>
      </w:r>
    </w:p>
    <w:p w14:paraId="53F44AAC" w14:textId="77777777" w:rsidR="006E29B9" w:rsidRDefault="006E29B9" w:rsidP="000A14D8">
      <w:pPr>
        <w:tabs>
          <w:tab w:val="left" w:pos="468"/>
        </w:tabs>
        <w:jc w:val="center"/>
        <w:rPr>
          <w:lang w:val="pt-PT"/>
        </w:rPr>
      </w:pPr>
      <w:r w:rsidRPr="00B45D35">
        <w:rPr>
          <w:rFonts w:ascii="Arial" w:hAnsi="Arial" w:cs="Arial"/>
          <w:b/>
          <w:color w:val="0000FF"/>
          <w:sz w:val="20"/>
          <w:lang w:val="ru-RU"/>
        </w:rPr>
        <w:t>Panyunting: Uskup Alexander (Mileant)</w:t>
      </w:r>
    </w:p>
    <w:sectPr w:rsidR="006E29B9"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01B06" w14:textId="77777777" w:rsidR="009603D2" w:rsidRDefault="009603D2">
      <w:r>
        <w:separator/>
      </w:r>
    </w:p>
  </w:endnote>
  <w:endnote w:type="continuationSeparator" w:id="0">
    <w:p w14:paraId="51B16E98" w14:textId="77777777" w:rsidR="009603D2" w:rsidRDefault="0096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77C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0A00E9"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6AF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4832C05"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DB5C" w14:textId="77777777" w:rsidR="009603D2" w:rsidRDefault="009603D2">
      <w:r>
        <w:separator/>
      </w:r>
    </w:p>
  </w:footnote>
  <w:footnote w:type="continuationSeparator" w:id="0">
    <w:p w14:paraId="7D803CE6" w14:textId="77777777" w:rsidR="009603D2" w:rsidRDefault="0096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B9"/>
    <w:rsid w:val="00163D8C"/>
    <w:rsid w:val="0017072B"/>
    <w:rsid w:val="00256DAA"/>
    <w:rsid w:val="002635FA"/>
    <w:rsid w:val="002B47C3"/>
    <w:rsid w:val="003B2AEF"/>
    <w:rsid w:val="003D2207"/>
    <w:rsid w:val="00511F12"/>
    <w:rsid w:val="00540854"/>
    <w:rsid w:val="00576028"/>
    <w:rsid w:val="006E29B9"/>
    <w:rsid w:val="0074478A"/>
    <w:rsid w:val="00747798"/>
    <w:rsid w:val="008347E6"/>
    <w:rsid w:val="0089003E"/>
    <w:rsid w:val="008B78FF"/>
    <w:rsid w:val="00916961"/>
    <w:rsid w:val="00945655"/>
    <w:rsid w:val="009603D2"/>
    <w:rsid w:val="00996CFC"/>
    <w:rsid w:val="00A052B7"/>
    <w:rsid w:val="00AB0097"/>
    <w:rsid w:val="00BD70D3"/>
    <w:rsid w:val="00CC3F89"/>
    <w:rsid w:val="00D24605"/>
    <w:rsid w:val="00D30D24"/>
    <w:rsid w:val="00DB3578"/>
    <w:rsid w:val="00E21828"/>
    <w:rsid w:val="00E25B5E"/>
    <w:rsid w:val="00E43DD8"/>
    <w:rsid w:val="00E920BA"/>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64506"/>
  <w15:chartTrackingRefBased/>
  <w15:docId w15:val="{C8EE6D07-0365-4811-A285-BA959049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72B"/>
    <w:pPr>
      <w:jc w:val="both"/>
    </w:pPr>
    <w:rPr>
      <w:sz w:val="25"/>
    </w:rPr>
  </w:style>
  <w:style w:type="paragraph" w:styleId="Heading1">
    <w:name w:val="heading 1"/>
    <w:basedOn w:val="Normal"/>
    <w:next w:val="Normal"/>
    <w:qFormat/>
    <w:rsid w:val="0017072B"/>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17072B"/>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7072B"/>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7072B"/>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7072B"/>
    <w:pPr>
      <w:keepNext/>
      <w:tabs>
        <w:tab w:val="left" w:pos="475"/>
      </w:tabs>
      <w:jc w:val="center"/>
      <w:outlineLvl w:val="4"/>
    </w:pPr>
    <w:rPr>
      <w:b/>
      <w:i/>
      <w:color w:val="0000FF"/>
    </w:rPr>
  </w:style>
  <w:style w:type="paragraph" w:styleId="Heading6">
    <w:name w:val="heading 6"/>
    <w:basedOn w:val="Normal"/>
    <w:next w:val="Normal"/>
    <w:link w:val="Heading6Char"/>
    <w:qFormat/>
    <w:rsid w:val="0017072B"/>
    <w:pPr>
      <w:keepNext/>
      <w:outlineLvl w:val="5"/>
    </w:pPr>
    <w:rPr>
      <w:b/>
    </w:rPr>
  </w:style>
  <w:style w:type="character" w:default="1" w:styleId="DefaultParagraphFont">
    <w:name w:val="Default Paragraph Font"/>
    <w:uiPriority w:val="1"/>
    <w:semiHidden/>
    <w:unhideWhenUsed/>
    <w:rsid w:val="0017072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7072B"/>
  </w:style>
  <w:style w:type="paragraph" w:styleId="Footer">
    <w:name w:val="footer"/>
    <w:basedOn w:val="Normal"/>
    <w:rsid w:val="0017072B"/>
    <w:pPr>
      <w:tabs>
        <w:tab w:val="center" w:pos="4320"/>
        <w:tab w:val="right" w:pos="8640"/>
      </w:tabs>
    </w:pPr>
  </w:style>
  <w:style w:type="character" w:styleId="PageNumber">
    <w:name w:val="page number"/>
    <w:basedOn w:val="DefaultParagraphFont"/>
    <w:rsid w:val="0017072B"/>
  </w:style>
  <w:style w:type="paragraph" w:customStyle="1" w:styleId="headingredital">
    <w:name w:val="heading_red_ital"/>
    <w:basedOn w:val="Normal"/>
    <w:rsid w:val="0017072B"/>
    <w:rPr>
      <w:i/>
      <w:color w:val="800000"/>
    </w:rPr>
  </w:style>
  <w:style w:type="paragraph" w:styleId="Header">
    <w:name w:val="header"/>
    <w:basedOn w:val="Normal"/>
    <w:rsid w:val="0017072B"/>
    <w:pPr>
      <w:tabs>
        <w:tab w:val="center" w:pos="4320"/>
        <w:tab w:val="right" w:pos="8640"/>
      </w:tabs>
    </w:pPr>
  </w:style>
  <w:style w:type="paragraph" w:styleId="TOC5">
    <w:name w:val="toc 5"/>
    <w:basedOn w:val="Normal"/>
    <w:next w:val="Normal"/>
    <w:autoRedefine/>
    <w:semiHidden/>
    <w:rsid w:val="0017072B"/>
    <w:pPr>
      <w:ind w:left="864"/>
      <w:jc w:val="left"/>
    </w:pPr>
    <w:rPr>
      <w:rFonts w:ascii="Arial" w:hAnsi="Arial"/>
      <w:sz w:val="22"/>
      <w:szCs w:val="22"/>
    </w:rPr>
  </w:style>
  <w:style w:type="paragraph" w:styleId="TOC4">
    <w:name w:val="toc 4"/>
    <w:basedOn w:val="Normal"/>
    <w:next w:val="Normal"/>
    <w:autoRedefine/>
    <w:semiHidden/>
    <w:rsid w:val="0017072B"/>
    <w:rPr>
      <w:b/>
    </w:rPr>
  </w:style>
  <w:style w:type="character" w:customStyle="1" w:styleId="Heading6Char">
    <w:name w:val="Heading 6 Char"/>
    <w:basedOn w:val="DefaultParagraphFont"/>
    <w:link w:val="Heading6"/>
    <w:rsid w:val="0017072B"/>
    <w:rPr>
      <w:b/>
      <w:sz w:val="24"/>
    </w:rPr>
  </w:style>
  <w:style w:type="paragraph" w:styleId="EnvelopeAddress">
    <w:name w:val="envelope address"/>
    <w:basedOn w:val="Normal"/>
    <w:rsid w:val="0017072B"/>
    <w:pPr>
      <w:framePr w:w="7920" w:h="1980" w:hRule="exact" w:hSpace="180" w:wrap="auto" w:hAnchor="page" w:xAlign="center" w:yAlign="bottom"/>
      <w:ind w:left="2880"/>
    </w:pPr>
    <w:rPr>
      <w:sz w:val="28"/>
    </w:rPr>
  </w:style>
  <w:style w:type="paragraph" w:styleId="EnvelopeReturn">
    <w:name w:val="envelope return"/>
    <w:basedOn w:val="Normal"/>
    <w:rsid w:val="0017072B"/>
  </w:style>
  <w:style w:type="character" w:styleId="Hyperlink">
    <w:name w:val="Hyperlink"/>
    <w:rsid w:val="0017072B"/>
    <w:rPr>
      <w:color w:val="0000FF"/>
      <w:u w:val="single"/>
    </w:rPr>
  </w:style>
  <w:style w:type="character" w:styleId="FollowedHyperlink">
    <w:name w:val="FollowedHyperlink"/>
    <w:rsid w:val="0017072B"/>
    <w:rPr>
      <w:color w:val="800080"/>
      <w:u w:val="single"/>
    </w:rPr>
  </w:style>
  <w:style w:type="paragraph" w:styleId="Title">
    <w:name w:val="Title"/>
    <w:basedOn w:val="Normal"/>
    <w:next w:val="Normal"/>
    <w:link w:val="TitleChar"/>
    <w:autoRedefine/>
    <w:uiPriority w:val="10"/>
    <w:qFormat/>
    <w:rsid w:val="0017072B"/>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7072B"/>
    <w:rPr>
      <w:rFonts w:ascii="Arial" w:hAnsi="Arial"/>
      <w:b/>
      <w:color w:val="FF0000"/>
      <w:spacing w:val="-10"/>
      <w:kern w:val="28"/>
      <w:sz w:val="56"/>
      <w:szCs w:val="56"/>
    </w:rPr>
  </w:style>
  <w:style w:type="paragraph" w:customStyle="1" w:styleId="Title2">
    <w:name w:val="Title2"/>
    <w:basedOn w:val="Normal"/>
    <w:link w:val="Title2Char"/>
    <w:autoRedefine/>
    <w:qFormat/>
    <w:rsid w:val="0017072B"/>
    <w:pPr>
      <w:jc w:val="center"/>
    </w:pPr>
    <w:rPr>
      <w:rFonts w:ascii="Arial" w:hAnsi="Arial" w:cs="Arial"/>
      <w:b/>
      <w:bCs/>
      <w:color w:val="FF0000"/>
      <w:sz w:val="36"/>
      <w:szCs w:val="36"/>
      <w:lang w:val="ru-RU"/>
    </w:rPr>
  </w:style>
  <w:style w:type="character" w:customStyle="1" w:styleId="Title2Char">
    <w:name w:val="Title2 Char"/>
    <w:link w:val="Title2"/>
    <w:rsid w:val="0017072B"/>
    <w:rPr>
      <w:rFonts w:ascii="Arial" w:hAnsi="Arial" w:cs="Arial"/>
      <w:b/>
      <w:bCs/>
      <w:color w:val="FF0000"/>
      <w:sz w:val="36"/>
      <w:szCs w:val="36"/>
      <w:lang w:val="ru-RU"/>
    </w:rPr>
  </w:style>
  <w:style w:type="character" w:customStyle="1" w:styleId="Heading5Char">
    <w:name w:val="Heading 5 Char"/>
    <w:basedOn w:val="DefaultParagraphFont"/>
    <w:link w:val="Heading5"/>
    <w:rsid w:val="0017072B"/>
    <w:rPr>
      <w:b/>
      <w:i/>
      <w:color w:val="0000FF"/>
      <w:sz w:val="24"/>
    </w:rPr>
  </w:style>
  <w:style w:type="character" w:customStyle="1" w:styleId="Heading4Char">
    <w:name w:val="Heading 4 Char"/>
    <w:basedOn w:val="DefaultParagraphFont"/>
    <w:link w:val="Heading4"/>
    <w:rsid w:val="0017072B"/>
    <w:rPr>
      <w:rFonts w:ascii="Arial" w:hAnsi="Arial"/>
      <w:b/>
      <w:color w:val="0000FF"/>
      <w:sz w:val="24"/>
    </w:rPr>
  </w:style>
  <w:style w:type="character" w:customStyle="1" w:styleId="Heading2Char">
    <w:name w:val="Heading 2 Char"/>
    <w:basedOn w:val="DefaultParagraphFont"/>
    <w:link w:val="Heading2"/>
    <w:rsid w:val="006E29B9"/>
    <w:rPr>
      <w:rFonts w:ascii="Arial" w:hAnsi="Arial"/>
      <w:b/>
      <w:color w:val="800000"/>
      <w:spacing w:val="20"/>
      <w:sz w:val="38"/>
    </w:rPr>
  </w:style>
  <w:style w:type="character" w:customStyle="1" w:styleId="Heading3Char">
    <w:name w:val="Heading 3 Char"/>
    <w:basedOn w:val="DefaultParagraphFont"/>
    <w:link w:val="Heading3"/>
    <w:rsid w:val="006E29B9"/>
    <w:rPr>
      <w:rFonts w:ascii="Arial" w:hAnsi="Arial"/>
      <w:b/>
      <w:color w:val="0000FF"/>
      <w:spacing w:val="16"/>
      <w:sz w:val="30"/>
    </w:rPr>
  </w:style>
  <w:style w:type="paragraph" w:styleId="TOC1">
    <w:name w:val="toc 1"/>
    <w:basedOn w:val="Normal"/>
    <w:next w:val="Normal"/>
    <w:autoRedefine/>
    <w:rsid w:val="00AB009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AB009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AB0097"/>
    <w:pPr>
      <w:ind w:left="480"/>
      <w:jc w:val="left"/>
    </w:pPr>
    <w:rPr>
      <w:rFonts w:asciiTheme="minorHAnsi" w:hAnsiTheme="minorHAnsi" w:cstheme="minorHAnsi"/>
      <w:sz w:val="20"/>
      <w:szCs w:val="24"/>
    </w:rPr>
  </w:style>
  <w:style w:type="paragraph" w:styleId="TOC6">
    <w:name w:val="toc 6"/>
    <w:basedOn w:val="Normal"/>
    <w:next w:val="Normal"/>
    <w:autoRedefine/>
    <w:rsid w:val="00AB0097"/>
    <w:pPr>
      <w:ind w:left="1200"/>
      <w:jc w:val="left"/>
    </w:pPr>
    <w:rPr>
      <w:rFonts w:asciiTheme="minorHAnsi" w:hAnsiTheme="minorHAnsi" w:cstheme="minorHAnsi"/>
      <w:sz w:val="20"/>
      <w:szCs w:val="24"/>
    </w:rPr>
  </w:style>
  <w:style w:type="paragraph" w:styleId="TOC7">
    <w:name w:val="toc 7"/>
    <w:basedOn w:val="Normal"/>
    <w:next w:val="Normal"/>
    <w:autoRedefine/>
    <w:rsid w:val="00AB0097"/>
    <w:pPr>
      <w:ind w:left="1440"/>
      <w:jc w:val="left"/>
    </w:pPr>
    <w:rPr>
      <w:rFonts w:asciiTheme="minorHAnsi" w:hAnsiTheme="minorHAnsi" w:cstheme="minorHAnsi"/>
      <w:sz w:val="20"/>
      <w:szCs w:val="24"/>
    </w:rPr>
  </w:style>
  <w:style w:type="paragraph" w:styleId="TOC8">
    <w:name w:val="toc 8"/>
    <w:basedOn w:val="Normal"/>
    <w:next w:val="Normal"/>
    <w:autoRedefine/>
    <w:rsid w:val="00AB0097"/>
    <w:pPr>
      <w:ind w:left="1680"/>
      <w:jc w:val="left"/>
    </w:pPr>
    <w:rPr>
      <w:rFonts w:asciiTheme="minorHAnsi" w:hAnsiTheme="minorHAnsi" w:cstheme="minorHAnsi"/>
      <w:sz w:val="20"/>
      <w:szCs w:val="24"/>
    </w:rPr>
  </w:style>
  <w:style w:type="paragraph" w:styleId="TOC9">
    <w:name w:val="toc 9"/>
    <w:basedOn w:val="Normal"/>
    <w:next w:val="Normal"/>
    <w:autoRedefine/>
    <w:rsid w:val="00AB0097"/>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80C2-230F-4E86-8397-57F2101D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6</TotalTime>
  <Pages>1</Pages>
  <Words>6170</Words>
  <Characters>35232</Characters>
  <Application>Microsoft Office Word</Application>
  <DocSecurity>0</DocSecurity>
  <Lines>859</Lines>
  <Paragraphs>182</Paragraphs>
  <ScaleCrop>false</ScaleCrop>
  <HeadingPairs>
    <vt:vector size="2" baseType="variant">
      <vt:variant>
        <vt:lpstr>Title</vt:lpstr>
      </vt:variant>
      <vt:variant>
        <vt:i4>1</vt:i4>
      </vt:variant>
    </vt:vector>
  </HeadingPairs>
  <TitlesOfParts>
    <vt:vector size="1" baseType="lpstr">
      <vt:lpstr>Staret Serafim saka Sarov - Uripé lan Piwulangé</vt:lpstr>
    </vt:vector>
  </TitlesOfParts>
  <Company>Orthodox.Asia</Company>
  <LinksUpToDate>false</LinksUpToDate>
  <CharactersWithSpaces>41220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Staret Serafim saka Sarov - Uripé lan Piwulangé</dc:title>
  <dc:subject>06 - Riwayat Uripé Para Suci</dc:subject>
  <dc:creator>Uskup Aleksander (Mileant)</dc:creator>
  <cp:keywords>Serafim saka Sarov, Serafim kang mulya, para suci Rusia, para suci Ortodoks, Pertapan Sarov, riwayat uripé para suci, Ortodoks, urip rohani, pandonga, urip pertapan ing ara-ara samun, ngranggeh Roh Suci, sajarah Gréja Rusia.</cp:keywords>
  <dc:description>Serafim saka Sarov kang mulya (1754–1833) iku salah sijiné suci Rusia kang paling diurmati, sawijining pertapa agung, wong kang urip nyepi ing ara-ara samun, sarta panuntun rohani. Luwih saka telung puluh taun panjenengané nglakoni pandonga, urip nyepi, lan pasa kang ketat ing Pertapan Sarov lan alas-alas ing saubengé. Ing taun-taun pungkasané uripé, sang suci nampani para tamu kang akèh banget, nglipur atiné wong-wong mau kanthi tembung: «Kabungahanku, Kristus wus wungu!», lan mulangaké yèn tujuan utamané urip Kristen iku ngranggeh sih-rahmaté Roh Suci. Ing taun 1903 Serafim kang mulya diangkat dadi suci déning Gréja Ortodoks Rusia.</dc:description>
  <cp:lastModifiedBy>Dmitri Gropen</cp:lastModifiedBy>
  <cp:revision>5</cp:revision>
  <cp:lastPrinted>2026-08-04T21:21:00Z</cp:lastPrinted>
  <dcterms:created xsi:type="dcterms:W3CDTF">2026-08-03T01:32:00Z</dcterms:created>
  <dcterms:modified xsi:type="dcterms:W3CDTF">2026-08-04T21:22:00Z</dcterms:modified>
  <dc:language>jv</dc:language>
</cp:coreProperties>
</file>